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6EE3" w:rsidRPr="006E6EE3" w:rsidRDefault="006E6EE3" w:rsidP="00A7726E">
      <w:pPr>
        <w:spacing w:after="0" w:line="276" w:lineRule="auto"/>
        <w:ind w:firstLine="0"/>
        <w:jc w:val="center"/>
        <w:rPr>
          <w:rFonts w:ascii="Times New Roman" w:eastAsiaTheme="minorEastAsia" w:hAnsi="Times New Roman" w:cs="Times New Roman"/>
          <w:b/>
          <w:sz w:val="40"/>
          <w:szCs w:val="40"/>
          <w:lang w:eastAsia="es-PE"/>
        </w:rPr>
      </w:pPr>
      <w:r w:rsidRPr="006E6EE3">
        <w:rPr>
          <w:rFonts w:ascii="Times New Roman" w:eastAsiaTheme="minorEastAsia" w:hAnsi="Times New Roman" w:cs="Times New Roman"/>
          <w:b/>
          <w:sz w:val="40"/>
          <w:szCs w:val="40"/>
          <w:lang w:eastAsia="es-PE"/>
        </w:rPr>
        <w:t>UNIVERSIDAD NACIONAL DE CAJAMARCA</w:t>
      </w:r>
    </w:p>
    <w:p w:rsidR="006E6EE3" w:rsidRPr="006E6EE3" w:rsidRDefault="006E6EE3" w:rsidP="00A7726E">
      <w:pPr>
        <w:tabs>
          <w:tab w:val="left" w:pos="1560"/>
        </w:tabs>
        <w:spacing w:after="0" w:line="276" w:lineRule="auto"/>
        <w:ind w:firstLine="0"/>
        <w:jc w:val="center"/>
        <w:rPr>
          <w:rFonts w:eastAsiaTheme="minorEastAsia"/>
          <w:b/>
          <w:sz w:val="28"/>
          <w:szCs w:val="32"/>
          <w:lang w:eastAsia="es-PE"/>
        </w:rPr>
      </w:pPr>
      <w:r w:rsidRPr="006E6EE3">
        <w:rPr>
          <w:rFonts w:eastAsiaTheme="minorEastAsia"/>
          <w:b/>
          <w:sz w:val="28"/>
          <w:szCs w:val="32"/>
          <w:lang w:eastAsia="es-PE"/>
        </w:rPr>
        <w:t>FACULTAD DE INGENIERÍA</w:t>
      </w:r>
    </w:p>
    <w:p w:rsidR="006E6EE3" w:rsidRPr="006E6EE3" w:rsidRDefault="006E6EE3" w:rsidP="00A7726E">
      <w:pPr>
        <w:tabs>
          <w:tab w:val="left" w:pos="1560"/>
        </w:tabs>
        <w:spacing w:after="0" w:line="276" w:lineRule="auto"/>
        <w:ind w:firstLine="0"/>
        <w:jc w:val="center"/>
        <w:rPr>
          <w:rFonts w:eastAsiaTheme="minorEastAsia"/>
          <w:b/>
          <w:sz w:val="28"/>
          <w:szCs w:val="32"/>
          <w:lang w:eastAsia="es-PE"/>
        </w:rPr>
      </w:pPr>
      <w:r w:rsidRPr="006E6EE3">
        <w:rPr>
          <w:rFonts w:eastAsiaTheme="minorEastAsia"/>
          <w:b/>
          <w:sz w:val="28"/>
          <w:szCs w:val="32"/>
          <w:lang w:eastAsia="es-PE"/>
        </w:rPr>
        <w:t>ESCUELA ACADÉMICO PROFESIONAL DE INGENIERÍA CIVIL</w:t>
      </w:r>
    </w:p>
    <w:p w:rsidR="006E6EE3" w:rsidRPr="006E6EE3" w:rsidRDefault="006E6EE3" w:rsidP="00A7726E">
      <w:pPr>
        <w:spacing w:after="0" w:line="276" w:lineRule="auto"/>
        <w:ind w:firstLine="0"/>
        <w:jc w:val="both"/>
        <w:rPr>
          <w:rFonts w:ascii="Times New Roman" w:hAnsi="Times New Roman"/>
          <w:sz w:val="6"/>
          <w:szCs w:val="22"/>
          <w:lang w:eastAsia="es-PE"/>
        </w:rPr>
      </w:pPr>
    </w:p>
    <w:p w:rsidR="006E6EE3" w:rsidRPr="006E6EE3" w:rsidRDefault="006E6EE3" w:rsidP="00A7726E">
      <w:pPr>
        <w:tabs>
          <w:tab w:val="left" w:pos="1560"/>
        </w:tabs>
        <w:spacing w:after="0" w:line="276" w:lineRule="auto"/>
        <w:ind w:firstLine="0"/>
        <w:jc w:val="center"/>
        <w:rPr>
          <w:rFonts w:asciiTheme="minorHAnsi" w:eastAsiaTheme="minorEastAsia" w:hAnsiTheme="minorHAnsi" w:cs="Times New Roman"/>
          <w:b/>
          <w:sz w:val="28"/>
          <w:szCs w:val="32"/>
          <w:lang w:eastAsia="es-PE"/>
        </w:rPr>
      </w:pPr>
      <w:r w:rsidRPr="006E6EE3">
        <w:rPr>
          <w:rFonts w:asciiTheme="minorHAnsi" w:hAnsiTheme="minorHAnsi"/>
          <w:noProof/>
          <w:sz w:val="22"/>
          <w:szCs w:val="22"/>
          <w:lang w:eastAsia="es-PE"/>
        </w:rPr>
        <w:drawing>
          <wp:inline distT="0" distB="0" distL="0" distR="0" wp14:anchorId="1520A7B2" wp14:editId="20CE0359">
            <wp:extent cx="1946439" cy="2579427"/>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4084" t="48827" r="50831" b="15631"/>
                    <a:stretch/>
                  </pic:blipFill>
                  <pic:spPr bwMode="auto">
                    <a:xfrm>
                      <a:off x="0" y="0"/>
                      <a:ext cx="1946439" cy="2579427"/>
                    </a:xfrm>
                    <a:prstGeom prst="rect">
                      <a:avLst/>
                    </a:prstGeom>
                    <a:ln>
                      <a:noFill/>
                    </a:ln>
                    <a:extLst>
                      <a:ext uri="{53640926-AAD7-44D8-BBD7-CCE9431645EC}">
                        <a14:shadowObscured xmlns:a14="http://schemas.microsoft.com/office/drawing/2010/main"/>
                      </a:ext>
                    </a:extLst>
                  </pic:spPr>
                </pic:pic>
              </a:graphicData>
            </a:graphic>
          </wp:inline>
        </w:drawing>
      </w:r>
    </w:p>
    <w:p w:rsidR="006E6EE3" w:rsidRPr="006E6EE3" w:rsidRDefault="006E6EE3" w:rsidP="00A7726E">
      <w:pPr>
        <w:spacing w:after="0" w:line="276" w:lineRule="auto"/>
        <w:ind w:firstLine="0"/>
        <w:jc w:val="center"/>
        <w:rPr>
          <w:rFonts w:cs="Arial"/>
          <w:b/>
          <w:sz w:val="28"/>
          <w:szCs w:val="22"/>
        </w:rPr>
      </w:pPr>
    </w:p>
    <w:p w:rsidR="006E6EE3" w:rsidRPr="006E6EE3" w:rsidRDefault="003D6B1D" w:rsidP="00A7726E">
      <w:pPr>
        <w:tabs>
          <w:tab w:val="left" w:pos="8020"/>
        </w:tabs>
        <w:spacing w:line="276" w:lineRule="auto"/>
        <w:ind w:firstLine="0"/>
        <w:rPr>
          <w:rFonts w:asciiTheme="minorHAnsi" w:hAnsiTheme="minorHAnsi"/>
          <w:sz w:val="12"/>
          <w:szCs w:val="22"/>
        </w:rPr>
      </w:pPr>
      <w:r>
        <w:rPr>
          <w:noProof/>
          <w:lang w:eastAsia="es-PE"/>
        </w:rPr>
        <mc:AlternateContent>
          <mc:Choice Requires="wps">
            <w:drawing>
              <wp:anchor distT="0" distB="0" distL="114300" distR="114300" simplePos="0" relativeHeight="252144640" behindDoc="0" locked="0" layoutInCell="1" allowOverlap="1" wp14:anchorId="2D76008B" wp14:editId="22FF953C">
                <wp:simplePos x="0" y="0"/>
                <wp:positionH relativeFrom="column">
                  <wp:posOffset>2085975</wp:posOffset>
                </wp:positionH>
                <wp:positionV relativeFrom="paragraph">
                  <wp:posOffset>47625</wp:posOffset>
                </wp:positionV>
                <wp:extent cx="1828800" cy="1828800"/>
                <wp:effectExtent l="0" t="0" r="0" b="0"/>
                <wp:wrapSquare wrapText="bothSides"/>
                <wp:docPr id="24" name="Cuadro de texto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349C8" w:rsidRPr="003D6B1D" w:rsidRDefault="005349C8" w:rsidP="00957764">
                            <w:pPr>
                              <w:spacing w:after="0" w:line="276" w:lineRule="auto"/>
                              <w:jc w:val="center"/>
                              <w:rPr>
                                <w:rFonts w:cs="Arial"/>
                                <w:b/>
                                <w:outline/>
                                <w:color w:val="4472C4"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cs="Arial"/>
                                <w:b/>
                                <w:outline/>
                                <w:color w:val="4472C4"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TESIS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D76008B" id="_x0000_t202" coordsize="21600,21600" o:spt="202" path="m,l,21600r21600,l21600,xe">
                <v:stroke joinstyle="miter"/>
                <v:path gradientshapeok="t" o:connecttype="rect"/>
              </v:shapetype>
              <v:shape id="Cuadro de texto 24" o:spid="_x0000_s1026" type="#_x0000_t202" style="position:absolute;margin-left:164.25pt;margin-top:3.75pt;width:2in;height:2in;z-index:2521446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" filled="f" stroked="f">
                <v:textbox style="mso-fit-shape-to-text:t">
                  <w:txbxContent>
                    <w:p w:rsidR="005349C8" w:rsidRPr="003D6B1D" w:rsidRDefault="005349C8" w:rsidP="00957764">
                      <w:pPr>
                        <w:spacing w:after="0" w:line="276" w:lineRule="auto"/>
                        <w:jc w:val="center"/>
                        <w:rPr>
                          <w:rFonts w:cs="Arial"/>
                          <w:b/>
                          <w:outline/>
                          <w:color w:val="4472C4"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cs="Arial"/>
                          <w:b/>
                          <w:outline/>
                          <w:color w:val="4472C4"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TESIS</w:t>
                      </w:r>
                    </w:p>
                  </w:txbxContent>
                </v:textbox>
                <w10:wrap type="square"/>
              </v:shape>
            </w:pict>
          </mc:Fallback>
        </mc:AlternateContent>
      </w:r>
      <w:r w:rsidR="006E6EE3" w:rsidRPr="006E6EE3">
        <w:rPr>
          <w:rFonts w:asciiTheme="minorHAnsi" w:hAnsiTheme="minorHAnsi"/>
          <w:sz w:val="12"/>
          <w:szCs w:val="22"/>
        </w:rPr>
        <w:tab/>
      </w:r>
    </w:p>
    <w:p w:rsidR="003D6B1D" w:rsidRDefault="003D6B1D" w:rsidP="00A7726E">
      <w:pPr>
        <w:spacing w:line="276" w:lineRule="auto"/>
        <w:ind w:left="60" w:firstLine="0"/>
        <w:jc w:val="center"/>
        <w:rPr>
          <w:rFonts w:cs="Arial"/>
          <w:b/>
        </w:rPr>
      </w:pPr>
    </w:p>
    <w:p w:rsidR="003D6B1D" w:rsidRDefault="003D6B1D" w:rsidP="00A7726E">
      <w:pPr>
        <w:spacing w:line="276" w:lineRule="auto"/>
        <w:ind w:left="60" w:firstLine="0"/>
        <w:jc w:val="center"/>
        <w:rPr>
          <w:rFonts w:cs="Arial"/>
          <w:b/>
        </w:rPr>
      </w:pPr>
    </w:p>
    <w:p w:rsidR="006E6EE3" w:rsidRPr="006E6EE3" w:rsidRDefault="00234593" w:rsidP="00A7726E">
      <w:pPr>
        <w:spacing w:line="276" w:lineRule="auto"/>
        <w:ind w:left="60" w:firstLine="0"/>
        <w:jc w:val="center"/>
        <w:rPr>
          <w:rFonts w:cs="Arial"/>
          <w:b/>
        </w:rPr>
      </w:pPr>
      <w:r>
        <w:rPr>
          <w:rFonts w:cs="Arial"/>
          <w:b/>
        </w:rPr>
        <w:t>RIESGO GEOTÉCNICO DE DESLIZAMIENTO EN LOS TALUDES DEL TERRENO DEL COLEGIO “SAN CARLOS” - BAMBAMARCA</w:t>
      </w:r>
    </w:p>
    <w:p w:rsidR="006E6EE3" w:rsidRPr="006E6EE3" w:rsidRDefault="006E6EE3" w:rsidP="00A7726E">
      <w:pPr>
        <w:spacing w:after="0" w:line="276" w:lineRule="auto"/>
        <w:ind w:firstLine="0"/>
        <w:jc w:val="both"/>
        <w:rPr>
          <w:rFonts w:ascii="Times New Roman" w:hAnsi="Times New Roman"/>
          <w:sz w:val="22"/>
          <w:szCs w:val="22"/>
        </w:rPr>
      </w:pPr>
    </w:p>
    <w:p w:rsidR="006E6EE3" w:rsidRPr="006E6EE3" w:rsidRDefault="006E6EE3" w:rsidP="00A7726E">
      <w:pPr>
        <w:spacing w:after="120" w:line="276" w:lineRule="auto"/>
        <w:ind w:firstLine="0"/>
        <w:jc w:val="center"/>
        <w:rPr>
          <w:rFonts w:ascii="Times New Roman" w:hAnsi="Times New Roman" w:cs="Times New Roman"/>
          <w:b/>
          <w:bCs/>
          <w:sz w:val="28"/>
          <w:szCs w:val="28"/>
        </w:rPr>
      </w:pPr>
      <w:r w:rsidRPr="006E6EE3">
        <w:rPr>
          <w:rFonts w:cs="Arial"/>
          <w:b/>
          <w:sz w:val="28"/>
          <w:szCs w:val="22"/>
        </w:rPr>
        <w:t>Para optar el Título Profesional de:</w:t>
      </w:r>
    </w:p>
    <w:p w:rsidR="006E6EE3" w:rsidRPr="006E6EE3" w:rsidRDefault="006E6EE3" w:rsidP="00A7726E">
      <w:pPr>
        <w:spacing w:after="120" w:line="276" w:lineRule="auto"/>
        <w:ind w:firstLine="0"/>
        <w:jc w:val="center"/>
        <w:rPr>
          <w:rFonts w:cs="Arial"/>
          <w:sz w:val="28"/>
          <w:szCs w:val="22"/>
        </w:rPr>
      </w:pPr>
      <w:r w:rsidRPr="006E6EE3">
        <w:rPr>
          <w:rFonts w:cs="Arial"/>
          <w:sz w:val="28"/>
          <w:szCs w:val="22"/>
        </w:rPr>
        <w:t>INGENIERO CIVIL</w:t>
      </w:r>
    </w:p>
    <w:p w:rsidR="006E6EE3" w:rsidRPr="006E6EE3" w:rsidRDefault="006E6EE3" w:rsidP="00A7726E">
      <w:pPr>
        <w:spacing w:after="120" w:line="276" w:lineRule="auto"/>
        <w:ind w:firstLine="0"/>
        <w:rPr>
          <w:rFonts w:asciiTheme="minorHAnsi" w:hAnsiTheme="minorHAnsi"/>
          <w:sz w:val="22"/>
          <w:szCs w:val="22"/>
        </w:rPr>
      </w:pPr>
    </w:p>
    <w:p w:rsidR="006E6EE3" w:rsidRPr="006E6EE3" w:rsidRDefault="006E6EE3" w:rsidP="00A7726E">
      <w:pPr>
        <w:spacing w:after="120" w:line="276" w:lineRule="auto"/>
        <w:ind w:firstLine="0"/>
        <w:jc w:val="center"/>
        <w:rPr>
          <w:rFonts w:cs="Arial"/>
          <w:b/>
          <w:sz w:val="28"/>
          <w:szCs w:val="22"/>
        </w:rPr>
      </w:pPr>
      <w:r w:rsidRPr="006E6EE3">
        <w:rPr>
          <w:rFonts w:cs="Arial"/>
          <w:b/>
          <w:sz w:val="28"/>
          <w:szCs w:val="22"/>
        </w:rPr>
        <w:t>Presentado por:</w:t>
      </w:r>
    </w:p>
    <w:p w:rsidR="006E6EE3" w:rsidRPr="006E6EE3" w:rsidRDefault="006E6EE3" w:rsidP="00A7726E">
      <w:pPr>
        <w:spacing w:after="120" w:line="276" w:lineRule="auto"/>
        <w:ind w:firstLine="0"/>
        <w:jc w:val="center"/>
        <w:rPr>
          <w:rFonts w:cs="Arial"/>
          <w:sz w:val="28"/>
          <w:szCs w:val="22"/>
        </w:rPr>
      </w:pPr>
      <w:r w:rsidRPr="006E6EE3">
        <w:rPr>
          <w:rFonts w:cs="Arial"/>
          <w:sz w:val="28"/>
          <w:szCs w:val="22"/>
        </w:rPr>
        <w:t>Bach.  ZAMORA GARCÍA, ANGEL IVÁN MATEO</w:t>
      </w:r>
    </w:p>
    <w:p w:rsidR="006E6EE3" w:rsidRPr="006E6EE3" w:rsidRDefault="006E6EE3" w:rsidP="00A7726E">
      <w:pPr>
        <w:spacing w:after="120" w:line="276" w:lineRule="auto"/>
        <w:ind w:firstLine="0"/>
        <w:rPr>
          <w:rFonts w:asciiTheme="minorHAnsi" w:hAnsiTheme="minorHAnsi"/>
          <w:sz w:val="22"/>
          <w:szCs w:val="22"/>
        </w:rPr>
      </w:pPr>
    </w:p>
    <w:p w:rsidR="006E6EE3" w:rsidRPr="006E6EE3" w:rsidRDefault="006E6EE3" w:rsidP="00A7726E">
      <w:pPr>
        <w:spacing w:after="120" w:line="276" w:lineRule="auto"/>
        <w:ind w:firstLine="0"/>
        <w:jc w:val="center"/>
        <w:rPr>
          <w:rFonts w:cs="Arial"/>
          <w:b/>
          <w:sz w:val="28"/>
          <w:szCs w:val="22"/>
        </w:rPr>
      </w:pPr>
      <w:r w:rsidRPr="006E6EE3">
        <w:rPr>
          <w:rFonts w:cs="Arial"/>
          <w:b/>
          <w:sz w:val="28"/>
          <w:szCs w:val="22"/>
        </w:rPr>
        <w:t>Asesor:</w:t>
      </w:r>
    </w:p>
    <w:p w:rsidR="006E6EE3" w:rsidRPr="006E6EE3" w:rsidRDefault="006E6EE3" w:rsidP="00A7726E">
      <w:pPr>
        <w:spacing w:after="120" w:line="276" w:lineRule="auto"/>
        <w:ind w:firstLine="0"/>
        <w:jc w:val="center"/>
        <w:rPr>
          <w:rFonts w:cs="Arial"/>
          <w:sz w:val="28"/>
          <w:szCs w:val="22"/>
        </w:rPr>
      </w:pPr>
      <w:r w:rsidRPr="006E6EE3">
        <w:rPr>
          <w:rFonts w:cs="Arial"/>
          <w:sz w:val="28"/>
          <w:szCs w:val="22"/>
        </w:rPr>
        <w:t xml:space="preserve">M. en </w:t>
      </w:r>
      <w:r w:rsidR="00773C22">
        <w:rPr>
          <w:rFonts w:cs="Arial"/>
          <w:sz w:val="28"/>
          <w:szCs w:val="22"/>
        </w:rPr>
        <w:t>I. JOSÉ BENJAMÍN TORRES TAFUR</w:t>
      </w:r>
    </w:p>
    <w:p w:rsidR="006E6EE3" w:rsidRPr="006E6EE3" w:rsidRDefault="006E6EE3" w:rsidP="00A7726E">
      <w:pPr>
        <w:spacing w:after="120" w:line="276" w:lineRule="auto"/>
        <w:ind w:left="-142" w:firstLine="0"/>
        <w:jc w:val="center"/>
        <w:rPr>
          <w:rFonts w:cs="Arial"/>
          <w:szCs w:val="22"/>
        </w:rPr>
      </w:pPr>
      <w:r w:rsidRPr="006E6EE3">
        <w:rPr>
          <w:rFonts w:cs="Arial"/>
          <w:szCs w:val="22"/>
        </w:rPr>
        <w:t xml:space="preserve"> </w:t>
      </w:r>
    </w:p>
    <w:p w:rsidR="006E6EE3" w:rsidRPr="006E6EE3" w:rsidRDefault="006E6EE3" w:rsidP="00A7726E">
      <w:pPr>
        <w:spacing w:after="120" w:line="276" w:lineRule="auto"/>
        <w:ind w:firstLine="0"/>
        <w:jc w:val="center"/>
        <w:rPr>
          <w:rFonts w:cs="Arial"/>
          <w:b/>
          <w:sz w:val="28"/>
          <w:szCs w:val="22"/>
        </w:rPr>
      </w:pPr>
      <w:r w:rsidRPr="006E6EE3">
        <w:rPr>
          <w:rFonts w:cs="Arial"/>
          <w:b/>
          <w:sz w:val="28"/>
          <w:szCs w:val="22"/>
        </w:rPr>
        <w:t>CAJAMARCA - PERÚ</w:t>
      </w:r>
    </w:p>
    <w:p w:rsidR="006E6EE3" w:rsidRPr="006E6EE3" w:rsidRDefault="00402C88" w:rsidP="00A7726E">
      <w:pPr>
        <w:spacing w:after="120" w:line="276" w:lineRule="auto"/>
        <w:ind w:firstLine="0"/>
        <w:jc w:val="center"/>
        <w:rPr>
          <w:rFonts w:cs="Arial"/>
          <w:b/>
          <w:sz w:val="28"/>
          <w:szCs w:val="22"/>
        </w:rPr>
      </w:pPr>
      <w:r>
        <w:rPr>
          <w:rFonts w:cs="Arial"/>
          <w:b/>
          <w:sz w:val="28"/>
          <w:szCs w:val="22"/>
        </w:rPr>
        <w:t>2019</w:t>
      </w:r>
    </w:p>
    <w:p w:rsidR="00A917D4" w:rsidRPr="009C7507" w:rsidRDefault="003D6B1D" w:rsidP="003D6B1D">
      <w:pPr>
        <w:jc w:val="both"/>
        <w:rPr>
          <w:rFonts w:ascii="Franklin Gothic Book" w:hAnsi="Franklin Gothic Book"/>
          <w:sz w:val="28"/>
          <w:szCs w:val="28"/>
        </w:rPr>
      </w:pPr>
      <w:r w:rsidRPr="009C7507">
        <w:rPr>
          <w:noProof/>
          <w:sz w:val="28"/>
          <w:szCs w:val="28"/>
          <w:lang w:eastAsia="es-PE"/>
        </w:rPr>
        <w:lastRenderedPageBreak/>
        <mc:AlternateContent>
          <mc:Choice Requires="wps">
            <w:drawing>
              <wp:anchor distT="0" distB="0" distL="114300" distR="114300" simplePos="0" relativeHeight="252146688" behindDoc="0" locked="0" layoutInCell="1" allowOverlap="1" wp14:anchorId="01E36AB8" wp14:editId="0C81B657">
                <wp:simplePos x="0" y="0"/>
                <wp:positionH relativeFrom="column">
                  <wp:posOffset>1214120</wp:posOffset>
                </wp:positionH>
                <wp:positionV relativeFrom="paragraph">
                  <wp:posOffset>0</wp:posOffset>
                </wp:positionV>
                <wp:extent cx="1828800" cy="1828800"/>
                <wp:effectExtent l="0" t="0" r="0" b="0"/>
                <wp:wrapTopAndBottom/>
                <wp:docPr id="42" name="Cuadro de texto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349C8" w:rsidRPr="003D6B1D" w:rsidRDefault="005349C8" w:rsidP="003D6B1D">
                            <w:pPr>
                              <w:pStyle w:val="Ttulo1"/>
                              <w:rPr>
                                <w:rFonts w:ascii="Franklin Gothic Book" w:hAnsi="Franklin Gothic Book"/>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0" w:name="_Toc8246177"/>
                            <w:r w:rsidRPr="003D6B1D">
                              <w:rPr>
                                <w:rFonts w:ascii="Franklin Gothic Book" w:hAnsi="Franklin Gothic Book"/>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AGRADECIMIENTO</w:t>
                            </w:r>
                            <w:bookmarkEnd w:id="0"/>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1E36AB8" id="Cuadro de texto 42" o:spid="_x0000_s1027" type="#_x0000_t202" style="position:absolute;left:0;text-align:left;margin-left:95.6pt;margin-top:0;width:2in;height:2in;z-index:252146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" filled="f" stroked="f">
                <v:textbox style="mso-fit-shape-to-text:t">
                  <w:txbxContent>
                    <w:p w:rsidR="005349C8" w:rsidRPr="003D6B1D" w:rsidRDefault="005349C8" w:rsidP="003D6B1D">
                      <w:pPr>
                        <w:pStyle w:val="Ttulo1"/>
                        <w:rPr>
                          <w:rFonts w:ascii="Franklin Gothic Book" w:hAnsi="Franklin Gothic Book"/>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1" w:name="_Toc8246177"/>
                      <w:r w:rsidRPr="003D6B1D">
                        <w:rPr>
                          <w:rFonts w:ascii="Franklin Gothic Book" w:hAnsi="Franklin Gothic Book"/>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AGRADECIMIENTO</w:t>
                      </w:r>
                      <w:bookmarkEnd w:id="1"/>
                    </w:p>
                  </w:txbxContent>
                </v:textbox>
                <w10:wrap type="topAndBottom"/>
              </v:shape>
            </w:pict>
          </mc:Fallback>
        </mc:AlternateContent>
      </w:r>
      <w:r w:rsidR="00A917D4" w:rsidRPr="009C7507">
        <w:rPr>
          <w:rFonts w:ascii="Franklin Gothic Book" w:hAnsi="Franklin Gothic Book"/>
          <w:sz w:val="28"/>
          <w:szCs w:val="28"/>
        </w:rPr>
        <w:t>A Dios, por brin</w:t>
      </w:r>
      <w:r w:rsidRPr="009C7507">
        <w:rPr>
          <w:rFonts w:ascii="Franklin Gothic Book" w:hAnsi="Franklin Gothic Book"/>
          <w:sz w:val="28"/>
          <w:szCs w:val="28"/>
        </w:rPr>
        <w:t xml:space="preserve">darme la inspiración y constancia necesarias </w:t>
      </w:r>
      <w:r w:rsidR="00A917D4" w:rsidRPr="009C7507">
        <w:rPr>
          <w:rFonts w:ascii="Franklin Gothic Book" w:hAnsi="Franklin Gothic Book"/>
          <w:sz w:val="28"/>
          <w:szCs w:val="28"/>
        </w:rPr>
        <w:t>para realizar la presente tesis, y en toda mi vida.</w:t>
      </w:r>
    </w:p>
    <w:p w:rsidR="00A917D4" w:rsidRPr="009C7507" w:rsidRDefault="00A917D4" w:rsidP="003D6B1D">
      <w:pPr>
        <w:jc w:val="both"/>
        <w:rPr>
          <w:rFonts w:ascii="Franklin Gothic Book" w:hAnsi="Franklin Gothic Book"/>
          <w:sz w:val="28"/>
          <w:szCs w:val="28"/>
        </w:rPr>
      </w:pPr>
      <w:r w:rsidRPr="009C7507">
        <w:rPr>
          <w:rFonts w:ascii="Franklin Gothic Book" w:hAnsi="Franklin Gothic Book"/>
          <w:sz w:val="28"/>
          <w:szCs w:val="28"/>
        </w:rPr>
        <w:t xml:space="preserve">A mi familia, </w:t>
      </w:r>
      <w:r w:rsidR="00F8040D" w:rsidRPr="009C7507">
        <w:rPr>
          <w:rFonts w:ascii="Franklin Gothic Book" w:hAnsi="Franklin Gothic Book"/>
          <w:sz w:val="28"/>
          <w:szCs w:val="28"/>
        </w:rPr>
        <w:t>por ser mi soporte</w:t>
      </w:r>
      <w:r w:rsidRPr="009C7507">
        <w:rPr>
          <w:rFonts w:ascii="Franklin Gothic Book" w:hAnsi="Franklin Gothic Book"/>
          <w:sz w:val="28"/>
          <w:szCs w:val="28"/>
        </w:rPr>
        <w:t>. A ellos se los debo todo, y realizo mi m</w:t>
      </w:r>
      <w:r w:rsidR="00585826" w:rsidRPr="009C7507">
        <w:rPr>
          <w:rFonts w:ascii="Franklin Gothic Book" w:hAnsi="Franklin Gothic Book"/>
          <w:sz w:val="28"/>
          <w:szCs w:val="28"/>
        </w:rPr>
        <w:t>áximo esfuerzo por ellos.</w:t>
      </w:r>
    </w:p>
    <w:p w:rsidR="003D6B1D" w:rsidRPr="009C7507" w:rsidRDefault="003D6B1D" w:rsidP="003D6B1D">
      <w:pPr>
        <w:jc w:val="both"/>
        <w:rPr>
          <w:rFonts w:ascii="Franklin Gothic Book" w:hAnsi="Franklin Gothic Book"/>
          <w:sz w:val="28"/>
          <w:szCs w:val="28"/>
        </w:rPr>
      </w:pPr>
      <w:r w:rsidRPr="009C7507">
        <w:rPr>
          <w:rFonts w:ascii="Franklin Gothic Book" w:hAnsi="Franklin Gothic Book"/>
          <w:sz w:val="28"/>
          <w:szCs w:val="28"/>
        </w:rPr>
        <w:t>Al M. en I. Héctor Albarino Pérez L</w:t>
      </w:r>
      <w:r w:rsidR="009C7507" w:rsidRPr="009C7507">
        <w:rPr>
          <w:rFonts w:ascii="Franklin Gothic Book" w:hAnsi="Franklin Gothic Book"/>
          <w:sz w:val="28"/>
          <w:szCs w:val="28"/>
        </w:rPr>
        <w:t xml:space="preserve">oayza, por ser un guía en la elaboración de la presente tesis. </w:t>
      </w:r>
    </w:p>
    <w:p w:rsidR="00A917D4" w:rsidRPr="009C7507" w:rsidRDefault="00A917D4" w:rsidP="003D6B1D">
      <w:pPr>
        <w:jc w:val="both"/>
        <w:rPr>
          <w:rFonts w:ascii="Franklin Gothic Book" w:hAnsi="Franklin Gothic Book"/>
          <w:sz w:val="28"/>
          <w:szCs w:val="28"/>
        </w:rPr>
      </w:pPr>
      <w:r w:rsidRPr="009C7507">
        <w:rPr>
          <w:rFonts w:ascii="Franklin Gothic Book" w:hAnsi="Franklin Gothic Book"/>
          <w:sz w:val="28"/>
          <w:szCs w:val="28"/>
        </w:rPr>
        <w:t>A mi asesor de tesis, el M. en I.</w:t>
      </w:r>
      <w:r w:rsidR="00773C22" w:rsidRPr="009C7507">
        <w:rPr>
          <w:rFonts w:ascii="Franklin Gothic Book" w:hAnsi="Franklin Gothic Book"/>
          <w:sz w:val="28"/>
          <w:szCs w:val="28"/>
        </w:rPr>
        <w:t xml:space="preserve"> José Benjamín Torres Tafur</w:t>
      </w:r>
      <w:r w:rsidR="00585826" w:rsidRPr="009C7507">
        <w:rPr>
          <w:rFonts w:ascii="Franklin Gothic Book" w:hAnsi="Franklin Gothic Book"/>
          <w:sz w:val="28"/>
          <w:szCs w:val="28"/>
        </w:rPr>
        <w:t>, que con su guía y apoyo constante hizo posible la presente investigación.</w:t>
      </w:r>
    </w:p>
    <w:p w:rsidR="009C7507" w:rsidRPr="009C7507" w:rsidRDefault="009C7507" w:rsidP="003D6B1D">
      <w:pPr>
        <w:jc w:val="both"/>
        <w:rPr>
          <w:rFonts w:ascii="Franklin Gothic Book" w:hAnsi="Franklin Gothic Book"/>
          <w:sz w:val="28"/>
          <w:szCs w:val="28"/>
        </w:rPr>
      </w:pPr>
      <w:r w:rsidRPr="009C7507">
        <w:rPr>
          <w:rFonts w:ascii="Franklin Gothic Book" w:hAnsi="Franklin Gothic Book"/>
          <w:sz w:val="28"/>
          <w:szCs w:val="28"/>
        </w:rPr>
        <w:t xml:space="preserve">A todos los docentes de la Escuela Académico Profesional de Ingeniería Civil, por compartir sus conocimientos, experiencias y valores. </w:t>
      </w:r>
    </w:p>
    <w:p w:rsidR="009C7507" w:rsidRPr="009C7507" w:rsidRDefault="009C7507" w:rsidP="003D6B1D">
      <w:pPr>
        <w:jc w:val="both"/>
        <w:rPr>
          <w:rFonts w:ascii="Franklin Gothic Book" w:hAnsi="Franklin Gothic Book"/>
          <w:sz w:val="28"/>
          <w:szCs w:val="28"/>
        </w:rPr>
      </w:pPr>
      <w:r w:rsidRPr="009C7507">
        <w:rPr>
          <w:rFonts w:ascii="Franklin Gothic Book" w:hAnsi="Franklin Gothic Book"/>
          <w:sz w:val="28"/>
          <w:szCs w:val="28"/>
        </w:rPr>
        <w:t xml:space="preserve">A la Universidad Nacional de Cajamarca, por ser mi alma máter y darme la posibilidad de formarme como profesional y persona. </w:t>
      </w:r>
    </w:p>
    <w:p w:rsidR="006E6EE3" w:rsidRDefault="006E6EE3" w:rsidP="00A7726E">
      <w:pPr>
        <w:spacing w:line="276" w:lineRule="auto"/>
      </w:pPr>
    </w:p>
    <w:p w:rsidR="006E6EE3" w:rsidRDefault="006E6EE3" w:rsidP="00A7726E">
      <w:pPr>
        <w:spacing w:line="276" w:lineRule="auto"/>
      </w:pPr>
    </w:p>
    <w:p w:rsidR="00A24597" w:rsidRDefault="00A24597" w:rsidP="00A7726E">
      <w:pPr>
        <w:spacing w:line="276" w:lineRule="auto"/>
      </w:pPr>
    </w:p>
    <w:p w:rsidR="00A24597" w:rsidRDefault="00A24597" w:rsidP="00A7726E">
      <w:pPr>
        <w:spacing w:line="276" w:lineRule="auto"/>
      </w:pPr>
    </w:p>
    <w:p w:rsidR="00A24597" w:rsidRDefault="00A24597" w:rsidP="00A7726E">
      <w:pPr>
        <w:spacing w:line="276" w:lineRule="auto"/>
      </w:pPr>
    </w:p>
    <w:p w:rsidR="006E6EE3" w:rsidRDefault="006E6EE3"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585826" w:rsidRDefault="00585826" w:rsidP="00A7726E">
      <w:pPr>
        <w:spacing w:line="276" w:lineRule="auto"/>
      </w:pPr>
    </w:p>
    <w:p w:rsidR="007A3E27" w:rsidRDefault="007A3E27" w:rsidP="00A7726E">
      <w:pPr>
        <w:spacing w:line="276" w:lineRule="auto"/>
      </w:pPr>
    </w:p>
    <w:p w:rsidR="007A3E27" w:rsidRDefault="007A3E27" w:rsidP="00A7726E">
      <w:pPr>
        <w:spacing w:line="276" w:lineRule="auto"/>
      </w:pPr>
    </w:p>
    <w:p w:rsidR="007A3E27" w:rsidRDefault="007A3E27" w:rsidP="00A7726E">
      <w:pPr>
        <w:spacing w:line="276" w:lineRule="auto"/>
      </w:pPr>
    </w:p>
    <w:p w:rsidR="00585826" w:rsidRDefault="009C7507" w:rsidP="00A7726E">
      <w:pPr>
        <w:spacing w:line="276" w:lineRule="auto"/>
      </w:pPr>
      <w:r>
        <w:rPr>
          <w:noProof/>
          <w:lang w:eastAsia="es-PE"/>
        </w:rPr>
        <mc:AlternateContent>
          <mc:Choice Requires="wps">
            <w:drawing>
              <wp:anchor distT="0" distB="0" distL="114300" distR="114300" simplePos="0" relativeHeight="252148736" behindDoc="0" locked="0" layoutInCell="1" allowOverlap="1" wp14:anchorId="35EE4C2E" wp14:editId="11ED615F">
                <wp:simplePos x="0" y="0"/>
                <wp:positionH relativeFrom="column">
                  <wp:posOffset>1452245</wp:posOffset>
                </wp:positionH>
                <wp:positionV relativeFrom="paragraph">
                  <wp:posOffset>191135</wp:posOffset>
                </wp:positionV>
                <wp:extent cx="1828800" cy="1828800"/>
                <wp:effectExtent l="0" t="0" r="0" b="0"/>
                <wp:wrapTopAndBottom/>
                <wp:docPr id="43" name="Cuadro de texto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349C8" w:rsidRPr="009C7507" w:rsidRDefault="005349C8" w:rsidP="009C7507">
                            <w:pPr>
                              <w:pStyle w:val="Prrafodelista"/>
                              <w:ind w:left="2976" w:firstLine="426"/>
                              <w:jc w:val="right"/>
                              <w:outlineLvl w:val="0"/>
                              <w:rPr>
                                <w:rFonts w:ascii="Franklin Gothic Book" w:eastAsiaTheme="majorEastAsia" w:hAnsi="Franklin Gothic Book" w:cstheme="majorBidi"/>
                                <w:b/>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2" w:name="_Toc8246178"/>
                            <w:r w:rsidRPr="009C7507">
                              <w:rPr>
                                <w:rStyle w:val="Ttulo1Car"/>
                                <w:rFonts w:ascii="Franklin Gothic Book" w:hAnsi="Franklin Gothic Book"/>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DEDICATORIA</w:t>
                            </w:r>
                            <w:bookmarkEnd w:id="2"/>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EE4C2E" id="Cuadro de texto 43" o:spid="_x0000_s1028" type="#_x0000_t202" style="position:absolute;left:0;text-align:left;margin-left:114.35pt;margin-top:15.05pt;width:2in;height:2in;z-index:2521487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" filled="f" stroked="f">
                <v:textbox style="mso-fit-shape-to-text:t">
                  <w:txbxContent>
                    <w:p w:rsidR="005349C8" w:rsidRPr="009C7507" w:rsidRDefault="005349C8" w:rsidP="009C7507">
                      <w:pPr>
                        <w:pStyle w:val="Prrafodelista"/>
                        <w:ind w:left="2976" w:firstLine="426"/>
                        <w:jc w:val="right"/>
                        <w:outlineLvl w:val="0"/>
                        <w:rPr>
                          <w:rFonts w:ascii="Franklin Gothic Book" w:eastAsiaTheme="majorEastAsia" w:hAnsi="Franklin Gothic Book" w:cstheme="majorBidi"/>
                          <w:b/>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3" w:name="_Toc8246178"/>
                      <w:r w:rsidRPr="009C7507">
                        <w:rPr>
                          <w:rStyle w:val="Ttulo1Car"/>
                          <w:rFonts w:ascii="Franklin Gothic Book" w:hAnsi="Franklin Gothic Book"/>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DEDICATORIA</w:t>
                      </w:r>
                      <w:bookmarkEnd w:id="3"/>
                    </w:p>
                  </w:txbxContent>
                </v:textbox>
                <w10:wrap type="topAndBottom"/>
              </v:shape>
            </w:pict>
          </mc:Fallback>
        </mc:AlternateContent>
      </w:r>
    </w:p>
    <w:p w:rsidR="00585826" w:rsidRDefault="00585826" w:rsidP="00585826">
      <w:pPr>
        <w:ind w:left="3402"/>
        <w:jc w:val="both"/>
        <w:rPr>
          <w:rFonts w:ascii="Franklin Gothic Book" w:hAnsi="Franklin Gothic Book"/>
          <w:sz w:val="28"/>
          <w:szCs w:val="28"/>
        </w:rPr>
      </w:pPr>
      <w:r w:rsidRPr="009C7507">
        <w:rPr>
          <w:rFonts w:ascii="Franklin Gothic Book" w:hAnsi="Franklin Gothic Book"/>
          <w:sz w:val="28"/>
          <w:szCs w:val="28"/>
        </w:rPr>
        <w:t>A mis padres</w:t>
      </w:r>
      <w:r w:rsidR="007643C4" w:rsidRPr="009C7507">
        <w:rPr>
          <w:rFonts w:ascii="Franklin Gothic Book" w:hAnsi="Franklin Gothic Book"/>
          <w:sz w:val="28"/>
          <w:szCs w:val="28"/>
        </w:rPr>
        <w:t>,</w:t>
      </w:r>
      <w:r w:rsidRPr="009C7507">
        <w:rPr>
          <w:rFonts w:ascii="Franklin Gothic Book" w:hAnsi="Franklin Gothic Book"/>
          <w:sz w:val="28"/>
          <w:szCs w:val="28"/>
        </w:rPr>
        <w:t xml:space="preserve"> Manuel Zamora Vásquez y Sarela García Flores, por haberme guiado por el camino del bien, inculcarme valores y el deseo de superación y realización personal. </w:t>
      </w:r>
    </w:p>
    <w:p w:rsidR="009C7507" w:rsidRPr="009C7507" w:rsidRDefault="009C7507" w:rsidP="00585826">
      <w:pPr>
        <w:ind w:left="3402"/>
        <w:jc w:val="both"/>
        <w:rPr>
          <w:rFonts w:ascii="Franklin Gothic Book" w:hAnsi="Franklin Gothic Book"/>
          <w:sz w:val="28"/>
          <w:szCs w:val="28"/>
        </w:rPr>
      </w:pPr>
      <w:r>
        <w:rPr>
          <w:rFonts w:ascii="Franklin Gothic Book" w:hAnsi="Franklin Gothic Book"/>
          <w:sz w:val="28"/>
          <w:szCs w:val="28"/>
        </w:rPr>
        <w:t>A</w:t>
      </w:r>
      <w:r w:rsidR="00C9153A">
        <w:rPr>
          <w:rFonts w:ascii="Franklin Gothic Book" w:hAnsi="Franklin Gothic Book"/>
          <w:sz w:val="28"/>
          <w:szCs w:val="28"/>
        </w:rPr>
        <w:t xml:space="preserve"> mi familia, por ayudarme ser perseverante en todo momento.</w:t>
      </w:r>
    </w:p>
    <w:p w:rsidR="00585826" w:rsidRPr="009C7507" w:rsidRDefault="00585826" w:rsidP="00585826">
      <w:pPr>
        <w:ind w:left="3402"/>
        <w:jc w:val="right"/>
        <w:rPr>
          <w:rFonts w:ascii="Franklin Gothic Medium Cond" w:hAnsi="Franklin Gothic Medium Cond"/>
          <w:b/>
          <w:sz w:val="28"/>
          <w:szCs w:val="28"/>
        </w:rPr>
      </w:pPr>
      <w:r w:rsidRPr="009C7507">
        <w:rPr>
          <w:rFonts w:ascii="Franklin Gothic Book" w:hAnsi="Franklin Gothic Book"/>
          <w:b/>
          <w:sz w:val="28"/>
          <w:szCs w:val="28"/>
        </w:rPr>
        <w:t>Angel Zamora García.</w:t>
      </w:r>
    </w:p>
    <w:p w:rsidR="00585826" w:rsidRDefault="00585826" w:rsidP="00585826">
      <w:pPr>
        <w:ind w:left="3402"/>
        <w:jc w:val="both"/>
      </w:pPr>
    </w:p>
    <w:p w:rsidR="009C7507" w:rsidRDefault="009C7507" w:rsidP="00585826">
      <w:pPr>
        <w:ind w:left="3402"/>
        <w:jc w:val="both"/>
      </w:pPr>
    </w:p>
    <w:p w:rsidR="009C7507" w:rsidRDefault="009C7507" w:rsidP="00585826">
      <w:pPr>
        <w:ind w:left="3402"/>
        <w:jc w:val="both"/>
      </w:pPr>
    </w:p>
    <w:p w:rsidR="009C7507" w:rsidRDefault="009C7507" w:rsidP="00585826">
      <w:pPr>
        <w:ind w:left="3402"/>
        <w:jc w:val="both"/>
      </w:pPr>
    </w:p>
    <w:p w:rsidR="009C7507" w:rsidRDefault="009C7507" w:rsidP="00585826">
      <w:pPr>
        <w:ind w:left="3402"/>
        <w:jc w:val="both"/>
      </w:pPr>
    </w:p>
    <w:p w:rsidR="009C7507" w:rsidRDefault="009C7507" w:rsidP="00585826">
      <w:pPr>
        <w:ind w:left="3402"/>
        <w:jc w:val="both"/>
      </w:pPr>
    </w:p>
    <w:p w:rsidR="009C7507" w:rsidRDefault="009C7507" w:rsidP="00585826">
      <w:pPr>
        <w:ind w:left="3402"/>
        <w:jc w:val="both"/>
      </w:pPr>
    </w:p>
    <w:p w:rsidR="009C7507" w:rsidRDefault="009C7507" w:rsidP="00585826">
      <w:pPr>
        <w:ind w:left="3402"/>
        <w:jc w:val="both"/>
      </w:pPr>
    </w:p>
    <w:p w:rsidR="009C7507" w:rsidRDefault="009C7507" w:rsidP="00585826">
      <w:pPr>
        <w:ind w:left="3402"/>
        <w:jc w:val="both"/>
      </w:pPr>
    </w:p>
    <w:p w:rsidR="009C7507" w:rsidRDefault="009C7507" w:rsidP="00585826">
      <w:pPr>
        <w:ind w:left="3402"/>
        <w:jc w:val="both"/>
      </w:pPr>
    </w:p>
    <w:p w:rsidR="009C7507" w:rsidRDefault="009C7507" w:rsidP="00585826">
      <w:pPr>
        <w:ind w:left="3402"/>
        <w:jc w:val="both"/>
      </w:pPr>
    </w:p>
    <w:p w:rsidR="009C7507" w:rsidRDefault="009C7507" w:rsidP="00585826">
      <w:pPr>
        <w:ind w:left="3402"/>
        <w:jc w:val="both"/>
      </w:pPr>
    </w:p>
    <w:p w:rsidR="009C7507" w:rsidRDefault="009C7507" w:rsidP="00585826">
      <w:pPr>
        <w:ind w:left="3402"/>
        <w:jc w:val="both"/>
      </w:pPr>
    </w:p>
    <w:bookmarkStart w:id="4" w:name="_Toc8246179" w:displacedByCustomXml="next"/>
    <w:sdt>
      <w:sdtPr>
        <w:rPr>
          <w:rFonts w:ascii="Franklin Gothic Book" w:eastAsiaTheme="minorHAnsi" w:hAnsi="Franklin Gothic Book" w:cstheme="minorBidi"/>
          <w:b w:val="0"/>
          <w:color w:val="auto"/>
          <w:szCs w:val="24"/>
          <w:lang w:val="es-ES" w:eastAsia="es-PE"/>
        </w:rPr>
        <w:id w:val="339585793"/>
        <w:docPartObj>
          <w:docPartGallery w:val="Table of Contents"/>
          <w:docPartUnique/>
        </w:docPartObj>
      </w:sdtPr>
      <w:sdtEndPr>
        <w:rPr>
          <w:rFonts w:eastAsiaTheme="minorEastAsia" w:cs="Times New Roman"/>
        </w:rPr>
      </w:sdtEndPr>
      <w:sdtContent>
        <w:p w:rsidR="006E6EE3" w:rsidRPr="002D658F" w:rsidRDefault="006E6EE3" w:rsidP="00414621">
          <w:pPr>
            <w:pStyle w:val="Ttulo1"/>
            <w:spacing w:line="276" w:lineRule="auto"/>
            <w:jc w:val="center"/>
            <w:rPr>
              <w:rStyle w:val="Ttulo1Car"/>
              <w:rFonts w:ascii="Franklin Gothic Book" w:hAnsi="Franklin Gothic Book" w:cs="Arial"/>
              <w:color w:val="0070C0"/>
              <w:szCs w:val="24"/>
              <w:lang w:eastAsia="es-PE"/>
            </w:rPr>
          </w:pPr>
          <w:r w:rsidRPr="002D658F">
            <w:rPr>
              <w:rStyle w:val="Ttulo1Car"/>
              <w:rFonts w:ascii="Franklin Gothic Book" w:hAnsi="Franklin Gothic Book" w:cs="Arial"/>
              <w:color w:val="0070C0"/>
              <w:szCs w:val="24"/>
              <w:lang w:eastAsia="es-PE"/>
            </w:rPr>
            <w:t>ÍNDICE GENERAL</w:t>
          </w:r>
          <w:bookmarkEnd w:id="4"/>
        </w:p>
        <w:p w:rsidR="00414621" w:rsidRPr="00414621" w:rsidRDefault="006E6EE3" w:rsidP="00414621">
          <w:pPr>
            <w:pStyle w:val="TDC1"/>
            <w:tabs>
              <w:tab w:val="right" w:leader="dot" w:pos="9060"/>
            </w:tabs>
            <w:spacing w:line="276" w:lineRule="auto"/>
            <w:rPr>
              <w:rFonts w:ascii="Franklin Gothic Book" w:eastAsiaTheme="minorEastAsia" w:hAnsi="Franklin Gothic Book"/>
              <w:noProof/>
              <w:sz w:val="22"/>
              <w:szCs w:val="22"/>
              <w:lang w:eastAsia="es-PE"/>
            </w:rPr>
          </w:pPr>
          <w:r w:rsidRPr="00414621">
            <w:rPr>
              <w:rStyle w:val="Hipervnculo"/>
              <w:rFonts w:cs="Arial"/>
              <w:noProof/>
            </w:rPr>
            <w:fldChar w:fldCharType="begin"/>
          </w:r>
          <w:r w:rsidRPr="00414621">
            <w:rPr>
              <w:rStyle w:val="Hipervnculo"/>
              <w:rFonts w:ascii="Franklin Gothic Book" w:hAnsi="Franklin Gothic Book" w:cs="Arial"/>
              <w:noProof/>
              <w:lang w:eastAsia="es-PE"/>
            </w:rPr>
            <w:instrText xml:space="preserve"> TOC \o "1-5" \h \z \u </w:instrText>
          </w:r>
          <w:r w:rsidRPr="00414621">
            <w:rPr>
              <w:rStyle w:val="Hipervnculo"/>
              <w:rFonts w:cs="Arial"/>
              <w:noProof/>
            </w:rPr>
            <w:fldChar w:fldCharType="separate"/>
          </w:r>
          <w:hyperlink r:id="rId9" w:anchor="_Toc8246177" w:history="1">
            <w:r w:rsidR="00414621" w:rsidRPr="00414621">
              <w:rPr>
                <w:rStyle w:val="Hipervnculo"/>
                <w:rFonts w:ascii="Franklin Gothic Book" w:hAnsi="Franklin Gothic Book" w:cs="Arial"/>
                <w:noProof/>
                <w:lang w:eastAsia="es-PE"/>
              </w:rPr>
              <w:t>AGRADECIMIENTO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_Toc8246177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ii</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right" w:leader="dot" w:pos="9060"/>
            </w:tabs>
            <w:spacing w:line="276" w:lineRule="auto"/>
            <w:rPr>
              <w:rFonts w:ascii="Franklin Gothic Book" w:eastAsiaTheme="minorEastAsia" w:hAnsi="Franklin Gothic Book"/>
              <w:noProof/>
              <w:sz w:val="22"/>
              <w:szCs w:val="22"/>
              <w:lang w:eastAsia="es-PE"/>
            </w:rPr>
          </w:pPr>
          <w:hyperlink r:id="rId10" w:anchor="_Toc8246178" w:history="1">
            <w:r w:rsidR="00414621" w:rsidRPr="00414621">
              <w:rPr>
                <w:rStyle w:val="Hipervnculo"/>
                <w:rFonts w:ascii="Franklin Gothic Book" w:hAnsi="Franklin Gothic Book" w:cs="Arial"/>
                <w:noProof/>
                <w:lang w:eastAsia="es-PE"/>
              </w:rPr>
              <w:t>DEDICATORIA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_Toc8246178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iii</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right" w:leader="dot" w:pos="9060"/>
            </w:tabs>
            <w:spacing w:line="276" w:lineRule="auto"/>
            <w:rPr>
              <w:rFonts w:ascii="Franklin Gothic Book" w:eastAsiaTheme="minorEastAsia" w:hAnsi="Franklin Gothic Book"/>
              <w:noProof/>
              <w:sz w:val="22"/>
              <w:szCs w:val="22"/>
              <w:lang w:eastAsia="es-PE"/>
            </w:rPr>
          </w:pPr>
          <w:hyperlink w:anchor="_Toc8246179" w:history="1">
            <w:r w:rsidR="00414621" w:rsidRPr="00414621">
              <w:rPr>
                <w:rStyle w:val="Hipervnculo"/>
                <w:rFonts w:ascii="Franklin Gothic Book" w:hAnsi="Franklin Gothic Book" w:cs="Arial"/>
                <w:noProof/>
                <w:lang w:eastAsia="es-PE"/>
              </w:rPr>
              <w:t>ÍNDICE GENERAL</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_Toc8246179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iv</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right" w:leader="dot" w:pos="9060"/>
            </w:tabs>
            <w:spacing w:line="276" w:lineRule="auto"/>
            <w:rPr>
              <w:rFonts w:ascii="Franklin Gothic Book" w:eastAsiaTheme="minorEastAsia" w:hAnsi="Franklin Gothic Book"/>
              <w:noProof/>
              <w:sz w:val="22"/>
              <w:szCs w:val="22"/>
              <w:lang w:eastAsia="es-PE"/>
            </w:rPr>
          </w:pPr>
          <w:hyperlink w:anchor="_Toc8246180" w:history="1">
            <w:r w:rsidR="00414621" w:rsidRPr="00414621">
              <w:rPr>
                <w:rStyle w:val="Hipervnculo"/>
                <w:rFonts w:ascii="Franklin Gothic Book" w:hAnsi="Franklin Gothic Book" w:cs="Arial"/>
                <w:noProof/>
                <w:lang w:eastAsia="es-PE"/>
              </w:rPr>
              <w:t>ÍNDICE DE FIGURAS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_Toc8246180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ix</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right" w:leader="dot" w:pos="9060"/>
            </w:tabs>
            <w:spacing w:line="276" w:lineRule="auto"/>
            <w:rPr>
              <w:rFonts w:ascii="Franklin Gothic Book" w:eastAsiaTheme="minorEastAsia" w:hAnsi="Franklin Gothic Book"/>
              <w:noProof/>
              <w:sz w:val="22"/>
              <w:szCs w:val="22"/>
              <w:lang w:eastAsia="es-PE"/>
            </w:rPr>
          </w:pPr>
          <w:hyperlink w:anchor="_Toc8246181" w:history="1">
            <w:r w:rsidR="00414621" w:rsidRPr="00414621">
              <w:rPr>
                <w:rStyle w:val="Hipervnculo"/>
                <w:rFonts w:ascii="Franklin Gothic Book" w:hAnsi="Franklin Gothic Book" w:cs="Arial"/>
                <w:noProof/>
                <w:lang w:eastAsia="es-PE"/>
              </w:rPr>
              <w:t>ÍNDICE DE TABLAS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_Toc8246181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xi</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right" w:leader="dot" w:pos="9060"/>
            </w:tabs>
            <w:spacing w:line="276" w:lineRule="auto"/>
            <w:rPr>
              <w:rFonts w:ascii="Franklin Gothic Book" w:eastAsiaTheme="minorEastAsia" w:hAnsi="Franklin Gothic Book"/>
              <w:noProof/>
              <w:sz w:val="22"/>
              <w:szCs w:val="22"/>
              <w:lang w:eastAsia="es-PE"/>
            </w:rPr>
          </w:pPr>
          <w:hyperlink w:anchor="_Toc8246182" w:history="1">
            <w:r w:rsidR="00414621" w:rsidRPr="00414621">
              <w:rPr>
                <w:rStyle w:val="Hipervnculo"/>
                <w:rFonts w:ascii="Franklin Gothic Book" w:hAnsi="Franklin Gothic Book" w:cs="Arial"/>
                <w:noProof/>
                <w:lang w:eastAsia="es-PE"/>
              </w:rPr>
              <w:t>ÍNDICE DE FOTOGRAFÍAS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_Toc8246182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xiii</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right" w:leader="dot" w:pos="9060"/>
            </w:tabs>
            <w:spacing w:line="276" w:lineRule="auto"/>
            <w:rPr>
              <w:rFonts w:ascii="Franklin Gothic Book" w:eastAsiaTheme="minorEastAsia" w:hAnsi="Franklin Gothic Book"/>
              <w:noProof/>
              <w:sz w:val="22"/>
              <w:szCs w:val="22"/>
              <w:lang w:eastAsia="es-PE"/>
            </w:rPr>
          </w:pPr>
          <w:hyperlink w:anchor="_Toc8246183" w:history="1">
            <w:r w:rsidR="00414621" w:rsidRPr="00414621">
              <w:rPr>
                <w:rStyle w:val="Hipervnculo"/>
                <w:rFonts w:ascii="Franklin Gothic Book" w:hAnsi="Franklin Gothic Book"/>
                <w:noProof/>
              </w:rPr>
              <w:t>RESUMEN.</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_Toc8246183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xiv</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right" w:leader="dot" w:pos="9060"/>
            </w:tabs>
            <w:spacing w:line="276" w:lineRule="auto"/>
            <w:rPr>
              <w:rFonts w:ascii="Franklin Gothic Book" w:eastAsiaTheme="minorEastAsia" w:hAnsi="Franklin Gothic Book"/>
              <w:noProof/>
              <w:sz w:val="22"/>
              <w:szCs w:val="22"/>
              <w:lang w:eastAsia="es-PE"/>
            </w:rPr>
          </w:pPr>
          <w:hyperlink w:anchor="_Toc8246184" w:history="1">
            <w:r w:rsidR="00414621" w:rsidRPr="00414621">
              <w:rPr>
                <w:rStyle w:val="Hipervnculo"/>
                <w:rFonts w:ascii="Franklin Gothic Book" w:hAnsi="Franklin Gothic Book"/>
                <w:noProof/>
              </w:rPr>
              <w:t>PALABRAS CLAVE.</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_Toc8246184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xiv</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right" w:leader="dot" w:pos="9060"/>
            </w:tabs>
            <w:spacing w:line="276" w:lineRule="auto"/>
            <w:rPr>
              <w:rFonts w:ascii="Franklin Gothic Book" w:eastAsiaTheme="minorEastAsia" w:hAnsi="Franklin Gothic Book"/>
              <w:noProof/>
              <w:sz w:val="22"/>
              <w:szCs w:val="22"/>
              <w:lang w:eastAsia="es-PE"/>
            </w:rPr>
          </w:pPr>
          <w:hyperlink w:anchor="_Toc8246185" w:history="1">
            <w:r w:rsidR="00414621" w:rsidRPr="00414621">
              <w:rPr>
                <w:rStyle w:val="Hipervnculo"/>
                <w:rFonts w:ascii="Franklin Gothic Book" w:hAnsi="Franklin Gothic Book"/>
                <w:noProof/>
                <w:lang w:val="en-US"/>
              </w:rPr>
              <w:t>ABSTRACT.</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_Toc8246185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xv</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right" w:leader="dot" w:pos="9060"/>
            </w:tabs>
            <w:spacing w:line="276" w:lineRule="auto"/>
            <w:rPr>
              <w:rFonts w:ascii="Franklin Gothic Book" w:eastAsiaTheme="minorEastAsia" w:hAnsi="Franklin Gothic Book"/>
              <w:noProof/>
              <w:sz w:val="22"/>
              <w:szCs w:val="22"/>
              <w:lang w:eastAsia="es-PE"/>
            </w:rPr>
          </w:pPr>
          <w:hyperlink w:anchor="_Toc8246186" w:history="1">
            <w:r w:rsidR="00414621" w:rsidRPr="00414621">
              <w:rPr>
                <w:rStyle w:val="Hipervnculo"/>
                <w:rFonts w:ascii="Franklin Gothic Book" w:hAnsi="Franklin Gothic Book"/>
                <w:noProof/>
                <w:lang w:val="en-US"/>
              </w:rPr>
              <w:t>KEY WORDS.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_Toc8246186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xv</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left" w:pos="720"/>
              <w:tab w:val="right" w:leader="dot" w:pos="9060"/>
            </w:tabs>
            <w:spacing w:line="276" w:lineRule="auto"/>
            <w:rPr>
              <w:rFonts w:ascii="Franklin Gothic Book" w:eastAsiaTheme="minorEastAsia" w:hAnsi="Franklin Gothic Book"/>
              <w:noProof/>
              <w:sz w:val="22"/>
              <w:szCs w:val="22"/>
              <w:lang w:eastAsia="es-PE"/>
            </w:rPr>
          </w:pPr>
          <w:hyperlink w:anchor="_Toc8246187" w:history="1">
            <w:r w:rsidR="00414621" w:rsidRPr="00414621">
              <w:rPr>
                <w:rStyle w:val="Hipervnculo"/>
                <w:rFonts w:ascii="Franklin Gothic Book" w:hAnsi="Franklin Gothic Book"/>
                <w:noProof/>
              </w:rPr>
              <w:t>1.</w:t>
            </w:r>
            <w:r w:rsidR="00414621">
              <w:rPr>
                <w:rFonts w:ascii="Franklin Gothic Book" w:eastAsiaTheme="minorEastAsia" w:hAnsi="Franklin Gothic Book"/>
                <w:noProof/>
                <w:sz w:val="22"/>
                <w:szCs w:val="22"/>
                <w:lang w:eastAsia="es-PE"/>
              </w:rPr>
              <w:t xml:space="preserve"> </w:t>
            </w:r>
            <w:r w:rsidR="00414621" w:rsidRPr="00414621">
              <w:rPr>
                <w:rStyle w:val="Hipervnculo"/>
                <w:rFonts w:ascii="Franklin Gothic Book" w:hAnsi="Franklin Gothic Book"/>
                <w:noProof/>
              </w:rPr>
              <w:t>CAPÍTULO I. INTRODUCCIÓN.</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_Toc8246187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188" w:history="1">
            <w:r w:rsidR="00414621" w:rsidRPr="00414621">
              <w:rPr>
                <w:rStyle w:val="Hipervnculo"/>
                <w:rFonts w:ascii="Franklin Gothic Book" w:hAnsi="Franklin Gothic Book"/>
                <w:noProof/>
              </w:rPr>
              <w:t>1.1.</w:t>
            </w:r>
            <w:r w:rsidR="00414621">
              <w:rPr>
                <w:rFonts w:ascii="Franklin Gothic Book" w:hAnsi="Franklin Gothic Book" w:cstheme="minorBidi"/>
                <w:noProof/>
                <w:sz w:val="22"/>
                <w:szCs w:val="22"/>
              </w:rPr>
              <w:t xml:space="preserve"> </w:t>
            </w:r>
            <w:r w:rsidR="00414621" w:rsidRPr="00414621">
              <w:rPr>
                <w:rStyle w:val="Hipervnculo"/>
                <w:rFonts w:ascii="Franklin Gothic Book" w:hAnsi="Franklin Gothic Book"/>
                <w:noProof/>
              </w:rPr>
              <w:t>EL PROBLEMA DE INVESTIGACIÓN</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_Toc8246188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2</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189" w:history="1">
            <w:r w:rsidR="00414621" w:rsidRPr="00414621">
              <w:rPr>
                <w:rStyle w:val="Hipervnculo"/>
                <w:rFonts w:ascii="Franklin Gothic Book" w:hAnsi="Franklin Gothic Book"/>
                <w:noProof/>
              </w:rPr>
              <w:t>1.1.1.</w:t>
            </w:r>
            <w:r w:rsidR="00414621">
              <w:rPr>
                <w:rFonts w:ascii="Franklin Gothic Book" w:hAnsi="Franklin Gothic Book" w:cstheme="minorBidi"/>
                <w:noProof/>
                <w:sz w:val="22"/>
                <w:szCs w:val="22"/>
              </w:rPr>
              <w:t xml:space="preserve"> </w:t>
            </w:r>
            <w:r w:rsidR="00414621" w:rsidRPr="00414621">
              <w:rPr>
                <w:rStyle w:val="Hipervnculo"/>
                <w:rFonts w:ascii="Franklin Gothic Book" w:hAnsi="Franklin Gothic Book"/>
                <w:noProof/>
              </w:rPr>
              <w:t>PLANTEAMIENTO DEL PROBLEMA.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_Toc8246189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2</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190" w:history="1">
            <w:r w:rsidR="00414621" w:rsidRPr="00414621">
              <w:rPr>
                <w:rStyle w:val="Hipervnculo"/>
                <w:rFonts w:ascii="Franklin Gothic Book" w:hAnsi="Franklin Gothic Book"/>
                <w:noProof/>
              </w:rPr>
              <w:t>1.1.1.1.</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CONTEXTUALIZACIÓN DEL PROBLEMA.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_Toc8246190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2</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191" w:history="1">
            <w:r w:rsidR="00414621" w:rsidRPr="00414621">
              <w:rPr>
                <w:rStyle w:val="Hipervnculo"/>
                <w:rFonts w:ascii="Franklin Gothic Book" w:hAnsi="Franklin Gothic Book"/>
                <w:noProof/>
              </w:rPr>
              <w:t>1.1.1.2.</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DESCRIPCIÓN DEL PROBLEMA.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_Toc8246191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3</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192" w:history="1">
            <w:r w:rsidR="00414621" w:rsidRPr="00414621">
              <w:rPr>
                <w:rStyle w:val="Hipervnculo"/>
                <w:rFonts w:ascii="Franklin Gothic Book" w:hAnsi="Franklin Gothic Book"/>
                <w:noProof/>
              </w:rPr>
              <w:t>1.1.1.3.</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FORMULACIÓN DEL PROBLEMA.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_Toc8246192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4</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193" w:history="1">
            <w:r w:rsidR="00414621" w:rsidRPr="00414621">
              <w:rPr>
                <w:rStyle w:val="Hipervnculo"/>
                <w:rFonts w:ascii="Franklin Gothic Book" w:hAnsi="Franklin Gothic Book"/>
                <w:noProof/>
              </w:rPr>
              <w:t>1.1.2.</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JUSTIFICACIÓN DE LA INVESTIGACIÓN.</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_Toc8246193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4</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194" w:history="1">
            <w:r w:rsidR="00414621" w:rsidRPr="00414621">
              <w:rPr>
                <w:rStyle w:val="Hipervnculo"/>
                <w:rFonts w:ascii="Franklin Gothic Book" w:hAnsi="Franklin Gothic Book"/>
                <w:noProof/>
              </w:rPr>
              <w:t>1.1.3.</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ALCANCES DE LA INVESTIGACIÓN.</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_Toc8246194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5</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195" w:history="1">
            <w:r w:rsidR="00414621" w:rsidRPr="00414621">
              <w:rPr>
                <w:rStyle w:val="Hipervnculo"/>
                <w:rFonts w:ascii="Franklin Gothic Book" w:hAnsi="Franklin Gothic Book"/>
                <w:noProof/>
              </w:rPr>
              <w:t>1.1.4.</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OBJETIVOS.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_Toc8246195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5</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196" w:history="1">
            <w:r w:rsidR="00414621" w:rsidRPr="00414621">
              <w:rPr>
                <w:rStyle w:val="Hipervnculo"/>
                <w:rFonts w:ascii="Franklin Gothic Book" w:hAnsi="Franklin Gothic Book"/>
                <w:noProof/>
              </w:rPr>
              <w:t>1.1.4.1.</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OBJETIVO GENERAL.</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_Toc8246196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5</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197" w:history="1">
            <w:r w:rsidR="00414621" w:rsidRPr="00414621">
              <w:rPr>
                <w:rStyle w:val="Hipervnculo"/>
                <w:rFonts w:ascii="Franklin Gothic Book" w:hAnsi="Franklin Gothic Book"/>
                <w:noProof/>
              </w:rPr>
              <w:t>1.1.4.2.</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OBJETIVOS ESPECÍFICOS.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_Toc8246197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5</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198" w:history="1">
            <w:r w:rsidR="00414621" w:rsidRPr="00414621">
              <w:rPr>
                <w:rStyle w:val="Hipervnculo"/>
                <w:rFonts w:ascii="Franklin Gothic Book" w:hAnsi="Franklin Gothic Book"/>
                <w:noProof/>
              </w:rPr>
              <w:t>1.1.5.</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HIPÓTESIS.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_Toc8246198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6</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199" w:history="1">
            <w:r w:rsidR="00414621" w:rsidRPr="00414621">
              <w:rPr>
                <w:rStyle w:val="Hipervnculo"/>
                <w:rFonts w:ascii="Franklin Gothic Book" w:hAnsi="Franklin Gothic Book"/>
                <w:noProof/>
              </w:rPr>
              <w:t>1.1.6.</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DESCRIPCIÓN DE LOS CONTENIDOS DE LOS CAPÍTULOS.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_Toc8246199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6</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left" w:pos="720"/>
              <w:tab w:val="right" w:leader="dot" w:pos="9060"/>
            </w:tabs>
            <w:spacing w:line="276" w:lineRule="auto"/>
            <w:rPr>
              <w:rFonts w:ascii="Franklin Gothic Book" w:eastAsiaTheme="minorEastAsia" w:hAnsi="Franklin Gothic Book"/>
              <w:noProof/>
              <w:sz w:val="22"/>
              <w:szCs w:val="22"/>
              <w:lang w:eastAsia="es-PE"/>
            </w:rPr>
          </w:pPr>
          <w:hyperlink w:anchor="_Toc8246200" w:history="1">
            <w:r w:rsidR="00414621" w:rsidRPr="00414621">
              <w:rPr>
                <w:rStyle w:val="Hipervnculo"/>
                <w:rFonts w:ascii="Franklin Gothic Book" w:hAnsi="Franklin Gothic Book"/>
                <w:noProof/>
              </w:rPr>
              <w:t>2.</w:t>
            </w:r>
            <w:r w:rsidR="00414621">
              <w:rPr>
                <w:rFonts w:ascii="Franklin Gothic Book" w:eastAsiaTheme="minorEastAsia" w:hAnsi="Franklin Gothic Book"/>
                <w:noProof/>
                <w:sz w:val="22"/>
                <w:szCs w:val="22"/>
                <w:lang w:eastAsia="es-PE"/>
              </w:rPr>
              <w:t xml:space="preserve"> </w:t>
            </w:r>
            <w:r w:rsidR="00414621">
              <w:rPr>
                <w:rStyle w:val="Hipervnculo"/>
                <w:rFonts w:ascii="Franklin Gothic Book" w:hAnsi="Franklin Gothic Book"/>
                <w:noProof/>
              </w:rPr>
              <w:t xml:space="preserve">CAPÍTULO II. </w:t>
            </w:r>
            <w:r w:rsidR="00414621" w:rsidRPr="00414621">
              <w:rPr>
                <w:rStyle w:val="Hipervnculo"/>
                <w:rFonts w:ascii="Franklin Gothic Book" w:hAnsi="Franklin Gothic Book"/>
                <w:noProof/>
              </w:rPr>
              <w:t>MARCO TEÓRICO.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_Toc8246200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01" w:history="1">
            <w:r w:rsidR="00414621" w:rsidRPr="00414621">
              <w:rPr>
                <w:rStyle w:val="Hipervnculo"/>
                <w:rFonts w:ascii="Franklin Gothic Book" w:hAnsi="Franklin Gothic Book" w:cs="Arial"/>
                <w:noProof/>
              </w:rPr>
              <w:t>2.1.</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ANTECEDENTES TEÓRICOS DE LA INVESTIGACIÓN</w:t>
            </w:r>
            <w:r w:rsidR="00414621" w:rsidRPr="00414621">
              <w:rPr>
                <w:rStyle w:val="Hipervnculo"/>
                <w:rFonts w:ascii="Franklin Gothic Book" w:hAnsi="Franklin Gothic Book" w:cs="Arial"/>
                <w:noProof/>
              </w:rPr>
              <w:t>.</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_Toc8246201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02" w:history="1">
            <w:r w:rsidR="00414621" w:rsidRPr="00414621">
              <w:rPr>
                <w:rStyle w:val="Hipervnculo"/>
                <w:rFonts w:ascii="Franklin Gothic Book" w:hAnsi="Franklin Gothic Book"/>
                <w:noProof/>
              </w:rPr>
              <w:t>2.1.1.</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ANTECEDENTES INTERNACIONALES.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_Toc8246202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03" w:history="1">
            <w:r w:rsidR="00414621" w:rsidRPr="00414621">
              <w:rPr>
                <w:rStyle w:val="Hipervnculo"/>
                <w:rFonts w:ascii="Franklin Gothic Book" w:hAnsi="Franklin Gothic Book"/>
                <w:noProof/>
              </w:rPr>
              <w:t>2.1.2.</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ANTECEDENTES NACIONALES.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_Toc8246203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9</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04" w:history="1">
            <w:r w:rsidR="00414621" w:rsidRPr="00414621">
              <w:rPr>
                <w:rStyle w:val="Hipervnculo"/>
                <w:rFonts w:ascii="Franklin Gothic Book" w:hAnsi="Franklin Gothic Book"/>
                <w:noProof/>
              </w:rPr>
              <w:t>2.1.3.</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ANTECEDENTES LOCALES.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_Toc8246204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9</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05" w:history="1">
            <w:r w:rsidR="00414621" w:rsidRPr="00414621">
              <w:rPr>
                <w:rStyle w:val="Hipervnculo"/>
                <w:rFonts w:ascii="Franklin Gothic Book" w:hAnsi="Franklin Gothic Book" w:cs="Arial"/>
                <w:noProof/>
              </w:rPr>
              <w:t>2.2.</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BASES TEÓRICAS</w:t>
            </w:r>
            <w:r w:rsidR="00414621" w:rsidRPr="00414621">
              <w:rPr>
                <w:rStyle w:val="Hipervnculo"/>
                <w:rFonts w:ascii="Franklin Gothic Book" w:hAnsi="Franklin Gothic Book" w:cs="Arial"/>
                <w:noProof/>
              </w:rPr>
              <w:t>.</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_Toc8246205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06" w:history="1">
            <w:r w:rsidR="00414621" w:rsidRPr="00414621">
              <w:rPr>
                <w:rStyle w:val="Hipervnculo"/>
                <w:rFonts w:ascii="Franklin Gothic Book" w:hAnsi="Franklin Gothic Book"/>
                <w:noProof/>
              </w:rPr>
              <w:t>2.2.1.</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INTRODUCCIÓN AL RIESGO GEOTÉCNICO DE DESLIZAMIENTO.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_Toc8246206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07" w:history="1">
            <w:r w:rsidR="00414621" w:rsidRPr="00414621">
              <w:rPr>
                <w:rStyle w:val="Hipervnculo"/>
                <w:rFonts w:ascii="Franklin Gothic Book" w:hAnsi="Franklin Gothic Book"/>
                <w:noProof/>
              </w:rPr>
              <w:t>2.2.1.1.</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LA IMPORTANCIA SOCIAL DE LOS RIESGOS GEOLÓGICOS – GEOTÉCNICOS.</w:t>
            </w:r>
            <w:r w:rsidR="00414621" w:rsidRPr="00414621">
              <w:rPr>
                <w:rFonts w:ascii="Franklin Gothic Book" w:hAnsi="Franklin Gothic Book"/>
                <w:noProof/>
                <w:webHidden/>
              </w:rPr>
              <w:tab/>
            </w:r>
            <w:r w:rsid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_Toc8246207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08" w:history="1">
            <w:r w:rsidR="00414621" w:rsidRPr="00414621">
              <w:rPr>
                <w:rStyle w:val="Hipervnculo"/>
                <w:rFonts w:ascii="Franklin Gothic Book" w:hAnsi="Franklin Gothic Book"/>
                <w:noProof/>
              </w:rPr>
              <w:t>2.2.1.2.</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LOS RIESGOS GEOLÓGICOS – GEOTÉCNICOS Y OTROS RIESGOS.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_Toc8246208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11</w:t>
            </w:r>
            <w:r w:rsidR="00414621" w:rsidRPr="00414621">
              <w:rPr>
                <w:rFonts w:ascii="Franklin Gothic Book" w:hAnsi="Franklin Gothic Book"/>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09" w:history="1">
            <w:r w:rsidR="00414621" w:rsidRPr="00414621">
              <w:rPr>
                <w:rStyle w:val="Hipervnculo"/>
                <w:rFonts w:ascii="Franklin Gothic Book" w:hAnsi="Franklin Gothic Book"/>
                <w:noProof/>
              </w:rPr>
              <w:t>2.2.1.2.1.</w:t>
            </w:r>
            <w:r w:rsidR="00414621" w:rsidRPr="00414621">
              <w:rPr>
                <w:rFonts w:eastAsiaTheme="minorEastAsia"/>
                <w:noProof/>
                <w:sz w:val="22"/>
                <w:szCs w:val="22"/>
                <w:lang w:eastAsia="es-PE"/>
              </w:rPr>
              <w:tab/>
            </w:r>
            <w:r w:rsidR="00414621" w:rsidRPr="00414621">
              <w:rPr>
                <w:rStyle w:val="Hipervnculo"/>
                <w:rFonts w:ascii="Franklin Gothic Book" w:hAnsi="Franklin Gothic Book"/>
                <w:noProof/>
              </w:rPr>
              <w:t>RIESGOS TECNOLÓGICOS.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_Toc8246209 \h </w:instrText>
            </w:r>
            <w:r w:rsidR="00414621" w:rsidRPr="00414621">
              <w:rPr>
                <w:noProof/>
                <w:webHidden/>
              </w:rPr>
            </w:r>
            <w:r w:rsidR="00414621" w:rsidRPr="00414621">
              <w:rPr>
                <w:noProof/>
                <w:webHidden/>
              </w:rPr>
              <w:fldChar w:fldCharType="separate"/>
            </w:r>
            <w:r w:rsidR="00406F40">
              <w:rPr>
                <w:noProof/>
                <w:webHidden/>
              </w:rPr>
              <w:t>11</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10" w:history="1">
            <w:r w:rsidR="00414621" w:rsidRPr="00414621">
              <w:rPr>
                <w:rStyle w:val="Hipervnculo"/>
                <w:rFonts w:ascii="Franklin Gothic Book" w:hAnsi="Franklin Gothic Book"/>
                <w:noProof/>
              </w:rPr>
              <w:t>2.2.1.2.2.</w:t>
            </w:r>
            <w:r w:rsidR="00414621" w:rsidRPr="00414621">
              <w:rPr>
                <w:rFonts w:eastAsiaTheme="minorEastAsia"/>
                <w:noProof/>
                <w:sz w:val="22"/>
                <w:szCs w:val="22"/>
                <w:lang w:eastAsia="es-PE"/>
              </w:rPr>
              <w:tab/>
            </w:r>
            <w:r w:rsidR="00414621" w:rsidRPr="00414621">
              <w:rPr>
                <w:rStyle w:val="Hipervnculo"/>
                <w:rFonts w:ascii="Franklin Gothic Book" w:hAnsi="Franklin Gothic Book"/>
                <w:noProof/>
              </w:rPr>
              <w:t>RIESGOS NATURALES.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_Toc8246210 \h </w:instrText>
            </w:r>
            <w:r w:rsidR="00414621" w:rsidRPr="00414621">
              <w:rPr>
                <w:noProof/>
                <w:webHidden/>
              </w:rPr>
            </w:r>
            <w:r w:rsidR="00414621" w:rsidRPr="00414621">
              <w:rPr>
                <w:noProof/>
                <w:webHidden/>
              </w:rPr>
              <w:fldChar w:fldCharType="separate"/>
            </w:r>
            <w:r w:rsidR="00406F40">
              <w:rPr>
                <w:noProof/>
                <w:webHidden/>
              </w:rPr>
              <w:t>11</w:t>
            </w:r>
            <w:r w:rsidR="00414621" w:rsidRPr="00414621">
              <w:rPr>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11" w:history="1">
            <w:r w:rsidR="00414621" w:rsidRPr="00414621">
              <w:rPr>
                <w:rStyle w:val="Hipervnculo"/>
                <w:rFonts w:ascii="Franklin Gothic Book" w:hAnsi="Franklin Gothic Book"/>
                <w:noProof/>
              </w:rPr>
              <w:t>2.2.1.3.</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RIESGO GEOTÉCNICO DE DESLIZAMIENTO.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_Toc8246211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12</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12" w:history="1">
            <w:r w:rsidR="00414621" w:rsidRPr="00414621">
              <w:rPr>
                <w:rStyle w:val="Hipervnculo"/>
                <w:rFonts w:ascii="Franklin Gothic Book" w:hAnsi="Franklin Gothic Book"/>
                <w:noProof/>
              </w:rPr>
              <w:t>2.2.2.</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PELIGRO DE DESLIZAMIENTO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_Toc8246212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14</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13" w:history="1">
            <w:r w:rsidR="00414621" w:rsidRPr="00414621">
              <w:rPr>
                <w:rStyle w:val="Hipervnculo"/>
                <w:rFonts w:ascii="Franklin Gothic Book" w:hAnsi="Franklin Gothic Book"/>
                <w:noProof/>
              </w:rPr>
              <w:t>2.2.2.1.</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PELIGRO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_Toc8246213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14</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14" w:history="1">
            <w:r w:rsidR="00414621" w:rsidRPr="00414621">
              <w:rPr>
                <w:rStyle w:val="Hipervnculo"/>
                <w:rFonts w:ascii="Franklin Gothic Book" w:hAnsi="Franklin Gothic Book"/>
                <w:noProof/>
              </w:rPr>
              <w:t>2.2.2.2.</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DEFINICIONES.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_Toc8246214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16</w:t>
            </w:r>
            <w:r w:rsidR="00414621" w:rsidRPr="00414621">
              <w:rPr>
                <w:rFonts w:ascii="Franklin Gothic Book" w:hAnsi="Franklin Gothic Book"/>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15" w:history="1">
            <w:r w:rsidR="00414621" w:rsidRPr="00414621">
              <w:rPr>
                <w:rStyle w:val="Hipervnculo"/>
                <w:rFonts w:ascii="Franklin Gothic Book" w:hAnsi="Franklin Gothic Book"/>
                <w:noProof/>
              </w:rPr>
              <w:t>2.2.2.2.1.</w:t>
            </w:r>
            <w:r w:rsidR="00414621">
              <w:rPr>
                <w:rFonts w:eastAsiaTheme="minorEastAsia"/>
                <w:noProof/>
                <w:sz w:val="22"/>
                <w:szCs w:val="22"/>
                <w:lang w:eastAsia="es-PE"/>
              </w:rPr>
              <w:t xml:space="preserve"> </w:t>
            </w:r>
            <w:r w:rsidR="00414621" w:rsidRPr="00414621">
              <w:rPr>
                <w:rStyle w:val="Hipervnculo"/>
                <w:rFonts w:ascii="Franklin Gothic Book" w:hAnsi="Franklin Gothic Book"/>
                <w:noProof/>
              </w:rPr>
              <w:t>TALUD.</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_Toc8246215 \h </w:instrText>
            </w:r>
            <w:r w:rsidR="00414621" w:rsidRPr="00414621">
              <w:rPr>
                <w:noProof/>
                <w:webHidden/>
              </w:rPr>
            </w:r>
            <w:r w:rsidR="00414621" w:rsidRPr="00414621">
              <w:rPr>
                <w:noProof/>
                <w:webHidden/>
              </w:rPr>
              <w:fldChar w:fldCharType="separate"/>
            </w:r>
            <w:r w:rsidR="00406F40">
              <w:rPr>
                <w:noProof/>
                <w:webHidden/>
              </w:rPr>
              <w:t>16</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16" w:history="1">
            <w:r w:rsidR="00414621" w:rsidRPr="00414621">
              <w:rPr>
                <w:rStyle w:val="Hipervnculo"/>
                <w:rFonts w:ascii="Franklin Gothic Book" w:hAnsi="Franklin Gothic Book"/>
                <w:noProof/>
              </w:rPr>
              <w:t>2.2.2.2.2.</w:t>
            </w:r>
            <w:r w:rsidR="00414621">
              <w:rPr>
                <w:rFonts w:eastAsiaTheme="minorEastAsia"/>
                <w:noProof/>
                <w:sz w:val="22"/>
                <w:szCs w:val="22"/>
                <w:lang w:eastAsia="es-PE"/>
              </w:rPr>
              <w:t xml:space="preserve"> </w:t>
            </w:r>
            <w:r w:rsidR="00414621" w:rsidRPr="00414621">
              <w:rPr>
                <w:rStyle w:val="Hipervnculo"/>
                <w:rFonts w:ascii="Franklin Gothic Book" w:hAnsi="Franklin Gothic Book"/>
                <w:noProof/>
              </w:rPr>
              <w:t>NOMENCLATURA EN LOS TALUDES.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_Toc8246216 \h </w:instrText>
            </w:r>
            <w:r w:rsidR="00414621" w:rsidRPr="00414621">
              <w:rPr>
                <w:noProof/>
                <w:webHidden/>
              </w:rPr>
            </w:r>
            <w:r w:rsidR="00414621" w:rsidRPr="00414621">
              <w:rPr>
                <w:noProof/>
                <w:webHidden/>
              </w:rPr>
              <w:fldChar w:fldCharType="separate"/>
            </w:r>
            <w:r w:rsidR="00406F40">
              <w:rPr>
                <w:noProof/>
                <w:webHidden/>
              </w:rPr>
              <w:t>16</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17" w:history="1">
            <w:r w:rsidR="00414621" w:rsidRPr="00414621">
              <w:rPr>
                <w:rStyle w:val="Hipervnculo"/>
                <w:rFonts w:ascii="Franklin Gothic Book" w:hAnsi="Franklin Gothic Book"/>
                <w:noProof/>
              </w:rPr>
              <w:t>2.2.2.2.3.</w:t>
            </w:r>
            <w:r w:rsidR="00414621">
              <w:rPr>
                <w:rFonts w:eastAsiaTheme="minorEastAsia"/>
                <w:noProof/>
                <w:sz w:val="22"/>
                <w:szCs w:val="22"/>
                <w:lang w:eastAsia="es-PE"/>
              </w:rPr>
              <w:t xml:space="preserve"> </w:t>
            </w:r>
            <w:r w:rsidR="00414621" w:rsidRPr="00414621">
              <w:rPr>
                <w:rStyle w:val="Hipervnculo"/>
                <w:rFonts w:ascii="Franklin Gothic Book" w:hAnsi="Franklin Gothic Book"/>
                <w:noProof/>
              </w:rPr>
              <w:t>CLASIFICACIÓN DE TALUDES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_Toc8246217 \h </w:instrText>
            </w:r>
            <w:r w:rsidR="00414621" w:rsidRPr="00414621">
              <w:rPr>
                <w:noProof/>
                <w:webHidden/>
              </w:rPr>
            </w:r>
            <w:r w:rsidR="00414621" w:rsidRPr="00414621">
              <w:rPr>
                <w:noProof/>
                <w:webHidden/>
              </w:rPr>
              <w:fldChar w:fldCharType="separate"/>
            </w:r>
            <w:r w:rsidR="00406F40">
              <w:rPr>
                <w:noProof/>
                <w:webHidden/>
              </w:rPr>
              <w:t>17</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18" w:history="1">
            <w:r w:rsidR="00414621" w:rsidRPr="00414621">
              <w:rPr>
                <w:rStyle w:val="Hipervnculo"/>
                <w:rFonts w:ascii="Franklin Gothic Book" w:hAnsi="Franklin Gothic Book"/>
                <w:noProof/>
              </w:rPr>
              <w:t>2.2.2.2.4.</w:t>
            </w:r>
            <w:r w:rsidR="00414621">
              <w:rPr>
                <w:rFonts w:eastAsiaTheme="minorEastAsia"/>
                <w:noProof/>
                <w:sz w:val="22"/>
                <w:szCs w:val="22"/>
                <w:lang w:eastAsia="es-PE"/>
              </w:rPr>
              <w:t xml:space="preserve"> </w:t>
            </w:r>
            <w:r w:rsidR="00414621" w:rsidRPr="00414621">
              <w:rPr>
                <w:rStyle w:val="Hipervnculo"/>
                <w:rFonts w:ascii="Franklin Gothic Book" w:hAnsi="Franklin Gothic Book"/>
                <w:noProof/>
              </w:rPr>
              <w:t>DESLIZAMIENTOS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_Toc8246218 \h </w:instrText>
            </w:r>
            <w:r w:rsidR="00414621" w:rsidRPr="00414621">
              <w:rPr>
                <w:noProof/>
                <w:webHidden/>
              </w:rPr>
            </w:r>
            <w:r w:rsidR="00414621" w:rsidRPr="00414621">
              <w:rPr>
                <w:noProof/>
                <w:webHidden/>
              </w:rPr>
              <w:fldChar w:fldCharType="separate"/>
            </w:r>
            <w:r w:rsidR="00406F40">
              <w:rPr>
                <w:noProof/>
                <w:webHidden/>
              </w:rPr>
              <w:t>18</w:t>
            </w:r>
            <w:r w:rsidR="00414621" w:rsidRPr="00414621">
              <w:rPr>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19" w:history="1">
            <w:r w:rsidR="00414621" w:rsidRPr="00414621">
              <w:rPr>
                <w:rStyle w:val="Hipervnculo"/>
                <w:rFonts w:ascii="Franklin Gothic Book" w:hAnsi="Franklin Gothic Book"/>
                <w:noProof/>
              </w:rPr>
              <w:t>2.2.2.3.</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ASPECTOS A TOMAR EN CUENTA.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_Toc8246219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22</w:t>
            </w:r>
            <w:r w:rsidR="00414621" w:rsidRPr="00414621">
              <w:rPr>
                <w:rFonts w:ascii="Franklin Gothic Book" w:hAnsi="Franklin Gothic Book"/>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20" w:history="1">
            <w:r w:rsidR="00414621" w:rsidRPr="00414621">
              <w:rPr>
                <w:rStyle w:val="Hipervnculo"/>
                <w:rFonts w:ascii="Franklin Gothic Book" w:hAnsi="Franklin Gothic Book"/>
                <w:noProof/>
              </w:rPr>
              <w:t>2.2.2.3.1.</w:t>
            </w:r>
            <w:r w:rsidR="00414621" w:rsidRPr="00414621">
              <w:rPr>
                <w:rFonts w:eastAsiaTheme="minorEastAsia"/>
                <w:noProof/>
                <w:sz w:val="22"/>
                <w:szCs w:val="22"/>
                <w:lang w:eastAsia="es-PE"/>
              </w:rPr>
              <w:tab/>
            </w:r>
            <w:r w:rsidR="00414621" w:rsidRPr="00414621">
              <w:rPr>
                <w:rStyle w:val="Hipervnculo"/>
                <w:rFonts w:ascii="Franklin Gothic Book" w:hAnsi="Franklin Gothic Book"/>
                <w:noProof/>
              </w:rPr>
              <w:t>TOPOGRAFÍA.</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_Toc8246220 \h </w:instrText>
            </w:r>
            <w:r w:rsidR="00414621" w:rsidRPr="00414621">
              <w:rPr>
                <w:noProof/>
                <w:webHidden/>
              </w:rPr>
            </w:r>
            <w:r w:rsidR="00414621" w:rsidRPr="00414621">
              <w:rPr>
                <w:noProof/>
                <w:webHidden/>
              </w:rPr>
              <w:fldChar w:fldCharType="separate"/>
            </w:r>
            <w:r w:rsidR="00406F40">
              <w:rPr>
                <w:noProof/>
                <w:webHidden/>
              </w:rPr>
              <w:t>22</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21" w:history="1">
            <w:r w:rsidR="00414621" w:rsidRPr="00414621">
              <w:rPr>
                <w:rStyle w:val="Hipervnculo"/>
                <w:rFonts w:ascii="Franklin Gothic Book" w:hAnsi="Franklin Gothic Book"/>
                <w:noProof/>
              </w:rPr>
              <w:t>2.2.2.3.2.</w:t>
            </w:r>
            <w:r w:rsidR="00414621" w:rsidRPr="00414621">
              <w:rPr>
                <w:rFonts w:eastAsiaTheme="minorEastAsia"/>
                <w:noProof/>
                <w:sz w:val="22"/>
                <w:szCs w:val="22"/>
                <w:lang w:eastAsia="es-PE"/>
              </w:rPr>
              <w:tab/>
            </w:r>
            <w:r w:rsidR="00414621" w:rsidRPr="00414621">
              <w:rPr>
                <w:rStyle w:val="Hipervnculo"/>
                <w:rFonts w:ascii="Franklin Gothic Book" w:hAnsi="Franklin Gothic Book"/>
                <w:noProof/>
              </w:rPr>
              <w:t>GEOLOGÍA.</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_Toc8246221 \h </w:instrText>
            </w:r>
            <w:r w:rsidR="00414621" w:rsidRPr="00414621">
              <w:rPr>
                <w:noProof/>
                <w:webHidden/>
              </w:rPr>
            </w:r>
            <w:r w:rsidR="00414621" w:rsidRPr="00414621">
              <w:rPr>
                <w:noProof/>
                <w:webHidden/>
              </w:rPr>
              <w:fldChar w:fldCharType="separate"/>
            </w:r>
            <w:r w:rsidR="00406F40">
              <w:rPr>
                <w:noProof/>
                <w:webHidden/>
              </w:rPr>
              <w:t>23</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22" w:history="1">
            <w:r w:rsidR="00414621" w:rsidRPr="00414621">
              <w:rPr>
                <w:rStyle w:val="Hipervnculo"/>
                <w:rFonts w:ascii="Franklin Gothic Book" w:hAnsi="Franklin Gothic Book"/>
                <w:noProof/>
              </w:rPr>
              <w:t>2.2.2.3.3.</w:t>
            </w:r>
            <w:r w:rsidR="00414621" w:rsidRPr="00414621">
              <w:rPr>
                <w:rFonts w:eastAsiaTheme="minorEastAsia"/>
                <w:noProof/>
                <w:sz w:val="22"/>
                <w:szCs w:val="22"/>
                <w:lang w:eastAsia="es-PE"/>
              </w:rPr>
              <w:tab/>
            </w:r>
            <w:r w:rsidR="00414621" w:rsidRPr="00414621">
              <w:rPr>
                <w:rStyle w:val="Hipervnculo"/>
                <w:rFonts w:ascii="Franklin Gothic Book" w:hAnsi="Franklin Gothic Book"/>
                <w:noProof/>
              </w:rPr>
              <w:t>MECÁNICA DE SUELOS.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_Toc8246222 \h </w:instrText>
            </w:r>
            <w:r w:rsidR="00414621" w:rsidRPr="00414621">
              <w:rPr>
                <w:noProof/>
                <w:webHidden/>
              </w:rPr>
            </w:r>
            <w:r w:rsidR="00414621" w:rsidRPr="00414621">
              <w:rPr>
                <w:noProof/>
                <w:webHidden/>
              </w:rPr>
              <w:fldChar w:fldCharType="separate"/>
            </w:r>
            <w:r w:rsidR="00406F40">
              <w:rPr>
                <w:noProof/>
                <w:webHidden/>
              </w:rPr>
              <w:t>26</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23" w:history="1">
            <w:r w:rsidR="00414621" w:rsidRPr="00414621">
              <w:rPr>
                <w:rStyle w:val="Hipervnculo"/>
                <w:rFonts w:ascii="Franklin Gothic Book" w:hAnsi="Franklin Gothic Book"/>
                <w:noProof/>
              </w:rPr>
              <w:t>2.2.2.3.4.</w:t>
            </w:r>
            <w:r w:rsidR="00414621" w:rsidRPr="00414621">
              <w:rPr>
                <w:rFonts w:eastAsiaTheme="minorEastAsia"/>
                <w:noProof/>
                <w:sz w:val="22"/>
                <w:szCs w:val="22"/>
                <w:lang w:eastAsia="es-PE"/>
              </w:rPr>
              <w:tab/>
            </w:r>
            <w:r w:rsidR="00414621" w:rsidRPr="00414621">
              <w:rPr>
                <w:rStyle w:val="Hipervnculo"/>
                <w:rFonts w:ascii="Franklin Gothic Book" w:hAnsi="Franklin Gothic Book"/>
                <w:noProof/>
              </w:rPr>
              <w:t>HIDROLOGÍA.</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_Toc8246223 \h </w:instrText>
            </w:r>
            <w:r w:rsidR="00414621" w:rsidRPr="00414621">
              <w:rPr>
                <w:noProof/>
                <w:webHidden/>
              </w:rPr>
            </w:r>
            <w:r w:rsidR="00414621" w:rsidRPr="00414621">
              <w:rPr>
                <w:noProof/>
                <w:webHidden/>
              </w:rPr>
              <w:fldChar w:fldCharType="separate"/>
            </w:r>
            <w:r w:rsidR="00406F40">
              <w:rPr>
                <w:noProof/>
                <w:webHidden/>
              </w:rPr>
              <w:t>27</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24" w:history="1">
            <w:r w:rsidR="00414621" w:rsidRPr="00414621">
              <w:rPr>
                <w:rStyle w:val="Hipervnculo"/>
                <w:rFonts w:ascii="Franklin Gothic Book" w:hAnsi="Franklin Gothic Book"/>
                <w:noProof/>
              </w:rPr>
              <w:t>2.2.2.3.5.</w:t>
            </w:r>
            <w:r w:rsidR="00414621" w:rsidRPr="00414621">
              <w:rPr>
                <w:rFonts w:eastAsiaTheme="minorEastAsia"/>
                <w:noProof/>
                <w:sz w:val="22"/>
                <w:szCs w:val="22"/>
                <w:lang w:eastAsia="es-PE"/>
              </w:rPr>
              <w:tab/>
            </w:r>
            <w:r w:rsidR="00414621" w:rsidRPr="00414621">
              <w:rPr>
                <w:rStyle w:val="Hipervnculo"/>
                <w:rFonts w:ascii="Franklin Gothic Book" w:hAnsi="Franklin Gothic Book"/>
                <w:noProof/>
              </w:rPr>
              <w:t>GEOTECNIA.</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_Toc8246224 \h </w:instrText>
            </w:r>
            <w:r w:rsidR="00414621" w:rsidRPr="00414621">
              <w:rPr>
                <w:noProof/>
                <w:webHidden/>
              </w:rPr>
            </w:r>
            <w:r w:rsidR="00414621" w:rsidRPr="00414621">
              <w:rPr>
                <w:noProof/>
                <w:webHidden/>
              </w:rPr>
              <w:fldChar w:fldCharType="separate"/>
            </w:r>
            <w:r w:rsidR="00406F40">
              <w:rPr>
                <w:noProof/>
                <w:webHidden/>
              </w:rPr>
              <w:t>28</w:t>
            </w:r>
            <w:r w:rsidR="00414621" w:rsidRPr="00414621">
              <w:rPr>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25" w:history="1">
            <w:r w:rsidR="00414621" w:rsidRPr="00414621">
              <w:rPr>
                <w:rStyle w:val="Hipervnculo"/>
                <w:rFonts w:ascii="Franklin Gothic Book" w:hAnsi="Franklin Gothic Book"/>
                <w:noProof/>
              </w:rPr>
              <w:t>2.2.2.3. FACTOR DE SEGURIDAD ESTÁTICO Y MÉTODOS PARA HALLARLO.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_Toc8246225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34</w:t>
            </w:r>
            <w:r w:rsidR="00414621" w:rsidRPr="00414621">
              <w:rPr>
                <w:rFonts w:ascii="Franklin Gothic Book" w:hAnsi="Franklin Gothic Book"/>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26" w:history="1">
            <w:r w:rsidR="00414621">
              <w:rPr>
                <w:rStyle w:val="Hipervnculo"/>
                <w:rFonts w:ascii="Franklin Gothic Book" w:hAnsi="Franklin Gothic Book"/>
                <w:noProof/>
              </w:rPr>
              <w:t xml:space="preserve">2.2.2.3.1. </w:t>
            </w:r>
            <w:r w:rsidR="00414621" w:rsidRPr="00414621">
              <w:rPr>
                <w:rStyle w:val="Hipervnculo"/>
                <w:rFonts w:ascii="Franklin Gothic Book" w:hAnsi="Franklin Gothic Book"/>
                <w:noProof/>
              </w:rPr>
              <w:t>FACTOR DE SEGURIDAD.</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_Toc8246226 \h </w:instrText>
            </w:r>
            <w:r w:rsidR="00414621" w:rsidRPr="00414621">
              <w:rPr>
                <w:noProof/>
                <w:webHidden/>
              </w:rPr>
            </w:r>
            <w:r w:rsidR="00414621" w:rsidRPr="00414621">
              <w:rPr>
                <w:noProof/>
                <w:webHidden/>
              </w:rPr>
              <w:fldChar w:fldCharType="separate"/>
            </w:r>
            <w:r w:rsidR="00406F40">
              <w:rPr>
                <w:noProof/>
                <w:webHidden/>
              </w:rPr>
              <w:t>34</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27" w:history="1">
            <w:r w:rsidR="00414621">
              <w:rPr>
                <w:rStyle w:val="Hipervnculo"/>
                <w:rFonts w:ascii="Franklin Gothic Book" w:hAnsi="Franklin Gothic Book"/>
                <w:noProof/>
              </w:rPr>
              <w:t xml:space="preserve">2.2.2.3.2. </w:t>
            </w:r>
            <w:r w:rsidR="00414621" w:rsidRPr="00414621">
              <w:rPr>
                <w:rStyle w:val="Hipervnculo"/>
                <w:rFonts w:ascii="Franklin Gothic Book" w:hAnsi="Franklin Gothic Book"/>
                <w:noProof/>
              </w:rPr>
              <w:t xml:space="preserve">MÉTODOS PARA HALLAR EL FACTOR DE SEGURIDAD (FS) EN      </w:t>
            </w:r>
            <w:r w:rsidR="00414621">
              <w:rPr>
                <w:rStyle w:val="Hipervnculo"/>
                <w:rFonts w:ascii="Franklin Gothic Book" w:hAnsi="Franklin Gothic Book"/>
                <w:noProof/>
              </w:rPr>
              <w:tab/>
            </w:r>
            <w:r w:rsidR="00414621" w:rsidRPr="00414621">
              <w:rPr>
                <w:rStyle w:val="Hipervnculo"/>
                <w:rFonts w:ascii="Franklin Gothic Book" w:hAnsi="Franklin Gothic Book"/>
                <w:noProof/>
              </w:rPr>
              <w:t>TALUDES FINITOS.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_Toc8246227 \h </w:instrText>
            </w:r>
            <w:r w:rsidR="00414621" w:rsidRPr="00414621">
              <w:rPr>
                <w:noProof/>
                <w:webHidden/>
              </w:rPr>
            </w:r>
            <w:r w:rsidR="00414621" w:rsidRPr="00414621">
              <w:rPr>
                <w:noProof/>
                <w:webHidden/>
              </w:rPr>
              <w:fldChar w:fldCharType="separate"/>
            </w:r>
            <w:r w:rsidR="00406F40">
              <w:rPr>
                <w:noProof/>
                <w:webHidden/>
              </w:rPr>
              <w:t>35</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28" w:history="1">
            <w:r w:rsidR="00414621" w:rsidRPr="00414621">
              <w:rPr>
                <w:rStyle w:val="Hipervnculo"/>
                <w:rFonts w:ascii="Franklin Gothic Book" w:hAnsi="Franklin Gothic Book"/>
                <w:noProof/>
              </w:rPr>
              <w:t xml:space="preserve">2.2.2.3.3. FORMAS PARA OBTENER EL FACTOR DE SEGURIDAD POR     EL </w:t>
            </w:r>
            <w:r w:rsidR="00414621">
              <w:rPr>
                <w:rStyle w:val="Hipervnculo"/>
                <w:rFonts w:ascii="Franklin Gothic Book" w:hAnsi="Franklin Gothic Book"/>
                <w:noProof/>
              </w:rPr>
              <w:tab/>
            </w:r>
            <w:r w:rsidR="00414621" w:rsidRPr="00414621">
              <w:rPr>
                <w:rStyle w:val="Hipervnculo"/>
                <w:rFonts w:ascii="Franklin Gothic Book" w:hAnsi="Franklin Gothic Book"/>
                <w:noProof/>
              </w:rPr>
              <w:t>MÉTODO DE LAS DOVELAS.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_Toc8246228 \h </w:instrText>
            </w:r>
            <w:r w:rsidR="00414621" w:rsidRPr="00414621">
              <w:rPr>
                <w:noProof/>
                <w:webHidden/>
              </w:rPr>
            </w:r>
            <w:r w:rsidR="00414621" w:rsidRPr="00414621">
              <w:rPr>
                <w:noProof/>
                <w:webHidden/>
              </w:rPr>
              <w:fldChar w:fldCharType="separate"/>
            </w:r>
            <w:r w:rsidR="00406F40">
              <w:rPr>
                <w:noProof/>
                <w:webHidden/>
              </w:rPr>
              <w:t>36</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29" w:history="1">
            <w:r w:rsidR="00414621" w:rsidRPr="00414621">
              <w:rPr>
                <w:rStyle w:val="Hipervnculo"/>
                <w:rFonts w:ascii="Franklin Gothic Book" w:hAnsi="Franklin Gothic Book"/>
                <w:noProof/>
                <w:lang w:val="es-ES"/>
              </w:rPr>
              <w:t xml:space="preserve">2.2.2.3.4. MÉTODOS DE FACTOR DE SEGURIDAD DE MORGENSTERN - </w:t>
            </w:r>
            <w:r w:rsidR="00414621" w:rsidRPr="00414621">
              <w:rPr>
                <w:rFonts w:eastAsiaTheme="minorEastAsia"/>
                <w:noProof/>
                <w:sz w:val="22"/>
                <w:szCs w:val="22"/>
                <w:lang w:eastAsia="es-PE"/>
              </w:rPr>
              <w:tab/>
            </w:r>
            <w:r w:rsidR="00414621" w:rsidRPr="00414621">
              <w:rPr>
                <w:rStyle w:val="Hipervnculo"/>
                <w:rFonts w:ascii="Franklin Gothic Book" w:hAnsi="Franklin Gothic Book"/>
                <w:noProof/>
                <w:lang w:val="es-ES"/>
              </w:rPr>
              <w:t xml:space="preserve">      </w:t>
            </w:r>
            <w:r w:rsidR="00414621">
              <w:rPr>
                <w:rStyle w:val="Hipervnculo"/>
                <w:rFonts w:ascii="Franklin Gothic Book" w:hAnsi="Franklin Gothic Book"/>
                <w:noProof/>
                <w:lang w:val="es-ES"/>
              </w:rPr>
              <w:tab/>
            </w:r>
            <w:r w:rsidR="00414621" w:rsidRPr="00414621">
              <w:rPr>
                <w:rStyle w:val="Hipervnculo"/>
                <w:rFonts w:ascii="Franklin Gothic Book" w:hAnsi="Franklin Gothic Book"/>
                <w:noProof/>
                <w:lang w:val="es-ES"/>
              </w:rPr>
              <w:t>PRICE</w:t>
            </w:r>
            <w:r w:rsidR="00414621">
              <w:rPr>
                <w:rStyle w:val="Hipervnculo"/>
                <w:rFonts w:ascii="Franklin Gothic Book" w:hAnsi="Franklin Gothic Book"/>
                <w:noProof/>
                <w:lang w:val="es-ES"/>
              </w:rPr>
              <w:t>……………………………………………………………………………..</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_Toc8246229 \h </w:instrText>
            </w:r>
            <w:r w:rsidR="00414621" w:rsidRPr="00414621">
              <w:rPr>
                <w:noProof/>
                <w:webHidden/>
              </w:rPr>
            </w:r>
            <w:r w:rsidR="00414621" w:rsidRPr="00414621">
              <w:rPr>
                <w:noProof/>
                <w:webHidden/>
              </w:rPr>
              <w:fldChar w:fldCharType="separate"/>
            </w:r>
            <w:r w:rsidR="00406F40">
              <w:rPr>
                <w:noProof/>
                <w:webHidden/>
              </w:rPr>
              <w:t>38</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30" w:history="1">
            <w:r w:rsidR="00414621" w:rsidRPr="00414621">
              <w:rPr>
                <w:rStyle w:val="Hipervnculo"/>
                <w:rFonts w:ascii="Franklin Gothic Book" w:hAnsi="Franklin Gothic Book"/>
                <w:noProof/>
              </w:rPr>
              <w:t>2.2.2.3.5. AGUA EN LOS POROS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_Toc8246230 \h </w:instrText>
            </w:r>
            <w:r w:rsidR="00414621" w:rsidRPr="00414621">
              <w:rPr>
                <w:noProof/>
                <w:webHidden/>
              </w:rPr>
            </w:r>
            <w:r w:rsidR="00414621" w:rsidRPr="00414621">
              <w:rPr>
                <w:noProof/>
                <w:webHidden/>
              </w:rPr>
              <w:fldChar w:fldCharType="separate"/>
            </w:r>
            <w:r w:rsidR="00406F40">
              <w:rPr>
                <w:noProof/>
                <w:webHidden/>
              </w:rPr>
              <w:t>40</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31" w:history="1">
            <w:r w:rsidR="00414621" w:rsidRPr="00414621">
              <w:rPr>
                <w:rStyle w:val="Hipervnculo"/>
                <w:rFonts w:ascii="Franklin Gothic Book" w:hAnsi="Franklin Gothic Book"/>
                <w:noProof/>
              </w:rPr>
              <w:t>2.2.2.3.6. ANÁLISIS SÍSMICO</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_Toc8246231 \h </w:instrText>
            </w:r>
            <w:r w:rsidR="00414621" w:rsidRPr="00414621">
              <w:rPr>
                <w:noProof/>
                <w:webHidden/>
              </w:rPr>
            </w:r>
            <w:r w:rsidR="00414621" w:rsidRPr="00414621">
              <w:rPr>
                <w:noProof/>
                <w:webHidden/>
              </w:rPr>
              <w:fldChar w:fldCharType="separate"/>
            </w:r>
            <w:r w:rsidR="00406F40">
              <w:rPr>
                <w:noProof/>
                <w:webHidden/>
              </w:rPr>
              <w:t>41</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32" w:history="1">
            <w:r w:rsidR="00414621" w:rsidRPr="00414621">
              <w:rPr>
                <w:rStyle w:val="Hipervnculo"/>
                <w:rFonts w:ascii="Franklin Gothic Book" w:hAnsi="Franklin Gothic Book"/>
                <w:noProof/>
              </w:rPr>
              <w:t xml:space="preserve">2.2.2.3.7. RELACIÓN ENTRE FACTOR DE SEGURIDAD Y PROBABILIDAD DE </w:t>
            </w:r>
            <w:r w:rsidR="00414621">
              <w:rPr>
                <w:rStyle w:val="Hipervnculo"/>
                <w:rFonts w:ascii="Franklin Gothic Book" w:hAnsi="Franklin Gothic Book"/>
                <w:noProof/>
              </w:rPr>
              <w:tab/>
            </w:r>
            <w:r w:rsidR="00414621" w:rsidRPr="00414621">
              <w:rPr>
                <w:rStyle w:val="Hipervnculo"/>
                <w:rFonts w:ascii="Franklin Gothic Book" w:hAnsi="Franklin Gothic Book"/>
                <w:noProof/>
              </w:rPr>
              <w:t>FALLA.</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_Toc8246232 \h </w:instrText>
            </w:r>
            <w:r w:rsidR="00414621" w:rsidRPr="00414621">
              <w:rPr>
                <w:noProof/>
                <w:webHidden/>
              </w:rPr>
            </w:r>
            <w:r w:rsidR="00414621" w:rsidRPr="00414621">
              <w:rPr>
                <w:noProof/>
                <w:webHidden/>
              </w:rPr>
              <w:fldChar w:fldCharType="separate"/>
            </w:r>
            <w:r w:rsidR="00406F40">
              <w:rPr>
                <w:noProof/>
                <w:webHidden/>
              </w:rPr>
              <w:t>43</w:t>
            </w:r>
            <w:r w:rsidR="00414621" w:rsidRPr="00414621">
              <w:rPr>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33" w:history="1">
            <w:r w:rsidR="00414621" w:rsidRPr="00414621">
              <w:rPr>
                <w:rStyle w:val="Hipervnculo"/>
                <w:rFonts w:ascii="Franklin Gothic Book" w:hAnsi="Franklin Gothic Book"/>
                <w:noProof/>
              </w:rPr>
              <w:t>2.2.3.</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VULNERABILIDAD.</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_Toc8246233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44</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34" w:history="1">
            <w:r w:rsidR="00414621" w:rsidRPr="00414621">
              <w:rPr>
                <w:rStyle w:val="Hipervnculo"/>
                <w:rFonts w:ascii="Franklin Gothic Book" w:hAnsi="Franklin Gothic Book"/>
                <w:noProof/>
              </w:rPr>
              <w:t>2.3.</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DEFINICIÓN DE TÉRMINOS BÁSICOS.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_Toc8246234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45</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left" w:pos="720"/>
              <w:tab w:val="right" w:leader="dot" w:pos="9060"/>
            </w:tabs>
            <w:spacing w:line="276" w:lineRule="auto"/>
            <w:rPr>
              <w:rFonts w:ascii="Franklin Gothic Book" w:eastAsiaTheme="minorEastAsia" w:hAnsi="Franklin Gothic Book"/>
              <w:noProof/>
              <w:sz w:val="22"/>
              <w:szCs w:val="22"/>
              <w:lang w:eastAsia="es-PE"/>
            </w:rPr>
          </w:pPr>
          <w:hyperlink w:anchor="_Toc8246235" w:history="1">
            <w:r w:rsidR="00414621" w:rsidRPr="00414621">
              <w:rPr>
                <w:rStyle w:val="Hipervnculo"/>
                <w:rFonts w:ascii="Franklin Gothic Book" w:hAnsi="Franklin Gothic Book"/>
                <w:noProof/>
              </w:rPr>
              <w:t>3.</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CAPÍTULO III. MATERIALES Y MÉTODOS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_Toc8246235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48</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36" w:history="1">
            <w:r w:rsidR="00414621" w:rsidRPr="00414621">
              <w:rPr>
                <w:rStyle w:val="Hipervnculo"/>
                <w:rFonts w:ascii="Franklin Gothic Book" w:hAnsi="Franklin Gothic Book"/>
                <w:noProof/>
              </w:rPr>
              <w:t>ACÁPITE I. PROCEDIMIENTO.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_Toc8246236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49</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37" w:history="1">
            <w:r w:rsidR="00414621" w:rsidRPr="00414621">
              <w:rPr>
                <w:rStyle w:val="Hipervnculo"/>
                <w:rFonts w:ascii="Franklin Gothic Book" w:hAnsi="Franklin Gothic Book"/>
                <w:noProof/>
              </w:rPr>
              <w:t>3.1. UBICACIÓN GEOGRÁFICA DEL TERRENO ESTUDIADO.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_Toc8246237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49</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38" w:history="1">
            <w:r w:rsidR="00414621" w:rsidRPr="00414621">
              <w:rPr>
                <w:rStyle w:val="Hipervnculo"/>
                <w:rFonts w:ascii="Franklin Gothic Book" w:hAnsi="Franklin Gothic Book"/>
                <w:noProof/>
              </w:rPr>
              <w:t>3.2. ETAPAS DE LA INVESTIGACIÓN.</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_Toc8246238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50</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39" w:history="1">
            <w:r w:rsidR="00414621" w:rsidRPr="00414621">
              <w:rPr>
                <w:rStyle w:val="Hipervnculo"/>
                <w:rFonts w:ascii="Franklin Gothic Book" w:hAnsi="Franklin Gothic Book"/>
                <w:noProof/>
              </w:rPr>
              <w:t>3.2.1. PRIMERA ETAPA: CAMPO.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_Toc8246239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50</w:t>
            </w:r>
            <w:r w:rsidR="00414621" w:rsidRPr="00414621">
              <w:rPr>
                <w:rFonts w:ascii="Franklin Gothic Book" w:hAnsi="Franklin Gothic Book"/>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40" w:history="1">
            <w:r w:rsidR="00414621" w:rsidRPr="00414621">
              <w:rPr>
                <w:rStyle w:val="Hipervnculo"/>
                <w:rFonts w:ascii="Franklin Gothic Book" w:hAnsi="Franklin Gothic Book"/>
                <w:noProof/>
              </w:rPr>
              <w:t>3.2.1.1. INTRODUCCIÓN:</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_Toc8246240 \h </w:instrText>
            </w:r>
            <w:r w:rsidR="00414621" w:rsidRPr="00414621">
              <w:rPr>
                <w:noProof/>
                <w:webHidden/>
              </w:rPr>
            </w:r>
            <w:r w:rsidR="00414621" w:rsidRPr="00414621">
              <w:rPr>
                <w:noProof/>
                <w:webHidden/>
              </w:rPr>
              <w:fldChar w:fldCharType="separate"/>
            </w:r>
            <w:r w:rsidR="00406F40">
              <w:rPr>
                <w:noProof/>
                <w:webHidden/>
              </w:rPr>
              <w:t>50</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41" w:history="1">
            <w:r w:rsidR="00414621" w:rsidRPr="00414621">
              <w:rPr>
                <w:rStyle w:val="Hipervnculo"/>
                <w:rFonts w:ascii="Franklin Gothic Book" w:hAnsi="Franklin Gothic Book"/>
                <w:noProof/>
              </w:rPr>
              <w:t>3.2.1.2. MATERIALES E INSTRUMENTOS: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_Toc8246241 \h </w:instrText>
            </w:r>
            <w:r w:rsidR="00414621" w:rsidRPr="00414621">
              <w:rPr>
                <w:noProof/>
                <w:webHidden/>
              </w:rPr>
            </w:r>
            <w:r w:rsidR="00414621" w:rsidRPr="00414621">
              <w:rPr>
                <w:noProof/>
                <w:webHidden/>
              </w:rPr>
              <w:fldChar w:fldCharType="separate"/>
            </w:r>
            <w:r w:rsidR="00406F40">
              <w:rPr>
                <w:noProof/>
                <w:webHidden/>
              </w:rPr>
              <w:t>51</w:t>
            </w:r>
            <w:r w:rsidR="00414621" w:rsidRPr="00414621">
              <w:rPr>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42" w:history="1">
            <w:r w:rsidR="00414621" w:rsidRPr="00414621">
              <w:rPr>
                <w:rStyle w:val="Hipervnculo"/>
                <w:rFonts w:ascii="Franklin Gothic Book" w:hAnsi="Franklin Gothic Book"/>
                <w:noProof/>
              </w:rPr>
              <w:t>3.2.2. SEGUNDA ETAPA: LABORATORIO.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_Toc8246242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52</w:t>
            </w:r>
            <w:r w:rsidR="00414621" w:rsidRPr="00414621">
              <w:rPr>
                <w:rFonts w:ascii="Franklin Gothic Book" w:hAnsi="Franklin Gothic Book"/>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43" w:history="1">
            <w:r w:rsidR="00414621" w:rsidRPr="00414621">
              <w:rPr>
                <w:rStyle w:val="Hipervnculo"/>
                <w:rFonts w:ascii="Franklin Gothic Book" w:hAnsi="Franklin Gothic Book"/>
                <w:noProof/>
              </w:rPr>
              <w:t>3.2.2.1. CLASIFICACIÓN DE SUELOS.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_Toc8246243 \h </w:instrText>
            </w:r>
            <w:r w:rsidR="00414621" w:rsidRPr="00414621">
              <w:rPr>
                <w:noProof/>
                <w:webHidden/>
              </w:rPr>
            </w:r>
            <w:r w:rsidR="00414621" w:rsidRPr="00414621">
              <w:rPr>
                <w:noProof/>
                <w:webHidden/>
              </w:rPr>
              <w:fldChar w:fldCharType="separate"/>
            </w:r>
            <w:r w:rsidR="00406F40">
              <w:rPr>
                <w:noProof/>
                <w:webHidden/>
              </w:rPr>
              <w:t>52</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44" w:history="1">
            <w:r w:rsidR="00414621" w:rsidRPr="00414621">
              <w:rPr>
                <w:rStyle w:val="Hipervnculo"/>
                <w:rFonts w:ascii="Franklin Gothic Book" w:hAnsi="Franklin Gothic Book"/>
                <w:noProof/>
                <w:lang w:eastAsia="es-PE"/>
              </w:rPr>
              <w:t>3.2.2.2. PESO ESPECÍFICO DE SÓLIDOS.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_Toc8246244 \h </w:instrText>
            </w:r>
            <w:r w:rsidR="00414621" w:rsidRPr="00414621">
              <w:rPr>
                <w:noProof/>
                <w:webHidden/>
              </w:rPr>
            </w:r>
            <w:r w:rsidR="00414621" w:rsidRPr="00414621">
              <w:rPr>
                <w:noProof/>
                <w:webHidden/>
              </w:rPr>
              <w:fldChar w:fldCharType="separate"/>
            </w:r>
            <w:r w:rsidR="00406F40">
              <w:rPr>
                <w:noProof/>
                <w:webHidden/>
              </w:rPr>
              <w:t>59</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45" w:history="1">
            <w:r w:rsidR="00414621" w:rsidRPr="00414621">
              <w:rPr>
                <w:rStyle w:val="Hipervnculo"/>
                <w:rFonts w:ascii="Franklin Gothic Book" w:hAnsi="Franklin Gothic Book"/>
                <w:noProof/>
                <w:lang w:eastAsia="es-PE"/>
              </w:rPr>
              <w:t>3.2.2.3. PRUEBA DE PERMEABILIDAD.</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_Toc8246245 \h </w:instrText>
            </w:r>
            <w:r w:rsidR="00414621" w:rsidRPr="00414621">
              <w:rPr>
                <w:noProof/>
                <w:webHidden/>
              </w:rPr>
            </w:r>
            <w:r w:rsidR="00414621" w:rsidRPr="00414621">
              <w:rPr>
                <w:noProof/>
                <w:webHidden/>
              </w:rPr>
              <w:fldChar w:fldCharType="separate"/>
            </w:r>
            <w:r w:rsidR="00406F40">
              <w:rPr>
                <w:noProof/>
                <w:webHidden/>
              </w:rPr>
              <w:t>60</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46" w:history="1">
            <w:r w:rsidR="00414621" w:rsidRPr="00414621">
              <w:rPr>
                <w:rStyle w:val="Hipervnculo"/>
                <w:rFonts w:ascii="Franklin Gothic Book" w:hAnsi="Franklin Gothic Book"/>
                <w:noProof/>
                <w:lang w:eastAsia="es-PE"/>
              </w:rPr>
              <w:t>3.2.2.4. CORTE DIRECTO.</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_Toc8246246 \h </w:instrText>
            </w:r>
            <w:r w:rsidR="00414621" w:rsidRPr="00414621">
              <w:rPr>
                <w:noProof/>
                <w:webHidden/>
              </w:rPr>
            </w:r>
            <w:r w:rsidR="00414621" w:rsidRPr="00414621">
              <w:rPr>
                <w:noProof/>
                <w:webHidden/>
              </w:rPr>
              <w:fldChar w:fldCharType="separate"/>
            </w:r>
            <w:r w:rsidR="00406F40">
              <w:rPr>
                <w:noProof/>
                <w:webHidden/>
              </w:rPr>
              <w:t>62</w:t>
            </w:r>
            <w:r w:rsidR="00414621" w:rsidRPr="00414621">
              <w:rPr>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47" w:history="1">
            <w:r w:rsidR="00414621" w:rsidRPr="00414621">
              <w:rPr>
                <w:rStyle w:val="Hipervnculo"/>
                <w:rFonts w:ascii="Franklin Gothic Book" w:hAnsi="Franklin Gothic Book"/>
                <w:noProof/>
              </w:rPr>
              <w:t>3.2.3. TERCERA ETAPA: GABINETE.</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_Toc8246247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65</w:t>
            </w:r>
            <w:r w:rsidR="00414621" w:rsidRPr="00414621">
              <w:rPr>
                <w:rFonts w:ascii="Franklin Gothic Book" w:hAnsi="Franklin Gothic Book"/>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48" w:history="1">
            <w:r w:rsidR="00414621" w:rsidRPr="00414621">
              <w:rPr>
                <w:rStyle w:val="Hipervnculo"/>
                <w:rFonts w:ascii="Franklin Gothic Book" w:hAnsi="Franklin Gothic Book" w:cs="Arial"/>
                <w:noProof/>
                <w:lang w:eastAsia="es-PE"/>
              </w:rPr>
              <w:t xml:space="preserve">3.2.3.1.  </w:t>
            </w:r>
            <w:r w:rsidR="00414621" w:rsidRPr="00414621">
              <w:rPr>
                <w:rStyle w:val="Hipervnculo"/>
                <w:rFonts w:ascii="Franklin Gothic Book" w:hAnsi="Franklin Gothic Book"/>
                <w:noProof/>
              </w:rPr>
              <w:t xml:space="preserve">CONSTRUCCIÓN DEL PLANO </w:t>
            </w:r>
            <w:r w:rsidR="00414621" w:rsidRPr="00414621">
              <w:rPr>
                <w:rStyle w:val="Hipervnculo"/>
                <w:rFonts w:ascii="Franklin Gothic Book" w:hAnsi="Franklin Gothic Book" w:cs="Arial"/>
                <w:noProof/>
                <w:lang w:eastAsia="es-PE"/>
              </w:rPr>
              <w:t>TOPOGRÁFICO.</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_Toc8246248 \h </w:instrText>
            </w:r>
            <w:r w:rsidR="00414621" w:rsidRPr="00414621">
              <w:rPr>
                <w:noProof/>
                <w:webHidden/>
              </w:rPr>
            </w:r>
            <w:r w:rsidR="00414621" w:rsidRPr="00414621">
              <w:rPr>
                <w:noProof/>
                <w:webHidden/>
              </w:rPr>
              <w:fldChar w:fldCharType="separate"/>
            </w:r>
            <w:r w:rsidR="00406F40">
              <w:rPr>
                <w:noProof/>
                <w:webHidden/>
              </w:rPr>
              <w:t>65</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49" w:history="1">
            <w:r w:rsidR="00414621" w:rsidRPr="00414621">
              <w:rPr>
                <w:rStyle w:val="Hipervnculo"/>
                <w:rFonts w:ascii="Franklin Gothic Book" w:hAnsi="Franklin Gothic Book" w:cs="Arial"/>
                <w:noProof/>
                <w:lang w:eastAsia="es-PE"/>
              </w:rPr>
              <w:t xml:space="preserve">3.2.3.2. </w:t>
            </w:r>
            <w:r w:rsidR="00414621" w:rsidRPr="00414621">
              <w:rPr>
                <w:rStyle w:val="Hipervnculo"/>
                <w:rFonts w:ascii="Franklin Gothic Book" w:hAnsi="Franklin Gothic Book"/>
                <w:noProof/>
              </w:rPr>
              <w:t>ELECCIÓN Y VISUALIZACIÓN DE PERFILES LONGITUDINALES.</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_Toc8246249 \h </w:instrText>
            </w:r>
            <w:r w:rsidR="00414621" w:rsidRPr="00414621">
              <w:rPr>
                <w:noProof/>
                <w:webHidden/>
              </w:rPr>
            </w:r>
            <w:r w:rsidR="00414621" w:rsidRPr="00414621">
              <w:rPr>
                <w:noProof/>
                <w:webHidden/>
              </w:rPr>
              <w:fldChar w:fldCharType="separate"/>
            </w:r>
            <w:r w:rsidR="00406F40">
              <w:rPr>
                <w:noProof/>
                <w:webHidden/>
              </w:rPr>
              <w:t>65</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50" w:history="1">
            <w:r w:rsidR="00414621" w:rsidRPr="00414621">
              <w:rPr>
                <w:rStyle w:val="Hipervnculo"/>
                <w:rFonts w:ascii="Franklin Gothic Book" w:hAnsi="Franklin Gothic Book"/>
                <w:noProof/>
              </w:rPr>
              <w:t xml:space="preserve">3.2.3.3. VISUALIZACIÓN DE LA CONFIGURACIÓN DE LOS ESTRATOS DEL </w:t>
            </w:r>
            <w:r w:rsidR="00414621">
              <w:rPr>
                <w:rStyle w:val="Hipervnculo"/>
                <w:rFonts w:ascii="Franklin Gothic Book" w:hAnsi="Franklin Gothic Book"/>
                <w:noProof/>
              </w:rPr>
              <w:tab/>
            </w:r>
            <w:r w:rsidR="00414621" w:rsidRPr="00414621">
              <w:rPr>
                <w:rStyle w:val="Hipervnculo"/>
                <w:rFonts w:ascii="Franklin Gothic Book" w:hAnsi="Franklin Gothic Book"/>
                <w:noProof/>
              </w:rPr>
              <w:t>SUELO EN PLANTA Y PERFIL</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_Toc8246250 \h </w:instrText>
            </w:r>
            <w:r w:rsidR="00414621" w:rsidRPr="00414621">
              <w:rPr>
                <w:noProof/>
                <w:webHidden/>
              </w:rPr>
            </w:r>
            <w:r w:rsidR="00414621" w:rsidRPr="00414621">
              <w:rPr>
                <w:noProof/>
                <w:webHidden/>
              </w:rPr>
              <w:fldChar w:fldCharType="separate"/>
            </w:r>
            <w:r w:rsidR="00406F40">
              <w:rPr>
                <w:noProof/>
                <w:webHidden/>
              </w:rPr>
              <w:t>65</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51" w:history="1">
            <w:r w:rsidR="00414621" w:rsidRPr="00414621">
              <w:rPr>
                <w:rStyle w:val="Hipervnculo"/>
                <w:rFonts w:ascii="Franklin Gothic Book" w:hAnsi="Franklin Gothic Book"/>
                <w:noProof/>
              </w:rPr>
              <w:t>3.2.3.4. CONSTRUCCIÓN DE LA RED DE FLUJO DEL SUELO.</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_Toc8246251 \h </w:instrText>
            </w:r>
            <w:r w:rsidR="00414621" w:rsidRPr="00414621">
              <w:rPr>
                <w:noProof/>
                <w:webHidden/>
              </w:rPr>
            </w:r>
            <w:r w:rsidR="00414621" w:rsidRPr="00414621">
              <w:rPr>
                <w:noProof/>
                <w:webHidden/>
              </w:rPr>
              <w:fldChar w:fldCharType="separate"/>
            </w:r>
            <w:r w:rsidR="00406F40">
              <w:rPr>
                <w:noProof/>
                <w:webHidden/>
              </w:rPr>
              <w:t>66</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52" w:history="1">
            <w:r w:rsidR="00414621" w:rsidRPr="00414621">
              <w:rPr>
                <w:rStyle w:val="Hipervnculo"/>
                <w:rFonts w:ascii="Franklin Gothic Book" w:hAnsi="Franklin Gothic Book"/>
                <w:noProof/>
              </w:rPr>
              <w:t>3.2.3.5. ANÁLISIS GEOTÉCNICO.</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_Toc8246252 \h </w:instrText>
            </w:r>
            <w:r w:rsidR="00414621" w:rsidRPr="00414621">
              <w:rPr>
                <w:noProof/>
                <w:webHidden/>
              </w:rPr>
            </w:r>
            <w:r w:rsidR="00414621" w:rsidRPr="00414621">
              <w:rPr>
                <w:noProof/>
                <w:webHidden/>
              </w:rPr>
              <w:fldChar w:fldCharType="separate"/>
            </w:r>
            <w:r w:rsidR="00406F40">
              <w:rPr>
                <w:noProof/>
                <w:webHidden/>
              </w:rPr>
              <w:t>67</w:t>
            </w:r>
            <w:r w:rsidR="00414621" w:rsidRPr="00414621">
              <w:rPr>
                <w:noProof/>
                <w:webHidden/>
              </w:rPr>
              <w:fldChar w:fldCharType="end"/>
            </w:r>
          </w:hyperlink>
        </w:p>
        <w:p w:rsidR="00414621" w:rsidRPr="00414621" w:rsidRDefault="005349C8" w:rsidP="00414621">
          <w:pPr>
            <w:pStyle w:val="TDC5"/>
            <w:rPr>
              <w:rFonts w:eastAsiaTheme="minorEastAsia"/>
              <w:noProof/>
              <w:sz w:val="22"/>
              <w:szCs w:val="22"/>
              <w:lang w:eastAsia="es-PE"/>
            </w:rPr>
          </w:pPr>
          <w:hyperlink w:anchor="_Toc8246253" w:history="1">
            <w:r w:rsidR="00414621" w:rsidRPr="00414621">
              <w:rPr>
                <w:rStyle w:val="Hipervnculo"/>
                <w:rFonts w:ascii="Franklin Gothic Book" w:hAnsi="Franklin Gothic Book"/>
                <w:noProof/>
              </w:rPr>
              <w:t>3.2.3.6.  EVALUACIÓN DE PELIGRO, VULNERABILIDAD Y RIESGO.</w:t>
            </w:r>
            <w:r w:rsidR="00414621" w:rsidRPr="00414621">
              <w:rPr>
                <w:noProof/>
                <w:webHidden/>
              </w:rPr>
              <w:tab/>
            </w:r>
            <w:r w:rsidR="00414621" w:rsidRPr="00414621">
              <w:rPr>
                <w:noProof/>
                <w:webHidden/>
              </w:rPr>
              <w:fldChar w:fldCharType="begin"/>
            </w:r>
            <w:r w:rsidR="00414621" w:rsidRPr="00414621">
              <w:rPr>
                <w:noProof/>
                <w:webHidden/>
              </w:rPr>
              <w:instrText xml:space="preserve"> PAGEREF _Toc8246253 \h </w:instrText>
            </w:r>
            <w:r w:rsidR="00414621" w:rsidRPr="00414621">
              <w:rPr>
                <w:noProof/>
                <w:webHidden/>
              </w:rPr>
            </w:r>
            <w:r w:rsidR="00414621" w:rsidRPr="00414621">
              <w:rPr>
                <w:noProof/>
                <w:webHidden/>
              </w:rPr>
              <w:fldChar w:fldCharType="separate"/>
            </w:r>
            <w:r w:rsidR="00406F40">
              <w:rPr>
                <w:noProof/>
                <w:webHidden/>
              </w:rPr>
              <w:t>68</w:t>
            </w:r>
            <w:r w:rsidR="00414621" w:rsidRPr="00414621">
              <w:rPr>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54" w:history="1">
            <w:r w:rsidR="00414621" w:rsidRPr="00414621">
              <w:rPr>
                <w:rStyle w:val="Hipervnculo"/>
                <w:rFonts w:ascii="Franklin Gothic Book" w:hAnsi="Franklin Gothic Book"/>
                <w:noProof/>
              </w:rPr>
              <w:t>ACÁPITE II. PRESENTACIÓN DE RESULTADOS.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_Toc8246254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69</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55" w:history="1">
            <w:r w:rsidR="00414621" w:rsidRPr="00414621">
              <w:rPr>
                <w:rStyle w:val="Hipervnculo"/>
                <w:rFonts w:ascii="Franklin Gothic Book" w:hAnsi="Franklin Gothic Book"/>
                <w:noProof/>
              </w:rPr>
              <w:t>3.3. TOPOGRAFÍA.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_Toc8246255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69</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56" w:history="1">
            <w:r w:rsidR="00414621" w:rsidRPr="00414621">
              <w:rPr>
                <w:rStyle w:val="Hipervnculo"/>
                <w:rFonts w:ascii="Franklin Gothic Book" w:hAnsi="Franklin Gothic Book"/>
                <w:noProof/>
              </w:rPr>
              <w:t>3.4. GRANULOMETRÍA.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_Toc8246256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69</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57" w:history="1">
            <w:r w:rsidR="00414621" w:rsidRPr="00414621">
              <w:rPr>
                <w:rStyle w:val="Hipervnculo"/>
                <w:rFonts w:ascii="Franklin Gothic Book" w:hAnsi="Franklin Gothic Book"/>
                <w:noProof/>
              </w:rPr>
              <w:t>3.5. LÍMITES DE ATTERBERG.</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_Toc8246257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70</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58" w:history="1">
            <w:r w:rsidR="00414621" w:rsidRPr="00414621">
              <w:rPr>
                <w:rStyle w:val="Hipervnculo"/>
                <w:rFonts w:ascii="Franklin Gothic Book" w:hAnsi="Franklin Gothic Book"/>
                <w:noProof/>
              </w:rPr>
              <w:t>3.6. CLASIFICACIÓN DE SUELOS.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_Toc8246258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71</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59" w:history="1">
            <w:r w:rsidR="00414621" w:rsidRPr="00414621">
              <w:rPr>
                <w:rStyle w:val="Hipervnculo"/>
                <w:rFonts w:ascii="Franklin Gothic Book" w:hAnsi="Franklin Gothic Book"/>
                <w:noProof/>
              </w:rPr>
              <w:t>3.7. PESO ESPECÍFICO DE SÓLIDOS.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_Toc8246259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71</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60" w:history="1">
            <w:r w:rsidR="00414621" w:rsidRPr="00414621">
              <w:rPr>
                <w:rStyle w:val="Hipervnculo"/>
                <w:rFonts w:ascii="Franklin Gothic Book" w:hAnsi="Franklin Gothic Book"/>
                <w:noProof/>
              </w:rPr>
              <w:t>3.8. COEFICIENTE DE PERMEABILIDAD.</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_Toc8246260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72</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61" w:history="1">
            <w:r w:rsidR="00414621" w:rsidRPr="00414621">
              <w:rPr>
                <w:rStyle w:val="Hipervnculo"/>
                <w:rFonts w:ascii="Franklin Gothic Book" w:hAnsi="Franklin Gothic Book"/>
                <w:noProof/>
              </w:rPr>
              <w:t>3.9.  CORTE DIRECTO.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_Toc8246261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72</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62" w:history="1">
            <w:r w:rsidR="00414621" w:rsidRPr="00414621">
              <w:rPr>
                <w:rStyle w:val="Hipervnculo"/>
                <w:rFonts w:ascii="Franklin Gothic Book" w:hAnsi="Franklin Gothic Book"/>
                <w:noProof/>
              </w:rPr>
              <w:t>3.10. BUZAMIENTOS APARENTES.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_Toc8246262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72</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63" w:history="1">
            <w:r w:rsidR="00414621" w:rsidRPr="00414621">
              <w:rPr>
                <w:rStyle w:val="Hipervnculo"/>
                <w:rFonts w:ascii="Franklin Gothic Book" w:hAnsi="Franklin Gothic Book"/>
                <w:noProof/>
              </w:rPr>
              <w:t>3.11.  DIVISIÓN EN RANGOS DE COTAS.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_Toc8246263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73</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64" w:history="1">
            <w:r w:rsidR="00414621" w:rsidRPr="00414621">
              <w:rPr>
                <w:rStyle w:val="Hipervnculo"/>
                <w:rFonts w:ascii="Franklin Gothic Book" w:hAnsi="Franklin Gothic Book"/>
                <w:noProof/>
              </w:rPr>
              <w:t>3.12.  FACTORES DE SEGURIDAD ESTÁTICOS.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_Toc8246264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73</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65" w:history="1">
            <w:r w:rsidR="00414621" w:rsidRPr="00414621">
              <w:rPr>
                <w:rStyle w:val="Hipervnculo"/>
                <w:rFonts w:ascii="Franklin Gothic Book" w:hAnsi="Franklin Gothic Book"/>
                <w:noProof/>
              </w:rPr>
              <w:t>3.13.  FACTORES DE SEGURIDAD PSEUDOESTÁTICOS.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_Toc8246265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74</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66" w:history="1">
            <w:r w:rsidR="00414621" w:rsidRPr="00414621">
              <w:rPr>
                <w:rStyle w:val="Hipervnculo"/>
                <w:rFonts w:ascii="Franklin Gothic Book" w:hAnsi="Franklin Gothic Book"/>
                <w:noProof/>
              </w:rPr>
              <w:t>3.14. PELIGRO GEOTÉCNICO DE DESLIZAMIENTO EN MODO ESTÁTICO.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_Toc8246266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74</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67" w:history="1">
            <w:r w:rsidR="00414621" w:rsidRPr="00414621">
              <w:rPr>
                <w:rStyle w:val="Hipervnculo"/>
                <w:rFonts w:ascii="Franklin Gothic Book" w:hAnsi="Franklin Gothic Book"/>
                <w:noProof/>
              </w:rPr>
              <w:t>3.15. PELIGRO GEOTÉCNICO DE DESLIZAMIENTO EN MODO   PSEUDOESTÁTICO.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_Toc8246267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75</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68" w:history="1">
            <w:r w:rsidR="00414621" w:rsidRPr="00414621">
              <w:rPr>
                <w:rStyle w:val="Hipervnculo"/>
                <w:rFonts w:ascii="Franklin Gothic Book" w:hAnsi="Franklin Gothic Book"/>
                <w:noProof/>
              </w:rPr>
              <w:t>3.16. ESTIMACIÓN DE LA VULNERABILIDAD</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_Toc8246268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75</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69" w:history="1">
            <w:r w:rsidR="00414621" w:rsidRPr="00414621">
              <w:rPr>
                <w:rStyle w:val="Hipervnculo"/>
                <w:rFonts w:ascii="Franklin Gothic Book" w:hAnsi="Franklin Gothic Book"/>
                <w:noProof/>
              </w:rPr>
              <w:t>3.17. RIESGO GEOTÉCNICO DE DESLIZAMIENTO EN MODO ESTÁTICO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_Toc8246269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76</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70" w:history="1">
            <w:r w:rsidR="00414621" w:rsidRPr="00414621">
              <w:rPr>
                <w:rStyle w:val="Hipervnculo"/>
                <w:rFonts w:ascii="Franklin Gothic Book" w:hAnsi="Franklin Gothic Book"/>
                <w:noProof/>
              </w:rPr>
              <w:t>3.18. RIESGO GEOTÉCNICO DE DESLIZAMIENTO EN MODO PSEUDOESTÁTICO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_Toc8246270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76</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71" w:history="1">
            <w:r w:rsidR="00414621" w:rsidRPr="00414621">
              <w:rPr>
                <w:rStyle w:val="Hipervnculo"/>
                <w:rFonts w:ascii="Franklin Gothic Book" w:hAnsi="Franklin Gothic Book"/>
                <w:noProof/>
              </w:rPr>
              <w:t>3.19. NIVEL DE RIESGO GEOTÉCNICO DE DESLIZAMIENTO EN MODO  ESTÁTICO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_Toc8246271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77</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72" w:history="1">
            <w:r w:rsidR="00414621" w:rsidRPr="00414621">
              <w:rPr>
                <w:rStyle w:val="Hipervnculo"/>
                <w:rFonts w:ascii="Franklin Gothic Book" w:hAnsi="Franklin Gothic Book"/>
                <w:noProof/>
              </w:rPr>
              <w:t>3.20. NIVEL DE RIESGO GEOTÉCNICO DE DESLIZAMIENTO EN MODO  PSEUDOESTÁTICO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_Toc8246272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77</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73" w:history="1">
            <w:r w:rsidR="00414621" w:rsidRPr="00414621">
              <w:rPr>
                <w:rStyle w:val="Hipervnculo"/>
                <w:rFonts w:ascii="Franklin Gothic Book" w:hAnsi="Franklin Gothic Book"/>
                <w:noProof/>
              </w:rPr>
              <w:t>3.21. ALTERNATIVAS DE SOLUCIÓN DE RIESGO GEOTÉCNICO EN MODO ESTÁTICO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_Toc8246273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78</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74" w:history="1">
            <w:r w:rsidR="00414621" w:rsidRPr="00414621">
              <w:rPr>
                <w:rStyle w:val="Hipervnculo"/>
                <w:rFonts w:ascii="Franklin Gothic Book" w:hAnsi="Franklin Gothic Book"/>
                <w:noProof/>
              </w:rPr>
              <w:t xml:space="preserve">3.22. ALTERNATIVAS DE SOLUCIÓN DE RIESGO GEOTÉCNICO EN MODO </w:t>
            </w:r>
            <w:r w:rsidR="00B11D87">
              <w:rPr>
                <w:rStyle w:val="Hipervnculo"/>
                <w:rFonts w:ascii="Franklin Gothic Book" w:hAnsi="Franklin Gothic Book"/>
                <w:noProof/>
              </w:rPr>
              <w:tab/>
            </w:r>
            <w:r w:rsidR="00414621" w:rsidRPr="00414621">
              <w:rPr>
                <w:rStyle w:val="Hipervnculo"/>
                <w:rFonts w:ascii="Franklin Gothic Book" w:hAnsi="Franklin Gothic Book"/>
                <w:noProof/>
              </w:rPr>
              <w:t>PSEUDO</w:t>
            </w:r>
            <w:r w:rsidR="00B11D87">
              <w:rPr>
                <w:rStyle w:val="Hipervnculo"/>
                <w:rFonts w:ascii="Franklin Gothic Book" w:hAnsi="Franklin Gothic Book"/>
                <w:noProof/>
              </w:rPr>
              <w:t>E</w:t>
            </w:r>
            <w:r w:rsidR="00414621" w:rsidRPr="00414621">
              <w:rPr>
                <w:rStyle w:val="Hipervnculo"/>
                <w:rFonts w:ascii="Franklin Gothic Book" w:hAnsi="Franklin Gothic Book"/>
                <w:noProof/>
              </w:rPr>
              <w:t>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_Toc8246274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78</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left" w:pos="720"/>
              <w:tab w:val="right" w:leader="dot" w:pos="9060"/>
            </w:tabs>
            <w:spacing w:line="276" w:lineRule="auto"/>
            <w:rPr>
              <w:rFonts w:ascii="Franklin Gothic Book" w:eastAsiaTheme="minorEastAsia" w:hAnsi="Franklin Gothic Book"/>
              <w:noProof/>
              <w:sz w:val="22"/>
              <w:szCs w:val="22"/>
              <w:lang w:eastAsia="es-PE"/>
            </w:rPr>
          </w:pPr>
          <w:hyperlink w:anchor="_Toc8246275" w:history="1">
            <w:r w:rsidR="00414621" w:rsidRPr="00414621">
              <w:rPr>
                <w:rStyle w:val="Hipervnculo"/>
                <w:rFonts w:ascii="Franklin Gothic Book" w:hAnsi="Franklin Gothic Book"/>
                <w:noProof/>
              </w:rPr>
              <w:t>4.</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rPr>
              <w:t>CAPÍTULO IV.  ANÁLISIS Y DISCUSIÓN DE RESULTADOS.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_Toc8246275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79</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76" w:history="1">
            <w:r w:rsidR="00414621" w:rsidRPr="00414621">
              <w:rPr>
                <w:rStyle w:val="Hipervnculo"/>
                <w:rFonts w:ascii="Franklin Gothic Book" w:hAnsi="Franklin Gothic Book"/>
                <w:noProof/>
              </w:rPr>
              <w:t>4.1.</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TOPOGRAFÍA.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_Toc8246276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80</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77" w:history="1">
            <w:r w:rsidR="00414621" w:rsidRPr="00414621">
              <w:rPr>
                <w:rStyle w:val="Hipervnculo"/>
                <w:rFonts w:ascii="Franklin Gothic Book" w:hAnsi="Franklin Gothic Book"/>
                <w:noProof/>
              </w:rPr>
              <w:t>4.2.</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CLASIFICACIÓN DE SUELOS.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_Toc8246277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81</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78" w:history="1">
            <w:r w:rsidR="00414621" w:rsidRPr="00414621">
              <w:rPr>
                <w:rStyle w:val="Hipervnculo"/>
                <w:rFonts w:ascii="Franklin Gothic Book" w:hAnsi="Franklin Gothic Book"/>
                <w:noProof/>
              </w:rPr>
              <w:t>4.3.</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PESO ESPECÍFICO DE SÓLIDOS.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_Toc8246278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81</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79" w:history="1">
            <w:r w:rsidR="00414621" w:rsidRPr="00414621">
              <w:rPr>
                <w:rStyle w:val="Hipervnculo"/>
                <w:rFonts w:ascii="Franklin Gothic Book" w:hAnsi="Franklin Gothic Book"/>
                <w:noProof/>
              </w:rPr>
              <w:t>4.4.</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COEFICIENTE DE PERMEABILIDAD.</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_Toc8246279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81</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80" w:history="1">
            <w:r w:rsidR="00414621" w:rsidRPr="00414621">
              <w:rPr>
                <w:rStyle w:val="Hipervnculo"/>
                <w:rFonts w:ascii="Franklin Gothic Book" w:hAnsi="Franklin Gothic Book"/>
                <w:noProof/>
              </w:rPr>
              <w:t>4.5.</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CORTE DIRECTO.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_Toc8246280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82</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81" w:history="1">
            <w:r w:rsidR="00414621" w:rsidRPr="00414621">
              <w:rPr>
                <w:rStyle w:val="Hipervnculo"/>
                <w:rFonts w:ascii="Franklin Gothic Book" w:hAnsi="Franklin Gothic Book"/>
                <w:noProof/>
              </w:rPr>
              <w:t>4.6.</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RESUMEN DE LAS PROPIEDADES DE LOS ESTRATOS.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_Toc8246281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82</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82" w:history="1">
            <w:r w:rsidR="00414621" w:rsidRPr="00414621">
              <w:rPr>
                <w:rStyle w:val="Hipervnculo"/>
                <w:rFonts w:ascii="Franklin Gothic Book" w:hAnsi="Franklin Gothic Book"/>
                <w:noProof/>
              </w:rPr>
              <w:t>4.7.</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BUZAMIENTOS APARENTES.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_Toc8246282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83</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83" w:history="1">
            <w:r w:rsidR="00414621" w:rsidRPr="00414621">
              <w:rPr>
                <w:rStyle w:val="Hipervnculo"/>
                <w:rFonts w:ascii="Franklin Gothic Book" w:hAnsi="Franklin Gothic Book"/>
                <w:noProof/>
              </w:rPr>
              <w:t>4.8.</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FACTORES DE SEGURIDAD.</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_Toc8246283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83</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84" w:history="1">
            <w:r w:rsidR="00414621" w:rsidRPr="00414621">
              <w:rPr>
                <w:rStyle w:val="Hipervnculo"/>
                <w:rFonts w:ascii="Franklin Gothic Book" w:hAnsi="Franklin Gothic Book"/>
                <w:noProof/>
              </w:rPr>
              <w:t>4.9.</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PELIGRO GEOTÉCNICO DE DESLIZAMIENTO.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_Toc8246284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83</w:t>
            </w:r>
            <w:r w:rsidR="00414621" w:rsidRPr="00414621">
              <w:rPr>
                <w:rFonts w:ascii="Franklin Gothic Book" w:hAnsi="Franklin Gothic Book"/>
                <w:noProof/>
                <w:webHidden/>
              </w:rPr>
              <w:fldChar w:fldCharType="end"/>
            </w:r>
          </w:hyperlink>
        </w:p>
        <w:p w:rsidR="00414621" w:rsidRPr="00414621" w:rsidRDefault="005349C8" w:rsidP="00414621">
          <w:pPr>
            <w:pStyle w:val="TDC2"/>
            <w:tabs>
              <w:tab w:val="left" w:pos="1100"/>
            </w:tabs>
            <w:rPr>
              <w:rFonts w:ascii="Franklin Gothic Book" w:hAnsi="Franklin Gothic Book" w:cstheme="minorBidi"/>
              <w:noProof/>
              <w:sz w:val="22"/>
              <w:szCs w:val="22"/>
            </w:rPr>
          </w:pPr>
          <w:hyperlink w:anchor="_Toc8246285" w:history="1">
            <w:r w:rsidR="00414621" w:rsidRPr="00414621">
              <w:rPr>
                <w:rStyle w:val="Hipervnculo"/>
                <w:rFonts w:ascii="Franklin Gothic Book" w:hAnsi="Franklin Gothic Book"/>
                <w:noProof/>
              </w:rPr>
              <w:t>4.10.</w:t>
            </w:r>
            <w:r w:rsidR="00414621">
              <w:rPr>
                <w:rFonts w:ascii="Franklin Gothic Book" w:hAnsi="Franklin Gothic Book" w:cstheme="minorBidi"/>
                <w:noProof/>
                <w:sz w:val="22"/>
                <w:szCs w:val="22"/>
              </w:rPr>
              <w:t xml:space="preserve"> </w:t>
            </w:r>
            <w:r w:rsidR="00414621" w:rsidRPr="00414621">
              <w:rPr>
                <w:rStyle w:val="Hipervnculo"/>
                <w:rFonts w:ascii="Franklin Gothic Book" w:hAnsi="Franklin Gothic Book"/>
                <w:noProof/>
              </w:rPr>
              <w:t>VULNERABILIDAD GEOTÉCNICA DE DESLIZAMIENTO.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_Toc8246285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84</w:t>
            </w:r>
            <w:r w:rsidR="00414621" w:rsidRPr="00414621">
              <w:rPr>
                <w:rFonts w:ascii="Franklin Gothic Book" w:hAnsi="Franklin Gothic Book"/>
                <w:noProof/>
                <w:webHidden/>
              </w:rPr>
              <w:fldChar w:fldCharType="end"/>
            </w:r>
          </w:hyperlink>
        </w:p>
        <w:p w:rsidR="00414621" w:rsidRPr="00414621" w:rsidRDefault="005349C8" w:rsidP="00414621">
          <w:pPr>
            <w:pStyle w:val="TDC2"/>
            <w:tabs>
              <w:tab w:val="left" w:pos="1100"/>
            </w:tabs>
            <w:rPr>
              <w:rFonts w:ascii="Franklin Gothic Book" w:hAnsi="Franklin Gothic Book" w:cstheme="minorBidi"/>
              <w:noProof/>
              <w:sz w:val="22"/>
              <w:szCs w:val="22"/>
            </w:rPr>
          </w:pPr>
          <w:hyperlink w:anchor="_Toc8246286" w:history="1">
            <w:r w:rsidR="00414621" w:rsidRPr="00414621">
              <w:rPr>
                <w:rStyle w:val="Hipervnculo"/>
                <w:rFonts w:ascii="Franklin Gothic Book" w:hAnsi="Franklin Gothic Book"/>
                <w:noProof/>
              </w:rPr>
              <w:t>4.11.</w:t>
            </w:r>
            <w:r w:rsidR="00414621">
              <w:rPr>
                <w:rFonts w:ascii="Franklin Gothic Book" w:hAnsi="Franklin Gothic Book" w:cstheme="minorBidi"/>
                <w:noProof/>
                <w:sz w:val="22"/>
                <w:szCs w:val="22"/>
              </w:rPr>
              <w:t xml:space="preserve"> </w:t>
            </w:r>
            <w:r w:rsidR="00414621" w:rsidRPr="00414621">
              <w:rPr>
                <w:rStyle w:val="Hipervnculo"/>
                <w:rFonts w:ascii="Franklin Gothic Book" w:hAnsi="Franklin Gothic Book"/>
                <w:noProof/>
              </w:rPr>
              <w:t>RIESGO GEOTÉCNICO DE DESLIZAMIENTO.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_Toc8246286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84</w:t>
            </w:r>
            <w:r w:rsidR="00414621" w:rsidRPr="00414621">
              <w:rPr>
                <w:rFonts w:ascii="Franklin Gothic Book" w:hAnsi="Franklin Gothic Book"/>
                <w:noProof/>
                <w:webHidden/>
              </w:rPr>
              <w:fldChar w:fldCharType="end"/>
            </w:r>
          </w:hyperlink>
        </w:p>
        <w:p w:rsidR="00414621" w:rsidRPr="00414621" w:rsidRDefault="005349C8" w:rsidP="00414621">
          <w:pPr>
            <w:pStyle w:val="TDC2"/>
            <w:tabs>
              <w:tab w:val="left" w:pos="1100"/>
            </w:tabs>
            <w:rPr>
              <w:rFonts w:ascii="Franklin Gothic Book" w:hAnsi="Franklin Gothic Book" w:cstheme="minorBidi"/>
              <w:noProof/>
              <w:sz w:val="22"/>
              <w:szCs w:val="22"/>
            </w:rPr>
          </w:pPr>
          <w:hyperlink w:anchor="_Toc8246287" w:history="1">
            <w:r w:rsidR="00414621" w:rsidRPr="00414621">
              <w:rPr>
                <w:rStyle w:val="Hipervnculo"/>
                <w:rFonts w:ascii="Franklin Gothic Book" w:hAnsi="Franklin Gothic Book"/>
                <w:noProof/>
              </w:rPr>
              <w:t>4.13.</w:t>
            </w:r>
            <w:r w:rsidR="00414621">
              <w:rPr>
                <w:rFonts w:ascii="Franklin Gothic Book" w:hAnsi="Franklin Gothic Book" w:cstheme="minorBidi"/>
                <w:noProof/>
                <w:sz w:val="22"/>
                <w:szCs w:val="22"/>
              </w:rPr>
              <w:t xml:space="preserve"> </w:t>
            </w:r>
            <w:r w:rsidR="00414621" w:rsidRPr="00414621">
              <w:rPr>
                <w:rStyle w:val="Hipervnculo"/>
                <w:rFonts w:ascii="Franklin Gothic Book" w:hAnsi="Franklin Gothic Book"/>
                <w:noProof/>
              </w:rPr>
              <w:t xml:space="preserve">DISCUSIÓN DE RESULTADOS CONTRASTADOS CON LOS ANTECEDENTES </w:t>
            </w:r>
            <w:r w:rsidR="00414621">
              <w:rPr>
                <w:rStyle w:val="Hipervnculo"/>
                <w:rFonts w:ascii="Franklin Gothic Book" w:hAnsi="Franklin Gothic Book"/>
                <w:noProof/>
              </w:rPr>
              <w:tab/>
            </w:r>
            <w:r w:rsidR="00414621" w:rsidRPr="00414621">
              <w:rPr>
                <w:rStyle w:val="Hipervnculo"/>
                <w:rFonts w:ascii="Franklin Gothic Book" w:hAnsi="Franklin Gothic Book"/>
                <w:noProof/>
              </w:rPr>
              <w:t>TEÓRICOS.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_Toc8246287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84</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left" w:pos="720"/>
              <w:tab w:val="right" w:leader="dot" w:pos="9060"/>
            </w:tabs>
            <w:spacing w:line="276" w:lineRule="auto"/>
            <w:rPr>
              <w:rFonts w:ascii="Franklin Gothic Book" w:eastAsiaTheme="minorEastAsia" w:hAnsi="Franklin Gothic Book"/>
              <w:noProof/>
              <w:sz w:val="22"/>
              <w:szCs w:val="22"/>
              <w:lang w:eastAsia="es-PE"/>
            </w:rPr>
          </w:pPr>
          <w:hyperlink w:anchor="_Toc8246288" w:history="1">
            <w:r w:rsidR="00414621" w:rsidRPr="00414621">
              <w:rPr>
                <w:rStyle w:val="Hipervnculo"/>
                <w:rFonts w:ascii="Franklin Gothic Book" w:hAnsi="Franklin Gothic Book"/>
                <w:noProof/>
              </w:rPr>
              <w:t>5.</w:t>
            </w:r>
            <w:r w:rsidR="00414621">
              <w:rPr>
                <w:rFonts w:ascii="Franklin Gothic Book" w:eastAsiaTheme="minorEastAsia" w:hAnsi="Franklin Gothic Book"/>
                <w:noProof/>
                <w:sz w:val="22"/>
                <w:szCs w:val="22"/>
                <w:lang w:eastAsia="es-PE"/>
              </w:rPr>
              <w:t xml:space="preserve"> </w:t>
            </w:r>
            <w:r w:rsidR="00414621" w:rsidRPr="00414621">
              <w:rPr>
                <w:rStyle w:val="Hipervnculo"/>
                <w:rFonts w:ascii="Franklin Gothic Book" w:hAnsi="Franklin Gothic Book"/>
                <w:noProof/>
              </w:rPr>
              <w:t>CAPÍTULO V. CONCLUSIONES Y RECOMENDACIONES.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_Toc8246288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86</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89" w:history="1">
            <w:r w:rsidR="00414621" w:rsidRPr="00414621">
              <w:rPr>
                <w:rStyle w:val="Hipervnculo"/>
                <w:rFonts w:ascii="Franklin Gothic Book" w:hAnsi="Franklin Gothic Book"/>
                <w:noProof/>
              </w:rPr>
              <w:t>5.1.</w:t>
            </w:r>
            <w:r w:rsidR="00414621">
              <w:rPr>
                <w:rFonts w:ascii="Franklin Gothic Book" w:hAnsi="Franklin Gothic Book" w:cstheme="minorBidi"/>
                <w:noProof/>
                <w:sz w:val="22"/>
                <w:szCs w:val="22"/>
              </w:rPr>
              <w:t xml:space="preserve"> </w:t>
            </w:r>
            <w:r w:rsidR="00414621" w:rsidRPr="00414621">
              <w:rPr>
                <w:rStyle w:val="Hipervnculo"/>
                <w:rFonts w:ascii="Franklin Gothic Book" w:hAnsi="Franklin Gothic Book"/>
                <w:noProof/>
              </w:rPr>
              <w:t>CONCLUSIONES.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_Toc8246289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87</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90" w:history="1">
            <w:r w:rsidR="00414621" w:rsidRPr="00414621">
              <w:rPr>
                <w:rStyle w:val="Hipervnculo"/>
                <w:rFonts w:ascii="Franklin Gothic Book" w:hAnsi="Franklin Gothic Book"/>
                <w:noProof/>
              </w:rPr>
              <w:t>5.2.</w:t>
            </w:r>
            <w:r w:rsidR="00414621">
              <w:rPr>
                <w:rFonts w:ascii="Franklin Gothic Book" w:hAnsi="Franklin Gothic Book" w:cstheme="minorBidi"/>
                <w:noProof/>
                <w:sz w:val="22"/>
                <w:szCs w:val="22"/>
              </w:rPr>
              <w:t xml:space="preserve"> </w:t>
            </w:r>
            <w:r w:rsidR="00414621" w:rsidRPr="00414621">
              <w:rPr>
                <w:rStyle w:val="Hipervnculo"/>
                <w:rFonts w:ascii="Franklin Gothic Book" w:hAnsi="Franklin Gothic Book"/>
                <w:noProof/>
              </w:rPr>
              <w:t>RECOMENDACIONES.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_Toc8246290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87</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right" w:leader="dot" w:pos="9060"/>
            </w:tabs>
            <w:spacing w:line="276" w:lineRule="auto"/>
            <w:rPr>
              <w:rFonts w:ascii="Franklin Gothic Book" w:eastAsiaTheme="minorEastAsia" w:hAnsi="Franklin Gothic Book"/>
              <w:noProof/>
              <w:sz w:val="22"/>
              <w:szCs w:val="22"/>
              <w:lang w:eastAsia="es-PE"/>
            </w:rPr>
          </w:pPr>
          <w:hyperlink w:anchor="_Toc8246291" w:history="1">
            <w:r w:rsidR="00414621" w:rsidRPr="00414621">
              <w:rPr>
                <w:rStyle w:val="Hipervnculo"/>
                <w:rFonts w:ascii="Franklin Gothic Book" w:hAnsi="Franklin Gothic Book"/>
                <w:noProof/>
                <w:lang w:eastAsia="es-PE"/>
              </w:rPr>
              <w:t>REFERENCIAS BIBLIOGRÁFICAS.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_Toc8246291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88</w:t>
            </w:r>
            <w:r w:rsidR="00414621" w:rsidRPr="00414621">
              <w:rPr>
                <w:rFonts w:ascii="Franklin Gothic Book" w:hAnsi="Franklin Gothic Book"/>
                <w:noProof/>
                <w:webHidden/>
              </w:rPr>
              <w:fldChar w:fldCharType="end"/>
            </w:r>
          </w:hyperlink>
        </w:p>
        <w:p w:rsidR="00414621" w:rsidRPr="00414621" w:rsidRDefault="005349C8" w:rsidP="00414621">
          <w:pPr>
            <w:pStyle w:val="TDC1"/>
            <w:tabs>
              <w:tab w:val="left" w:pos="720"/>
              <w:tab w:val="right" w:leader="dot" w:pos="9060"/>
            </w:tabs>
            <w:spacing w:line="276" w:lineRule="auto"/>
            <w:rPr>
              <w:rFonts w:ascii="Franklin Gothic Book" w:eastAsiaTheme="minorEastAsia" w:hAnsi="Franklin Gothic Book"/>
              <w:noProof/>
              <w:sz w:val="22"/>
              <w:szCs w:val="22"/>
              <w:lang w:eastAsia="es-PE"/>
            </w:rPr>
          </w:pPr>
          <w:hyperlink w:anchor="_Toc8246292" w:history="1">
            <w:r w:rsidR="00414621" w:rsidRPr="00414621">
              <w:rPr>
                <w:rStyle w:val="Hipervnculo"/>
                <w:rFonts w:ascii="Franklin Gothic Book" w:hAnsi="Franklin Gothic Book"/>
                <w:noProof/>
                <w:lang w:eastAsia="es-PE"/>
              </w:rPr>
              <w:t>6.</w:t>
            </w:r>
            <w:r w:rsidR="00414621">
              <w:rPr>
                <w:rFonts w:ascii="Franklin Gothic Book" w:eastAsiaTheme="minorEastAsia" w:hAnsi="Franklin Gothic Book"/>
                <w:noProof/>
                <w:sz w:val="22"/>
                <w:szCs w:val="22"/>
                <w:lang w:eastAsia="es-PE"/>
              </w:rPr>
              <w:t xml:space="preserve"> </w:t>
            </w:r>
            <w:r w:rsidR="00414621" w:rsidRPr="00414621">
              <w:rPr>
                <w:rStyle w:val="Hipervnculo"/>
                <w:rFonts w:ascii="Franklin Gothic Book" w:hAnsi="Franklin Gothic Book"/>
                <w:noProof/>
                <w:lang w:eastAsia="es-PE"/>
              </w:rPr>
              <w:t>CAPÍTULO VI.   ANEXOS.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_Toc8246292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89</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293" w:history="1">
            <w:r w:rsidR="00414621" w:rsidRPr="00414621">
              <w:rPr>
                <w:rStyle w:val="Hipervnculo"/>
                <w:rFonts w:ascii="Franklin Gothic Book" w:hAnsi="Franklin Gothic Book"/>
                <w:noProof/>
              </w:rPr>
              <w:t>6.1.</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PROCEDIMIENTOS.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_Toc8246293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90</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94" w:history="1">
            <w:r w:rsidR="00414621" w:rsidRPr="00414621">
              <w:rPr>
                <w:rStyle w:val="Hipervnculo"/>
                <w:rFonts w:ascii="Franklin Gothic Book" w:hAnsi="Franklin Gothic Book"/>
                <w:noProof/>
              </w:rPr>
              <w:t>6.1.1.</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TOPOGRAFÍA.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_Toc8246294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90</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95" w:history="1">
            <w:r w:rsidR="00414621" w:rsidRPr="00414621">
              <w:rPr>
                <w:rStyle w:val="Hipervnculo"/>
                <w:rFonts w:ascii="Franklin Gothic Book" w:hAnsi="Franklin Gothic Book"/>
                <w:noProof/>
              </w:rPr>
              <w:t>6.1.2.</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GRANULOMETRÍA.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_Toc8246295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99</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96" w:history="1">
            <w:r w:rsidR="00414621" w:rsidRPr="00414621">
              <w:rPr>
                <w:rStyle w:val="Hipervnculo"/>
                <w:rFonts w:ascii="Franklin Gothic Book" w:hAnsi="Franklin Gothic Book"/>
                <w:noProof/>
                <w:lang w:eastAsia="es-PE"/>
              </w:rPr>
              <w:t>6.1.2.1.</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lang w:eastAsia="es-PE"/>
              </w:rPr>
              <w:t>ESTRATO PÚRPURA.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_Toc8246296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99</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97" w:history="1">
            <w:r w:rsidR="00414621" w:rsidRPr="00414621">
              <w:rPr>
                <w:rStyle w:val="Hipervnculo"/>
                <w:rFonts w:ascii="Franklin Gothic Book" w:hAnsi="Franklin Gothic Book"/>
                <w:noProof/>
              </w:rPr>
              <w:t>6.1.2.2. ESTRATO AMARILLO.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_Toc8246297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100</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298" w:history="1">
            <w:r w:rsidR="00414621" w:rsidRPr="00414621">
              <w:rPr>
                <w:rStyle w:val="Hipervnculo"/>
                <w:rFonts w:ascii="Franklin Gothic Book" w:hAnsi="Franklin Gothic Book"/>
                <w:noProof/>
              </w:rPr>
              <w:t>6.1.3. LÍMITES DE ATTERBERG.</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_Toc8246298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101</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299" w:history="1">
            <w:r w:rsidR="00414621" w:rsidRPr="00414621">
              <w:rPr>
                <w:rStyle w:val="Hipervnculo"/>
                <w:rFonts w:ascii="Franklin Gothic Book" w:hAnsi="Franklin Gothic Book"/>
                <w:noProof/>
              </w:rPr>
              <w:t>6.1.3.1. ESTRATO PÚRPURA</w:t>
            </w:r>
            <w:r w:rsidR="00414621" w:rsidRPr="00414621">
              <w:rPr>
                <w:rStyle w:val="Hipervnculo"/>
                <w:rFonts w:ascii="Franklin Gothic Book" w:hAnsi="Franklin Gothic Book"/>
                <w:noProof/>
                <w:lang w:eastAsia="es-PE"/>
              </w:rPr>
              <w:t>.</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_Toc8246299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101</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00" w:history="1">
            <w:r w:rsidR="00414621" w:rsidRPr="00414621">
              <w:rPr>
                <w:rStyle w:val="Hipervnculo"/>
                <w:rFonts w:ascii="Franklin Gothic Book" w:hAnsi="Franklin Gothic Book"/>
                <w:noProof/>
                <w:lang w:eastAsia="es-PE"/>
              </w:rPr>
              <w:t>6.1.3.2. ESTRATO AMARILLO.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_Toc8246300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102</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301" w:history="1">
            <w:r w:rsidR="00414621" w:rsidRPr="00414621">
              <w:rPr>
                <w:rStyle w:val="Hipervnculo"/>
                <w:rFonts w:ascii="Franklin Gothic Book" w:hAnsi="Franklin Gothic Book"/>
                <w:noProof/>
              </w:rPr>
              <w:t>6.1.4. CLASIFICACIÓN DE SUELOS.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_Toc8246301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104</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02" w:history="1">
            <w:r w:rsidR="00414621" w:rsidRPr="00414621">
              <w:rPr>
                <w:rStyle w:val="Hipervnculo"/>
                <w:rFonts w:ascii="Franklin Gothic Book" w:hAnsi="Franklin Gothic Book"/>
                <w:noProof/>
              </w:rPr>
              <w:t>6.1.4.1. ESTRATO PÚRPURA.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_Toc8246302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104</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03" w:history="1">
            <w:r w:rsidR="00414621" w:rsidRPr="00414621">
              <w:rPr>
                <w:rStyle w:val="Hipervnculo"/>
                <w:rFonts w:ascii="Franklin Gothic Book" w:hAnsi="Franklin Gothic Book"/>
                <w:noProof/>
                <w:lang w:eastAsia="es-PE"/>
              </w:rPr>
              <w:t>6.1.4.2. ESTRATO AMARILLO.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_Toc8246303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105</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304" w:history="1">
            <w:r w:rsidR="00414621" w:rsidRPr="00414621">
              <w:rPr>
                <w:rStyle w:val="Hipervnculo"/>
                <w:rFonts w:ascii="Franklin Gothic Book" w:hAnsi="Franklin Gothic Book"/>
                <w:noProof/>
              </w:rPr>
              <w:t>6.1.5.  PESO ESPECÍFICO DE SÓLIDOS.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_Toc8246304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106</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05" w:history="1">
            <w:r w:rsidR="00414621" w:rsidRPr="00414621">
              <w:rPr>
                <w:rStyle w:val="Hipervnculo"/>
                <w:rFonts w:ascii="Franklin Gothic Book" w:hAnsi="Franklin Gothic Book"/>
                <w:noProof/>
                <w:lang w:eastAsia="es-PE"/>
              </w:rPr>
              <w:t>6.1.5.1. ESTRATO PÚRPURA.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_Toc8246305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106</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06" w:history="1">
            <w:r w:rsidR="00414621" w:rsidRPr="00414621">
              <w:rPr>
                <w:rStyle w:val="Hipervnculo"/>
                <w:rFonts w:ascii="Franklin Gothic Book" w:hAnsi="Franklin Gothic Book"/>
                <w:noProof/>
                <w:lang w:eastAsia="es-PE"/>
              </w:rPr>
              <w:t>6.1.5.2. ESTRATO AMARILLO.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_Toc8246306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106</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307" w:history="1">
            <w:r w:rsidR="00414621" w:rsidRPr="00414621">
              <w:rPr>
                <w:rStyle w:val="Hipervnculo"/>
                <w:rFonts w:ascii="Franklin Gothic Book" w:hAnsi="Franklin Gothic Book"/>
                <w:noProof/>
              </w:rPr>
              <w:t>6.1.6. COEFICIENTE DE PERMEABILIDAD.</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_Toc8246307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106</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08" w:history="1">
            <w:r w:rsidR="00414621" w:rsidRPr="00414621">
              <w:rPr>
                <w:rStyle w:val="Hipervnculo"/>
                <w:rFonts w:ascii="Franklin Gothic Book" w:hAnsi="Franklin Gothic Book"/>
                <w:noProof/>
                <w:lang w:eastAsia="es-PE"/>
              </w:rPr>
              <w:t>6.1.6.1. ESTRATO PÚRPURA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_Toc8246308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106</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09" w:history="1">
            <w:r w:rsidR="00414621" w:rsidRPr="00414621">
              <w:rPr>
                <w:rStyle w:val="Hipervnculo"/>
                <w:rFonts w:ascii="Franklin Gothic Book" w:hAnsi="Franklin Gothic Book"/>
                <w:noProof/>
              </w:rPr>
              <w:t>6.1.6.2. ESTRATO AMARILLO.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_Toc8246309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107</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310" w:history="1">
            <w:r w:rsidR="00414621" w:rsidRPr="00414621">
              <w:rPr>
                <w:rStyle w:val="Hipervnculo"/>
                <w:rFonts w:ascii="Franklin Gothic Book" w:hAnsi="Franklin Gothic Book"/>
                <w:noProof/>
              </w:rPr>
              <w:t>6.1.7. CORTE DIRECTO.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_Toc8246310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108</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11" w:history="1">
            <w:r w:rsidR="00414621" w:rsidRPr="00414621">
              <w:rPr>
                <w:rStyle w:val="Hipervnculo"/>
                <w:rFonts w:ascii="Franklin Gothic Book" w:hAnsi="Franklin Gothic Book"/>
                <w:noProof/>
                <w:lang w:eastAsia="es-PE"/>
              </w:rPr>
              <w:t>6.1.7.1. ESTRATO PÚRPURA.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_Toc8246311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111</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12" w:history="1">
            <w:r w:rsidR="00414621" w:rsidRPr="00414621">
              <w:rPr>
                <w:rStyle w:val="Hipervnculo"/>
                <w:rFonts w:ascii="Franklin Gothic Book" w:hAnsi="Franklin Gothic Book"/>
                <w:noProof/>
                <w:lang w:eastAsia="es-PE"/>
              </w:rPr>
              <w:t>6.1.7.2. ESTRATO AMARILLO.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_Toc8246312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118</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313" w:history="1">
            <w:r w:rsidR="00414621" w:rsidRPr="00414621">
              <w:rPr>
                <w:rStyle w:val="Hipervnculo"/>
                <w:rFonts w:ascii="Franklin Gothic Book" w:hAnsi="Franklin Gothic Book"/>
                <w:noProof/>
              </w:rPr>
              <w:t xml:space="preserve">6.1.8. BUZAMIENTOS APARENTES PARA EL DIBUJO DE LOS PERFILES (CORTES </w:t>
            </w:r>
            <w:r w:rsidR="00414621">
              <w:rPr>
                <w:rStyle w:val="Hipervnculo"/>
                <w:rFonts w:ascii="Franklin Gothic Book" w:hAnsi="Franklin Gothic Book"/>
                <w:noProof/>
              </w:rPr>
              <w:tab/>
            </w:r>
            <w:r w:rsidR="00414621" w:rsidRPr="00414621">
              <w:rPr>
                <w:rStyle w:val="Hipervnculo"/>
                <w:rFonts w:ascii="Franklin Gothic Book" w:hAnsi="Franklin Gothic Book"/>
                <w:noProof/>
              </w:rPr>
              <w:t>ESTRATIGRÁFICOS).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_Toc8246313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125</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314" w:history="1">
            <w:r w:rsidR="00414621" w:rsidRPr="00414621">
              <w:rPr>
                <w:rStyle w:val="Hipervnculo"/>
                <w:rFonts w:ascii="Franklin Gothic Book" w:hAnsi="Franklin Gothic Book"/>
                <w:noProof/>
              </w:rPr>
              <w:t>6.1.9. FACTOR DE SEGURIDAD.</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_Toc8246314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125</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15" w:history="1">
            <w:r w:rsidR="00414621" w:rsidRPr="00414621">
              <w:rPr>
                <w:rStyle w:val="Hipervnculo"/>
                <w:rFonts w:ascii="Franklin Gothic Book" w:hAnsi="Franklin Gothic Book"/>
                <w:noProof/>
                <w:lang w:eastAsia="es-PE"/>
              </w:rPr>
              <w:t>6.1.9.1. FACTOR DE SEGURIDAD ESTÁTICO.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_Toc8246315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125</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16" w:history="1">
            <w:r w:rsidR="00414621" w:rsidRPr="00414621">
              <w:rPr>
                <w:rStyle w:val="Hipervnculo"/>
                <w:rFonts w:ascii="Franklin Gothic Book" w:hAnsi="Franklin Gothic Book"/>
                <w:noProof/>
                <w:lang w:eastAsia="es-PE"/>
              </w:rPr>
              <w:t>6.1.9.2. FACTOR DE SEGURIDAD PSEUDOESTÁTICO.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_Toc8246316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126</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317" w:history="1">
            <w:r w:rsidR="00414621" w:rsidRPr="00414621">
              <w:rPr>
                <w:rStyle w:val="Hipervnculo"/>
                <w:rFonts w:ascii="Franklin Gothic Book" w:hAnsi="Franklin Gothic Book"/>
                <w:noProof/>
              </w:rPr>
              <w:t>6.1.10. PELIGRO, VULNERABILIDAD Y RIESGO GEOTÉCNICO DE DESLIZAMIENTO.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_Toc8246317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128</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18" w:history="1">
            <w:r w:rsidR="00414621" w:rsidRPr="00414621">
              <w:rPr>
                <w:rStyle w:val="Hipervnculo"/>
                <w:rFonts w:ascii="Franklin Gothic Book" w:hAnsi="Franklin Gothic Book"/>
                <w:noProof/>
              </w:rPr>
              <w:t>6.1.10.1. PELIGRO GEOTÉCNICO.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_Toc8246318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128</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19" w:history="1">
            <w:r w:rsidR="00414621" w:rsidRPr="00414621">
              <w:rPr>
                <w:rStyle w:val="Hipervnculo"/>
                <w:rFonts w:ascii="Franklin Gothic Book" w:hAnsi="Franklin Gothic Book"/>
                <w:noProof/>
              </w:rPr>
              <w:t>6.1.10.2. VULNERABILIDAD GEOTÉCNICA.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_Toc8246319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130</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20" w:history="1">
            <w:r w:rsidR="00414621" w:rsidRPr="00414621">
              <w:rPr>
                <w:rStyle w:val="Hipervnculo"/>
                <w:rFonts w:ascii="Franklin Gothic Book" w:hAnsi="Franklin Gothic Book"/>
                <w:noProof/>
              </w:rPr>
              <w:t>6.1.10.3. RIESGO GEOTÉCNICO DE DESLIZAMIENTO.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_Toc8246320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130</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21" w:history="1">
            <w:r w:rsidR="00414621" w:rsidRPr="00414621">
              <w:rPr>
                <w:rStyle w:val="Hipervnculo"/>
                <w:rFonts w:ascii="Franklin Gothic Book" w:hAnsi="Franklin Gothic Book"/>
                <w:noProof/>
              </w:rPr>
              <w:t>6.1.10.4. NIVEL DE RIESGO GEOTÉCNICO.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_Toc8246321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132</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322" w:history="1">
            <w:r w:rsidR="00414621" w:rsidRPr="00414621">
              <w:rPr>
                <w:rStyle w:val="Hipervnculo"/>
                <w:rFonts w:ascii="Franklin Gothic Book" w:hAnsi="Franklin Gothic Book"/>
                <w:noProof/>
              </w:rPr>
              <w:t>6.2.</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PANEL FOTOGRÁFICO.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_Toc8246322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133</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323" w:history="1">
            <w:r w:rsidR="00414621" w:rsidRPr="00414621">
              <w:rPr>
                <w:rStyle w:val="Hipervnculo"/>
                <w:rFonts w:ascii="Franklin Gothic Book" w:hAnsi="Franklin Gothic Book"/>
                <w:noProof/>
              </w:rPr>
              <w:t>6.2.1.</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PRIMERA ETAPA: CAMPO.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_Toc8246323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133</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24" w:history="1">
            <w:r w:rsidR="00414621" w:rsidRPr="00414621">
              <w:rPr>
                <w:rStyle w:val="Hipervnculo"/>
                <w:rFonts w:ascii="Franklin Gothic Book" w:hAnsi="Franklin Gothic Book"/>
                <w:noProof/>
                <w:lang w:eastAsia="es-PE"/>
              </w:rPr>
              <w:t>6.2.1.1.</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lang w:eastAsia="es-PE"/>
              </w:rPr>
              <w:t>EXPLORACIÓN.</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_Toc8246324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133</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25" w:history="1">
            <w:r w:rsidR="00414621" w:rsidRPr="00414621">
              <w:rPr>
                <w:rStyle w:val="Hipervnculo"/>
                <w:rFonts w:ascii="Franklin Gothic Book" w:hAnsi="Franklin Gothic Book"/>
                <w:noProof/>
                <w:lang w:eastAsia="es-PE"/>
              </w:rPr>
              <w:t>6.2.1.2.</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lang w:eastAsia="es-PE"/>
              </w:rPr>
              <w:t>LEVANTAMIENTO TOPOGRÁFICO.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_Toc8246325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136</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26" w:history="1">
            <w:r w:rsidR="00414621" w:rsidRPr="00414621">
              <w:rPr>
                <w:rStyle w:val="Hipervnculo"/>
                <w:rFonts w:ascii="Franklin Gothic Book" w:hAnsi="Franklin Gothic Book"/>
                <w:noProof/>
                <w:lang w:eastAsia="es-PE"/>
              </w:rPr>
              <w:t>6.2.1.3.</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lang w:eastAsia="es-PE"/>
              </w:rPr>
              <w:t>RECOLECCIÓN DE MUESTRAS DE SUELO.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_Toc8246326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137</w:t>
            </w:r>
            <w:r w:rsidR="00414621" w:rsidRPr="00414621">
              <w:rPr>
                <w:rFonts w:ascii="Franklin Gothic Book" w:hAnsi="Franklin Gothic Book"/>
                <w:noProof/>
                <w:webHidden/>
              </w:rPr>
              <w:fldChar w:fldCharType="end"/>
            </w:r>
          </w:hyperlink>
        </w:p>
        <w:p w:rsidR="00414621" w:rsidRPr="00414621" w:rsidRDefault="005349C8" w:rsidP="00414621">
          <w:pPr>
            <w:pStyle w:val="TDC3"/>
            <w:spacing w:line="276" w:lineRule="auto"/>
            <w:rPr>
              <w:rFonts w:ascii="Franklin Gothic Book" w:hAnsi="Franklin Gothic Book" w:cstheme="minorBidi"/>
              <w:noProof/>
              <w:sz w:val="22"/>
              <w:szCs w:val="22"/>
            </w:rPr>
          </w:pPr>
          <w:hyperlink w:anchor="_Toc8246327" w:history="1">
            <w:r w:rsidR="00414621" w:rsidRPr="00414621">
              <w:rPr>
                <w:rStyle w:val="Hipervnculo"/>
                <w:rFonts w:ascii="Franklin Gothic Book" w:hAnsi="Franklin Gothic Book"/>
                <w:noProof/>
              </w:rPr>
              <w:t>6.2.2.</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SEGUNDA ETAPA: LABORATORIO.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_Toc8246327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138</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28" w:history="1">
            <w:r w:rsidR="00414621" w:rsidRPr="00414621">
              <w:rPr>
                <w:rStyle w:val="Hipervnculo"/>
                <w:rFonts w:ascii="Franklin Gothic Book" w:hAnsi="Franklin Gothic Book"/>
                <w:noProof/>
                <w:lang w:eastAsia="es-PE"/>
              </w:rPr>
              <w:t>6.2.2.1.</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lang w:eastAsia="es-PE"/>
              </w:rPr>
              <w:t>GRANULOMETRÍA.</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_Toc8246328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138</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29" w:history="1">
            <w:r w:rsidR="00414621" w:rsidRPr="00414621">
              <w:rPr>
                <w:rStyle w:val="Hipervnculo"/>
                <w:rFonts w:ascii="Franklin Gothic Book" w:hAnsi="Franklin Gothic Book"/>
                <w:noProof/>
                <w:lang w:eastAsia="es-PE"/>
              </w:rPr>
              <w:t>6.2.2.2.</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lang w:eastAsia="es-PE"/>
              </w:rPr>
              <w:t>LÍMITES DE ATTERBERG.</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_Toc8246329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139</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30" w:history="1">
            <w:r w:rsidR="00414621" w:rsidRPr="00414621">
              <w:rPr>
                <w:rStyle w:val="Hipervnculo"/>
                <w:rFonts w:ascii="Franklin Gothic Book" w:hAnsi="Franklin Gothic Book"/>
                <w:noProof/>
                <w:lang w:eastAsia="es-PE"/>
              </w:rPr>
              <w:t>6.2.2.3.</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lang w:eastAsia="es-PE"/>
              </w:rPr>
              <w:t>PESO ESPECÍFICO DE SÓLIDOS.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_Toc8246330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140</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31" w:history="1">
            <w:r w:rsidR="00414621" w:rsidRPr="00414621">
              <w:rPr>
                <w:rStyle w:val="Hipervnculo"/>
                <w:rFonts w:ascii="Franklin Gothic Book" w:hAnsi="Franklin Gothic Book"/>
                <w:noProof/>
                <w:lang w:eastAsia="es-PE"/>
              </w:rPr>
              <w:t>6.2.2.4.</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lang w:eastAsia="es-PE"/>
              </w:rPr>
              <w:t>PERMEABILIDAD EN CAMPO.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_Toc8246331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142</w:t>
            </w:r>
            <w:r w:rsidR="00414621" w:rsidRPr="00414621">
              <w:rPr>
                <w:rFonts w:ascii="Franklin Gothic Book" w:hAnsi="Franklin Gothic Book"/>
                <w:noProof/>
                <w:webHidden/>
              </w:rPr>
              <w:fldChar w:fldCharType="end"/>
            </w:r>
          </w:hyperlink>
        </w:p>
        <w:p w:rsidR="00414621" w:rsidRPr="00414621" w:rsidRDefault="005349C8" w:rsidP="00414621">
          <w:pPr>
            <w:pStyle w:val="TDC4"/>
            <w:spacing w:line="276" w:lineRule="auto"/>
            <w:rPr>
              <w:rFonts w:ascii="Franklin Gothic Book" w:eastAsiaTheme="minorEastAsia" w:hAnsi="Franklin Gothic Book"/>
              <w:noProof/>
              <w:sz w:val="22"/>
              <w:szCs w:val="22"/>
              <w:lang w:eastAsia="es-PE"/>
            </w:rPr>
          </w:pPr>
          <w:hyperlink w:anchor="_Toc8246332" w:history="1">
            <w:r w:rsidR="00414621" w:rsidRPr="00414621">
              <w:rPr>
                <w:rStyle w:val="Hipervnculo"/>
                <w:rFonts w:ascii="Franklin Gothic Book" w:hAnsi="Franklin Gothic Book"/>
                <w:noProof/>
                <w:lang w:eastAsia="es-PE"/>
              </w:rPr>
              <w:t>6.2.2.5.</w:t>
            </w:r>
            <w:r w:rsidR="00414621" w:rsidRPr="00414621">
              <w:rPr>
                <w:rFonts w:ascii="Franklin Gothic Book" w:eastAsiaTheme="minorEastAsia" w:hAnsi="Franklin Gothic Book"/>
                <w:noProof/>
                <w:sz w:val="22"/>
                <w:szCs w:val="22"/>
                <w:lang w:eastAsia="es-PE"/>
              </w:rPr>
              <w:tab/>
            </w:r>
            <w:r w:rsidR="00414621" w:rsidRPr="00414621">
              <w:rPr>
                <w:rStyle w:val="Hipervnculo"/>
                <w:rFonts w:ascii="Franklin Gothic Book" w:hAnsi="Franklin Gothic Book"/>
                <w:noProof/>
                <w:lang w:eastAsia="es-PE"/>
              </w:rPr>
              <w:t>CORTE DIRECTO.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_Toc8246332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144</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333" w:history="1">
            <w:r w:rsidR="00414621" w:rsidRPr="00414621">
              <w:rPr>
                <w:rStyle w:val="Hipervnculo"/>
                <w:rFonts w:ascii="Franklin Gothic Book" w:hAnsi="Franklin Gothic Book"/>
                <w:noProof/>
              </w:rPr>
              <w:t>6.3.</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PLANOS DE PROCESAMIENTO DE DATOS DE MODO ESTÁTICO.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_Toc8246333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147</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334" w:history="1">
            <w:r w:rsidR="00414621" w:rsidRPr="00414621">
              <w:rPr>
                <w:rStyle w:val="Hipervnculo"/>
                <w:rFonts w:ascii="Franklin Gothic Book" w:hAnsi="Franklin Gothic Book"/>
                <w:noProof/>
              </w:rPr>
              <w:t>6.4.</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PLANOS DE PROCESAMIENTO DE DATOS DE MODO PSEUDOESTÁTICO</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_Toc8246334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156</w:t>
            </w:r>
            <w:r w:rsidR="00414621" w:rsidRPr="00414621">
              <w:rPr>
                <w:rFonts w:ascii="Franklin Gothic Book" w:hAnsi="Franklin Gothic Book"/>
                <w:noProof/>
                <w:webHidden/>
              </w:rPr>
              <w:fldChar w:fldCharType="end"/>
            </w:r>
          </w:hyperlink>
        </w:p>
        <w:p w:rsidR="00414621" w:rsidRPr="00414621" w:rsidRDefault="005349C8" w:rsidP="00414621">
          <w:pPr>
            <w:pStyle w:val="TDC2"/>
            <w:rPr>
              <w:rFonts w:ascii="Franklin Gothic Book" w:hAnsi="Franklin Gothic Book" w:cstheme="minorBidi"/>
              <w:noProof/>
              <w:sz w:val="22"/>
              <w:szCs w:val="22"/>
            </w:rPr>
          </w:pPr>
          <w:hyperlink w:anchor="_Toc8246335" w:history="1">
            <w:r w:rsidR="00414621" w:rsidRPr="00414621">
              <w:rPr>
                <w:rStyle w:val="Hipervnculo"/>
                <w:rFonts w:ascii="Franklin Gothic Book" w:hAnsi="Franklin Gothic Book"/>
                <w:noProof/>
              </w:rPr>
              <w:t>6.5.</w:t>
            </w:r>
            <w:r w:rsidR="00414621" w:rsidRPr="00414621">
              <w:rPr>
                <w:rFonts w:ascii="Franklin Gothic Book" w:hAnsi="Franklin Gothic Book" w:cstheme="minorBidi"/>
                <w:noProof/>
                <w:sz w:val="22"/>
                <w:szCs w:val="22"/>
              </w:rPr>
              <w:tab/>
            </w:r>
            <w:r w:rsidR="00414621" w:rsidRPr="00414621">
              <w:rPr>
                <w:rStyle w:val="Hipervnculo"/>
                <w:rFonts w:ascii="Franklin Gothic Book" w:hAnsi="Franklin Gothic Book"/>
                <w:noProof/>
              </w:rPr>
              <w:t>PLANOS.</w:t>
            </w:r>
            <w:r w:rsidR="00414621" w:rsidRPr="00414621">
              <w:rPr>
                <w:rFonts w:ascii="Franklin Gothic Book" w:hAnsi="Franklin Gothic Book"/>
                <w:noProof/>
                <w:webHidden/>
              </w:rPr>
              <w:tab/>
            </w:r>
            <w:r w:rsidR="00414621" w:rsidRPr="00414621">
              <w:rPr>
                <w:rFonts w:ascii="Franklin Gothic Book" w:hAnsi="Franklin Gothic Book"/>
                <w:noProof/>
                <w:webHidden/>
              </w:rPr>
              <w:fldChar w:fldCharType="begin"/>
            </w:r>
            <w:r w:rsidR="00414621" w:rsidRPr="00414621">
              <w:rPr>
                <w:rFonts w:ascii="Franklin Gothic Book" w:hAnsi="Franklin Gothic Book"/>
                <w:noProof/>
                <w:webHidden/>
              </w:rPr>
              <w:instrText xml:space="preserve"> PAGEREF _Toc8246335 \h </w:instrText>
            </w:r>
            <w:r w:rsidR="00414621" w:rsidRPr="00414621">
              <w:rPr>
                <w:rFonts w:ascii="Franklin Gothic Book" w:hAnsi="Franklin Gothic Book"/>
                <w:noProof/>
                <w:webHidden/>
              </w:rPr>
            </w:r>
            <w:r w:rsidR="00414621" w:rsidRPr="00414621">
              <w:rPr>
                <w:rFonts w:ascii="Franklin Gothic Book" w:hAnsi="Franklin Gothic Book"/>
                <w:noProof/>
                <w:webHidden/>
              </w:rPr>
              <w:fldChar w:fldCharType="separate"/>
            </w:r>
            <w:r w:rsidR="00406F40">
              <w:rPr>
                <w:rFonts w:ascii="Franklin Gothic Book" w:hAnsi="Franklin Gothic Book"/>
                <w:noProof/>
                <w:webHidden/>
              </w:rPr>
              <w:t>165</w:t>
            </w:r>
            <w:r w:rsidR="00414621" w:rsidRPr="00414621">
              <w:rPr>
                <w:rFonts w:ascii="Franklin Gothic Book" w:hAnsi="Franklin Gothic Book"/>
                <w:noProof/>
                <w:webHidden/>
              </w:rPr>
              <w:fldChar w:fldCharType="end"/>
            </w:r>
          </w:hyperlink>
        </w:p>
        <w:p w:rsidR="00FA4D47" w:rsidRDefault="006E6EE3" w:rsidP="00414621">
          <w:pPr>
            <w:pStyle w:val="TDC2"/>
            <w:rPr>
              <w:lang w:val="es-ES"/>
            </w:rPr>
          </w:pPr>
          <w:r w:rsidRPr="00414621">
            <w:rPr>
              <w:rFonts w:ascii="Franklin Gothic Book" w:hAnsi="Franklin Gothic Book"/>
              <w:b/>
              <w:lang w:val="es-ES"/>
            </w:rPr>
            <w:fldChar w:fldCharType="end"/>
          </w:r>
        </w:p>
      </w:sdtContent>
    </w:sdt>
    <w:p w:rsidR="00A106D1" w:rsidRDefault="00A106D1" w:rsidP="00C17E68">
      <w:pPr>
        <w:pStyle w:val="TtuloTDC"/>
        <w:spacing w:line="276" w:lineRule="auto"/>
        <w:jc w:val="center"/>
        <w:rPr>
          <w:rStyle w:val="Ttulo1Car"/>
          <w:rFonts w:ascii="Franklin Gothic Book" w:hAnsi="Franklin Gothic Book" w:cs="Arial"/>
          <w:b/>
          <w:color w:val="0070C0"/>
          <w:sz w:val="24"/>
          <w:szCs w:val="24"/>
        </w:rPr>
      </w:pPr>
    </w:p>
    <w:p w:rsidR="00A106D1" w:rsidRDefault="00A106D1" w:rsidP="00A106D1">
      <w:pPr>
        <w:rPr>
          <w:lang w:eastAsia="es-PE"/>
        </w:rPr>
      </w:pPr>
    </w:p>
    <w:p w:rsidR="00A106D1" w:rsidRDefault="00A106D1" w:rsidP="00A106D1">
      <w:pPr>
        <w:rPr>
          <w:lang w:eastAsia="es-PE"/>
        </w:rPr>
      </w:pPr>
    </w:p>
    <w:p w:rsidR="00A106D1" w:rsidRDefault="00A106D1" w:rsidP="00A106D1">
      <w:pPr>
        <w:rPr>
          <w:lang w:eastAsia="es-PE"/>
        </w:rPr>
      </w:pPr>
    </w:p>
    <w:p w:rsidR="00AA4500" w:rsidRPr="00D5186D" w:rsidRDefault="00AA4500" w:rsidP="00D5186D">
      <w:pPr>
        <w:pStyle w:val="TtuloTDC"/>
        <w:spacing w:line="324" w:lineRule="auto"/>
        <w:jc w:val="center"/>
        <w:rPr>
          <w:rStyle w:val="Ttulo1Car"/>
          <w:rFonts w:ascii="Franklin Gothic Book" w:hAnsi="Franklin Gothic Book" w:cs="Arial"/>
          <w:color w:val="0070C0"/>
          <w:sz w:val="24"/>
          <w:szCs w:val="24"/>
        </w:rPr>
      </w:pPr>
      <w:bookmarkStart w:id="5" w:name="_Toc8246180"/>
      <w:r w:rsidRPr="00D5186D">
        <w:rPr>
          <w:rStyle w:val="Ttulo1Car"/>
          <w:rFonts w:ascii="Franklin Gothic Book" w:hAnsi="Franklin Gothic Book" w:cs="Arial"/>
          <w:color w:val="0070C0"/>
          <w:sz w:val="24"/>
          <w:szCs w:val="24"/>
        </w:rPr>
        <w:lastRenderedPageBreak/>
        <w:t>ÍNDICE DE FIGURAS</w:t>
      </w:r>
      <w:bookmarkEnd w:id="5"/>
    </w:p>
    <w:p w:rsidR="00A106D1" w:rsidRPr="00D5186D" w:rsidRDefault="00AA4500"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r w:rsidRPr="00D5186D">
        <w:rPr>
          <w:rFonts w:ascii="Franklin Gothic Book" w:hAnsi="Franklin Gothic Book" w:cs="Arial"/>
          <w:u w:val="single"/>
        </w:rPr>
        <w:fldChar w:fldCharType="begin"/>
      </w:r>
      <w:r w:rsidRPr="00D5186D">
        <w:rPr>
          <w:rFonts w:ascii="Franklin Gothic Book" w:hAnsi="Franklin Gothic Book" w:cs="Arial"/>
          <w:u w:val="single"/>
        </w:rPr>
        <w:instrText xml:space="preserve"> TOC \h \z \c "Figura" </w:instrText>
      </w:r>
      <w:r w:rsidRPr="00D5186D">
        <w:rPr>
          <w:rFonts w:ascii="Franklin Gothic Book" w:hAnsi="Franklin Gothic Book" w:cs="Arial"/>
          <w:u w:val="single"/>
        </w:rPr>
        <w:fldChar w:fldCharType="separate"/>
      </w:r>
      <w:hyperlink r:id="rId11" w:anchor="_Toc8245813" w:history="1">
        <w:r w:rsidR="00A106D1" w:rsidRPr="00D5186D">
          <w:rPr>
            <w:rStyle w:val="Hipervnculo"/>
            <w:rFonts w:ascii="Franklin Gothic Book" w:hAnsi="Franklin Gothic Book"/>
            <w:noProof/>
          </w:rPr>
          <w:t>Figura 2.1. Nomenclatura en taludes (Suárez 2009).</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_Toc8245813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16</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12" w:anchor="_Toc8245814" w:history="1">
        <w:r w:rsidR="00A106D1" w:rsidRPr="00D5186D">
          <w:rPr>
            <w:rStyle w:val="Hipervnculo"/>
            <w:rFonts w:ascii="Franklin Gothic Book" w:hAnsi="Franklin Gothic Book"/>
            <w:noProof/>
          </w:rPr>
          <w:t>Figura 2.2. Talud infinito (Berry y Reid 1994).</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_Toc8245814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17</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13" w:anchor="_Toc8245815" w:history="1">
        <w:r w:rsidR="00A106D1" w:rsidRPr="00D5186D">
          <w:rPr>
            <w:rStyle w:val="Hipervnculo"/>
            <w:rFonts w:ascii="Franklin Gothic Book" w:hAnsi="Franklin Gothic Book"/>
            <w:noProof/>
          </w:rPr>
          <w:t>Figura 2.3. Talud finito (Berry y Reid 1994).</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_Toc8245815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17</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14" w:anchor="_Toc8245816" w:history="1">
        <w:r w:rsidR="00A106D1" w:rsidRPr="00D5186D">
          <w:rPr>
            <w:rStyle w:val="Hipervnculo"/>
            <w:rFonts w:ascii="Franklin Gothic Book" w:hAnsi="Franklin Gothic Book"/>
            <w:noProof/>
          </w:rPr>
          <w:t>Figura 2.4. Deslizamientos en suelos blandos (Suárez 1998).</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_Toc8245816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18</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15" w:anchor="_Toc8245817" w:history="1">
        <w:r w:rsidR="00A106D1" w:rsidRPr="00D5186D">
          <w:rPr>
            <w:rStyle w:val="Hipervnculo"/>
            <w:rFonts w:ascii="Franklin Gothic Book" w:hAnsi="Franklin Gothic Book"/>
            <w:noProof/>
          </w:rPr>
          <w:t>Figura 2.5. Deslizamiento rotacional típico (Suárez 1998).</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_Toc8245817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19</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16" w:anchor="_Toc8245818" w:history="1">
        <w:r w:rsidR="00A106D1" w:rsidRPr="00D5186D">
          <w:rPr>
            <w:rStyle w:val="Hipervnculo"/>
            <w:rFonts w:ascii="Franklin Gothic Book" w:hAnsi="Franklin Gothic Book"/>
            <w:noProof/>
          </w:rPr>
          <w:t>Figura 2.6. Efectos de la estructura en la formación de deslizamientos a rotación (Suárez 1998).</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_Toc8245818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20</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245819" w:history="1">
        <w:r w:rsidR="00A106D1" w:rsidRPr="00D5186D">
          <w:rPr>
            <w:rStyle w:val="Hipervnculo"/>
            <w:rFonts w:ascii="Franklin Gothic Book" w:hAnsi="Franklin Gothic Book"/>
            <w:noProof/>
          </w:rPr>
          <w:t>Figura 2.7. Falla de talud. (a) Falla superficial de talud. (b) Falla por pie de talud. (c) Falla de base (Das 2013).</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_Toc8245819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21</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17" w:anchor="_Toc8245820" w:history="1">
        <w:r w:rsidR="00A106D1" w:rsidRPr="00D5186D">
          <w:rPr>
            <w:rStyle w:val="Hipervnculo"/>
            <w:rFonts w:ascii="Franklin Gothic Book" w:hAnsi="Franklin Gothic Book"/>
            <w:noProof/>
          </w:rPr>
          <w:t>Figura 2.8. Deslizamiento de traslación (Suárez 2009).</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_Toc8245820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22</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18" w:anchor="_Toc8245821" w:history="1">
        <w:r w:rsidR="00A106D1" w:rsidRPr="00D5186D">
          <w:rPr>
            <w:rStyle w:val="Hipervnculo"/>
            <w:rFonts w:ascii="Franklin Gothic Book" w:hAnsi="Franklin Gothic Book"/>
            <w:noProof/>
          </w:rPr>
          <w:t>Figura 2.9. Dirección y buzamiento de un estrato (Tarbuck y Lutgens 2005).</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_Toc8245821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25</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19" w:anchor="_Toc8245822" w:history="1">
        <w:r w:rsidR="00A106D1" w:rsidRPr="00D5186D">
          <w:rPr>
            <w:rStyle w:val="Hipervnculo"/>
            <w:rFonts w:ascii="Franklin Gothic Book" w:hAnsi="Franklin Gothic Book"/>
            <w:noProof/>
          </w:rPr>
          <w:t>Figura 2.10. Saturación y niveles freáticos (Suárez 2009).</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_Toc8245822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28</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20" w:anchor="_Toc8245823" w:history="1">
        <w:r w:rsidR="00A106D1" w:rsidRPr="00D5186D">
          <w:rPr>
            <w:rStyle w:val="Hipervnculo"/>
            <w:rFonts w:ascii="Franklin Gothic Book" w:hAnsi="Franklin Gothic Book"/>
            <w:noProof/>
          </w:rPr>
          <w:t>Figura 2.11. Representación gráfica de la ecuación de la resistencia a la cortante de Coulomb (Geo - Slope 2004).</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_Toc8245823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29</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21" w:anchor="_Toc8245824" w:history="1">
        <w:r w:rsidR="00A106D1" w:rsidRPr="00D5186D">
          <w:rPr>
            <w:rStyle w:val="Hipervnculo"/>
            <w:rFonts w:ascii="Franklin Gothic Book" w:hAnsi="Franklin Gothic Book"/>
            <w:noProof/>
          </w:rPr>
          <w:t>Figura 2.12. Envolvente de falla de Mohr – Coulomb (Geo - Slope 2004).</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_Toc8245824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30</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22" w:anchor="_Toc8245825" w:history="1">
        <w:r w:rsidR="00A106D1" w:rsidRPr="00D5186D">
          <w:rPr>
            <w:rStyle w:val="Hipervnculo"/>
            <w:rFonts w:ascii="Franklin Gothic Book" w:hAnsi="Franklin Gothic Book"/>
            <w:noProof/>
          </w:rPr>
          <w:t>Figura 2.13. Envolvente de resistencia a la cortante sin drenaje (Geo - Slope 2004).</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_Toc8245825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30</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23" w:anchor="_Toc8245826" w:history="1">
        <w:r w:rsidR="00A106D1" w:rsidRPr="00D5186D">
          <w:rPr>
            <w:rStyle w:val="Hipervnculo"/>
            <w:rFonts w:ascii="Franklin Gothic Book" w:hAnsi="Franklin Gothic Book"/>
            <w:noProof/>
          </w:rPr>
          <w:t>Figura 2.14. Envolvente bilinear de esfuerzo cortante (Geo - Slope 2004).</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_Toc8245826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30</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24" w:anchor="_Toc8245827" w:history="1">
        <w:r w:rsidR="00A106D1" w:rsidRPr="00D5186D">
          <w:rPr>
            <w:rStyle w:val="Hipervnculo"/>
            <w:rFonts w:ascii="Franklin Gothic Book" w:hAnsi="Franklin Gothic Book"/>
            <w:noProof/>
          </w:rPr>
          <w:t>Figura 2.15. Pilotes en una sola fila clavados en una capa permeable (Das 2013).</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_Toc8245827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32</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25" w:anchor="_Toc8245828" w:history="1">
        <w:r w:rsidR="00A106D1" w:rsidRPr="00D5186D">
          <w:rPr>
            <w:rStyle w:val="Hipervnculo"/>
            <w:rFonts w:ascii="Franklin Gothic Book" w:hAnsi="Franklin Gothic Book"/>
            <w:noProof/>
          </w:rPr>
          <w:t>Figura 2.16. (a) Definición de líneas de flujo y líneas equipotenciales. (b) Red de flujo completa (Das 2013).</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_Toc8245828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33</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26" w:anchor="_Toc8245829" w:history="1">
        <w:r w:rsidR="00A106D1" w:rsidRPr="00D5186D">
          <w:rPr>
            <w:rStyle w:val="Hipervnculo"/>
            <w:rFonts w:ascii="Franklin Gothic Book" w:hAnsi="Franklin Gothic Book"/>
            <w:noProof/>
          </w:rPr>
          <w:t>Figura 2.17. Discretización de una rebanada (dovela) y fuerzas en una rebanada, en una masa de deslizamiento (Geo – Slope 2004).</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_Toc8245829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36</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27" w:anchor="_Toc8245830" w:history="1">
        <w:r w:rsidR="00A106D1" w:rsidRPr="00D5186D">
          <w:rPr>
            <w:rStyle w:val="Hipervnculo"/>
            <w:rFonts w:ascii="Franklin Gothic Book" w:hAnsi="Franklin Gothic Book"/>
            <w:noProof/>
          </w:rPr>
          <w:t>Figura 2.18.  Función de fuerza inter – dovela Seno Mitad (Geo - Slope 2004).</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_Toc8245830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39</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28" w:anchor="_Toc8245831" w:history="1">
        <w:r w:rsidR="00A106D1" w:rsidRPr="00D5186D">
          <w:rPr>
            <w:rStyle w:val="Hipervnculo"/>
            <w:rFonts w:ascii="Franklin Gothic Book" w:hAnsi="Franklin Gothic Book"/>
            <w:noProof/>
          </w:rPr>
          <w:t>Figura 2.19.  Peso unitario diferente sobre y debajo del agua en relleno de roca (Geo – Slope 2004).</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_Toc8245831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41</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29" w:anchor="_Toc8245832" w:history="1">
        <w:r w:rsidR="00A106D1" w:rsidRPr="00D5186D">
          <w:rPr>
            <w:rStyle w:val="Hipervnculo"/>
            <w:rFonts w:ascii="Franklin Gothic Book" w:hAnsi="Franklin Gothic Book"/>
            <w:noProof/>
          </w:rPr>
          <w:t>Figura 2.20. Factor de Seguridad VS Probabilidad de Falla (González 2009)</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_Toc8245832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43</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30" w:anchor="_Toc8245833" w:history="1">
        <w:r w:rsidR="00A106D1" w:rsidRPr="00D5186D">
          <w:rPr>
            <w:rStyle w:val="Hipervnculo"/>
            <w:rFonts w:ascii="Franklin Gothic Book" w:hAnsi="Franklin Gothic Book" w:cs="Arial"/>
            <w:noProof/>
          </w:rPr>
          <w:t>Figura 3.1. (a) Ubicación del terreno en la ciudad de Bambamarca. (b) Vista aérea del terreno (Google Earth 2018).</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_Toc8245833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49</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31" w:anchor="_Toc8245834" w:history="1">
        <w:r w:rsidR="00A106D1" w:rsidRPr="00D5186D">
          <w:rPr>
            <w:rStyle w:val="Hipervnculo"/>
            <w:rFonts w:ascii="Franklin Gothic Book" w:hAnsi="Franklin Gothic Book" w:cs="Arial"/>
            <w:noProof/>
          </w:rPr>
          <w:t>Figura 3.2. Prueba de permeabilidad en campo</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_Toc8245834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61</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32" w:anchor="_Toc8245835" w:history="1">
        <w:r w:rsidR="00A106D1" w:rsidRPr="00D5186D">
          <w:rPr>
            <w:rStyle w:val="Hipervnculo"/>
            <w:rFonts w:ascii="Franklin Gothic Book" w:hAnsi="Franklin Gothic Book"/>
            <w:noProof/>
          </w:rPr>
          <w:t>Figura 6.1. Distribución granulométrica del estrato púrpura.</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_Toc8245835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99</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33" w:anchor="_Toc8245836" w:history="1">
        <w:r w:rsidR="00A106D1" w:rsidRPr="00D5186D">
          <w:rPr>
            <w:rStyle w:val="Hipervnculo"/>
            <w:rFonts w:ascii="Franklin Gothic Book" w:hAnsi="Franklin Gothic Book"/>
            <w:noProof/>
          </w:rPr>
          <w:t>Figura 6.2. Distribución granulométrica del estrato amarillo.</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_Toc8245836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100</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34" w:anchor="_Toc8245837" w:history="1">
        <w:r w:rsidR="00A106D1" w:rsidRPr="00D5186D">
          <w:rPr>
            <w:rStyle w:val="Hipervnculo"/>
            <w:rFonts w:ascii="Franklin Gothic Book" w:hAnsi="Franklin Gothic Book"/>
            <w:noProof/>
          </w:rPr>
          <w:t>Figura 6.3. Curva de flujo del estrato púrpura.</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_Toc8245837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101</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35" w:anchor="_Toc8245838" w:history="1">
        <w:r w:rsidR="00A106D1" w:rsidRPr="00D5186D">
          <w:rPr>
            <w:rStyle w:val="Hipervnculo"/>
            <w:rFonts w:ascii="Franklin Gothic Book" w:hAnsi="Franklin Gothic Book"/>
            <w:noProof/>
          </w:rPr>
          <w:t>Figura 6.4. Curva de flujo del estrato amarillo.</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_Toc8245838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103</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36" w:anchor="_Toc8245839" w:history="1">
        <w:r w:rsidR="00A106D1" w:rsidRPr="00D5186D">
          <w:rPr>
            <w:rStyle w:val="Hipervnculo"/>
            <w:rFonts w:ascii="Franklin Gothic Book" w:hAnsi="Franklin Gothic Book"/>
            <w:noProof/>
          </w:rPr>
          <w:t>Figura 6.5. Ubicación del LL e IP del estrato púrpura en la carta de plasticidad (Das 2013).</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_Toc8245839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104</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37" w:anchor="_Toc8245840" w:history="1">
        <w:r w:rsidR="00A106D1" w:rsidRPr="00D5186D">
          <w:rPr>
            <w:rStyle w:val="Hipervnculo"/>
            <w:rFonts w:ascii="Franklin Gothic Book" w:hAnsi="Franklin Gothic Book"/>
            <w:noProof/>
          </w:rPr>
          <w:t>Figura 6.6. Ubicación del LL e IP del estrato amarillo en la carta de plasticidad (Das 2013).</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_Toc8245840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105</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38" w:anchor="_Toc8245841" w:history="1">
        <w:r w:rsidR="00A106D1" w:rsidRPr="00D5186D">
          <w:rPr>
            <w:rStyle w:val="Hipervnculo"/>
            <w:rFonts w:ascii="Franklin Gothic Book" w:hAnsi="Franklin Gothic Book"/>
            <w:noProof/>
          </w:rPr>
          <w:t>Figura 6.7. Gráfica esfuerzo cortante vs desplazamiento horizontal. Estrato púrpura. Esfuerzo normal = 1 Kg/cm</w:t>
        </w:r>
        <w:r w:rsidR="00A106D1" w:rsidRPr="00D5186D">
          <w:rPr>
            <w:rStyle w:val="Hipervnculo"/>
            <w:rFonts w:ascii="Franklin Gothic Book" w:hAnsi="Franklin Gothic Book"/>
            <w:noProof/>
            <w:vertAlign w:val="superscript"/>
          </w:rPr>
          <w:t>2</w:t>
        </w:r>
        <w:r w:rsidR="00A106D1" w:rsidRPr="00D5186D">
          <w:rPr>
            <w:rStyle w:val="Hipervnculo"/>
            <w:rFonts w:ascii="Franklin Gothic Book" w:hAnsi="Franklin Gothic Book"/>
            <w:noProof/>
          </w:rPr>
          <w:t>.</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_Toc8245841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112</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39" w:anchor="_Toc8245842" w:history="1">
        <w:r w:rsidR="00A106D1" w:rsidRPr="00D5186D">
          <w:rPr>
            <w:rStyle w:val="Hipervnculo"/>
            <w:rFonts w:ascii="Franklin Gothic Book" w:hAnsi="Franklin Gothic Book"/>
            <w:noProof/>
          </w:rPr>
          <w:t>Figura 6.8. Gráfica esfuerzo cortante vs desplazamiento horizontal. Estrato púrpura. Esfuerzo normal = 2 Kg/cm</w:t>
        </w:r>
        <w:r w:rsidR="00A106D1" w:rsidRPr="00D5186D">
          <w:rPr>
            <w:rStyle w:val="Hipervnculo"/>
            <w:rFonts w:ascii="Franklin Gothic Book" w:hAnsi="Franklin Gothic Book"/>
            <w:noProof/>
            <w:vertAlign w:val="superscript"/>
          </w:rPr>
          <w:t>2</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_Toc8245842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114</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40" w:anchor="_Toc8245843" w:history="1">
        <w:r w:rsidR="00A106D1" w:rsidRPr="00D5186D">
          <w:rPr>
            <w:rStyle w:val="Hipervnculo"/>
            <w:rFonts w:ascii="Franklin Gothic Book" w:hAnsi="Franklin Gothic Book"/>
            <w:noProof/>
          </w:rPr>
          <w:t>Figura 6.9. Gráfica esfuerzo cortante vs desplazamiento horizontal. Estrato púrpura. Esfuerzo normal = 4 Kg/cm</w:t>
        </w:r>
        <w:r w:rsidR="00A106D1" w:rsidRPr="00D5186D">
          <w:rPr>
            <w:rStyle w:val="Hipervnculo"/>
            <w:rFonts w:ascii="Franklin Gothic Book" w:hAnsi="Franklin Gothic Book"/>
            <w:noProof/>
            <w:vertAlign w:val="superscript"/>
          </w:rPr>
          <w:t>2</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_Toc8245843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116</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41" w:anchor="_Toc8245844" w:history="1">
        <w:r w:rsidR="00A106D1" w:rsidRPr="00D5186D">
          <w:rPr>
            <w:rStyle w:val="Hipervnculo"/>
            <w:rFonts w:ascii="Franklin Gothic Book" w:hAnsi="Franklin Gothic Book"/>
            <w:noProof/>
          </w:rPr>
          <w:t>Figura 6.10. Esfuerzo cortante vs Esfuerzo Normal. Estrato púrpura</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_Toc8245844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117</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42" w:anchor="_Toc8245845" w:history="1">
        <w:r w:rsidR="00A106D1" w:rsidRPr="00D5186D">
          <w:rPr>
            <w:rStyle w:val="Hipervnculo"/>
            <w:rFonts w:ascii="Franklin Gothic Book" w:hAnsi="Franklin Gothic Book"/>
            <w:noProof/>
          </w:rPr>
          <w:t>Figura 6.11. Gráfica esfuerzo cortante vs desplazamiento horizontal. Estrato amarillo. Esfuerzo normal = 1 Kg/cm</w:t>
        </w:r>
        <w:r w:rsidR="00A106D1" w:rsidRPr="00D5186D">
          <w:rPr>
            <w:rStyle w:val="Hipervnculo"/>
            <w:rFonts w:ascii="Franklin Gothic Book" w:hAnsi="Franklin Gothic Book"/>
            <w:noProof/>
            <w:vertAlign w:val="superscript"/>
          </w:rPr>
          <w:t>2</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_Toc8245845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119</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43" w:anchor="_Toc8245846" w:history="1">
        <w:r w:rsidR="00A106D1" w:rsidRPr="00D5186D">
          <w:rPr>
            <w:rStyle w:val="Hipervnculo"/>
            <w:rFonts w:ascii="Franklin Gothic Book" w:hAnsi="Franklin Gothic Book"/>
            <w:noProof/>
          </w:rPr>
          <w:t>Figura 6.12. Gráfica esfuerzo cortante vs desplazamiento horizontal. Estrato amarillo. Esfuerzo normal = 2 Kg/cm</w:t>
        </w:r>
        <w:r w:rsidR="00A106D1" w:rsidRPr="00D5186D">
          <w:rPr>
            <w:rStyle w:val="Hipervnculo"/>
            <w:rFonts w:ascii="Franklin Gothic Book" w:hAnsi="Franklin Gothic Book"/>
            <w:noProof/>
            <w:vertAlign w:val="superscript"/>
          </w:rPr>
          <w:t>2</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_Toc8245846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121</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44" w:anchor="_Toc8245847" w:history="1">
        <w:r w:rsidR="00A106D1" w:rsidRPr="00D5186D">
          <w:rPr>
            <w:rStyle w:val="Hipervnculo"/>
            <w:rFonts w:ascii="Franklin Gothic Book" w:hAnsi="Franklin Gothic Book"/>
            <w:noProof/>
          </w:rPr>
          <w:t>Figura 6.13. Gráfica esfuerzo cortante vs desplazamiento horizontal. Estrato amarillo. Esfuerzo normal = 4 Kg/cm</w:t>
        </w:r>
        <w:r w:rsidR="00A106D1" w:rsidRPr="00D5186D">
          <w:rPr>
            <w:rStyle w:val="Hipervnculo"/>
            <w:rFonts w:ascii="Franklin Gothic Book" w:hAnsi="Franklin Gothic Book"/>
            <w:noProof/>
            <w:vertAlign w:val="superscript"/>
          </w:rPr>
          <w:t>2</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_Toc8245847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123</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245848" w:history="1">
        <w:r w:rsidR="00A106D1" w:rsidRPr="00D5186D">
          <w:rPr>
            <w:rStyle w:val="Hipervnculo"/>
            <w:rFonts w:ascii="Franklin Gothic Book" w:hAnsi="Franklin Gothic Book"/>
            <w:noProof/>
          </w:rPr>
          <w:t>Figura 6.14. Esfuerzo cortante vs esfuerzo normal. Estrato amarillo.</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_Toc8245848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124</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45" w:anchor="_Toc8245849" w:history="1">
        <w:r w:rsidR="00A106D1" w:rsidRPr="00D5186D">
          <w:rPr>
            <w:rStyle w:val="Hipervnculo"/>
            <w:rFonts w:ascii="Franklin Gothic Book" w:hAnsi="Franklin Gothic Book"/>
            <w:noProof/>
          </w:rPr>
          <w:t>Figura 6.15. Distribución de aceleraciones (PGA) en el Perú para un período de exposición de 50 años y 10% de probabilidad de excedencia (Bolaños 2004).</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_Toc8245849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126</w:t>
        </w:r>
        <w:r w:rsidR="00A106D1" w:rsidRPr="00D5186D">
          <w:rPr>
            <w:rFonts w:ascii="Franklin Gothic Book" w:hAnsi="Franklin Gothic Book"/>
            <w:noProof/>
            <w:webHidden/>
          </w:rPr>
          <w:fldChar w:fldCharType="end"/>
        </w:r>
      </w:hyperlink>
    </w:p>
    <w:p w:rsidR="00A106D1"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46" w:anchor="_Toc8245850" w:history="1">
        <w:r w:rsidR="00A106D1" w:rsidRPr="00D5186D">
          <w:rPr>
            <w:rStyle w:val="Hipervnculo"/>
            <w:rFonts w:ascii="Franklin Gothic Book" w:hAnsi="Franklin Gothic Book"/>
            <w:noProof/>
          </w:rPr>
          <w:t>Figura 6.16. Probabilidad de falla en función del factor de seguridad (González 2009).</w:t>
        </w:r>
        <w:r w:rsidR="00A106D1" w:rsidRPr="00D5186D">
          <w:rPr>
            <w:rFonts w:ascii="Franklin Gothic Book" w:hAnsi="Franklin Gothic Book"/>
            <w:noProof/>
            <w:webHidden/>
          </w:rPr>
          <w:tab/>
        </w:r>
        <w:r w:rsidR="00A106D1" w:rsidRPr="00D5186D">
          <w:rPr>
            <w:rFonts w:ascii="Franklin Gothic Book" w:hAnsi="Franklin Gothic Book"/>
            <w:noProof/>
            <w:webHidden/>
          </w:rPr>
          <w:fldChar w:fldCharType="begin"/>
        </w:r>
        <w:r w:rsidR="00A106D1" w:rsidRPr="00D5186D">
          <w:rPr>
            <w:rFonts w:ascii="Franklin Gothic Book" w:hAnsi="Franklin Gothic Book"/>
            <w:noProof/>
            <w:webHidden/>
          </w:rPr>
          <w:instrText xml:space="preserve"> PAGEREF _Toc8245850 \h </w:instrText>
        </w:r>
        <w:r w:rsidR="00A106D1" w:rsidRPr="00D5186D">
          <w:rPr>
            <w:rFonts w:ascii="Franklin Gothic Book" w:hAnsi="Franklin Gothic Book"/>
            <w:noProof/>
            <w:webHidden/>
          </w:rPr>
        </w:r>
        <w:r w:rsidR="00A106D1" w:rsidRPr="00D5186D">
          <w:rPr>
            <w:rFonts w:ascii="Franklin Gothic Book" w:hAnsi="Franklin Gothic Book"/>
            <w:noProof/>
            <w:webHidden/>
          </w:rPr>
          <w:fldChar w:fldCharType="separate"/>
        </w:r>
        <w:r w:rsidR="00406F40">
          <w:rPr>
            <w:rFonts w:ascii="Franklin Gothic Book" w:hAnsi="Franklin Gothic Book"/>
            <w:noProof/>
            <w:webHidden/>
          </w:rPr>
          <w:t>128</w:t>
        </w:r>
        <w:r w:rsidR="00A106D1" w:rsidRPr="00D5186D">
          <w:rPr>
            <w:rFonts w:ascii="Franklin Gothic Book" w:hAnsi="Franklin Gothic Book"/>
            <w:noProof/>
            <w:webHidden/>
          </w:rPr>
          <w:fldChar w:fldCharType="end"/>
        </w:r>
      </w:hyperlink>
    </w:p>
    <w:p w:rsidR="00AA4500" w:rsidRDefault="00AA4500" w:rsidP="00D5186D">
      <w:pPr>
        <w:spacing w:after="0" w:line="324" w:lineRule="auto"/>
        <w:jc w:val="both"/>
        <w:rPr>
          <w:rFonts w:cs="Arial"/>
          <w:b/>
          <w:u w:val="single"/>
        </w:rPr>
      </w:pPr>
      <w:r w:rsidRPr="00D5186D">
        <w:rPr>
          <w:rFonts w:ascii="Franklin Gothic Book" w:hAnsi="Franklin Gothic Book" w:cs="Arial"/>
          <w:u w:val="single"/>
        </w:rPr>
        <w:fldChar w:fldCharType="end"/>
      </w:r>
    </w:p>
    <w:p w:rsidR="00AA4500" w:rsidRDefault="00AA4500" w:rsidP="00A7726E">
      <w:pPr>
        <w:spacing w:after="0" w:line="276" w:lineRule="auto"/>
        <w:jc w:val="both"/>
        <w:rPr>
          <w:rFonts w:cs="Arial"/>
          <w:b/>
          <w:u w:val="single"/>
        </w:rPr>
      </w:pPr>
    </w:p>
    <w:p w:rsidR="000F52A4" w:rsidRDefault="000F52A4" w:rsidP="000F52A4">
      <w:pPr>
        <w:rPr>
          <w:lang w:eastAsia="es-PE"/>
        </w:rPr>
      </w:pPr>
    </w:p>
    <w:p w:rsidR="000F52A4" w:rsidRDefault="000F52A4" w:rsidP="000F52A4">
      <w:pPr>
        <w:rPr>
          <w:lang w:eastAsia="es-PE"/>
        </w:rPr>
      </w:pPr>
    </w:p>
    <w:p w:rsidR="00476FFB" w:rsidRDefault="00476FFB" w:rsidP="000F52A4">
      <w:pPr>
        <w:rPr>
          <w:lang w:eastAsia="es-PE"/>
        </w:rPr>
      </w:pPr>
    </w:p>
    <w:p w:rsidR="00476FFB" w:rsidRDefault="00476FFB" w:rsidP="000F52A4">
      <w:pPr>
        <w:rPr>
          <w:lang w:eastAsia="es-PE"/>
        </w:rPr>
      </w:pPr>
    </w:p>
    <w:p w:rsidR="00476FFB" w:rsidRDefault="00476FFB" w:rsidP="000F52A4">
      <w:pPr>
        <w:rPr>
          <w:lang w:eastAsia="es-PE"/>
        </w:rPr>
      </w:pPr>
    </w:p>
    <w:p w:rsidR="00C17E68" w:rsidRDefault="00C17E68" w:rsidP="000F52A4">
      <w:pPr>
        <w:rPr>
          <w:lang w:eastAsia="es-PE"/>
        </w:rPr>
      </w:pPr>
    </w:p>
    <w:p w:rsidR="00D5186D" w:rsidRDefault="00D5186D" w:rsidP="000F52A4">
      <w:pPr>
        <w:rPr>
          <w:lang w:eastAsia="es-PE"/>
        </w:rPr>
      </w:pPr>
    </w:p>
    <w:p w:rsidR="00D5186D" w:rsidRDefault="00D5186D" w:rsidP="000F52A4">
      <w:pPr>
        <w:rPr>
          <w:lang w:eastAsia="es-PE"/>
        </w:rPr>
      </w:pPr>
    </w:p>
    <w:p w:rsidR="00D5186D" w:rsidRDefault="00D5186D" w:rsidP="000F52A4">
      <w:pPr>
        <w:rPr>
          <w:lang w:eastAsia="es-PE"/>
        </w:rPr>
      </w:pPr>
    </w:p>
    <w:p w:rsidR="00D5186D" w:rsidRDefault="00D5186D" w:rsidP="000F52A4">
      <w:pPr>
        <w:rPr>
          <w:lang w:eastAsia="es-PE"/>
        </w:rPr>
      </w:pPr>
    </w:p>
    <w:p w:rsidR="00C17E68" w:rsidRDefault="00C17E68" w:rsidP="000F52A4">
      <w:pPr>
        <w:rPr>
          <w:lang w:eastAsia="es-PE"/>
        </w:rPr>
      </w:pPr>
    </w:p>
    <w:p w:rsidR="00476FFB" w:rsidRDefault="00476FFB" w:rsidP="000F52A4">
      <w:pPr>
        <w:rPr>
          <w:lang w:eastAsia="es-PE"/>
        </w:rPr>
      </w:pPr>
    </w:p>
    <w:p w:rsidR="00A106D1" w:rsidRDefault="00A106D1" w:rsidP="000F52A4">
      <w:pPr>
        <w:rPr>
          <w:lang w:eastAsia="es-PE"/>
        </w:rPr>
      </w:pPr>
    </w:p>
    <w:p w:rsidR="00583033" w:rsidRPr="002D658F" w:rsidRDefault="00583033" w:rsidP="00D5186D">
      <w:pPr>
        <w:pStyle w:val="TtuloTDC"/>
        <w:spacing w:afterLines="60" w:after="144" w:line="324" w:lineRule="auto"/>
        <w:jc w:val="center"/>
        <w:rPr>
          <w:rStyle w:val="Ttulo1Car"/>
          <w:rFonts w:ascii="Franklin Gothic Book" w:hAnsi="Franklin Gothic Book" w:cs="Arial"/>
          <w:color w:val="0070C0"/>
          <w:sz w:val="24"/>
          <w:szCs w:val="24"/>
        </w:rPr>
      </w:pPr>
      <w:bookmarkStart w:id="6" w:name="_Toc8246181"/>
      <w:r w:rsidRPr="002D658F">
        <w:rPr>
          <w:rStyle w:val="Ttulo1Car"/>
          <w:rFonts w:ascii="Franklin Gothic Book" w:hAnsi="Franklin Gothic Book" w:cs="Arial"/>
          <w:color w:val="0070C0"/>
          <w:sz w:val="24"/>
          <w:szCs w:val="24"/>
        </w:rPr>
        <w:lastRenderedPageBreak/>
        <w:t>ÍNDICE DE TABLAS</w:t>
      </w:r>
      <w:bookmarkEnd w:id="6"/>
    </w:p>
    <w:p w:rsidR="0068154E" w:rsidRPr="00D5186D" w:rsidRDefault="00583033"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r w:rsidRPr="00D5186D">
        <w:rPr>
          <w:rFonts w:ascii="Franklin Gothic Book" w:hAnsi="Franklin Gothic Book" w:cs="Arial"/>
          <w:b/>
          <w:u w:val="single"/>
        </w:rPr>
        <w:fldChar w:fldCharType="begin"/>
      </w:r>
      <w:r w:rsidRPr="00D5186D">
        <w:rPr>
          <w:rFonts w:ascii="Franklin Gothic Book" w:hAnsi="Franklin Gothic Book" w:cs="Arial"/>
          <w:b/>
          <w:u w:val="single"/>
        </w:rPr>
        <w:instrText xml:space="preserve"> TOC \h \z \c "Tabla" </w:instrText>
      </w:r>
      <w:r w:rsidRPr="00D5186D">
        <w:rPr>
          <w:rFonts w:ascii="Franklin Gothic Book" w:hAnsi="Franklin Gothic Book" w:cs="Arial"/>
          <w:b/>
          <w:u w:val="single"/>
        </w:rPr>
        <w:fldChar w:fldCharType="separate"/>
      </w:r>
      <w:hyperlink w:anchor="_Toc8108433" w:history="1">
        <w:r w:rsidR="0068154E" w:rsidRPr="00D5186D">
          <w:rPr>
            <w:rStyle w:val="Hipervnculo"/>
            <w:rFonts w:ascii="Franklin Gothic Book" w:hAnsi="Franklin Gothic Book"/>
            <w:noProof/>
          </w:rPr>
          <w:t>Tabla 2.1. Categoría de peligros según su origen</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_Toc8108433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15</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47" w:anchor="_Toc8108434" w:history="1">
        <w:r w:rsidR="0068154E" w:rsidRPr="00D5186D">
          <w:rPr>
            <w:rStyle w:val="Hipervnculo"/>
            <w:rFonts w:ascii="Franklin Gothic Book" w:hAnsi="Franklin Gothic Book"/>
            <w:noProof/>
          </w:rPr>
          <w:t>Tabla 2.2. Límites de separación de tamaño de suelo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_Toc8108434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26</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r:id="rId48" w:anchor="_Toc8108435" w:history="1">
        <w:r w:rsidR="0068154E" w:rsidRPr="00D5186D">
          <w:rPr>
            <w:rStyle w:val="Hipervnculo"/>
            <w:rFonts w:ascii="Franklin Gothic Book" w:hAnsi="Franklin Gothic Book"/>
            <w:noProof/>
          </w:rPr>
          <w:t>Tabla 2.3. Valores típicos de permeabilidad para suelos saturados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_Toc8108435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31</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36" w:history="1">
        <w:r w:rsidR="0068154E" w:rsidRPr="00D5186D">
          <w:rPr>
            <w:rStyle w:val="Hipervnculo"/>
            <w:rFonts w:ascii="Franklin Gothic Book" w:hAnsi="Franklin Gothic Book"/>
            <w:noProof/>
          </w:rPr>
          <w:t>Tabla 2.4. Ecuaciones de Estática Satisfechas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_Toc8108436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37</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37" w:history="1">
        <w:r w:rsidR="0068154E" w:rsidRPr="00D5186D">
          <w:rPr>
            <w:rStyle w:val="Hipervnculo"/>
            <w:rFonts w:ascii="Franklin Gothic Book" w:hAnsi="Franklin Gothic Book"/>
            <w:noProof/>
          </w:rPr>
          <w:t>Tabla 2.5. Características de las fuerzas inter – dovelas y relaciones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_Toc8108437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38</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38" w:history="1">
        <w:r w:rsidR="0068154E" w:rsidRPr="00D5186D">
          <w:rPr>
            <w:rStyle w:val="Hipervnculo"/>
            <w:rFonts w:ascii="Franklin Gothic Book" w:hAnsi="Franklin Gothic Book"/>
            <w:noProof/>
          </w:rPr>
          <w:t>Tabla 2.6. Relación del Factor de Seguridad y la Probabilidad de Falla</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_Toc8108438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43</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39" w:history="1">
        <w:r w:rsidR="0068154E" w:rsidRPr="00D5186D">
          <w:rPr>
            <w:rStyle w:val="Hipervnculo"/>
            <w:rFonts w:ascii="Franklin Gothic Book" w:hAnsi="Franklin Gothic Book"/>
            <w:noProof/>
          </w:rPr>
          <w:t>Tabla 3.1. Coordenadas de referencia del terreno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_Toc8108439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50</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40" w:history="1">
        <w:r w:rsidR="0068154E" w:rsidRPr="00D5186D">
          <w:rPr>
            <w:rStyle w:val="Hipervnculo"/>
            <w:rFonts w:ascii="Franklin Gothic Book" w:hAnsi="Franklin Gothic Book"/>
            <w:noProof/>
          </w:rPr>
          <w:t>Tabla 3.2. Datos geodésicos del terreno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_Toc8108440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50</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41" w:history="1">
        <w:r w:rsidR="0068154E" w:rsidRPr="00D5186D">
          <w:rPr>
            <w:rStyle w:val="Hipervnculo"/>
            <w:rFonts w:ascii="Franklin Gothic Book" w:hAnsi="Franklin Gothic Book"/>
            <w:noProof/>
          </w:rPr>
          <w:t>Tabla 3.3. Resumen de puntos topográficos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_Toc8108441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69</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42" w:history="1">
        <w:r w:rsidR="0068154E" w:rsidRPr="00D5186D">
          <w:rPr>
            <w:rStyle w:val="Hipervnculo"/>
            <w:rFonts w:ascii="Franklin Gothic Book" w:hAnsi="Franklin Gothic Book"/>
            <w:noProof/>
          </w:rPr>
          <w:t>Tabla 3.4. Distribución granulométrica de estrato púrpura</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_Toc8108442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69</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43" w:history="1">
        <w:r w:rsidR="0068154E" w:rsidRPr="00D5186D">
          <w:rPr>
            <w:rStyle w:val="Hipervnculo"/>
            <w:rFonts w:ascii="Franklin Gothic Book" w:hAnsi="Franklin Gothic Book"/>
            <w:noProof/>
          </w:rPr>
          <w:t>Tabla 3.5. Distribución granulométrica de estrato amarillo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_Toc8108443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70</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44" w:history="1">
        <w:r w:rsidR="0068154E" w:rsidRPr="00D5186D">
          <w:rPr>
            <w:rStyle w:val="Hipervnculo"/>
            <w:rFonts w:ascii="Franklin Gothic Book" w:hAnsi="Franklin Gothic Book"/>
            <w:noProof/>
          </w:rPr>
          <w:t>Tabla 3.6. Límites de Atterberg de estrato púrpura</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_Toc8108444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70</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45" w:history="1">
        <w:r w:rsidR="0068154E" w:rsidRPr="00D5186D">
          <w:rPr>
            <w:rStyle w:val="Hipervnculo"/>
            <w:rFonts w:ascii="Franklin Gothic Book" w:hAnsi="Franklin Gothic Book"/>
            <w:noProof/>
          </w:rPr>
          <w:t>Tabla 3.7. Límites de Atterberg de estrato amarillo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_Toc8108445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71</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46" w:history="1">
        <w:r w:rsidR="0068154E" w:rsidRPr="00D5186D">
          <w:rPr>
            <w:rStyle w:val="Hipervnculo"/>
            <w:rFonts w:ascii="Franklin Gothic Book" w:hAnsi="Franklin Gothic Book"/>
            <w:noProof/>
          </w:rPr>
          <w:t>Tabla 3.8. Clasificación de suelos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_Toc8108446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71</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47" w:history="1">
        <w:r w:rsidR="0068154E" w:rsidRPr="00D5186D">
          <w:rPr>
            <w:rStyle w:val="Hipervnculo"/>
            <w:rFonts w:ascii="Franklin Gothic Book" w:hAnsi="Franklin Gothic Book"/>
            <w:noProof/>
          </w:rPr>
          <w:t>Tabla 3.9. Peso específico de suelos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_Toc8108447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71</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48" w:history="1">
        <w:r w:rsidR="0068154E" w:rsidRPr="00D5186D">
          <w:rPr>
            <w:rStyle w:val="Hipervnculo"/>
            <w:rFonts w:ascii="Franklin Gothic Book" w:hAnsi="Franklin Gothic Book"/>
            <w:noProof/>
          </w:rPr>
          <w:t>Tabla 3.10. Coeficiente de permeabilidad (K)</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_Toc8108448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72</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49" w:history="1">
        <w:r w:rsidR="0068154E" w:rsidRPr="00D5186D">
          <w:rPr>
            <w:rStyle w:val="Hipervnculo"/>
            <w:rFonts w:ascii="Franklin Gothic Book" w:hAnsi="Franklin Gothic Book"/>
            <w:noProof/>
          </w:rPr>
          <w:t>Tabla 3.11. Corte directo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_Toc8108449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72</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50" w:history="1">
        <w:r w:rsidR="0068154E" w:rsidRPr="00D5186D">
          <w:rPr>
            <w:rStyle w:val="Hipervnculo"/>
            <w:rFonts w:ascii="Franklin Gothic Book" w:hAnsi="Franklin Gothic Book"/>
            <w:noProof/>
          </w:rPr>
          <w:t>Tabla 3.12. Buzamientos aparentes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_Toc8108450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72</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51" w:history="1">
        <w:r w:rsidR="0068154E" w:rsidRPr="00D5186D">
          <w:rPr>
            <w:rStyle w:val="Hipervnculo"/>
            <w:rFonts w:ascii="Franklin Gothic Book" w:hAnsi="Franklin Gothic Book"/>
            <w:noProof/>
          </w:rPr>
          <w:t>Tabla 3.13. Rango de cotas establecido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_Toc8108451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73</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52" w:history="1">
        <w:r w:rsidR="0068154E" w:rsidRPr="00D5186D">
          <w:rPr>
            <w:rStyle w:val="Hipervnculo"/>
            <w:rFonts w:ascii="Franklin Gothic Book" w:hAnsi="Franklin Gothic Book"/>
            <w:noProof/>
          </w:rPr>
          <w:t>Tabla 3.14. Factores de Seguridad Estáticos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_Toc8108452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73</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53" w:history="1">
        <w:r w:rsidR="0068154E" w:rsidRPr="00D5186D">
          <w:rPr>
            <w:rStyle w:val="Hipervnculo"/>
            <w:rFonts w:ascii="Franklin Gothic Book" w:hAnsi="Franklin Gothic Book"/>
            <w:noProof/>
          </w:rPr>
          <w:t>Tabla 3.15. Factores de Seguridad Pseudoestáticos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_Toc8108453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74</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54" w:history="1">
        <w:r w:rsidR="0068154E" w:rsidRPr="00D5186D">
          <w:rPr>
            <w:rStyle w:val="Hipervnculo"/>
            <w:rFonts w:ascii="Franklin Gothic Book" w:hAnsi="Franklin Gothic Book"/>
            <w:noProof/>
          </w:rPr>
          <w:t>Tabla 3.16. Peligro Geotécnico de deslizamiento en modo 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_Toc8108454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74</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55" w:history="1">
        <w:r w:rsidR="0068154E" w:rsidRPr="00D5186D">
          <w:rPr>
            <w:rStyle w:val="Hipervnculo"/>
            <w:rFonts w:ascii="Franklin Gothic Book" w:hAnsi="Franklin Gothic Book"/>
            <w:noProof/>
          </w:rPr>
          <w:t>Tabla 3.17. Peligro Geotécnico de deslizamiento en modo pseudoestático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_Toc8108455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75</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56" w:history="1">
        <w:r w:rsidR="0068154E" w:rsidRPr="00D5186D">
          <w:rPr>
            <w:rStyle w:val="Hipervnculo"/>
            <w:rFonts w:ascii="Franklin Gothic Book" w:hAnsi="Franklin Gothic Book"/>
            <w:noProof/>
          </w:rPr>
          <w:t>Tabla 3.18. Estimación de la vulnerabilidad</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_Toc8108456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75</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57" w:history="1">
        <w:r w:rsidR="0068154E" w:rsidRPr="00D5186D">
          <w:rPr>
            <w:rStyle w:val="Hipervnculo"/>
            <w:rFonts w:ascii="Franklin Gothic Book" w:hAnsi="Franklin Gothic Book"/>
            <w:noProof/>
          </w:rPr>
          <w:t>Tabla 3.19. Riesgo Geotécnico de Deslizamiento en modo 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_Toc8108457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76</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58" w:history="1">
        <w:r w:rsidR="0068154E" w:rsidRPr="00D5186D">
          <w:rPr>
            <w:rStyle w:val="Hipervnculo"/>
            <w:rFonts w:ascii="Franklin Gothic Book" w:hAnsi="Franklin Gothic Book"/>
            <w:noProof/>
          </w:rPr>
          <w:t>Tabla 3.20. Riesgo Geotécnico de Deslizamiento en modo pseudoestático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_Toc8108458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76</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59" w:history="1">
        <w:r w:rsidR="0068154E" w:rsidRPr="00D5186D">
          <w:rPr>
            <w:rStyle w:val="Hipervnculo"/>
            <w:rFonts w:ascii="Franklin Gothic Book" w:hAnsi="Franklin Gothic Book"/>
            <w:noProof/>
          </w:rPr>
          <w:t>Tabla 3.21. Nivel de Riesgo Geotécnico de Deslizamiento en modo 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_Toc8108459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77</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60" w:history="1">
        <w:r w:rsidR="0068154E" w:rsidRPr="00D5186D">
          <w:rPr>
            <w:rStyle w:val="Hipervnculo"/>
            <w:rFonts w:ascii="Franklin Gothic Book" w:hAnsi="Franklin Gothic Book"/>
            <w:noProof/>
          </w:rPr>
          <w:t>Tabla 3.22. Nivel de Riesgo Geotécnico de Deslizamiento en modo pseudoestático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_Toc8108460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77</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61" w:history="1">
        <w:r w:rsidR="0068154E" w:rsidRPr="00D5186D">
          <w:rPr>
            <w:rStyle w:val="Hipervnculo"/>
            <w:rFonts w:ascii="Franklin Gothic Book" w:hAnsi="Franklin Gothic Book"/>
            <w:noProof/>
          </w:rPr>
          <w:t>Tabla 3.23. Alternativas de solución del Riesgo Geotécnico en modo 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_Toc8108461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78</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62" w:history="1">
        <w:r w:rsidR="0068154E" w:rsidRPr="00D5186D">
          <w:rPr>
            <w:rStyle w:val="Hipervnculo"/>
            <w:rFonts w:ascii="Franklin Gothic Book" w:hAnsi="Franklin Gothic Book"/>
            <w:noProof/>
          </w:rPr>
          <w:t>Tabla 3.24. Alternativas de solución del Riesgo Geotécnico en modo pseudoestático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_Toc8108462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78</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63" w:history="1">
        <w:r w:rsidR="0068154E" w:rsidRPr="00D5186D">
          <w:rPr>
            <w:rStyle w:val="Hipervnculo"/>
            <w:rFonts w:ascii="Franklin Gothic Book" w:hAnsi="Franklin Gothic Book"/>
            <w:noProof/>
          </w:rPr>
          <w:t>Tabla 4.1. Ángulo de inclinación promedio del perfil 1</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_Toc8108463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80</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64" w:history="1">
        <w:r w:rsidR="0068154E" w:rsidRPr="00D5186D">
          <w:rPr>
            <w:rStyle w:val="Hipervnculo"/>
            <w:rFonts w:ascii="Franklin Gothic Book" w:hAnsi="Franklin Gothic Book"/>
            <w:noProof/>
          </w:rPr>
          <w:t>Tabla 4.2. Ángulo de inclinación promedio del perfil 2</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_Toc8108464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80</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65" w:history="1">
        <w:r w:rsidR="0068154E" w:rsidRPr="00D5186D">
          <w:rPr>
            <w:rStyle w:val="Hipervnculo"/>
            <w:rFonts w:ascii="Franklin Gothic Book" w:hAnsi="Franklin Gothic Book"/>
            <w:noProof/>
          </w:rPr>
          <w:t>Tabla 4.3. Ángulo de inclinación promedio del perfil 3</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_Toc8108465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81</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66" w:history="1">
        <w:r w:rsidR="0068154E" w:rsidRPr="00D5186D">
          <w:rPr>
            <w:rStyle w:val="Hipervnculo"/>
            <w:rFonts w:ascii="Franklin Gothic Book" w:hAnsi="Franklin Gothic Book"/>
            <w:noProof/>
          </w:rPr>
          <w:t>Tabla 4.4. Resumen de las propiedades de los estratos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_Toc8108466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82</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67" w:history="1">
        <w:r w:rsidR="0068154E" w:rsidRPr="00D5186D">
          <w:rPr>
            <w:rStyle w:val="Hipervnculo"/>
            <w:rFonts w:ascii="Franklin Gothic Book" w:hAnsi="Franklin Gothic Book"/>
            <w:noProof/>
          </w:rPr>
          <w:t>Tabla 6.1. Puntos del levantamiento topográfico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_Toc8108467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90</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68" w:history="1">
        <w:r w:rsidR="0068154E" w:rsidRPr="00D5186D">
          <w:rPr>
            <w:rStyle w:val="Hipervnculo"/>
            <w:rFonts w:ascii="Franklin Gothic Book" w:hAnsi="Franklin Gothic Book"/>
            <w:noProof/>
          </w:rPr>
          <w:t>Tabla 6.2. Granulometría del estrato púrpura</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_Toc8108468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99</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69" w:history="1">
        <w:r w:rsidR="0068154E" w:rsidRPr="00D5186D">
          <w:rPr>
            <w:rStyle w:val="Hipervnculo"/>
            <w:rFonts w:ascii="Franklin Gothic Book" w:hAnsi="Franklin Gothic Book"/>
            <w:noProof/>
          </w:rPr>
          <w:t>Tabla 6.3. Granulometría del estrato amarillo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_Toc8108469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100</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70" w:history="1">
        <w:r w:rsidR="0068154E" w:rsidRPr="00D5186D">
          <w:rPr>
            <w:rStyle w:val="Hipervnculo"/>
            <w:rFonts w:ascii="Franklin Gothic Book" w:hAnsi="Franklin Gothic Book"/>
            <w:noProof/>
          </w:rPr>
          <w:t>Tabla 6.4. Límites de Atterberg del estrato púrpura</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_Toc8108470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101</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71" w:history="1">
        <w:r w:rsidR="0068154E" w:rsidRPr="00D5186D">
          <w:rPr>
            <w:rStyle w:val="Hipervnculo"/>
            <w:rFonts w:ascii="Franklin Gothic Book" w:hAnsi="Franklin Gothic Book"/>
            <w:noProof/>
          </w:rPr>
          <w:t>Tabla 6.5. Límites de Atterberg del estrato amarillo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_Toc8108471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102</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72" w:history="1">
        <w:r w:rsidR="0068154E" w:rsidRPr="00D5186D">
          <w:rPr>
            <w:rStyle w:val="Hipervnculo"/>
            <w:rFonts w:ascii="Franklin Gothic Book" w:hAnsi="Franklin Gothic Book"/>
            <w:noProof/>
          </w:rPr>
          <w:t xml:space="preserve">Tabla 6.6. </w:t>
        </w:r>
        <w:r w:rsidR="0068154E" w:rsidRPr="00D5186D">
          <w:rPr>
            <w:rStyle w:val="Hipervnculo"/>
            <w:rFonts w:ascii="Cambria Math" w:hAnsi="Cambria Math" w:cs="Cambria Math"/>
            <w:noProof/>
          </w:rPr>
          <w:t>𝛾</w:t>
        </w:r>
        <w:r w:rsidR="0068154E" w:rsidRPr="00D5186D">
          <w:rPr>
            <w:rStyle w:val="Hipervnculo"/>
            <w:rFonts w:ascii="Franklin Gothic Book" w:hAnsi="Franklin Gothic Book"/>
            <w:noProof/>
          </w:rPr>
          <w:t>s del estrato púrpura</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_Toc8108472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106</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73" w:history="1">
        <w:r w:rsidR="0068154E" w:rsidRPr="00D5186D">
          <w:rPr>
            <w:rStyle w:val="Hipervnculo"/>
            <w:rFonts w:ascii="Franklin Gothic Book" w:hAnsi="Franklin Gothic Book"/>
            <w:noProof/>
          </w:rPr>
          <w:t xml:space="preserve">Tabla 6.7. </w:t>
        </w:r>
        <w:r w:rsidR="0068154E" w:rsidRPr="00D5186D">
          <w:rPr>
            <w:rStyle w:val="Hipervnculo"/>
            <w:rFonts w:ascii="Cambria Math" w:eastAsia="Times New Roman" w:hAnsi="Cambria Math" w:cs="Cambria Math"/>
            <w:noProof/>
            <w:lang w:eastAsia="es-PE"/>
          </w:rPr>
          <w:t>𝛾</w:t>
        </w:r>
        <w:r w:rsidR="0068154E" w:rsidRPr="00D5186D">
          <w:rPr>
            <w:rStyle w:val="Hipervnculo"/>
            <w:rFonts w:ascii="Franklin Gothic Book" w:eastAsia="Times New Roman" w:hAnsi="Franklin Gothic Book" w:cs="Arial"/>
            <w:noProof/>
            <w:lang w:eastAsia="es-PE"/>
          </w:rPr>
          <w:t>s del estrato amarillo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_Toc8108473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106</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74" w:history="1">
        <w:r w:rsidR="0068154E" w:rsidRPr="00D5186D">
          <w:rPr>
            <w:rStyle w:val="Hipervnculo"/>
            <w:rFonts w:ascii="Franklin Gothic Book" w:hAnsi="Franklin Gothic Book"/>
            <w:noProof/>
          </w:rPr>
          <w:t>Tabla 6.8. K de estrato púrpura</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_Toc8108474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106</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75" w:history="1">
        <w:r w:rsidR="0068154E" w:rsidRPr="00D5186D">
          <w:rPr>
            <w:rStyle w:val="Hipervnculo"/>
            <w:rFonts w:ascii="Franklin Gothic Book" w:hAnsi="Franklin Gothic Book"/>
            <w:noProof/>
          </w:rPr>
          <w:t>Tabla 6.9. K de estrato amarillo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_Toc8108475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107</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76" w:history="1">
        <w:r w:rsidR="0068154E" w:rsidRPr="00D5186D">
          <w:rPr>
            <w:rStyle w:val="Hipervnculo"/>
            <w:rFonts w:ascii="Franklin Gothic Book" w:hAnsi="Franklin Gothic Book"/>
            <w:noProof/>
          </w:rPr>
          <w:t>Tabla 6.10. Datos de prueba de corte directo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_Toc8108476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108</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77" w:history="1">
        <w:r w:rsidR="0068154E" w:rsidRPr="00D5186D">
          <w:rPr>
            <w:rStyle w:val="Hipervnculo"/>
            <w:rFonts w:ascii="Franklin Gothic Book" w:hAnsi="Franklin Gothic Book"/>
            <w:noProof/>
          </w:rPr>
          <w:t>Tabla 6.11. Esfuerzos normales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_Toc8108477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108</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78" w:history="1">
        <w:r w:rsidR="0068154E" w:rsidRPr="00D5186D">
          <w:rPr>
            <w:rStyle w:val="Hipervnculo"/>
            <w:rFonts w:ascii="Franklin Gothic Book" w:hAnsi="Franklin Gothic Book"/>
            <w:noProof/>
          </w:rPr>
          <w:t>Tabla 6.12. Condiciones iniciales de ambos estratos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_Toc8108478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108</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79" w:history="1">
        <w:r w:rsidR="0068154E" w:rsidRPr="00D5186D">
          <w:rPr>
            <w:rStyle w:val="Hipervnculo"/>
            <w:rFonts w:ascii="Franklin Gothic Book" w:hAnsi="Franklin Gothic Book"/>
            <w:noProof/>
          </w:rPr>
          <w:t>Tabla 6.13. Condiciones finales del estrato púrpura</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_Toc8108479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108</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80" w:history="1">
        <w:r w:rsidR="0068154E" w:rsidRPr="00D5186D">
          <w:rPr>
            <w:rStyle w:val="Hipervnculo"/>
            <w:rFonts w:ascii="Franklin Gothic Book" w:hAnsi="Franklin Gothic Book"/>
            <w:noProof/>
          </w:rPr>
          <w:t>Tabla 6.14. Densidad y contenido de humedad de estrato púrpura</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_Toc8108480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109</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81" w:history="1">
        <w:r w:rsidR="0068154E" w:rsidRPr="00D5186D">
          <w:rPr>
            <w:rStyle w:val="Hipervnculo"/>
            <w:rFonts w:ascii="Franklin Gothic Book" w:hAnsi="Franklin Gothic Book"/>
            <w:noProof/>
          </w:rPr>
          <w:t>Tabla 6.15. Condiciones finales de estrato amarillo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_Toc8108481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109</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82" w:history="1">
        <w:r w:rsidR="0068154E" w:rsidRPr="00D5186D">
          <w:rPr>
            <w:rStyle w:val="Hipervnculo"/>
            <w:rFonts w:ascii="Franklin Gothic Book" w:hAnsi="Franklin Gothic Book"/>
            <w:noProof/>
          </w:rPr>
          <w:t>Tabla 6.16. Densidad y contenido de humedad de estrato amarillo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_Toc8108482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110</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83" w:history="1">
        <w:r w:rsidR="0068154E" w:rsidRPr="00D5186D">
          <w:rPr>
            <w:rStyle w:val="Hipervnculo"/>
            <w:rFonts w:ascii="Franklin Gothic Book" w:hAnsi="Franklin Gothic Book"/>
            <w:noProof/>
          </w:rPr>
          <w:t>Tabla 6.17. Prueba de corte directo del estrato púrpura. Esfuerzo Normal = 1 Kg/cm</w:t>
        </w:r>
        <w:r w:rsidR="0068154E" w:rsidRPr="00D5186D">
          <w:rPr>
            <w:rStyle w:val="Hipervnculo"/>
            <w:rFonts w:ascii="Franklin Gothic Book" w:hAnsi="Franklin Gothic Book"/>
            <w:noProof/>
            <w:vertAlign w:val="superscript"/>
          </w:rPr>
          <w:t>2</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_Toc8108483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111</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84" w:history="1">
        <w:r w:rsidR="0068154E" w:rsidRPr="00D5186D">
          <w:rPr>
            <w:rStyle w:val="Hipervnculo"/>
            <w:rFonts w:ascii="Franklin Gothic Book" w:hAnsi="Franklin Gothic Book"/>
            <w:noProof/>
          </w:rPr>
          <w:t>Tabla 6.18. Prueba de corte directo del estrato púrpura. Esfuerzo Normal = 2 Kg/cm</w:t>
        </w:r>
        <w:r w:rsidR="0068154E" w:rsidRPr="00D5186D">
          <w:rPr>
            <w:rStyle w:val="Hipervnculo"/>
            <w:rFonts w:ascii="Franklin Gothic Book" w:hAnsi="Franklin Gothic Book"/>
            <w:noProof/>
            <w:vertAlign w:val="superscript"/>
          </w:rPr>
          <w:t>2</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_Toc8108484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113</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85" w:history="1">
        <w:r w:rsidR="0068154E" w:rsidRPr="00D5186D">
          <w:rPr>
            <w:rStyle w:val="Hipervnculo"/>
            <w:rFonts w:ascii="Franklin Gothic Book" w:hAnsi="Franklin Gothic Book"/>
            <w:noProof/>
          </w:rPr>
          <w:t>Tabla 6.19. Prueba de corte directo del estrato púrpura. Esfuerzo Normal = 4 Kg/cm</w:t>
        </w:r>
        <w:r w:rsidR="0068154E" w:rsidRPr="00D5186D">
          <w:rPr>
            <w:rStyle w:val="Hipervnculo"/>
            <w:rFonts w:ascii="Franklin Gothic Book" w:hAnsi="Franklin Gothic Book"/>
            <w:noProof/>
            <w:vertAlign w:val="superscript"/>
          </w:rPr>
          <w:t>2</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_Toc8108485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115</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86" w:history="1">
        <w:r w:rsidR="0068154E" w:rsidRPr="00D5186D">
          <w:rPr>
            <w:rStyle w:val="Hipervnculo"/>
            <w:rFonts w:ascii="Franklin Gothic Book" w:hAnsi="Franklin Gothic Book"/>
            <w:noProof/>
          </w:rPr>
          <w:t>Tabla 6.20. Esfuerzo Cortante vs Esfuerzo Normal. Estrato Púrpura.</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_Toc8108486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117</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87" w:history="1">
        <w:r w:rsidR="0068154E" w:rsidRPr="00D5186D">
          <w:rPr>
            <w:rStyle w:val="Hipervnculo"/>
            <w:rFonts w:ascii="Franklin Gothic Book" w:hAnsi="Franklin Gothic Book"/>
            <w:noProof/>
          </w:rPr>
          <w:t>Tabla 6.21. Ecuación de Mohr - Coulomb del esfuerzo cortante. Estrato púrpura.</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_Toc8108487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117</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88" w:history="1">
        <w:r w:rsidR="0068154E" w:rsidRPr="00D5186D">
          <w:rPr>
            <w:rStyle w:val="Hipervnculo"/>
            <w:rFonts w:ascii="Franklin Gothic Book" w:hAnsi="Franklin Gothic Book"/>
            <w:noProof/>
          </w:rPr>
          <w:t>Tabla 6.22. Prueba de corte directo del estrato amarillo. Esfuerzo Normal = 1 Kg/cm</w:t>
        </w:r>
        <w:r w:rsidR="0068154E" w:rsidRPr="00D5186D">
          <w:rPr>
            <w:rStyle w:val="Hipervnculo"/>
            <w:rFonts w:ascii="Franklin Gothic Book" w:hAnsi="Franklin Gothic Book"/>
            <w:noProof/>
            <w:vertAlign w:val="superscript"/>
          </w:rPr>
          <w:t>2</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_Toc8108488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118</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89" w:history="1">
        <w:r w:rsidR="0068154E" w:rsidRPr="00D5186D">
          <w:rPr>
            <w:rStyle w:val="Hipervnculo"/>
            <w:rFonts w:ascii="Franklin Gothic Book" w:hAnsi="Franklin Gothic Book"/>
            <w:noProof/>
          </w:rPr>
          <w:t>Tabla 6.23. Prueba de corte directo del estrato amarillo. Esfuerzo Normal = 2 Kg/cm</w:t>
        </w:r>
        <w:r w:rsidR="0068154E" w:rsidRPr="00D5186D">
          <w:rPr>
            <w:rStyle w:val="Hipervnculo"/>
            <w:rFonts w:ascii="Franklin Gothic Book" w:hAnsi="Franklin Gothic Book"/>
            <w:noProof/>
            <w:vertAlign w:val="superscript"/>
          </w:rPr>
          <w:t>2</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_Toc8108489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120</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90" w:history="1">
        <w:r w:rsidR="0068154E" w:rsidRPr="00D5186D">
          <w:rPr>
            <w:rStyle w:val="Hipervnculo"/>
            <w:rFonts w:ascii="Franklin Gothic Book" w:hAnsi="Franklin Gothic Book"/>
            <w:noProof/>
          </w:rPr>
          <w:t>Tabla 6.24.</w:t>
        </w:r>
        <w:r w:rsidR="0068154E" w:rsidRPr="00D5186D">
          <w:rPr>
            <w:rStyle w:val="Hipervnculo"/>
            <w:rFonts w:ascii="Franklin Gothic Book" w:hAnsi="Franklin Gothic Book"/>
            <w:b/>
            <w:noProof/>
          </w:rPr>
          <w:t xml:space="preserve"> </w:t>
        </w:r>
        <w:r w:rsidR="0068154E" w:rsidRPr="00D5186D">
          <w:rPr>
            <w:rStyle w:val="Hipervnculo"/>
            <w:rFonts w:ascii="Franklin Gothic Book" w:hAnsi="Franklin Gothic Book"/>
            <w:noProof/>
          </w:rPr>
          <w:t>Prueba de corte directo del estrato amarillo. Esfuerzo Normal = 4 Kg/cm</w:t>
        </w:r>
        <w:r w:rsidR="0068154E" w:rsidRPr="00D5186D">
          <w:rPr>
            <w:rStyle w:val="Hipervnculo"/>
            <w:rFonts w:ascii="Franklin Gothic Book" w:hAnsi="Franklin Gothic Book"/>
            <w:noProof/>
            <w:vertAlign w:val="superscript"/>
          </w:rPr>
          <w:t>2</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_Toc8108490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122</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91" w:history="1">
        <w:r w:rsidR="0068154E" w:rsidRPr="00D5186D">
          <w:rPr>
            <w:rStyle w:val="Hipervnculo"/>
            <w:rFonts w:ascii="Franklin Gothic Book" w:hAnsi="Franklin Gothic Book"/>
            <w:noProof/>
          </w:rPr>
          <w:t>Tabla 6.25. Esfuerzo cortante vs esfuerzo normal. Estrato amarillo.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_Toc8108491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124</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92" w:history="1">
        <w:r w:rsidR="0068154E" w:rsidRPr="00D5186D">
          <w:rPr>
            <w:rStyle w:val="Hipervnculo"/>
            <w:rFonts w:ascii="Franklin Gothic Book" w:hAnsi="Franklin Gothic Book"/>
            <w:noProof/>
          </w:rPr>
          <w:t>Tabla 6.26. Ecuación de Mohr - Coulomb del esfuerzo cortante. Estrato amarillo.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_Toc8108492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124</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93" w:history="1">
        <w:r w:rsidR="0068154E" w:rsidRPr="00D5186D">
          <w:rPr>
            <w:rStyle w:val="Hipervnculo"/>
            <w:rFonts w:ascii="Franklin Gothic Book" w:hAnsi="Franklin Gothic Book"/>
            <w:noProof/>
          </w:rPr>
          <w:t>Tabla 6.27. Buzamientos aparentes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_Toc8108493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125</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94" w:history="1">
        <w:r w:rsidR="0068154E" w:rsidRPr="00D5186D">
          <w:rPr>
            <w:rStyle w:val="Hipervnculo"/>
            <w:rFonts w:ascii="Franklin Gothic Book" w:hAnsi="Franklin Gothic Book"/>
            <w:noProof/>
          </w:rPr>
          <w:t>Tabla 6.28. Factores de Seguridad Estáticos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_Toc8108494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125</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95" w:history="1">
        <w:r w:rsidR="0068154E" w:rsidRPr="00D5186D">
          <w:rPr>
            <w:rStyle w:val="Hipervnculo"/>
            <w:rFonts w:ascii="Franklin Gothic Book" w:hAnsi="Franklin Gothic Book"/>
            <w:noProof/>
          </w:rPr>
          <w:t>Tabla 6.29. Coeficientes pseudoestáticos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_Toc8108495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127</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96" w:history="1">
        <w:r w:rsidR="0068154E" w:rsidRPr="00D5186D">
          <w:rPr>
            <w:rStyle w:val="Hipervnculo"/>
            <w:rFonts w:ascii="Franklin Gothic Book" w:hAnsi="Franklin Gothic Book"/>
            <w:noProof/>
          </w:rPr>
          <w:t>Tabla 6.30. Factor de Seguridad Pseudoestático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_Toc8108496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127</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97" w:history="1">
        <w:r w:rsidR="0068154E" w:rsidRPr="00D5186D">
          <w:rPr>
            <w:rStyle w:val="Hipervnculo"/>
            <w:rFonts w:ascii="Franklin Gothic Book" w:hAnsi="Franklin Gothic Book"/>
            <w:noProof/>
          </w:rPr>
          <w:t>Tabla 6.31. Probabilidad de Falla en modo 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_Toc8108497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129</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98" w:history="1">
        <w:r w:rsidR="0068154E" w:rsidRPr="00D5186D">
          <w:rPr>
            <w:rStyle w:val="Hipervnculo"/>
            <w:rFonts w:ascii="Franklin Gothic Book" w:hAnsi="Franklin Gothic Book"/>
            <w:noProof/>
          </w:rPr>
          <w:t>Tabla 6.32. Probabilidad de falla en modo pseudo</w:t>
        </w:r>
        <w:r w:rsidR="00B11D87">
          <w:rPr>
            <w:rStyle w:val="Hipervnculo"/>
            <w:rFonts w:ascii="Franklin Gothic Book" w:hAnsi="Franklin Gothic Book"/>
            <w:noProof/>
          </w:rPr>
          <w:t>e</w:t>
        </w:r>
        <w:r w:rsidR="0068154E" w:rsidRPr="00D5186D">
          <w:rPr>
            <w:rStyle w:val="Hipervnculo"/>
            <w:rFonts w:ascii="Franklin Gothic Book" w:hAnsi="Franklin Gothic Book"/>
            <w:noProof/>
          </w:rPr>
          <w:t>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_Toc8108498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129</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499" w:history="1">
        <w:r w:rsidR="0068154E" w:rsidRPr="00D5186D">
          <w:rPr>
            <w:rStyle w:val="Hipervnculo"/>
            <w:rFonts w:ascii="Franklin Gothic Book" w:hAnsi="Franklin Gothic Book"/>
            <w:noProof/>
          </w:rPr>
          <w:t>Tabla 6.33. Edificaciones vulnerables</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_Toc8108499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130</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500" w:history="1">
        <w:r w:rsidR="0068154E" w:rsidRPr="00D5186D">
          <w:rPr>
            <w:rStyle w:val="Hipervnculo"/>
            <w:rFonts w:ascii="Franklin Gothic Book" w:hAnsi="Franklin Gothic Book"/>
            <w:noProof/>
          </w:rPr>
          <w:t>Tabla 6.34. Riesgo Geotécnico de Deslizamiento en modo 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_Toc8108500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131</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501" w:history="1">
        <w:r w:rsidR="0068154E" w:rsidRPr="00D5186D">
          <w:rPr>
            <w:rStyle w:val="Hipervnculo"/>
            <w:rFonts w:ascii="Franklin Gothic Book" w:hAnsi="Franklin Gothic Book"/>
            <w:noProof/>
          </w:rPr>
          <w:t>Tabla 6.35. Riesgo Geotécnico de Deslizamiento en modo pseudo</w:t>
        </w:r>
        <w:r w:rsidR="00B11D87">
          <w:rPr>
            <w:rStyle w:val="Hipervnculo"/>
            <w:rFonts w:ascii="Franklin Gothic Book" w:hAnsi="Franklin Gothic Book"/>
            <w:noProof/>
          </w:rPr>
          <w:t>e</w:t>
        </w:r>
        <w:r w:rsidR="0068154E" w:rsidRPr="00D5186D">
          <w:rPr>
            <w:rStyle w:val="Hipervnculo"/>
            <w:rFonts w:ascii="Franklin Gothic Book" w:hAnsi="Franklin Gothic Book"/>
            <w:noProof/>
          </w:rPr>
          <w:t>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_Toc8108501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131</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502" w:history="1">
        <w:r w:rsidR="0068154E" w:rsidRPr="00D5186D">
          <w:rPr>
            <w:rStyle w:val="Hipervnculo"/>
            <w:rFonts w:ascii="Franklin Gothic Book" w:hAnsi="Franklin Gothic Book"/>
            <w:noProof/>
          </w:rPr>
          <w:t>Tabla 6.36. Rangos de Nivel de Riesgo Geotécnico de Deslizamiento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_Toc8108502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132</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503" w:history="1">
        <w:r w:rsidR="0068154E" w:rsidRPr="00D5186D">
          <w:rPr>
            <w:rStyle w:val="Hipervnculo"/>
            <w:rFonts w:ascii="Franklin Gothic Book" w:hAnsi="Franklin Gothic Book"/>
            <w:noProof/>
          </w:rPr>
          <w:t>Tabla 6.37. Nivel de Riesgo Geotécnico de Deslizamiento en modo 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_Toc8108503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132</w:t>
        </w:r>
        <w:r w:rsidR="0068154E" w:rsidRPr="00D5186D">
          <w:rPr>
            <w:rFonts w:ascii="Franklin Gothic Book" w:hAnsi="Franklin Gothic Book"/>
            <w:noProof/>
            <w:webHidden/>
          </w:rPr>
          <w:fldChar w:fldCharType="end"/>
        </w:r>
      </w:hyperlink>
    </w:p>
    <w:p w:rsidR="0068154E" w:rsidRPr="00D5186D" w:rsidRDefault="005349C8" w:rsidP="00D5186D">
      <w:pPr>
        <w:pStyle w:val="Tabladeilustraciones"/>
        <w:tabs>
          <w:tab w:val="right" w:leader="dot" w:pos="9060"/>
        </w:tabs>
        <w:spacing w:line="324" w:lineRule="auto"/>
        <w:rPr>
          <w:rFonts w:ascii="Franklin Gothic Book" w:eastAsiaTheme="minorEastAsia" w:hAnsi="Franklin Gothic Book"/>
          <w:noProof/>
          <w:sz w:val="22"/>
          <w:szCs w:val="22"/>
          <w:lang w:eastAsia="es-PE"/>
        </w:rPr>
      </w:pPr>
      <w:hyperlink w:anchor="_Toc8108504" w:history="1">
        <w:r w:rsidR="0068154E" w:rsidRPr="00D5186D">
          <w:rPr>
            <w:rStyle w:val="Hipervnculo"/>
            <w:rFonts w:ascii="Franklin Gothic Book" w:hAnsi="Franklin Gothic Book"/>
            <w:noProof/>
          </w:rPr>
          <w:t>Tabla 6.38. Nivel de Riesgo Geotécnico en modo pseudoestático.</w:t>
        </w:r>
        <w:r w:rsidR="0068154E" w:rsidRPr="00D5186D">
          <w:rPr>
            <w:rFonts w:ascii="Franklin Gothic Book" w:hAnsi="Franklin Gothic Book"/>
            <w:noProof/>
            <w:webHidden/>
          </w:rPr>
          <w:tab/>
        </w:r>
        <w:r w:rsidR="0068154E" w:rsidRPr="00D5186D">
          <w:rPr>
            <w:rFonts w:ascii="Franklin Gothic Book" w:hAnsi="Franklin Gothic Book"/>
            <w:noProof/>
            <w:webHidden/>
          </w:rPr>
          <w:fldChar w:fldCharType="begin"/>
        </w:r>
        <w:r w:rsidR="0068154E" w:rsidRPr="00D5186D">
          <w:rPr>
            <w:rFonts w:ascii="Franklin Gothic Book" w:hAnsi="Franklin Gothic Book"/>
            <w:noProof/>
            <w:webHidden/>
          </w:rPr>
          <w:instrText xml:space="preserve"> PAGEREF _Toc8108504 \h </w:instrText>
        </w:r>
        <w:r w:rsidR="0068154E" w:rsidRPr="00D5186D">
          <w:rPr>
            <w:rFonts w:ascii="Franklin Gothic Book" w:hAnsi="Franklin Gothic Book"/>
            <w:noProof/>
            <w:webHidden/>
          </w:rPr>
        </w:r>
        <w:r w:rsidR="0068154E" w:rsidRPr="00D5186D">
          <w:rPr>
            <w:rFonts w:ascii="Franklin Gothic Book" w:hAnsi="Franklin Gothic Book"/>
            <w:noProof/>
            <w:webHidden/>
          </w:rPr>
          <w:fldChar w:fldCharType="separate"/>
        </w:r>
        <w:r w:rsidR="00406F40">
          <w:rPr>
            <w:rFonts w:ascii="Franklin Gothic Book" w:hAnsi="Franklin Gothic Book"/>
            <w:noProof/>
            <w:webHidden/>
          </w:rPr>
          <w:t>132</w:t>
        </w:r>
        <w:r w:rsidR="0068154E" w:rsidRPr="00D5186D">
          <w:rPr>
            <w:rFonts w:ascii="Franklin Gothic Book" w:hAnsi="Franklin Gothic Book"/>
            <w:noProof/>
            <w:webHidden/>
          </w:rPr>
          <w:fldChar w:fldCharType="end"/>
        </w:r>
      </w:hyperlink>
    </w:p>
    <w:p w:rsidR="00583033" w:rsidRDefault="00583033" w:rsidP="00D5186D">
      <w:pPr>
        <w:spacing w:afterLines="60" w:after="144" w:line="324" w:lineRule="auto"/>
        <w:jc w:val="both"/>
        <w:rPr>
          <w:rFonts w:cs="Arial"/>
          <w:b/>
          <w:u w:val="single"/>
        </w:rPr>
      </w:pPr>
      <w:r w:rsidRPr="00D5186D">
        <w:rPr>
          <w:rFonts w:ascii="Franklin Gothic Book" w:hAnsi="Franklin Gothic Book" w:cs="Arial"/>
          <w:b/>
          <w:u w:val="single"/>
        </w:rPr>
        <w:fldChar w:fldCharType="end"/>
      </w:r>
      <w:bookmarkStart w:id="7" w:name="_Toc525042853"/>
      <w:bookmarkStart w:id="8" w:name="_Toc525043977"/>
    </w:p>
    <w:p w:rsidR="00583033" w:rsidRPr="002D658F" w:rsidRDefault="00E317B0" w:rsidP="000B066D">
      <w:pPr>
        <w:pStyle w:val="TtuloTDC"/>
        <w:spacing w:line="312" w:lineRule="auto"/>
        <w:jc w:val="center"/>
        <w:rPr>
          <w:rStyle w:val="Ttulo1Car"/>
          <w:rFonts w:ascii="Franklin Gothic Book" w:hAnsi="Franklin Gothic Book" w:cs="Arial"/>
          <w:color w:val="0070C0"/>
          <w:sz w:val="24"/>
          <w:szCs w:val="24"/>
        </w:rPr>
      </w:pPr>
      <w:bookmarkStart w:id="9" w:name="_Toc8246182"/>
      <w:r w:rsidRPr="002D658F">
        <w:rPr>
          <w:rStyle w:val="Ttulo1Car"/>
          <w:rFonts w:ascii="Franklin Gothic Book" w:hAnsi="Franklin Gothic Book" w:cs="Arial"/>
          <w:color w:val="0070C0"/>
          <w:sz w:val="24"/>
          <w:szCs w:val="24"/>
        </w:rPr>
        <w:lastRenderedPageBreak/>
        <w:t>ÍNDICE DE FOTOGRAFÍAS</w:t>
      </w:r>
      <w:bookmarkEnd w:id="9"/>
    </w:p>
    <w:p w:rsidR="00A41A09" w:rsidRPr="00D5186D" w:rsidRDefault="005B308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r w:rsidRPr="00D5186D">
        <w:rPr>
          <w:rFonts w:ascii="Franklin Gothic Book" w:hAnsi="Franklin Gothic Book"/>
          <w:lang w:eastAsia="es-PE"/>
        </w:rPr>
        <w:fldChar w:fldCharType="begin"/>
      </w:r>
      <w:r w:rsidRPr="00D5186D">
        <w:rPr>
          <w:rFonts w:ascii="Franklin Gothic Book" w:hAnsi="Franklin Gothic Book"/>
          <w:lang w:eastAsia="es-PE"/>
        </w:rPr>
        <w:instrText xml:space="preserve"> TOC \h \z \c "Fotografía " </w:instrText>
      </w:r>
      <w:r w:rsidRPr="00D5186D">
        <w:rPr>
          <w:rFonts w:ascii="Franklin Gothic Book" w:hAnsi="Franklin Gothic Book"/>
          <w:lang w:eastAsia="es-PE"/>
        </w:rPr>
        <w:fldChar w:fldCharType="separate"/>
      </w:r>
      <w:hyperlink r:id="rId49" w:anchor="_Toc525131618" w:history="1">
        <w:r w:rsidR="00A41A09" w:rsidRPr="00D5186D">
          <w:rPr>
            <w:rStyle w:val="Hipervnculo"/>
            <w:rFonts w:ascii="Franklin Gothic Book" w:hAnsi="Franklin Gothic Book"/>
            <w:noProof/>
          </w:rPr>
          <w:t>Fotografía  1. Viviendas en la cabeza de talud.</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_Toc525131618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133</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50" w:anchor="_Toc525131619" w:history="1">
        <w:r w:rsidR="00A41A09" w:rsidRPr="00D5186D">
          <w:rPr>
            <w:rStyle w:val="Hipervnculo"/>
            <w:rFonts w:ascii="Franklin Gothic Book" w:hAnsi="Franklin Gothic Book"/>
            <w:noProof/>
          </w:rPr>
          <w:t>Fotografía  2. El tesista realizando la exploración del terreno objeto de investigación.</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_Toc525131619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133</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51" w:anchor="_Toc525131620" w:history="1">
        <w:r w:rsidR="00A41A09" w:rsidRPr="00D5186D">
          <w:rPr>
            <w:rStyle w:val="Hipervnculo"/>
            <w:rFonts w:ascii="Franklin Gothic Book" w:hAnsi="Franklin Gothic Book"/>
            <w:noProof/>
          </w:rPr>
          <w:t>Fotografía  3. Presencia de agua en el suelo de un pie de talud.</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_Toc525131620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134</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52" w:anchor="_Toc525131621" w:history="1">
        <w:r w:rsidR="00A41A09" w:rsidRPr="00D5186D">
          <w:rPr>
            <w:rStyle w:val="Hipervnculo"/>
            <w:rFonts w:ascii="Franklin Gothic Book" w:hAnsi="Franklin Gothic Book"/>
            <w:noProof/>
          </w:rPr>
          <w:t>Fotografía  4. Presencia de agua en pie de talud.</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_Toc525131621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134</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53" w:anchor="_Toc525131622" w:history="1">
        <w:r w:rsidR="00A41A09" w:rsidRPr="00D5186D">
          <w:rPr>
            <w:rStyle w:val="Hipervnculo"/>
            <w:rFonts w:ascii="Franklin Gothic Book" w:hAnsi="Franklin Gothic Book"/>
            <w:noProof/>
          </w:rPr>
          <w:t>Fotografía  5. Presencia de calicatas, las cuales se usaron como pozos de exploración.</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_Toc525131622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135</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54" w:anchor="_Toc525131623" w:history="1">
        <w:r w:rsidR="00A41A09" w:rsidRPr="00D5186D">
          <w:rPr>
            <w:rStyle w:val="Hipervnculo"/>
            <w:rFonts w:ascii="Franklin Gothic Book" w:hAnsi="Franklin Gothic Book"/>
            <w:noProof/>
          </w:rPr>
          <w:t>Fotografía  6. Captación lateral de agua en la parte superior del talud.</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_Toc525131623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135</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55" w:anchor="_Toc525131624" w:history="1">
        <w:r w:rsidR="00A41A09" w:rsidRPr="00D5186D">
          <w:rPr>
            <w:rStyle w:val="Hipervnculo"/>
            <w:rFonts w:ascii="Franklin Gothic Book" w:hAnsi="Franklin Gothic Book"/>
            <w:noProof/>
          </w:rPr>
          <w:t>Fotografía  7. El tesista estacionando el equipo (estación total).</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_Toc525131624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136</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56" w:anchor="_Toc525131625" w:history="1">
        <w:r w:rsidR="00A41A09" w:rsidRPr="00D5186D">
          <w:rPr>
            <w:rStyle w:val="Hipervnculo"/>
            <w:rFonts w:ascii="Franklin Gothic Book" w:hAnsi="Franklin Gothic Book"/>
            <w:noProof/>
          </w:rPr>
          <w:t>Fotografía  8. El tesista maniobrando con la estación total.</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_Toc525131625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136</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w:anchor="_Toc525131626" w:history="1">
        <w:r w:rsidR="00A41A09" w:rsidRPr="00D5186D">
          <w:rPr>
            <w:rStyle w:val="Hipervnculo"/>
            <w:rFonts w:ascii="Franklin Gothic Book" w:hAnsi="Franklin Gothic Book"/>
            <w:noProof/>
          </w:rPr>
          <w:t>Fotografía  9. Recolección de muestras alteradas de suelo.</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_Toc525131626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137</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57" w:anchor="_Toc525131627" w:history="1">
        <w:r w:rsidR="00A41A09" w:rsidRPr="00D5186D">
          <w:rPr>
            <w:rStyle w:val="Hipervnculo"/>
            <w:rFonts w:ascii="Franklin Gothic Book" w:hAnsi="Franklin Gothic Book"/>
            <w:noProof/>
          </w:rPr>
          <w:t>Fotografía  10. Vista de dos domos de suelo (muestra inalterada) extraídos y con parafina.</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_Toc525131627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137</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58" w:anchor="_Toc525131628" w:history="1">
        <w:r w:rsidR="00A41A09" w:rsidRPr="00D5186D">
          <w:rPr>
            <w:rStyle w:val="Hipervnculo"/>
            <w:rFonts w:ascii="Franklin Gothic Book" w:hAnsi="Franklin Gothic Book"/>
            <w:noProof/>
          </w:rPr>
          <w:t>Fotografía  11. Lavado de muestra a través de la malla N° 200</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_Toc525131628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138</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59" w:anchor="_Toc525131629" w:history="1">
        <w:r w:rsidR="00A41A09" w:rsidRPr="00D5186D">
          <w:rPr>
            <w:rStyle w:val="Hipervnculo"/>
            <w:rFonts w:ascii="Franklin Gothic Book" w:hAnsi="Franklin Gothic Book"/>
            <w:noProof/>
          </w:rPr>
          <w:t>Fotografía  12. Tamizado de muestras a través de las mallas estándar.</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_Toc525131629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138</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60" w:anchor="_Toc525131630" w:history="1">
        <w:r w:rsidR="00A41A09" w:rsidRPr="00D5186D">
          <w:rPr>
            <w:rStyle w:val="Hipervnculo"/>
            <w:rFonts w:ascii="Franklin Gothic Book" w:hAnsi="Franklin Gothic Book"/>
            <w:noProof/>
          </w:rPr>
          <w:t>Fotografía  13. Prueba de Límite Líquido usando la Copa de Casagrande.</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_Toc525131630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139</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61" w:anchor="_Toc525131631" w:history="1">
        <w:r w:rsidR="00A41A09" w:rsidRPr="00D5186D">
          <w:rPr>
            <w:rStyle w:val="Hipervnculo"/>
            <w:rFonts w:ascii="Franklin Gothic Book" w:hAnsi="Franklin Gothic Book"/>
            <w:noProof/>
          </w:rPr>
          <w:t>Fotografía  14. Prueba de Límite Plástico.</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_Toc525131631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139</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62" w:anchor="_Toc525131632" w:history="1">
        <w:r w:rsidR="00A41A09" w:rsidRPr="00D5186D">
          <w:rPr>
            <w:rStyle w:val="Hipervnculo"/>
            <w:rFonts w:ascii="Franklin Gothic Book" w:hAnsi="Franklin Gothic Book"/>
            <w:noProof/>
          </w:rPr>
          <w:t>Fotografía  15. Pesando una fiola con 500 ml de agua.</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_Toc525131632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140</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63" w:anchor="_Toc525131633" w:history="1">
        <w:r w:rsidR="00A41A09" w:rsidRPr="00D5186D">
          <w:rPr>
            <w:rStyle w:val="Hipervnculo"/>
            <w:rFonts w:ascii="Franklin Gothic Book" w:hAnsi="Franklin Gothic Book"/>
            <w:noProof/>
          </w:rPr>
          <w:t>Fotografía  16. Llenando de agua la fiola hasta que cubra la muestra</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_Toc525131633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140</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64" w:anchor="_Toc525131634" w:history="1">
        <w:r w:rsidR="00A41A09" w:rsidRPr="00D5186D">
          <w:rPr>
            <w:rStyle w:val="Hipervnculo"/>
            <w:rFonts w:ascii="Franklin Gothic Book" w:hAnsi="Franklin Gothic Book"/>
            <w:noProof/>
          </w:rPr>
          <w:t>Fotografía  17. El tesista sometiendo la fiola a la bomba de vacío.</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_Toc525131634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141</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65" w:anchor="_Toc525131635" w:history="1">
        <w:r w:rsidR="00A41A09" w:rsidRPr="00D5186D">
          <w:rPr>
            <w:rStyle w:val="Hipervnculo"/>
            <w:rFonts w:ascii="Franklin Gothic Book" w:hAnsi="Franklin Gothic Book"/>
            <w:noProof/>
          </w:rPr>
          <w:t>Fotografía  18. Pesando la fiola que contiene la muestra y agua hasta la marca de 500 ml.</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_Toc525131635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141</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66" w:anchor="_Toc525131636" w:history="1">
        <w:r w:rsidR="00A41A09" w:rsidRPr="00D5186D">
          <w:rPr>
            <w:rStyle w:val="Hipervnculo"/>
            <w:rFonts w:ascii="Franklin Gothic Book" w:hAnsi="Franklin Gothic Book"/>
            <w:noProof/>
          </w:rPr>
          <w:t>Fotografía  19. El tesista realizando uno de los agujeros de sondeo, usando una posteadora.</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_Toc525131636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142</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67" w:anchor="_Toc525131637" w:history="1">
        <w:r w:rsidR="00A41A09" w:rsidRPr="00D5186D">
          <w:rPr>
            <w:rStyle w:val="Hipervnculo"/>
            <w:rFonts w:ascii="Franklin Gothic Book" w:hAnsi="Franklin Gothic Book"/>
            <w:noProof/>
          </w:rPr>
          <w:t>Fotografía  20. Midiendo las dimensiones de uno de los agujeros de sondeo</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_Toc525131637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142</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68" w:anchor="_Toc525131638" w:history="1">
        <w:r w:rsidR="00A41A09" w:rsidRPr="00D5186D">
          <w:rPr>
            <w:rStyle w:val="Hipervnculo"/>
            <w:rFonts w:ascii="Franklin Gothic Book" w:hAnsi="Franklin Gothic Book"/>
            <w:noProof/>
          </w:rPr>
          <w:t>Fotografía  21. Llenado de agua de uno de los agujeros de sondeo.</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_Toc525131638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143</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69" w:anchor="_Toc525131639" w:history="1">
        <w:r w:rsidR="00A41A09" w:rsidRPr="00D5186D">
          <w:rPr>
            <w:rStyle w:val="Hipervnculo"/>
            <w:rFonts w:ascii="Franklin Gothic Book" w:hAnsi="Franklin Gothic Book"/>
            <w:noProof/>
          </w:rPr>
          <w:t>Fotografía  22. Medición de la pérdida de altura de agua, transcurrido cierto intervalo de tiempo.</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_Toc525131639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143</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w:anchor="_Toc525131640" w:history="1">
        <w:r w:rsidR="00A41A09" w:rsidRPr="00D5186D">
          <w:rPr>
            <w:rStyle w:val="Hipervnculo"/>
            <w:rFonts w:ascii="Franklin Gothic Book" w:hAnsi="Franklin Gothic Book"/>
            <w:noProof/>
          </w:rPr>
          <w:t>Fotografía  23. Retiro de la capa de parafina de las muestras inalteradas.</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_Toc525131640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144</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70" w:anchor="_Toc525131641" w:history="1">
        <w:r w:rsidR="00A41A09" w:rsidRPr="00D5186D">
          <w:rPr>
            <w:rStyle w:val="Hipervnculo"/>
            <w:rFonts w:ascii="Franklin Gothic Book" w:hAnsi="Franklin Gothic Book"/>
            <w:noProof/>
          </w:rPr>
          <w:t>Fotografía  24. Esculpiendo la muestra inalterada.</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_Toc525131641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144</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71" w:anchor="_Toc525131642" w:history="1">
        <w:r w:rsidR="00A41A09" w:rsidRPr="00D5186D">
          <w:rPr>
            <w:rStyle w:val="Hipervnculo"/>
            <w:rFonts w:ascii="Franklin Gothic Book" w:hAnsi="Franklin Gothic Book"/>
            <w:noProof/>
          </w:rPr>
          <w:t>Fotografía  25. Colocando la muestra en la caja de corte.</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_Toc525131642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145</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72" w:anchor="_Toc525131643" w:history="1">
        <w:r w:rsidR="00A41A09" w:rsidRPr="00D5186D">
          <w:rPr>
            <w:rStyle w:val="Hipervnculo"/>
            <w:rFonts w:ascii="Franklin Gothic Book" w:hAnsi="Franklin Gothic Book"/>
            <w:noProof/>
          </w:rPr>
          <w:t>Fotografía  26. Preparación de la máquina para la prueba de corte directo.</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_Toc525131643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145</w:t>
        </w:r>
        <w:r w:rsidR="00A41A09" w:rsidRPr="00D5186D">
          <w:rPr>
            <w:rFonts w:ascii="Franklin Gothic Book" w:hAnsi="Franklin Gothic Book"/>
            <w:noProof/>
            <w:webHidden/>
          </w:rPr>
          <w:fldChar w:fldCharType="end"/>
        </w:r>
      </w:hyperlink>
    </w:p>
    <w:p w:rsidR="00A41A09" w:rsidRPr="00D5186D" w:rsidRDefault="005349C8" w:rsidP="000B066D">
      <w:pPr>
        <w:pStyle w:val="Tabladeilustraciones"/>
        <w:tabs>
          <w:tab w:val="right" w:leader="dot" w:pos="9060"/>
        </w:tabs>
        <w:spacing w:after="50" w:line="312" w:lineRule="auto"/>
        <w:rPr>
          <w:rFonts w:ascii="Franklin Gothic Book" w:eastAsiaTheme="minorEastAsia" w:hAnsi="Franklin Gothic Book"/>
          <w:noProof/>
          <w:sz w:val="22"/>
          <w:szCs w:val="22"/>
          <w:lang w:eastAsia="es-PE"/>
        </w:rPr>
      </w:pPr>
      <w:hyperlink r:id="rId73" w:anchor="_Toc525131644" w:history="1">
        <w:r w:rsidR="00A41A09" w:rsidRPr="00D5186D">
          <w:rPr>
            <w:rStyle w:val="Hipervnculo"/>
            <w:rFonts w:ascii="Franklin Gothic Book" w:hAnsi="Franklin Gothic Book"/>
            <w:noProof/>
          </w:rPr>
          <w:t>Fotografía  27. Realización de las lecturas de la prueba de corte directo.zación de las lecturas de la prueba de corte directo.</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_Toc525131644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146</w:t>
        </w:r>
        <w:r w:rsidR="00A41A09" w:rsidRPr="00D5186D">
          <w:rPr>
            <w:rFonts w:ascii="Franklin Gothic Book" w:hAnsi="Franklin Gothic Book"/>
            <w:noProof/>
            <w:webHidden/>
          </w:rPr>
          <w:fldChar w:fldCharType="end"/>
        </w:r>
      </w:hyperlink>
    </w:p>
    <w:p w:rsidR="005E3779" w:rsidRDefault="005349C8" w:rsidP="000B066D">
      <w:pPr>
        <w:pStyle w:val="Tabladeilustraciones"/>
        <w:tabs>
          <w:tab w:val="right" w:leader="dot" w:pos="9060"/>
        </w:tabs>
        <w:spacing w:after="50" w:line="312" w:lineRule="auto"/>
        <w:rPr>
          <w:rFonts w:cs="Arial"/>
          <w:b/>
        </w:rPr>
      </w:pPr>
      <w:hyperlink r:id="rId74" w:anchor="_Toc525131645" w:history="1">
        <w:r w:rsidR="00A41A09" w:rsidRPr="00D5186D">
          <w:rPr>
            <w:rStyle w:val="Hipervnculo"/>
            <w:rFonts w:ascii="Franklin Gothic Book" w:hAnsi="Franklin Gothic Book"/>
            <w:noProof/>
          </w:rPr>
          <w:t>Fotografía  28. Vista del plano de falla al esfuerzo cortante.</w:t>
        </w:r>
        <w:r w:rsidR="00A41A09" w:rsidRPr="00D5186D">
          <w:rPr>
            <w:rFonts w:ascii="Franklin Gothic Book" w:hAnsi="Franklin Gothic Book"/>
            <w:noProof/>
            <w:webHidden/>
          </w:rPr>
          <w:tab/>
        </w:r>
        <w:r w:rsidR="00A41A09" w:rsidRPr="00D5186D">
          <w:rPr>
            <w:rFonts w:ascii="Franklin Gothic Book" w:hAnsi="Franklin Gothic Book"/>
            <w:noProof/>
            <w:webHidden/>
          </w:rPr>
          <w:fldChar w:fldCharType="begin"/>
        </w:r>
        <w:r w:rsidR="00A41A09" w:rsidRPr="00D5186D">
          <w:rPr>
            <w:rFonts w:ascii="Franklin Gothic Book" w:hAnsi="Franklin Gothic Book"/>
            <w:noProof/>
            <w:webHidden/>
          </w:rPr>
          <w:instrText xml:space="preserve"> PAGEREF _Toc525131645 \h </w:instrText>
        </w:r>
        <w:r w:rsidR="00A41A09" w:rsidRPr="00D5186D">
          <w:rPr>
            <w:rFonts w:ascii="Franklin Gothic Book" w:hAnsi="Franklin Gothic Book"/>
            <w:noProof/>
            <w:webHidden/>
          </w:rPr>
        </w:r>
        <w:r w:rsidR="00A41A09" w:rsidRPr="00D5186D">
          <w:rPr>
            <w:rFonts w:ascii="Franklin Gothic Book" w:hAnsi="Franklin Gothic Book"/>
            <w:noProof/>
            <w:webHidden/>
          </w:rPr>
          <w:fldChar w:fldCharType="separate"/>
        </w:r>
        <w:r w:rsidR="00406F40">
          <w:rPr>
            <w:rFonts w:ascii="Franklin Gothic Book" w:hAnsi="Franklin Gothic Book"/>
            <w:noProof/>
            <w:webHidden/>
          </w:rPr>
          <w:t>146</w:t>
        </w:r>
        <w:r w:rsidR="00A41A09" w:rsidRPr="00D5186D">
          <w:rPr>
            <w:rFonts w:ascii="Franklin Gothic Book" w:hAnsi="Franklin Gothic Book"/>
            <w:noProof/>
            <w:webHidden/>
          </w:rPr>
          <w:fldChar w:fldCharType="end"/>
        </w:r>
      </w:hyperlink>
      <w:r w:rsidR="005B3088" w:rsidRPr="00D5186D">
        <w:rPr>
          <w:rFonts w:ascii="Franklin Gothic Book" w:hAnsi="Franklin Gothic Book"/>
          <w:lang w:eastAsia="es-PE"/>
        </w:rPr>
        <w:fldChar w:fldCharType="end"/>
      </w:r>
      <w:bookmarkStart w:id="10" w:name="_Toc521016772"/>
    </w:p>
    <w:p w:rsidR="00DD428F" w:rsidRPr="00A057E9" w:rsidRDefault="00B86368" w:rsidP="00451E0C">
      <w:pPr>
        <w:pStyle w:val="Ttulo1"/>
        <w:jc w:val="both"/>
        <w:rPr>
          <w:rFonts w:ascii="Franklin Gothic Book" w:hAnsi="Franklin Gothic Book"/>
        </w:rPr>
      </w:pPr>
      <w:bookmarkStart w:id="11" w:name="_Toc8246183"/>
      <w:r w:rsidRPr="00A057E9">
        <w:rPr>
          <w:rFonts w:ascii="Franklin Gothic Book" w:hAnsi="Franklin Gothic Book"/>
        </w:rPr>
        <w:lastRenderedPageBreak/>
        <w:t>RESUMEN</w:t>
      </w:r>
      <w:r w:rsidR="00451E0C" w:rsidRPr="00A057E9">
        <w:rPr>
          <w:rFonts w:ascii="Franklin Gothic Book" w:hAnsi="Franklin Gothic Book"/>
        </w:rPr>
        <w:t>.</w:t>
      </w:r>
      <w:bookmarkEnd w:id="11"/>
    </w:p>
    <w:p w:rsidR="00DD428F" w:rsidRPr="00A057E9" w:rsidRDefault="002B6A5C" w:rsidP="00AD359D">
      <w:pPr>
        <w:spacing w:line="360" w:lineRule="auto"/>
        <w:jc w:val="both"/>
        <w:rPr>
          <w:rFonts w:ascii="Franklin Gothic Book" w:hAnsi="Franklin Gothic Book"/>
        </w:rPr>
      </w:pPr>
      <w:r>
        <w:rPr>
          <w:rFonts w:ascii="Franklin Gothic Book" w:hAnsi="Franklin Gothic Book"/>
        </w:rPr>
        <w:t>Los deslizamientos</w:t>
      </w:r>
      <w:r w:rsidR="00B62311">
        <w:rPr>
          <w:rFonts w:ascii="Franklin Gothic Book" w:hAnsi="Franklin Gothic Book"/>
        </w:rPr>
        <w:t xml:space="preserve"> de suelos son fenómenos</w:t>
      </w:r>
      <w:r>
        <w:rPr>
          <w:rFonts w:ascii="Franklin Gothic Book" w:hAnsi="Franklin Gothic Book"/>
        </w:rPr>
        <w:t xml:space="preserve"> que, dadas las condiciones de vulnerabilidad,</w:t>
      </w:r>
      <w:r w:rsidR="00B62311">
        <w:rPr>
          <w:rFonts w:ascii="Franklin Gothic Book" w:hAnsi="Franklin Gothic Book"/>
        </w:rPr>
        <w:t xml:space="preserve"> se convierten en un gran peligro</w:t>
      </w:r>
      <w:r>
        <w:rPr>
          <w:rFonts w:ascii="Franklin Gothic Book" w:hAnsi="Franklin Gothic Book"/>
        </w:rPr>
        <w:t xml:space="preserve"> para </w:t>
      </w:r>
      <w:r w:rsidR="00272FDE">
        <w:rPr>
          <w:rFonts w:ascii="Franklin Gothic Book" w:hAnsi="Franklin Gothic Book"/>
        </w:rPr>
        <w:t>la sociedad. E</w:t>
      </w:r>
      <w:r>
        <w:rPr>
          <w:rFonts w:ascii="Franklin Gothic Book" w:hAnsi="Franklin Gothic Book"/>
        </w:rPr>
        <w:t>l Per</w:t>
      </w:r>
      <w:r w:rsidR="00272FDE">
        <w:rPr>
          <w:rFonts w:ascii="Franklin Gothic Book" w:hAnsi="Franklin Gothic Book"/>
        </w:rPr>
        <w:t xml:space="preserve">ú, </w:t>
      </w:r>
      <w:r w:rsidR="008F1C72">
        <w:rPr>
          <w:rFonts w:ascii="Franklin Gothic Book" w:hAnsi="Franklin Gothic Book"/>
        </w:rPr>
        <w:t>atravesado por la</w:t>
      </w:r>
      <w:r w:rsidR="00B62311">
        <w:rPr>
          <w:rFonts w:ascii="Franklin Gothic Book" w:hAnsi="Franklin Gothic Book"/>
        </w:rPr>
        <w:t xml:space="preserve"> Cordillera de los A</w:t>
      </w:r>
      <w:r>
        <w:rPr>
          <w:rFonts w:ascii="Franklin Gothic Book" w:hAnsi="Franklin Gothic Book"/>
        </w:rPr>
        <w:t xml:space="preserve">ndes, tiene un relieve muy accidentado en la región de la sierra. Por esta razón es recomendable que, en los trabajos de movimiento de tierras en carreteras y grandes explanaciones, se tenga una etapa de diseño para evitar la aparición de futuros inconvenientes. </w:t>
      </w:r>
      <w:r w:rsidR="008F1C72">
        <w:rPr>
          <w:rFonts w:ascii="Franklin Gothic Book" w:hAnsi="Franklin Gothic Book"/>
        </w:rPr>
        <w:t>Este proceso no se respetó en el</w:t>
      </w:r>
      <w:r>
        <w:rPr>
          <w:rFonts w:ascii="Franklin Gothic Book" w:hAnsi="Franklin Gothic Book"/>
        </w:rPr>
        <w:t xml:space="preserve"> terren</w:t>
      </w:r>
      <w:r w:rsidR="00A9768D">
        <w:rPr>
          <w:rFonts w:ascii="Franklin Gothic Book" w:hAnsi="Franklin Gothic Book"/>
        </w:rPr>
        <w:t xml:space="preserve">o asignado para la ejecución del proyecto </w:t>
      </w:r>
      <w:r w:rsidR="00A9768D" w:rsidRPr="00A9768D">
        <w:rPr>
          <w:rFonts w:ascii="Franklin Gothic Book" w:hAnsi="Franklin Gothic Book"/>
        </w:rPr>
        <w:t>“Adecuación, Mejoramiento y Sustitución de la Infraestructura Educativa y Equipamiento de la I.E. San Carlos, Cajamarca– Hualgayoc – Bambamarca</w:t>
      </w:r>
      <w:r w:rsidR="008F1C72">
        <w:rPr>
          <w:rFonts w:ascii="Franklin Gothic Book" w:hAnsi="Franklin Gothic Book"/>
        </w:rPr>
        <w:t xml:space="preserve">”, </w:t>
      </w:r>
      <w:r w:rsidR="00A9768D">
        <w:rPr>
          <w:rFonts w:ascii="Franklin Gothic Book" w:hAnsi="Franklin Gothic Book"/>
        </w:rPr>
        <w:t xml:space="preserve">excavado masivamente en el inicio de la obra, sin ningún </w:t>
      </w:r>
      <w:r w:rsidR="0035189F">
        <w:rPr>
          <w:rFonts w:ascii="Franklin Gothic Book" w:hAnsi="Franklin Gothic Book"/>
        </w:rPr>
        <w:t>diseño de movimiento de tierras.</w:t>
      </w:r>
      <w:r w:rsidR="00A9768D">
        <w:rPr>
          <w:rFonts w:ascii="Franklin Gothic Book" w:hAnsi="Franklin Gothic Book"/>
        </w:rPr>
        <w:t xml:space="preserve"> El proyecto fue cancelado por invonvenientes en el expediente técnico, dejando a las viviendas adyacentes al terreno mencionado vulnerables ante un posible deslizamiento. El objetivo de la presente investigación es determinar el Nivel de Riesgo Geotécnico de Deslizamiento en los taludes del terreno del colegio “San Carlos” – Bambamarca. </w:t>
      </w:r>
      <w:r w:rsidR="005D4DFB">
        <w:rPr>
          <w:rFonts w:ascii="Franklin Gothic Book" w:hAnsi="Franklin Gothic Book"/>
        </w:rPr>
        <w:t>Para esto, se realizaron exploraciones, se obtuvieron datos topográficos y muestras de suelo alteradas (para las pruebas de clasificación de suelos, peso específico, permeabilidad), e inalteradas (para la prueba de corte directo). En gabinete se eligieron los perfiles estratigráficos de estudio. Todos estos datos fueron modelados en rangos de cotas para una evaluación más realista, en el software Geo 5</w:t>
      </w:r>
      <w:r w:rsidR="007B5D23">
        <w:rPr>
          <w:rFonts w:ascii="Franklin Gothic Book" w:hAnsi="Franklin Gothic Book"/>
        </w:rPr>
        <w:t>, obteniendo Factores de Seguridad (FS) mediante el método de Morgenstern – Price. De estos Factores se obtuvieron valores de Peligro Geotécnic</w:t>
      </w:r>
      <w:r w:rsidR="008F1C72">
        <w:rPr>
          <w:rFonts w:ascii="Franklin Gothic Book" w:hAnsi="Franklin Gothic Book"/>
        </w:rPr>
        <w:t>o de Deslizamiento, y</w:t>
      </w:r>
      <w:r w:rsidR="007B5D23">
        <w:rPr>
          <w:rFonts w:ascii="Franklin Gothic Book" w:hAnsi="Franklin Gothic Book"/>
        </w:rPr>
        <w:t xml:space="preserve"> valores y niveles de Riesgo Geotécnico de Deslizamiento. Los resultados arrojan</w:t>
      </w:r>
      <w:r w:rsidR="005D4DFB">
        <w:rPr>
          <w:rFonts w:ascii="Franklin Gothic Book" w:hAnsi="Franklin Gothic Book"/>
        </w:rPr>
        <w:t xml:space="preserve"> que para los rangos de cotas comprendidos entre los 2590 m.s.n.m y 2635 m.s.n.m. existe un nivel alto de Riesgo Geotécnico de Deslizamiento, con un valor mínimo del 87 %. </w:t>
      </w:r>
      <w:r w:rsidR="007B5D23">
        <w:rPr>
          <w:rFonts w:ascii="Franklin Gothic Book" w:hAnsi="Franklin Gothic Book"/>
        </w:rPr>
        <w:t>Finalmente, para mit</w:t>
      </w:r>
      <w:r w:rsidR="00CC44BC">
        <w:rPr>
          <w:rFonts w:ascii="Franklin Gothic Book" w:hAnsi="Franklin Gothic Book"/>
        </w:rPr>
        <w:t>igar este riesgo, se proponen</w:t>
      </w:r>
      <w:r w:rsidR="007B5D23">
        <w:rPr>
          <w:rFonts w:ascii="Franklin Gothic Book" w:hAnsi="Franklin Gothic Book"/>
        </w:rPr>
        <w:t xml:space="preserve"> medidas técnicas que incluyen anclajes, clavos y refuerzos. </w:t>
      </w:r>
    </w:p>
    <w:p w:rsidR="00DD428F" w:rsidRPr="00A057E9" w:rsidRDefault="00DD428F" w:rsidP="00A7726E">
      <w:pPr>
        <w:spacing w:line="276" w:lineRule="auto"/>
        <w:rPr>
          <w:rFonts w:ascii="Franklin Gothic Book" w:hAnsi="Franklin Gothic Book"/>
        </w:rPr>
      </w:pPr>
    </w:p>
    <w:p w:rsidR="00DD428F" w:rsidRPr="00A057E9" w:rsidRDefault="00451E0C" w:rsidP="00451E0C">
      <w:pPr>
        <w:pStyle w:val="Ttulo1"/>
        <w:rPr>
          <w:rFonts w:ascii="Franklin Gothic Book" w:hAnsi="Franklin Gothic Book"/>
        </w:rPr>
      </w:pPr>
      <w:bookmarkStart w:id="12" w:name="_Toc8246184"/>
      <w:r w:rsidRPr="00A057E9">
        <w:rPr>
          <w:rFonts w:ascii="Franklin Gothic Book" w:hAnsi="Franklin Gothic Book"/>
        </w:rPr>
        <w:t>PALABRAS CLAVE.</w:t>
      </w:r>
      <w:bookmarkEnd w:id="12"/>
      <w:r w:rsidRPr="00A057E9">
        <w:rPr>
          <w:rFonts w:ascii="Franklin Gothic Book" w:hAnsi="Franklin Gothic Book"/>
        </w:rPr>
        <w:t xml:space="preserve"> </w:t>
      </w:r>
    </w:p>
    <w:p w:rsidR="00451E0C" w:rsidRPr="00A4638B" w:rsidRDefault="007B5D23" w:rsidP="00AD359D">
      <w:pPr>
        <w:spacing w:line="360" w:lineRule="auto"/>
        <w:jc w:val="both"/>
      </w:pPr>
      <w:r>
        <w:rPr>
          <w:rFonts w:ascii="Franklin Gothic Book" w:hAnsi="Franklin Gothic Book"/>
        </w:rPr>
        <w:t xml:space="preserve">Deslizamientos, taludes, peligro, riesgo, vulnerabilidad. </w:t>
      </w:r>
    </w:p>
    <w:p w:rsidR="00DD428F" w:rsidRPr="00A4638B" w:rsidRDefault="00DD428F" w:rsidP="00A7726E">
      <w:pPr>
        <w:spacing w:line="276" w:lineRule="auto"/>
      </w:pPr>
    </w:p>
    <w:p w:rsidR="00DD428F" w:rsidRDefault="00DD428F" w:rsidP="00A7726E">
      <w:pPr>
        <w:spacing w:line="276" w:lineRule="auto"/>
      </w:pPr>
    </w:p>
    <w:p w:rsidR="00C17E68" w:rsidRPr="00A4638B" w:rsidRDefault="00C17E68" w:rsidP="00A7726E">
      <w:pPr>
        <w:spacing w:line="276" w:lineRule="auto"/>
      </w:pPr>
    </w:p>
    <w:p w:rsidR="00451E0C" w:rsidRPr="00A057E9" w:rsidRDefault="00451E0C" w:rsidP="00451E0C">
      <w:pPr>
        <w:pStyle w:val="Ttulo1"/>
        <w:jc w:val="both"/>
        <w:rPr>
          <w:rFonts w:ascii="Franklin Gothic Book" w:hAnsi="Franklin Gothic Book"/>
          <w:lang w:val="en-US"/>
        </w:rPr>
      </w:pPr>
      <w:bookmarkStart w:id="13" w:name="_Toc8246185"/>
      <w:r w:rsidRPr="00A057E9">
        <w:rPr>
          <w:rFonts w:ascii="Franklin Gothic Book" w:hAnsi="Franklin Gothic Book"/>
          <w:lang w:val="en-US"/>
        </w:rPr>
        <w:lastRenderedPageBreak/>
        <w:t>ABSTRACT.</w:t>
      </w:r>
      <w:bookmarkEnd w:id="13"/>
      <w:r w:rsidRPr="00A057E9">
        <w:rPr>
          <w:rFonts w:ascii="Franklin Gothic Book" w:hAnsi="Franklin Gothic Book"/>
          <w:lang w:val="en-US"/>
        </w:rPr>
        <w:t xml:space="preserve"> </w:t>
      </w:r>
    </w:p>
    <w:p w:rsidR="00272FDE" w:rsidRPr="00272FDE" w:rsidRDefault="00272FDE" w:rsidP="00272FDE">
      <w:pPr>
        <w:spacing w:line="360" w:lineRule="auto"/>
        <w:jc w:val="both"/>
        <w:rPr>
          <w:rFonts w:ascii="Franklin Gothic Book" w:hAnsi="Franklin Gothic Book"/>
          <w:lang w:val="en-US"/>
        </w:rPr>
      </w:pPr>
      <w:r w:rsidRPr="00272FDE">
        <w:rPr>
          <w:rFonts w:ascii="Franklin Gothic Book" w:hAnsi="Franklin Gothic Book"/>
          <w:lang w:val="en-US"/>
        </w:rPr>
        <w:t xml:space="preserve">Landslides are phenomena that, given the conditions of vulnerability, become a great hazard to society. Peru, crossed by the Andes mountain range, has a very rugged relief in the region of the sierra. For </w:t>
      </w:r>
      <w:proofErr w:type="gramStart"/>
      <w:r w:rsidRPr="00272FDE">
        <w:rPr>
          <w:rFonts w:ascii="Franklin Gothic Book" w:hAnsi="Franklin Gothic Book"/>
          <w:lang w:val="en-US"/>
        </w:rPr>
        <w:t>this</w:t>
      </w:r>
      <w:proofErr w:type="gramEnd"/>
      <w:r w:rsidRPr="00272FDE">
        <w:rPr>
          <w:rFonts w:ascii="Franklin Gothic Book" w:hAnsi="Franklin Gothic Book"/>
          <w:lang w:val="en-US"/>
        </w:rPr>
        <w:t xml:space="preserve"> reason it is recommended that, in the works of earthworks on highways and large grading, there is a design stage to avoid the appearance of future inconveniences. This process was not respected in the land assigned for the execution of the project "Adaptation, Improvement and Substitution of Educational Infrastructure and Equipment of the I.E. San Carlos, Cajamarca- Hualgayoc - Bambamarca ", excavated massively at the beginning of the work, without any land movement design. The project </w:t>
      </w:r>
      <w:proofErr w:type="gramStart"/>
      <w:r w:rsidRPr="00272FDE">
        <w:rPr>
          <w:rFonts w:ascii="Franklin Gothic Book" w:hAnsi="Franklin Gothic Book"/>
          <w:lang w:val="en-US"/>
        </w:rPr>
        <w:t>was canceled</w:t>
      </w:r>
      <w:proofErr w:type="gramEnd"/>
      <w:r w:rsidRPr="00272FDE">
        <w:rPr>
          <w:rFonts w:ascii="Franklin Gothic Book" w:hAnsi="Franklin Gothic Book"/>
          <w:lang w:val="en-US"/>
        </w:rPr>
        <w:t xml:space="preserve"> due to inconveniences in the technical file, leaving the adjacent houses to the aforementioned terrain vulnerable to a possible landslide. The objective of the present investigation is to determine the Level of Geotechnical Slip Risk in the slopes of the "San Carlos" school ground - Bambamarca. For this, explorations were made, topographic data and soil samples were altered (for the tests of soil classification, specific gravity, permeability), and undisturbed (for the direct cut test). In the study, stratigraphic study profiles </w:t>
      </w:r>
      <w:proofErr w:type="gramStart"/>
      <w:r w:rsidRPr="00272FDE">
        <w:rPr>
          <w:rFonts w:ascii="Franklin Gothic Book" w:hAnsi="Franklin Gothic Book"/>
          <w:lang w:val="en-US"/>
        </w:rPr>
        <w:t>were chosen</w:t>
      </w:r>
      <w:proofErr w:type="gramEnd"/>
      <w:r w:rsidRPr="00272FDE">
        <w:rPr>
          <w:rFonts w:ascii="Franklin Gothic Book" w:hAnsi="Franklin Gothic Book"/>
          <w:lang w:val="en-US"/>
        </w:rPr>
        <w:t xml:space="preserve">. All these data </w:t>
      </w:r>
      <w:proofErr w:type="gramStart"/>
      <w:r w:rsidRPr="00272FDE">
        <w:rPr>
          <w:rFonts w:ascii="Franklin Gothic Book" w:hAnsi="Franklin Gothic Book"/>
          <w:lang w:val="en-US"/>
        </w:rPr>
        <w:t>were modeled</w:t>
      </w:r>
      <w:proofErr w:type="gramEnd"/>
      <w:r w:rsidRPr="00272FDE">
        <w:rPr>
          <w:rFonts w:ascii="Franklin Gothic Book" w:hAnsi="Franklin Gothic Book"/>
          <w:lang w:val="en-US"/>
        </w:rPr>
        <w:t xml:space="preserve"> in dimension ranges for a more realistic evaluation, in the Geo 5 software, obtaining Safety Factors (FS) using the Morgenstern - Price method. Geotechnical Slip Hazard values, Geotechnical Slip Risk values </w:t>
      </w:r>
      <w:r w:rsidRPr="00272FDE">
        <w:rPr>
          <w:rFonts w:cs="Arial"/>
          <w:lang w:val="en-US"/>
        </w:rPr>
        <w:t>​​</w:t>
      </w:r>
      <w:r w:rsidRPr="00272FDE">
        <w:rPr>
          <w:rFonts w:ascii="Franklin Gothic Book" w:hAnsi="Franklin Gothic Book"/>
          <w:lang w:val="en-US"/>
        </w:rPr>
        <w:t xml:space="preserve">and levels </w:t>
      </w:r>
      <w:proofErr w:type="gramStart"/>
      <w:r w:rsidRPr="00272FDE">
        <w:rPr>
          <w:rFonts w:ascii="Franklin Gothic Book" w:hAnsi="Franklin Gothic Book"/>
          <w:lang w:val="en-US"/>
        </w:rPr>
        <w:t>were obtained</w:t>
      </w:r>
      <w:proofErr w:type="gramEnd"/>
      <w:r w:rsidRPr="00272FDE">
        <w:rPr>
          <w:rFonts w:ascii="Franklin Gothic Book" w:hAnsi="Franklin Gothic Book"/>
          <w:lang w:val="en-US"/>
        </w:rPr>
        <w:t xml:space="preserve"> from these Factors. The results show that for the ranges of levels between 2590 m.s.n.m and 2635 m.s.n.m. There is a high level of Geotechnical Slip Hazard, with a minimum value of 87%. Finally, to mitigate this risk, technical measures </w:t>
      </w:r>
      <w:proofErr w:type="gramStart"/>
      <w:r w:rsidRPr="00272FDE">
        <w:rPr>
          <w:rFonts w:ascii="Franklin Gothic Book" w:hAnsi="Franklin Gothic Book"/>
          <w:lang w:val="en-US"/>
        </w:rPr>
        <w:t>are proposed</w:t>
      </w:r>
      <w:proofErr w:type="gramEnd"/>
      <w:r w:rsidRPr="00272FDE">
        <w:rPr>
          <w:rFonts w:ascii="Franklin Gothic Book" w:hAnsi="Franklin Gothic Book"/>
          <w:lang w:val="en-US"/>
        </w:rPr>
        <w:t xml:space="preserve"> that include anchors, nails and reinforcements</w:t>
      </w:r>
    </w:p>
    <w:p w:rsidR="00451E0C" w:rsidRPr="00AC41AF" w:rsidRDefault="00451E0C" w:rsidP="00FB4041">
      <w:pPr>
        <w:spacing w:line="360" w:lineRule="auto"/>
        <w:jc w:val="both"/>
        <w:rPr>
          <w:rFonts w:ascii="Franklin Gothic Book" w:hAnsi="Franklin Gothic Book"/>
          <w:lang w:val="en-US"/>
        </w:rPr>
      </w:pPr>
    </w:p>
    <w:p w:rsidR="00651C50" w:rsidRPr="00A057E9" w:rsidRDefault="00651C50" w:rsidP="00651C50">
      <w:pPr>
        <w:pStyle w:val="Ttulo1"/>
        <w:rPr>
          <w:rFonts w:ascii="Franklin Gothic Book" w:hAnsi="Franklin Gothic Book"/>
          <w:lang w:val="en-US"/>
        </w:rPr>
      </w:pPr>
      <w:bookmarkStart w:id="14" w:name="_Toc8246186"/>
      <w:r w:rsidRPr="00A057E9">
        <w:rPr>
          <w:rFonts w:ascii="Franklin Gothic Book" w:hAnsi="Franklin Gothic Book"/>
          <w:lang w:val="en-US"/>
        </w:rPr>
        <w:t>KEY WORDS.</w:t>
      </w:r>
      <w:bookmarkEnd w:id="14"/>
      <w:r w:rsidRPr="00A057E9">
        <w:rPr>
          <w:rFonts w:ascii="Franklin Gothic Book" w:hAnsi="Franklin Gothic Book"/>
          <w:lang w:val="en-US"/>
        </w:rPr>
        <w:t xml:space="preserve"> </w:t>
      </w:r>
    </w:p>
    <w:p w:rsidR="00A4638B" w:rsidRPr="00A4638B" w:rsidRDefault="00A4638B" w:rsidP="00A4638B">
      <w:pPr>
        <w:spacing w:line="360" w:lineRule="auto"/>
        <w:jc w:val="both"/>
        <w:rPr>
          <w:rFonts w:ascii="Franklin Gothic Book" w:hAnsi="Franklin Gothic Book"/>
          <w:lang w:val="en-US"/>
        </w:rPr>
      </w:pPr>
      <w:r w:rsidRPr="00A4638B">
        <w:rPr>
          <w:rFonts w:ascii="Franklin Gothic Book" w:hAnsi="Franklin Gothic Book"/>
          <w:lang w:val="en-US"/>
        </w:rPr>
        <w:t>Landslides, slopes, hazard, risk, vulnerability.</w:t>
      </w:r>
    </w:p>
    <w:p w:rsidR="00451E0C" w:rsidRPr="00451E0C" w:rsidRDefault="00451E0C" w:rsidP="00A7726E">
      <w:pPr>
        <w:spacing w:line="276" w:lineRule="auto"/>
        <w:rPr>
          <w:lang w:val="en-US"/>
        </w:rPr>
      </w:pPr>
    </w:p>
    <w:p w:rsidR="00451E0C" w:rsidRPr="00451E0C" w:rsidRDefault="00451E0C" w:rsidP="00A7726E">
      <w:pPr>
        <w:spacing w:line="276" w:lineRule="auto"/>
        <w:rPr>
          <w:lang w:val="en-US"/>
        </w:rPr>
      </w:pPr>
    </w:p>
    <w:p w:rsidR="00451E0C" w:rsidRPr="00451E0C" w:rsidRDefault="00451E0C" w:rsidP="00A7726E">
      <w:pPr>
        <w:spacing w:line="276" w:lineRule="auto"/>
        <w:rPr>
          <w:lang w:val="en-US"/>
        </w:rPr>
      </w:pPr>
    </w:p>
    <w:p w:rsidR="00DD428F" w:rsidRPr="00451E0C" w:rsidRDefault="00DD428F" w:rsidP="00A7726E">
      <w:pPr>
        <w:spacing w:line="276" w:lineRule="auto"/>
        <w:rPr>
          <w:lang w:val="en-US"/>
        </w:rPr>
      </w:pPr>
    </w:p>
    <w:p w:rsidR="00476FFB" w:rsidRDefault="00476FFB" w:rsidP="00A7726E">
      <w:pPr>
        <w:spacing w:line="276" w:lineRule="auto"/>
        <w:rPr>
          <w:lang w:val="en-US"/>
        </w:rPr>
      </w:pPr>
    </w:p>
    <w:p w:rsidR="00476FFB" w:rsidRDefault="00476FFB" w:rsidP="00A7726E">
      <w:pPr>
        <w:spacing w:line="276" w:lineRule="auto"/>
        <w:rPr>
          <w:lang w:val="en-US"/>
        </w:rPr>
      </w:pPr>
    </w:p>
    <w:p w:rsidR="0068154E" w:rsidRPr="00476FFB" w:rsidRDefault="0068154E" w:rsidP="00476FFB">
      <w:pPr>
        <w:jc w:val="right"/>
        <w:rPr>
          <w:lang w:val="en-US"/>
        </w:rPr>
      </w:pPr>
    </w:p>
    <w:p w:rsidR="005606D8" w:rsidRPr="0068154E" w:rsidRDefault="005606D8" w:rsidP="005606D8">
      <w:pPr>
        <w:spacing w:line="276" w:lineRule="auto"/>
        <w:jc w:val="right"/>
        <w:rPr>
          <w:lang w:val="en-US"/>
        </w:rPr>
        <w:sectPr w:rsidR="005606D8" w:rsidRPr="0068154E" w:rsidSect="00577308">
          <w:footerReference w:type="default" r:id="rId75"/>
          <w:pgSz w:w="11906" w:h="16838"/>
          <w:pgMar w:top="1418" w:right="1418" w:bottom="1418" w:left="1418" w:header="709" w:footer="709" w:gutter="0"/>
          <w:pgNumType w:fmt="lowerRoman" w:start="1"/>
          <w:cols w:space="708"/>
          <w:titlePg/>
          <w:docGrid w:linePitch="360"/>
        </w:sectPr>
      </w:pPr>
    </w:p>
    <w:p w:rsidR="00BE0271" w:rsidRPr="00DE1B42" w:rsidRDefault="00BE0271" w:rsidP="00BE0271">
      <w:pPr>
        <w:rPr>
          <w:lang w:val="en-US"/>
        </w:rPr>
      </w:pPr>
    </w:p>
    <w:p w:rsidR="00BE0271" w:rsidRPr="00DE1B42" w:rsidRDefault="00BE0271" w:rsidP="00BE0271">
      <w:pPr>
        <w:rPr>
          <w:lang w:val="en-US"/>
        </w:rPr>
      </w:pPr>
    </w:p>
    <w:p w:rsidR="00BE0271" w:rsidRPr="00DE1B42" w:rsidRDefault="00BE0271" w:rsidP="00BE0271">
      <w:pPr>
        <w:rPr>
          <w:lang w:val="en-US"/>
        </w:rPr>
      </w:pPr>
    </w:p>
    <w:p w:rsidR="00BE0271" w:rsidRPr="00DE1B42" w:rsidRDefault="00BE0271" w:rsidP="00BE0271">
      <w:pPr>
        <w:rPr>
          <w:lang w:val="en-US"/>
        </w:rPr>
      </w:pPr>
    </w:p>
    <w:p w:rsidR="00BE0271" w:rsidRPr="00DE1B42" w:rsidRDefault="00BE0271" w:rsidP="00BE0271">
      <w:pPr>
        <w:rPr>
          <w:lang w:val="en-US"/>
        </w:rPr>
      </w:pPr>
    </w:p>
    <w:p w:rsidR="00BE0271" w:rsidRPr="00DE1B42" w:rsidRDefault="00BE0271" w:rsidP="00BE0271">
      <w:pPr>
        <w:rPr>
          <w:lang w:val="en-US"/>
        </w:rPr>
      </w:pPr>
    </w:p>
    <w:p w:rsidR="00BE0271" w:rsidRPr="00DE1B42" w:rsidRDefault="00BE0271" w:rsidP="00BE0271">
      <w:pPr>
        <w:rPr>
          <w:lang w:val="en-US"/>
        </w:rPr>
      </w:pPr>
    </w:p>
    <w:p w:rsidR="00BE0271" w:rsidRPr="00DE1B42" w:rsidRDefault="00BE0271" w:rsidP="00BE0271">
      <w:pPr>
        <w:rPr>
          <w:lang w:val="en-US"/>
        </w:rPr>
      </w:pPr>
    </w:p>
    <w:p w:rsidR="00BE0271" w:rsidRPr="00DE1B42" w:rsidRDefault="00BE0271" w:rsidP="00BE0271">
      <w:pPr>
        <w:rPr>
          <w:lang w:val="en-US"/>
        </w:rPr>
      </w:pPr>
    </w:p>
    <w:p w:rsidR="00BE0271" w:rsidRPr="00DE1B42" w:rsidRDefault="00BE0271" w:rsidP="00BE0271">
      <w:pPr>
        <w:rPr>
          <w:lang w:val="en-US"/>
        </w:rPr>
      </w:pPr>
    </w:p>
    <w:p w:rsidR="00BE0271" w:rsidRPr="00DE1B42" w:rsidRDefault="00BE0271" w:rsidP="00BE0271">
      <w:pPr>
        <w:rPr>
          <w:lang w:val="en-US"/>
        </w:rPr>
      </w:pPr>
    </w:p>
    <w:p w:rsidR="00BE0271" w:rsidRPr="00DE1B42" w:rsidRDefault="00BE0271" w:rsidP="00BE0271">
      <w:pPr>
        <w:rPr>
          <w:lang w:val="en-US"/>
        </w:rPr>
      </w:pPr>
    </w:p>
    <w:p w:rsidR="00BE0271" w:rsidRPr="00BE0271" w:rsidRDefault="00BE0271" w:rsidP="00BE0271">
      <w:pPr>
        <w:pStyle w:val="Ttulo1"/>
        <w:numPr>
          <w:ilvl w:val="6"/>
          <w:numId w:val="70"/>
        </w:numPr>
        <w:spacing w:line="276" w:lineRule="auto"/>
        <w:jc w:val="right"/>
        <w:rPr>
          <w:sz w:val="72"/>
          <w:szCs w:val="72"/>
        </w:rPr>
      </w:pPr>
      <w:bookmarkStart w:id="15" w:name="_Toc8246187"/>
      <w:r w:rsidRPr="00BE0271">
        <w:rPr>
          <w:sz w:val="72"/>
          <w:szCs w:val="72"/>
        </w:rPr>
        <w:t>CAPÍTUL</w:t>
      </w:r>
      <w:r>
        <w:rPr>
          <w:sz w:val="72"/>
          <w:szCs w:val="72"/>
        </w:rPr>
        <w:t>O I. INTRODUCCIÓN</w:t>
      </w:r>
      <w:r w:rsidRPr="00BE0271">
        <w:rPr>
          <w:sz w:val="72"/>
          <w:szCs w:val="72"/>
        </w:rPr>
        <w:t>.</w:t>
      </w:r>
      <w:bookmarkEnd w:id="15"/>
    </w:p>
    <w:p w:rsidR="00BE0271" w:rsidRDefault="00BE0271" w:rsidP="00BE0271"/>
    <w:p w:rsidR="00BE0271" w:rsidRDefault="00BE0271" w:rsidP="00BE0271"/>
    <w:p w:rsidR="00BE0271" w:rsidRDefault="00BE0271" w:rsidP="00BE0271"/>
    <w:p w:rsidR="00BE0271" w:rsidRDefault="00BE0271" w:rsidP="00BE0271"/>
    <w:p w:rsidR="00BE0271" w:rsidRDefault="00BE0271" w:rsidP="00BE0271"/>
    <w:p w:rsidR="00BE0271" w:rsidRDefault="00BE0271" w:rsidP="00BE0271"/>
    <w:p w:rsidR="00BE0271" w:rsidRDefault="00BE0271" w:rsidP="00BE0271"/>
    <w:p w:rsidR="00BE0271" w:rsidRDefault="00BE0271" w:rsidP="00BE0271"/>
    <w:p w:rsidR="00BE0271" w:rsidRDefault="00BE0271" w:rsidP="00BE0271"/>
    <w:p w:rsidR="00BE0271" w:rsidRDefault="00BE0271" w:rsidP="00BE0271"/>
    <w:p w:rsidR="00BE0271" w:rsidRDefault="00BE0271" w:rsidP="00BE0271"/>
    <w:p w:rsidR="00BE0271" w:rsidRDefault="00BE0271" w:rsidP="00BE0271"/>
    <w:p w:rsidR="00BE0271" w:rsidRDefault="00BE0271" w:rsidP="00BE0271"/>
    <w:p w:rsidR="00AB2911" w:rsidRPr="00F53576" w:rsidRDefault="00F53576" w:rsidP="00BF6B94">
      <w:pPr>
        <w:pStyle w:val="Ttulo2"/>
        <w:numPr>
          <w:ilvl w:val="1"/>
          <w:numId w:val="60"/>
        </w:numPr>
        <w:spacing w:line="360" w:lineRule="auto"/>
        <w:ind w:left="709" w:hanging="425"/>
      </w:pPr>
      <w:bookmarkStart w:id="16" w:name="_Toc8246188"/>
      <w:r>
        <w:lastRenderedPageBreak/>
        <w:t>EL PROBLEMA DE INVESTIGACIÓN</w:t>
      </w:r>
      <w:bookmarkEnd w:id="16"/>
    </w:p>
    <w:p w:rsidR="00AB2911" w:rsidRDefault="00F53576" w:rsidP="00BF6B94">
      <w:pPr>
        <w:pStyle w:val="Ttulo3"/>
        <w:numPr>
          <w:ilvl w:val="2"/>
          <w:numId w:val="60"/>
        </w:numPr>
        <w:spacing w:line="360" w:lineRule="auto"/>
        <w:ind w:hanging="721"/>
      </w:pPr>
      <w:bookmarkStart w:id="17" w:name="_Toc8246189"/>
      <w:r>
        <w:t>PLANTEAMIENTO DEL PROBLEMA.</w:t>
      </w:r>
      <w:bookmarkEnd w:id="17"/>
      <w:r>
        <w:t xml:space="preserve"> </w:t>
      </w:r>
    </w:p>
    <w:p w:rsidR="00F53576" w:rsidRPr="00F53576" w:rsidRDefault="00F53576" w:rsidP="00BF6B94">
      <w:pPr>
        <w:pStyle w:val="Ttulo4"/>
        <w:numPr>
          <w:ilvl w:val="3"/>
          <w:numId w:val="60"/>
        </w:numPr>
        <w:spacing w:line="360" w:lineRule="auto"/>
        <w:ind w:left="1560" w:hanging="851"/>
      </w:pPr>
      <w:bookmarkStart w:id="18" w:name="_Toc8246190"/>
      <w:r>
        <w:t>CONTEXTUALIZACIÓN DEL PROBLEMA.</w:t>
      </w:r>
      <w:bookmarkEnd w:id="18"/>
      <w:r>
        <w:t xml:space="preserve"> </w:t>
      </w:r>
    </w:p>
    <w:p w:rsidR="00240AA9" w:rsidRDefault="00652DA5" w:rsidP="00CF19D6">
      <w:pPr>
        <w:spacing w:line="360" w:lineRule="auto"/>
        <w:ind w:left="851" w:firstLine="283"/>
        <w:jc w:val="both"/>
        <w:rPr>
          <w:rFonts w:cs="Arial"/>
        </w:rPr>
      </w:pPr>
      <w:r>
        <w:rPr>
          <w:rFonts w:cs="Arial"/>
        </w:rPr>
        <w:t>Aldunce y otros</w:t>
      </w:r>
      <w:r w:rsidR="00176F91">
        <w:rPr>
          <w:rFonts w:cs="Arial"/>
        </w:rPr>
        <w:t xml:space="preserve"> </w:t>
      </w:r>
      <w:r w:rsidR="00D91B65">
        <w:rPr>
          <w:rFonts w:cs="Arial"/>
        </w:rPr>
        <w:t xml:space="preserve">(2008) aseveran que, </w:t>
      </w:r>
      <w:r w:rsidR="002D1B6E">
        <w:rPr>
          <w:rFonts w:cs="Arial"/>
        </w:rPr>
        <w:t>en la actualidad, el mundo est</w:t>
      </w:r>
      <w:r w:rsidR="00D91B65">
        <w:rPr>
          <w:rFonts w:cs="Arial"/>
        </w:rPr>
        <w:t xml:space="preserve">á muy convulsionado, debido a los cambios repentinos en el comportamiento del planeta. La principal razón de estos cambios es la actividad humana. </w:t>
      </w:r>
    </w:p>
    <w:p w:rsidR="00D91B65" w:rsidRDefault="00176F91" w:rsidP="00D87AD0">
      <w:pPr>
        <w:spacing w:line="360" w:lineRule="auto"/>
        <w:ind w:left="851" w:firstLine="283"/>
        <w:jc w:val="both"/>
        <w:rPr>
          <w:rFonts w:cs="Arial"/>
          <w:bCs/>
        </w:rPr>
      </w:pPr>
      <w:r>
        <w:rPr>
          <w:rFonts w:cs="Arial"/>
        </w:rPr>
        <w:t>El</w:t>
      </w:r>
      <w:r w:rsidR="00D91B65">
        <w:rPr>
          <w:rFonts w:cs="Arial"/>
        </w:rPr>
        <w:t xml:space="preserve"> desarrollo económico está siendo contraproducente </w:t>
      </w:r>
      <w:r w:rsidR="00D91B65">
        <w:rPr>
          <w:rFonts w:cs="Arial"/>
          <w:bCs/>
        </w:rPr>
        <w:t>a la sostenibilidad de los recursos: la industrialización, la minería, la construcción, el crecimiento urbano, forman patrones de desarrollo desproporcionados con los recursos disponibles. Además de generar desigualdad en la calidad de vida de las personas, este desarrollo desmedido está produciendo grandes cambios en el comportamiento del planeta.</w:t>
      </w:r>
    </w:p>
    <w:p w:rsidR="00D91B65" w:rsidRDefault="004F2E2F" w:rsidP="00D87AD0">
      <w:pPr>
        <w:spacing w:line="360" w:lineRule="auto"/>
        <w:ind w:left="851" w:firstLine="283"/>
        <w:jc w:val="both"/>
        <w:rPr>
          <w:rFonts w:cs="Arial"/>
          <w:bCs/>
        </w:rPr>
      </w:pPr>
      <w:r>
        <w:rPr>
          <w:rFonts w:cs="Arial"/>
          <w:bCs/>
        </w:rPr>
        <w:t>Debido a lo expuesto anteriormente, ciertas zonas del planeta se diferencian de otras, ya que, debido a diversos factores (geográficos, demográficos, climáticos, geológicos, geotécnicos, etc.), se encuentran en un mayor nivel de riesgo de sufrir p</w:t>
      </w:r>
      <w:r w:rsidR="00664BEE">
        <w:rPr>
          <w:rFonts w:cs="Arial"/>
          <w:bCs/>
        </w:rPr>
        <w:t>érdidas hu</w:t>
      </w:r>
      <w:r>
        <w:rPr>
          <w:rFonts w:cs="Arial"/>
          <w:bCs/>
        </w:rPr>
        <w:t>manas y materiales a causa de algún fenómeno que pu</w:t>
      </w:r>
      <w:r w:rsidR="008C6E5C">
        <w:rPr>
          <w:rFonts w:cs="Arial"/>
          <w:bCs/>
        </w:rPr>
        <w:t xml:space="preserve">eda convertirse en un peligro o amenaza. </w:t>
      </w:r>
    </w:p>
    <w:p w:rsidR="004F2E2F" w:rsidRDefault="004F2E2F" w:rsidP="00D87AD0">
      <w:pPr>
        <w:spacing w:line="360" w:lineRule="auto"/>
        <w:ind w:left="851" w:firstLine="283"/>
        <w:jc w:val="both"/>
      </w:pPr>
      <w:r>
        <w:t xml:space="preserve">Díaz </w:t>
      </w:r>
      <w:r w:rsidR="00652DA5">
        <w:t>y otros</w:t>
      </w:r>
      <w:r w:rsidR="00A145A0">
        <w:t xml:space="preserve"> </w:t>
      </w:r>
      <w:r>
        <w:t>(2005) nos explica</w:t>
      </w:r>
      <w:r w:rsidR="00A145A0">
        <w:t>n</w:t>
      </w:r>
      <w:r w:rsidR="00131FE2">
        <w:t xml:space="preserve"> que el Perú</w:t>
      </w:r>
      <w:r>
        <w:t xml:space="preserve"> está atravesado por una de las principales cadenas montañosas del mundo: la Cordillera de los Andes, que hace compleja su geografía, geología, topografía y clima, influyendo en la generación de amenazas de diverso orden. Además, se encuentra dentro del llamado Cinturón de Fuego del Pacífico, zona considerada por los científicos como de constante actividad volcánica y sísmica. Las principales amenazas en el Perú son: te</w:t>
      </w:r>
      <w:r w:rsidR="008C6E5C">
        <w:t>rremotos, avenidas</w:t>
      </w:r>
      <w:r>
        <w:t>, sequías, volcanes, tsunami, aluviones, licuefacción, deslizamientos y friaje.</w:t>
      </w:r>
    </w:p>
    <w:p w:rsidR="00664BEE" w:rsidRDefault="00664BEE" w:rsidP="00D87AD0">
      <w:pPr>
        <w:spacing w:line="360" w:lineRule="auto"/>
        <w:ind w:left="851" w:firstLine="283"/>
        <w:jc w:val="both"/>
      </w:pPr>
      <w:r>
        <w:t>L</w:t>
      </w:r>
      <w:r w:rsidRPr="00664BEE">
        <w:t>os deslizamientos constituyen un fenómeno frecuente, aunque de efectos localizados. Consiste en el desplazamiento lento y progresivo de terrenos ubicados en laderas debido a las filtraciones de agua y la inestabilidad de tales laderas, así como por otros factores geodinámicos externos. Por lo general se presenta en las zonas altoandinas.</w:t>
      </w:r>
    </w:p>
    <w:p w:rsidR="00664BEE" w:rsidRDefault="00A926C5" w:rsidP="00D87AD0">
      <w:pPr>
        <w:spacing w:line="360" w:lineRule="auto"/>
        <w:ind w:left="851" w:firstLine="283"/>
        <w:jc w:val="both"/>
        <w:rPr>
          <w:rFonts w:cs="Arial"/>
          <w:bCs/>
        </w:rPr>
      </w:pPr>
      <w:r>
        <w:rPr>
          <w:rFonts w:cs="Arial"/>
          <w:bCs/>
        </w:rPr>
        <w:lastRenderedPageBreak/>
        <w:t>Steluti y Azoia (2015</w:t>
      </w:r>
      <w:r w:rsidR="00664BEE">
        <w:rPr>
          <w:rFonts w:cs="Arial"/>
          <w:bCs/>
        </w:rPr>
        <w:t xml:space="preserve">) afirman que </w:t>
      </w:r>
      <w:r w:rsidR="00664BEE" w:rsidRPr="00664BEE">
        <w:rPr>
          <w:rFonts w:cs="Arial"/>
          <w:bCs/>
        </w:rPr>
        <w:t>los deslizamientos causan un gran daño a la sociedad. Destaca</w:t>
      </w:r>
      <w:r w:rsidR="00664BEE">
        <w:rPr>
          <w:rFonts w:cs="Arial"/>
          <w:bCs/>
        </w:rPr>
        <w:t>n</w:t>
      </w:r>
      <w:r w:rsidR="00664BEE" w:rsidRPr="00664BEE">
        <w:rPr>
          <w:rFonts w:cs="Arial"/>
          <w:bCs/>
        </w:rPr>
        <w:t xml:space="preserve"> las frecuentes interrupciones de los sistemas de carreteras</w:t>
      </w:r>
      <w:r w:rsidR="00664BEE">
        <w:rPr>
          <w:rFonts w:cs="Arial"/>
          <w:bCs/>
        </w:rPr>
        <w:t xml:space="preserve"> y otros servicios</w:t>
      </w:r>
      <w:r w:rsidR="00664BEE" w:rsidRPr="00664BEE">
        <w:rPr>
          <w:rFonts w:cs="Arial"/>
          <w:bCs/>
        </w:rPr>
        <w:t xml:space="preserve"> debido a la inestabilidad de las pendientes, que ocurren con mayor frecuencia en las pendientes cortadas y durante lo</w:t>
      </w:r>
      <w:r w:rsidR="00664BEE">
        <w:rPr>
          <w:rFonts w:cs="Arial"/>
          <w:bCs/>
        </w:rPr>
        <w:t>s períodos de fuertes lluvias.</w:t>
      </w:r>
    </w:p>
    <w:p w:rsidR="00552E95" w:rsidRDefault="00552E95" w:rsidP="00D87AD0">
      <w:pPr>
        <w:spacing w:line="360" w:lineRule="auto"/>
        <w:ind w:left="851" w:firstLine="283"/>
        <w:jc w:val="both"/>
        <w:rPr>
          <w:rFonts w:cs="Arial"/>
          <w:bCs/>
        </w:rPr>
      </w:pPr>
      <w:r>
        <w:rPr>
          <w:rFonts w:cs="Arial"/>
          <w:bCs/>
        </w:rPr>
        <w:t>El departamento de Cajamarca, en Perú, no ha sido ajeno a los deslizamientos. En abril de 2016, un deslizamiento de tierras en un cerro destruyó más de 250 metros de la carretera que une la costa norte con la región Cajamarca, a la altura del Km 130, en la provincia de San Pablo. Dicha vía permaneció cerrada por dos meses aproximadamente, obligando a usar la vía alterna, ubicada en el distrito de San Pablo (El Comercio, 2016).</w:t>
      </w:r>
    </w:p>
    <w:p w:rsidR="00F53576" w:rsidRDefault="00F53576" w:rsidP="00BF6B94">
      <w:pPr>
        <w:pStyle w:val="Ttulo4"/>
        <w:numPr>
          <w:ilvl w:val="3"/>
          <w:numId w:val="60"/>
        </w:numPr>
        <w:spacing w:line="276" w:lineRule="auto"/>
        <w:ind w:left="1701" w:hanging="850"/>
      </w:pPr>
      <w:bookmarkStart w:id="19" w:name="_Toc8246191"/>
      <w:r>
        <w:t>DESCRIPCIÓN DEL PROBLEMA.</w:t>
      </w:r>
      <w:bookmarkEnd w:id="19"/>
    </w:p>
    <w:p w:rsidR="007D538A" w:rsidRDefault="00652DA5" w:rsidP="0098578D">
      <w:pPr>
        <w:spacing w:before="240" w:line="360" w:lineRule="auto"/>
        <w:ind w:left="851" w:firstLine="283"/>
        <w:jc w:val="both"/>
        <w:rPr>
          <w:rFonts w:cs="Arial"/>
        </w:rPr>
      </w:pPr>
      <w:r>
        <w:rPr>
          <w:rFonts w:cs="Arial"/>
        </w:rPr>
        <w:t xml:space="preserve">El Colegio “San Carlos”, en Bambamarca, capital de la provincia de Hualgayoc, en el departamento de Cajamarca, </w:t>
      </w:r>
      <w:r w:rsidR="00A652B7">
        <w:rPr>
          <w:rFonts w:cs="Arial"/>
        </w:rPr>
        <w:t>es una de las más tradicionales de dicha ciudad, y como tendencia del gobierno en los últimos años, fue considerada “Emblemática”, poniendo en marcha un proyecto para su reubicación, llamado “Adecuación, Mejoramiento y Sustitución de la Infraestructura Educativa y Equipamiento de</w:t>
      </w:r>
      <w:r w:rsidR="004168A6">
        <w:rPr>
          <w:rFonts w:cs="Arial"/>
        </w:rPr>
        <w:t xml:space="preserve"> la I.E. San Carlos, Cajamarca– Hualgayoc – Bambamarca</w:t>
      </w:r>
      <w:r w:rsidR="00A652B7">
        <w:rPr>
          <w:rFonts w:cs="Arial"/>
        </w:rPr>
        <w:t xml:space="preserve">”. </w:t>
      </w:r>
    </w:p>
    <w:p w:rsidR="00A652B7" w:rsidRDefault="00A652B7" w:rsidP="0098578D">
      <w:pPr>
        <w:spacing w:before="240" w:line="360" w:lineRule="auto"/>
        <w:ind w:left="851" w:firstLine="283"/>
        <w:jc w:val="both"/>
        <w:rPr>
          <w:rFonts w:cs="Arial"/>
        </w:rPr>
      </w:pPr>
      <w:r>
        <w:rPr>
          <w:rFonts w:cs="Arial"/>
        </w:rPr>
        <w:t>El terreno para la ejecución fue entregado al contrastista ganador del proceso, el Consorcio Mayo (conformado por Constructora A.R.C. S.R.LTDA. y ROVER ALCISA PERÚ), mediante contrato N° 063-2015-MINEDU/ VMGI-PRONIED, suscrito el 30 de marzo de 2015.</w:t>
      </w:r>
    </w:p>
    <w:p w:rsidR="00A652B7" w:rsidRDefault="00A652B7" w:rsidP="0098578D">
      <w:pPr>
        <w:spacing w:before="240" w:line="360" w:lineRule="auto"/>
        <w:ind w:left="851" w:firstLine="283"/>
        <w:jc w:val="both"/>
        <w:rPr>
          <w:rFonts w:cs="Arial"/>
        </w:rPr>
      </w:pPr>
      <w:r>
        <w:rPr>
          <w:rFonts w:cs="Arial"/>
        </w:rPr>
        <w:t xml:space="preserve">Una vez iniciada la ejecución, se realizó un movimiento de tierras masivo </w:t>
      </w:r>
      <w:r w:rsidR="00342A32">
        <w:rPr>
          <w:rFonts w:cs="Arial"/>
        </w:rPr>
        <w:t xml:space="preserve">en la ladera del terreno, </w:t>
      </w:r>
      <w:r>
        <w:rPr>
          <w:rFonts w:cs="Arial"/>
        </w:rPr>
        <w:t xml:space="preserve">con el objetivo de </w:t>
      </w:r>
      <w:r w:rsidR="00342A32">
        <w:rPr>
          <w:rFonts w:cs="Arial"/>
        </w:rPr>
        <w:t xml:space="preserve">explanar el terreno y </w:t>
      </w:r>
      <w:r>
        <w:rPr>
          <w:rFonts w:cs="Arial"/>
        </w:rPr>
        <w:t xml:space="preserve">hallar suelo de fundación donde poder cimentar, generando taludes de gran dimensión. </w:t>
      </w:r>
    </w:p>
    <w:p w:rsidR="00A652B7" w:rsidRDefault="00A652B7" w:rsidP="0098578D">
      <w:pPr>
        <w:spacing w:before="240" w:line="360" w:lineRule="auto"/>
        <w:ind w:left="851" w:firstLine="283"/>
        <w:jc w:val="both"/>
        <w:rPr>
          <w:rFonts w:cs="Arial"/>
        </w:rPr>
      </w:pPr>
      <w:r>
        <w:rPr>
          <w:rFonts w:cs="Arial"/>
        </w:rPr>
        <w:t xml:space="preserve">Mediante el informe N° 001-2015-MINEDU/VMGI-PRONIED-UGEO-EIO-WTM-JMPC-AALF, de fecha 07 de diciembre de 2015, los Especialistas del Equipo de Ingeniería de Obras del PRONIED, recomendaron la necesidad de realizar estudios hidrogeológicos, estudios geotécnicos y estudios geológicos. </w:t>
      </w:r>
    </w:p>
    <w:p w:rsidR="00A652B7" w:rsidRDefault="00A652B7" w:rsidP="0098578D">
      <w:pPr>
        <w:spacing w:before="240" w:line="360" w:lineRule="auto"/>
        <w:ind w:left="851" w:firstLine="283"/>
        <w:jc w:val="both"/>
        <w:rPr>
          <w:rFonts w:cs="Arial"/>
        </w:rPr>
      </w:pPr>
      <w:r>
        <w:rPr>
          <w:rFonts w:cs="Arial"/>
        </w:rPr>
        <w:lastRenderedPageBreak/>
        <w:t>Como consecuencia de dicha recomendación, la Entidad contrató el servicio de consultoría N°54-2016-MINEDU/VMGI-PRONIED, de fecha 27 de abril de 2016 con la empresa SEHACE GROUP S.A.C., para la “Elaboración de Estudios de Evaluación Geológica, Geotécnica e Hidrológica de la zona que involucra la I.E. San Carlos de Bambamarca, Provincia de Hualgayoc, Región Cajamarca”, la misma que concluye que</w:t>
      </w:r>
      <w:r w:rsidR="00652DA5">
        <w:rPr>
          <w:rFonts w:cs="Arial"/>
        </w:rPr>
        <w:t xml:space="preserve"> la ejecución</w:t>
      </w:r>
      <w:r>
        <w:rPr>
          <w:rFonts w:cs="Arial"/>
        </w:rPr>
        <w:t xml:space="preserve"> </w:t>
      </w:r>
      <w:r w:rsidR="00652DA5">
        <w:rPr>
          <w:rFonts w:cs="Arial"/>
        </w:rPr>
        <w:t>d</w:t>
      </w:r>
      <w:r>
        <w:rPr>
          <w:rFonts w:cs="Arial"/>
        </w:rPr>
        <w:t>el proyecto, tal como está concebido en el Expediente Técnico Origin</w:t>
      </w:r>
      <w:r w:rsidR="001D56CB">
        <w:rPr>
          <w:rFonts w:cs="Arial"/>
        </w:rPr>
        <w:t xml:space="preserve">al, no puede continuar. </w:t>
      </w:r>
    </w:p>
    <w:p w:rsidR="002957BD" w:rsidRDefault="002957BD" w:rsidP="0098578D">
      <w:pPr>
        <w:spacing w:before="240" w:line="360" w:lineRule="auto"/>
        <w:ind w:left="851" w:firstLine="283"/>
        <w:jc w:val="both"/>
        <w:rPr>
          <w:rFonts w:cs="Arial"/>
        </w:rPr>
      </w:pPr>
      <w:r>
        <w:rPr>
          <w:rFonts w:cs="Arial"/>
        </w:rPr>
        <w:t>El problema en el que se centra la presente investigación es que, en la etapa de diseño, no se han tomado en cuenta las consecuencias</w:t>
      </w:r>
      <w:r w:rsidR="001D56CB">
        <w:rPr>
          <w:rFonts w:cs="Arial"/>
        </w:rPr>
        <w:t xml:space="preserve"> fatales que puede acarrear el</w:t>
      </w:r>
      <w:r>
        <w:rPr>
          <w:rFonts w:cs="Arial"/>
        </w:rPr>
        <w:t xml:space="preserve"> movimiento masivo de tierras </w:t>
      </w:r>
      <w:r w:rsidR="001D56CB">
        <w:rPr>
          <w:rFonts w:cs="Arial"/>
        </w:rPr>
        <w:t xml:space="preserve">realizado </w:t>
      </w:r>
      <w:r>
        <w:rPr>
          <w:rFonts w:cs="Arial"/>
        </w:rPr>
        <w:t xml:space="preserve">para las familias que residen en las viviendas ubicadas en las cercanías de los taludes generados, poniendo en riesgo vidas e infraestructura ante un eventual fenómeno de deslizamiento. </w:t>
      </w:r>
    </w:p>
    <w:p w:rsidR="00F53576" w:rsidRPr="00F53576" w:rsidRDefault="00D22FA4" w:rsidP="00BF6B94">
      <w:pPr>
        <w:pStyle w:val="Ttulo4"/>
        <w:numPr>
          <w:ilvl w:val="3"/>
          <w:numId w:val="60"/>
        </w:numPr>
        <w:spacing w:line="276" w:lineRule="auto"/>
        <w:ind w:left="1560" w:hanging="851"/>
      </w:pPr>
      <w:bookmarkStart w:id="20" w:name="_Toc8246192"/>
      <w:r>
        <w:t>FORMULACIÓN DEL PROBLEMA.</w:t>
      </w:r>
      <w:bookmarkEnd w:id="20"/>
    </w:p>
    <w:p w:rsidR="00E41874" w:rsidRDefault="00234593" w:rsidP="002B5EEE">
      <w:pPr>
        <w:spacing w:before="240" w:line="360" w:lineRule="auto"/>
        <w:ind w:left="851" w:firstLine="283"/>
        <w:jc w:val="both"/>
        <w:rPr>
          <w:rFonts w:cs="Arial"/>
        </w:rPr>
      </w:pPr>
      <w:r w:rsidRPr="00234593">
        <w:rPr>
          <w:rFonts w:cs="Arial"/>
        </w:rPr>
        <w:t xml:space="preserve">¿Cuál es el nivel de Riesgo Geotécnico de deslizamiento en los taludes del terreno del colegio “San Carlos” - </w:t>
      </w:r>
      <w:proofErr w:type="gramStart"/>
      <w:r w:rsidRPr="00234593">
        <w:rPr>
          <w:rFonts w:cs="Arial"/>
        </w:rPr>
        <w:t>Bambamarca?</w:t>
      </w:r>
      <w:r w:rsidR="0098578D">
        <w:rPr>
          <w:rFonts w:cs="Arial"/>
        </w:rPr>
        <w:t>.</w:t>
      </w:r>
      <w:proofErr w:type="gramEnd"/>
    </w:p>
    <w:p w:rsidR="00D22FA4" w:rsidRDefault="00D22FA4" w:rsidP="00BF6B94">
      <w:pPr>
        <w:pStyle w:val="Ttulo3"/>
        <w:numPr>
          <w:ilvl w:val="2"/>
          <w:numId w:val="60"/>
        </w:numPr>
        <w:spacing w:line="276" w:lineRule="auto"/>
      </w:pPr>
      <w:bookmarkStart w:id="21" w:name="_Toc8246193"/>
      <w:r>
        <w:t>JUSTIFICACIÓN DE LA INVESTIGACIÓN.</w:t>
      </w:r>
      <w:bookmarkEnd w:id="21"/>
      <w:r>
        <w:t xml:space="preserve"> </w:t>
      </w:r>
    </w:p>
    <w:p w:rsidR="00E9082A" w:rsidRDefault="0098578D" w:rsidP="00811691">
      <w:pPr>
        <w:spacing w:after="0" w:line="360" w:lineRule="auto"/>
        <w:ind w:left="851"/>
        <w:jc w:val="both"/>
        <w:rPr>
          <w:rFonts w:cs="Arial"/>
        </w:rPr>
      </w:pPr>
      <w:r>
        <w:rPr>
          <w:rFonts w:cs="Arial"/>
        </w:rPr>
        <w:t xml:space="preserve">Esta investigación es importante, ya que no se cuenta con un estudio de Riesgo Geotécnico de Deslizamiento para esta importante zona ubicada en las cercanías de la Ciudad de Bambamarca, la cual ha sido abandonada tras el movimiento masivo de tierras realizado, y no se avisora un interés de las autoridades en ordenar </w:t>
      </w:r>
      <w:r w:rsidR="002B5EEE">
        <w:rPr>
          <w:rFonts w:cs="Arial"/>
        </w:rPr>
        <w:t xml:space="preserve">y corregir los procesos a pesar de la existencia de familias residentes en terrenos adyacentes al que será objeto de la presente investigación. </w:t>
      </w:r>
    </w:p>
    <w:p w:rsidR="002B5EEE" w:rsidRDefault="002B5EEE" w:rsidP="00811691">
      <w:pPr>
        <w:spacing w:before="240" w:after="240" w:line="360" w:lineRule="auto"/>
        <w:ind w:left="851"/>
        <w:jc w:val="both"/>
        <w:rPr>
          <w:rFonts w:cs="Arial"/>
        </w:rPr>
      </w:pPr>
      <w:r>
        <w:rPr>
          <w:rFonts w:cs="Arial"/>
        </w:rPr>
        <w:t xml:space="preserve">Además, la ciudad de Bambamarca se está expandiendo, y esta zona tiene mucho potencial para convertirse en urbana en un futuro próximo. Sería lamentable que dicha expansión se realizara en las condiciones actuales, ya que se adicionarían riesgos de distintas índoles. </w:t>
      </w:r>
    </w:p>
    <w:p w:rsidR="003A3EF6" w:rsidRDefault="003A3EF6" w:rsidP="00BF6B94">
      <w:pPr>
        <w:pStyle w:val="Ttulo3"/>
        <w:numPr>
          <w:ilvl w:val="2"/>
          <w:numId w:val="60"/>
        </w:numPr>
        <w:spacing w:line="276" w:lineRule="auto"/>
      </w:pPr>
      <w:bookmarkStart w:id="22" w:name="_Toc8246194"/>
      <w:r>
        <w:lastRenderedPageBreak/>
        <w:t>ALCANCES DE LA INVESTIGACIÓN.</w:t>
      </w:r>
      <w:bookmarkEnd w:id="22"/>
    </w:p>
    <w:p w:rsidR="001D56CB" w:rsidRDefault="00470713" w:rsidP="00D66289">
      <w:pPr>
        <w:pStyle w:val="Prrafodelista"/>
        <w:spacing w:before="240" w:line="360" w:lineRule="auto"/>
        <w:ind w:left="851" w:firstLine="283"/>
        <w:jc w:val="both"/>
        <w:rPr>
          <w:rFonts w:cs="Arial"/>
        </w:rPr>
      </w:pPr>
      <w:r>
        <w:rPr>
          <w:rFonts w:cs="Arial"/>
        </w:rPr>
        <w:t>La presente investigación busca determinar el Nivel de Riesgo Geotécnico de Deslizamiento en los taludes del terreno del Colegio “San Carlos” – B</w:t>
      </w:r>
      <w:r w:rsidR="00811691">
        <w:rPr>
          <w:rFonts w:cs="Arial"/>
        </w:rPr>
        <w:t>amba</w:t>
      </w:r>
      <w:r w:rsidR="001D56CB">
        <w:rPr>
          <w:rFonts w:cs="Arial"/>
        </w:rPr>
        <w:t xml:space="preserve">marca, de forma determinística: estudios estacionarios, realizados de manera transversal (Lo que la diferencia de la forma probabilística, cuyos estudios son dinámicos y de manera longitudinal a través del tiempo). </w:t>
      </w:r>
    </w:p>
    <w:p w:rsidR="0060730A" w:rsidRDefault="00811691" w:rsidP="00D66289">
      <w:pPr>
        <w:pStyle w:val="Prrafodelista"/>
        <w:spacing w:before="240" w:line="360" w:lineRule="auto"/>
        <w:ind w:left="851" w:firstLine="283"/>
        <w:jc w:val="both"/>
        <w:rPr>
          <w:rFonts w:cs="Arial"/>
        </w:rPr>
      </w:pPr>
      <w:r>
        <w:rPr>
          <w:rFonts w:cs="Arial"/>
        </w:rPr>
        <w:t xml:space="preserve">Se determinará el </w:t>
      </w:r>
      <w:r w:rsidR="00D66289">
        <w:rPr>
          <w:rFonts w:cs="Arial"/>
        </w:rPr>
        <w:t>Riesgo Geotécnico de Deslizamiento</w:t>
      </w:r>
      <w:r w:rsidR="008A408F">
        <w:rPr>
          <w:rFonts w:cs="Arial"/>
        </w:rPr>
        <w:t xml:space="preserve"> (</w:t>
      </w:r>
      <w:r w:rsidR="0060730A">
        <w:rPr>
          <w:rFonts w:cs="Arial"/>
        </w:rPr>
        <w:t>que se puede entender como la probabilidad de que un desastre ocurra a causa del suceso de un Deslizamiento, el cual genera daño económico o social para una comunidad</w:t>
      </w:r>
      <w:r w:rsidR="008A408F">
        <w:rPr>
          <w:rFonts w:cs="Arial"/>
        </w:rPr>
        <w:t xml:space="preserve"> vulnerable</w:t>
      </w:r>
      <w:r w:rsidR="0060730A">
        <w:rPr>
          <w:rFonts w:cs="Arial"/>
        </w:rPr>
        <w:t>, y en cuya predicción, prevención o corrección, se emplean criterios geot</w:t>
      </w:r>
      <w:r w:rsidR="008A408F">
        <w:rPr>
          <w:rFonts w:cs="Arial"/>
        </w:rPr>
        <w:t xml:space="preserve">écnicos) en función del Peligro Geotécnico de Deslizamiento y la Vulnerabilidad. </w:t>
      </w:r>
    </w:p>
    <w:p w:rsidR="00D66289" w:rsidRDefault="00D66289" w:rsidP="00D66289">
      <w:pPr>
        <w:pStyle w:val="Prrafodelista"/>
        <w:spacing w:before="240" w:line="360" w:lineRule="auto"/>
        <w:ind w:left="851" w:firstLine="283"/>
        <w:jc w:val="both"/>
        <w:rPr>
          <w:rFonts w:cs="Arial"/>
        </w:rPr>
      </w:pPr>
      <w:r>
        <w:rPr>
          <w:rFonts w:cs="Arial"/>
        </w:rPr>
        <w:t>El Peligro Geotécnico de Deslizamiento</w:t>
      </w:r>
      <w:r w:rsidR="008A408F">
        <w:rPr>
          <w:rFonts w:cs="Arial"/>
        </w:rPr>
        <w:t xml:space="preserve"> (definido como la ocurrencia potencial de un Deslizamiento, que supone una amenaza para la salud, seguridad o bienestar de un grupo de ciudadados o para la economía de una </w:t>
      </w:r>
      <w:proofErr w:type="gramStart"/>
      <w:r w:rsidR="008A408F">
        <w:rPr>
          <w:rFonts w:cs="Arial"/>
        </w:rPr>
        <w:t xml:space="preserve">comunidad) </w:t>
      </w:r>
      <w:r>
        <w:rPr>
          <w:rFonts w:cs="Arial"/>
        </w:rPr>
        <w:t xml:space="preserve"> se</w:t>
      </w:r>
      <w:proofErr w:type="gramEnd"/>
      <w:r>
        <w:rPr>
          <w:rFonts w:cs="Arial"/>
        </w:rPr>
        <w:t xml:space="preserve"> estimará en función al</w:t>
      </w:r>
      <w:r w:rsidR="00811691">
        <w:rPr>
          <w:rFonts w:cs="Arial"/>
        </w:rPr>
        <w:t xml:space="preserve"> método del</w:t>
      </w:r>
      <w:r>
        <w:rPr>
          <w:rFonts w:cs="Arial"/>
        </w:rPr>
        <w:t xml:space="preserve"> Factor de Seguridad</w:t>
      </w:r>
      <w:r w:rsidR="008A408F">
        <w:rPr>
          <w:rFonts w:cs="Arial"/>
        </w:rPr>
        <w:t xml:space="preserve"> (F</w:t>
      </w:r>
      <w:r w:rsidR="00811691">
        <w:rPr>
          <w:rFonts w:cs="Arial"/>
        </w:rPr>
        <w:t>S)</w:t>
      </w:r>
      <w:r>
        <w:rPr>
          <w:rFonts w:cs="Arial"/>
        </w:rPr>
        <w:t xml:space="preserve"> con respecto a la resistencia del talud (tanto de modo estático, como de modo pseudo</w:t>
      </w:r>
      <w:r w:rsidR="007B505E">
        <w:rPr>
          <w:rFonts w:cs="Arial"/>
        </w:rPr>
        <w:t>e</w:t>
      </w:r>
      <w:r>
        <w:rPr>
          <w:rFonts w:cs="Arial"/>
        </w:rPr>
        <w:t>stático</w:t>
      </w:r>
      <w:r w:rsidR="008A408F">
        <w:rPr>
          <w:rFonts w:cs="Arial"/>
        </w:rPr>
        <w:t>, el cual incluye una fuerza que representa un sismo</w:t>
      </w:r>
      <w:r>
        <w:rPr>
          <w:rFonts w:cs="Arial"/>
        </w:rPr>
        <w:t>).</w:t>
      </w:r>
    </w:p>
    <w:p w:rsidR="00811691" w:rsidRDefault="00811691" w:rsidP="00811691">
      <w:pPr>
        <w:pStyle w:val="Prrafodelista"/>
        <w:spacing w:before="240" w:after="240" w:line="360" w:lineRule="auto"/>
        <w:ind w:left="851"/>
        <w:contextualSpacing w:val="0"/>
        <w:jc w:val="both"/>
        <w:rPr>
          <w:rFonts w:cs="Arial"/>
        </w:rPr>
      </w:pPr>
      <w:r>
        <w:rPr>
          <w:rFonts w:cs="Arial"/>
        </w:rPr>
        <w:t>Para la vulnerabilidad</w:t>
      </w:r>
      <w:r w:rsidR="002668EA">
        <w:rPr>
          <w:rFonts w:cs="Arial"/>
        </w:rPr>
        <w:t xml:space="preserve"> (definida como el grado </w:t>
      </w:r>
      <w:r w:rsidR="005E1817">
        <w:rPr>
          <w:rFonts w:cs="Arial"/>
        </w:rPr>
        <w:t>de probabilidad de pérdida de u</w:t>
      </w:r>
      <w:r w:rsidR="002668EA">
        <w:rPr>
          <w:rFonts w:cs="Arial"/>
        </w:rPr>
        <w:t>n determinado elemento o grupo de elementos dentro del área afectada por el deslizamiento)</w:t>
      </w:r>
      <w:r w:rsidR="005E1817">
        <w:rPr>
          <w:rFonts w:cs="Arial"/>
        </w:rPr>
        <w:t xml:space="preserve">, se usará </w:t>
      </w:r>
      <w:r>
        <w:rPr>
          <w:rFonts w:cs="Arial"/>
        </w:rPr>
        <w:t>el número de viviendas involucradas directamente con un posible movimiento de deslizamiento.</w:t>
      </w:r>
    </w:p>
    <w:p w:rsidR="004241D7" w:rsidRDefault="004241D7" w:rsidP="00BF6B94">
      <w:pPr>
        <w:pStyle w:val="Ttulo3"/>
        <w:numPr>
          <w:ilvl w:val="2"/>
          <w:numId w:val="60"/>
        </w:numPr>
        <w:spacing w:line="360" w:lineRule="auto"/>
      </w:pPr>
      <w:bookmarkStart w:id="23" w:name="_Toc8246195"/>
      <w:r>
        <w:t>OBJETIVOS.</w:t>
      </w:r>
      <w:bookmarkEnd w:id="23"/>
    </w:p>
    <w:p w:rsidR="004241D7" w:rsidRDefault="004241D7" w:rsidP="00BF6B94">
      <w:pPr>
        <w:pStyle w:val="Ttulo4"/>
        <w:numPr>
          <w:ilvl w:val="3"/>
          <w:numId w:val="60"/>
        </w:numPr>
        <w:spacing w:line="360" w:lineRule="auto"/>
        <w:ind w:left="1843" w:hanging="991"/>
      </w:pPr>
      <w:bookmarkStart w:id="24" w:name="_Toc8246196"/>
      <w:r>
        <w:t>OBJETIVO GENERAL.</w:t>
      </w:r>
      <w:bookmarkEnd w:id="24"/>
    </w:p>
    <w:p w:rsidR="004241D7" w:rsidRDefault="00AC3B8C" w:rsidP="00ED1816">
      <w:pPr>
        <w:spacing w:line="360" w:lineRule="auto"/>
        <w:ind w:left="851" w:firstLine="283"/>
        <w:jc w:val="both"/>
      </w:pPr>
      <w:r w:rsidRPr="00AC3B8C">
        <w:t>Determinar el nivel de riesgo geotécnico de deslizamiento en los taludes del terreno del colegio “San Carlos” – Bambamarca.</w:t>
      </w:r>
    </w:p>
    <w:p w:rsidR="00994326" w:rsidRDefault="00994326" w:rsidP="00BF6B94">
      <w:pPr>
        <w:pStyle w:val="Ttulo4"/>
        <w:numPr>
          <w:ilvl w:val="3"/>
          <w:numId w:val="60"/>
        </w:numPr>
        <w:spacing w:line="360" w:lineRule="auto"/>
        <w:ind w:left="1843" w:hanging="991"/>
      </w:pPr>
      <w:bookmarkStart w:id="25" w:name="_Toc8246197"/>
      <w:r>
        <w:t>OBJETIVOS ESPECÍFICOS.</w:t>
      </w:r>
      <w:bookmarkEnd w:id="25"/>
    </w:p>
    <w:p w:rsidR="00D024EB" w:rsidRDefault="00D024EB" w:rsidP="00BF6B94">
      <w:pPr>
        <w:pStyle w:val="Prrafodelista"/>
        <w:numPr>
          <w:ilvl w:val="0"/>
          <w:numId w:val="61"/>
        </w:numPr>
        <w:spacing w:line="360" w:lineRule="auto"/>
        <w:ind w:left="1276" w:hanging="283"/>
        <w:jc w:val="both"/>
      </w:pPr>
      <w:r>
        <w:t xml:space="preserve">Obtener datos topográficos del terreno objeto de investigación. </w:t>
      </w:r>
    </w:p>
    <w:p w:rsidR="00D024EB" w:rsidRDefault="00D024EB" w:rsidP="00BF6B94">
      <w:pPr>
        <w:pStyle w:val="Prrafodelista"/>
        <w:numPr>
          <w:ilvl w:val="0"/>
          <w:numId w:val="61"/>
        </w:numPr>
        <w:spacing w:line="360" w:lineRule="auto"/>
        <w:ind w:left="1276" w:hanging="283"/>
        <w:jc w:val="both"/>
      </w:pPr>
      <w:r>
        <w:t xml:space="preserve">Realizar la división estratigráfica del suelo. </w:t>
      </w:r>
    </w:p>
    <w:p w:rsidR="00994326" w:rsidRDefault="00156D5C" w:rsidP="00BF6B94">
      <w:pPr>
        <w:pStyle w:val="Prrafodelista"/>
        <w:numPr>
          <w:ilvl w:val="0"/>
          <w:numId w:val="61"/>
        </w:numPr>
        <w:spacing w:line="360" w:lineRule="auto"/>
        <w:ind w:left="1276" w:hanging="283"/>
        <w:jc w:val="both"/>
      </w:pPr>
      <w:r>
        <w:t xml:space="preserve">Elegir </w:t>
      </w:r>
      <w:r w:rsidR="00D024EB">
        <w:t xml:space="preserve">las </w:t>
      </w:r>
      <w:r w:rsidR="00994326">
        <w:t>secciones estratigráficas</w:t>
      </w:r>
      <w:r>
        <w:t xml:space="preserve"> </w:t>
      </w:r>
      <w:r w:rsidR="00D024EB">
        <w:t>de estudio</w:t>
      </w:r>
      <w:r w:rsidR="00994326">
        <w:t xml:space="preserve"> en el terreno.</w:t>
      </w:r>
    </w:p>
    <w:p w:rsidR="00994326" w:rsidRDefault="00D024EB" w:rsidP="00BF6B94">
      <w:pPr>
        <w:pStyle w:val="Prrafodelista"/>
        <w:numPr>
          <w:ilvl w:val="0"/>
          <w:numId w:val="61"/>
        </w:numPr>
        <w:spacing w:line="360" w:lineRule="auto"/>
        <w:ind w:left="1276" w:hanging="283"/>
        <w:jc w:val="both"/>
      </w:pPr>
      <w:r>
        <w:t>Determinar las propiedades de</w:t>
      </w:r>
      <w:r w:rsidR="00D42061">
        <w:t xml:space="preserve"> los suelos del terreno. </w:t>
      </w:r>
    </w:p>
    <w:p w:rsidR="00156D5C" w:rsidRDefault="00156D5C" w:rsidP="00BF6B94">
      <w:pPr>
        <w:pStyle w:val="Prrafodelista"/>
        <w:numPr>
          <w:ilvl w:val="0"/>
          <w:numId w:val="61"/>
        </w:numPr>
        <w:spacing w:line="360" w:lineRule="auto"/>
        <w:ind w:left="1276" w:hanging="283"/>
        <w:jc w:val="both"/>
      </w:pPr>
      <w:r>
        <w:lastRenderedPageBreak/>
        <w:t>Estimar el Peligro Geotécnico de Deslizamiento, asociado con el Factor de Seguridad de los taludes (tanto estático como pseudo</w:t>
      </w:r>
      <w:r w:rsidR="007B505E">
        <w:t>e</w:t>
      </w:r>
      <w:r>
        <w:t>stático).</w:t>
      </w:r>
    </w:p>
    <w:p w:rsidR="00156D5C" w:rsidRDefault="00156D5C" w:rsidP="00BF6B94">
      <w:pPr>
        <w:pStyle w:val="Prrafodelista"/>
        <w:numPr>
          <w:ilvl w:val="0"/>
          <w:numId w:val="61"/>
        </w:numPr>
        <w:spacing w:line="360" w:lineRule="auto"/>
        <w:ind w:left="1276" w:hanging="283"/>
        <w:jc w:val="both"/>
      </w:pPr>
      <w:r>
        <w:t xml:space="preserve">Estimar la Vulnerabilidad </w:t>
      </w:r>
      <w:r w:rsidR="00470713">
        <w:t>a la que están s</w:t>
      </w:r>
      <w:r w:rsidR="00D66289">
        <w:t>ometidas</w:t>
      </w:r>
      <w:r w:rsidR="00470713">
        <w:t xml:space="preserve"> las viviendas adyacentes al terreno objeto de la presente investigación.</w:t>
      </w:r>
    </w:p>
    <w:p w:rsidR="00A7726E" w:rsidRDefault="00D42061" w:rsidP="00BF6B94">
      <w:pPr>
        <w:pStyle w:val="Prrafodelista"/>
        <w:numPr>
          <w:ilvl w:val="0"/>
          <w:numId w:val="61"/>
        </w:numPr>
        <w:spacing w:line="360" w:lineRule="auto"/>
        <w:ind w:left="1276" w:hanging="283"/>
        <w:jc w:val="both"/>
      </w:pPr>
      <w:r>
        <w:t>Proponer alternativas de mitigación del</w:t>
      </w:r>
      <w:r w:rsidR="00470713">
        <w:t xml:space="preserve"> R</w:t>
      </w:r>
      <w:r w:rsidR="00994326">
        <w:t xml:space="preserve">iesgo </w:t>
      </w:r>
      <w:r w:rsidR="00470713">
        <w:t>G</w:t>
      </w:r>
      <w:r w:rsidR="00994326">
        <w:t>eotécnico</w:t>
      </w:r>
      <w:r w:rsidR="00470713">
        <w:t xml:space="preserve"> de Deslizamiento</w:t>
      </w:r>
      <w:r>
        <w:t xml:space="preserve">. </w:t>
      </w:r>
    </w:p>
    <w:p w:rsidR="00232BA8" w:rsidRDefault="00232BA8" w:rsidP="00BF6B94">
      <w:pPr>
        <w:pStyle w:val="Ttulo3"/>
        <w:numPr>
          <w:ilvl w:val="2"/>
          <w:numId w:val="60"/>
        </w:numPr>
        <w:spacing w:line="360" w:lineRule="auto"/>
      </w:pPr>
      <w:bookmarkStart w:id="26" w:name="_Toc8246198"/>
      <w:r>
        <w:t>HIPÓTESIS.</w:t>
      </w:r>
      <w:bookmarkEnd w:id="26"/>
    </w:p>
    <w:p w:rsidR="00232BA8" w:rsidRDefault="00470713" w:rsidP="00ED1816">
      <w:pPr>
        <w:spacing w:line="360" w:lineRule="auto"/>
        <w:ind w:left="709"/>
        <w:jc w:val="both"/>
      </w:pPr>
      <w:r>
        <w:t>El nivel de Riesgo G</w:t>
      </w:r>
      <w:r w:rsidR="00232BA8">
        <w:t xml:space="preserve">eotécnico </w:t>
      </w:r>
      <w:r>
        <w:t>de D</w:t>
      </w:r>
      <w:r w:rsidR="00983A9C">
        <w:t>eslizamiento en los taludes del terreno del</w:t>
      </w:r>
      <w:r w:rsidR="00232BA8">
        <w:t xml:space="preserve"> Colegio </w:t>
      </w:r>
      <w:r w:rsidR="00983A9C">
        <w:t xml:space="preserve">“San Carlos” – Bambamarca es alto. </w:t>
      </w:r>
    </w:p>
    <w:p w:rsidR="00A7726E" w:rsidRDefault="00A7726E" w:rsidP="00BF6B94">
      <w:pPr>
        <w:pStyle w:val="Ttulo3"/>
        <w:numPr>
          <w:ilvl w:val="2"/>
          <w:numId w:val="60"/>
        </w:numPr>
        <w:spacing w:line="360" w:lineRule="auto"/>
      </w:pPr>
      <w:bookmarkStart w:id="27" w:name="_Toc8246199"/>
      <w:r>
        <w:t>DESCRIPCIÓN DE LOS CONTENIDOS DE LOS CAPÍTULOS.</w:t>
      </w:r>
      <w:bookmarkEnd w:id="27"/>
    </w:p>
    <w:p w:rsidR="00C86118" w:rsidRDefault="00C86118" w:rsidP="00CA22B3">
      <w:pPr>
        <w:spacing w:before="240" w:line="360" w:lineRule="auto"/>
        <w:ind w:left="709"/>
        <w:jc w:val="both"/>
        <w:rPr>
          <w:rFonts w:cs="Arial"/>
        </w:rPr>
      </w:pPr>
      <w:r>
        <w:rPr>
          <w:rFonts w:cs="Arial"/>
        </w:rPr>
        <w:t>A continuación, se describe brevemente el contenido de cada uno de los capítulos siguientes:</w:t>
      </w:r>
    </w:p>
    <w:p w:rsidR="00C86118" w:rsidRDefault="00C86118" w:rsidP="00CA22B3">
      <w:pPr>
        <w:spacing w:before="240" w:line="360" w:lineRule="auto"/>
        <w:ind w:left="709"/>
        <w:jc w:val="both"/>
        <w:rPr>
          <w:rFonts w:cs="Arial"/>
        </w:rPr>
      </w:pPr>
      <w:r>
        <w:rPr>
          <w:rFonts w:cs="Arial"/>
        </w:rPr>
        <w:t>En el capítulo II se desarrolla el marco teórico, el cual incluye los antecedentes teóricos de la investigación, las bases teóricas sobre las cuales está sentada esta investigación, y la definición de algunos términos básicos a manera de glosario.</w:t>
      </w:r>
    </w:p>
    <w:p w:rsidR="00C86118" w:rsidRDefault="00C86118" w:rsidP="00CA22B3">
      <w:pPr>
        <w:spacing w:before="240" w:line="360" w:lineRule="auto"/>
        <w:ind w:left="709"/>
        <w:jc w:val="both"/>
        <w:rPr>
          <w:rFonts w:cs="Arial"/>
        </w:rPr>
      </w:pPr>
      <w:r>
        <w:rPr>
          <w:rFonts w:cs="Arial"/>
        </w:rPr>
        <w:t>En el capítulo III se da la ubicación geográfica de la investigación, se describen los procesos realizados,</w:t>
      </w:r>
      <w:r w:rsidR="00B665DD">
        <w:rPr>
          <w:rFonts w:cs="Arial"/>
        </w:rPr>
        <w:t xml:space="preserve"> se indica el tratamiento y análisis de datos, y se presentan los resultados. </w:t>
      </w:r>
    </w:p>
    <w:p w:rsidR="00B665DD" w:rsidRDefault="00B665DD" w:rsidP="00CA22B3">
      <w:pPr>
        <w:spacing w:before="240" w:line="360" w:lineRule="auto"/>
        <w:ind w:left="709"/>
        <w:jc w:val="both"/>
        <w:rPr>
          <w:rFonts w:cs="Arial"/>
        </w:rPr>
      </w:pPr>
      <w:r>
        <w:rPr>
          <w:rFonts w:cs="Arial"/>
        </w:rPr>
        <w:t xml:space="preserve">En el capítulo IV se realiza el análisis y discusión de resultados de acuerdo a los objetivos planteados. También se realiza la discusión de los resultados encontrados con los datos que aparecen en la sección de antecedentes teóricos. </w:t>
      </w:r>
    </w:p>
    <w:p w:rsidR="00B665DD" w:rsidRDefault="00B665DD" w:rsidP="00CA22B3">
      <w:pPr>
        <w:spacing w:before="240" w:line="360" w:lineRule="auto"/>
        <w:ind w:left="709"/>
        <w:jc w:val="both"/>
        <w:rPr>
          <w:rFonts w:cs="Arial"/>
        </w:rPr>
      </w:pPr>
      <w:r>
        <w:rPr>
          <w:rFonts w:cs="Arial"/>
        </w:rPr>
        <w:t xml:space="preserve">Finalmente, en el capítulo V se establecen las conclusiones más pertinentes derivadas de los resultados. También se dan las recomendaciones para seguir ampliando los conocimientos sobre el problema de investigación. </w:t>
      </w:r>
    </w:p>
    <w:p w:rsidR="00470713" w:rsidRDefault="00470713" w:rsidP="00470713">
      <w:pPr>
        <w:spacing w:before="240" w:line="360" w:lineRule="auto"/>
        <w:ind w:left="1276"/>
        <w:jc w:val="both"/>
        <w:rPr>
          <w:rFonts w:cs="Arial"/>
        </w:rPr>
      </w:pPr>
    </w:p>
    <w:p w:rsidR="00470713" w:rsidRDefault="00470713" w:rsidP="00470713">
      <w:pPr>
        <w:spacing w:before="240" w:line="360" w:lineRule="auto"/>
        <w:ind w:left="1276"/>
        <w:jc w:val="both"/>
        <w:rPr>
          <w:rFonts w:cs="Arial"/>
        </w:rPr>
      </w:pPr>
    </w:p>
    <w:p w:rsidR="00BE0271" w:rsidRDefault="00BE0271" w:rsidP="00470713">
      <w:pPr>
        <w:spacing w:before="240" w:line="360" w:lineRule="auto"/>
        <w:ind w:left="1276"/>
        <w:jc w:val="both"/>
        <w:rPr>
          <w:rFonts w:cs="Arial"/>
        </w:rPr>
      </w:pPr>
    </w:p>
    <w:p w:rsidR="00BE0271" w:rsidRDefault="00BE0271" w:rsidP="00470713">
      <w:pPr>
        <w:spacing w:before="240" w:line="360" w:lineRule="auto"/>
        <w:ind w:left="1276"/>
        <w:jc w:val="both"/>
        <w:rPr>
          <w:rFonts w:cs="Arial"/>
        </w:rPr>
      </w:pPr>
    </w:p>
    <w:p w:rsidR="00BE0271" w:rsidRDefault="00BE0271" w:rsidP="00470713">
      <w:pPr>
        <w:spacing w:before="240" w:line="360" w:lineRule="auto"/>
        <w:ind w:left="1276"/>
        <w:jc w:val="both"/>
        <w:rPr>
          <w:rFonts w:cs="Arial"/>
        </w:rPr>
      </w:pPr>
    </w:p>
    <w:p w:rsidR="00BE0271" w:rsidRDefault="00BE0271" w:rsidP="00470713">
      <w:pPr>
        <w:spacing w:before="240" w:line="360" w:lineRule="auto"/>
        <w:ind w:left="1276"/>
        <w:jc w:val="both"/>
        <w:rPr>
          <w:rFonts w:cs="Arial"/>
        </w:rPr>
      </w:pPr>
    </w:p>
    <w:p w:rsidR="00BE0271" w:rsidRDefault="00BE0271" w:rsidP="00470713">
      <w:pPr>
        <w:spacing w:before="240" w:line="360" w:lineRule="auto"/>
        <w:ind w:left="1276"/>
        <w:jc w:val="both"/>
        <w:rPr>
          <w:rFonts w:cs="Arial"/>
        </w:rPr>
      </w:pPr>
    </w:p>
    <w:p w:rsidR="00BE0271" w:rsidRPr="00BE0271" w:rsidRDefault="00BE0271" w:rsidP="00BE0271">
      <w:pPr>
        <w:spacing w:before="240" w:line="360" w:lineRule="auto"/>
        <w:ind w:left="1276"/>
        <w:jc w:val="right"/>
        <w:rPr>
          <w:rFonts w:cs="Arial"/>
          <w:sz w:val="72"/>
          <w:szCs w:val="72"/>
        </w:rPr>
      </w:pPr>
    </w:p>
    <w:p w:rsidR="000B58B2" w:rsidRPr="00BE0271" w:rsidRDefault="000B58B2" w:rsidP="00BE0271">
      <w:pPr>
        <w:pStyle w:val="Ttulo1"/>
        <w:numPr>
          <w:ilvl w:val="0"/>
          <w:numId w:val="16"/>
        </w:numPr>
        <w:spacing w:line="276" w:lineRule="auto"/>
        <w:ind w:left="284" w:hanging="284"/>
        <w:jc w:val="right"/>
        <w:rPr>
          <w:sz w:val="72"/>
          <w:szCs w:val="72"/>
        </w:rPr>
      </w:pPr>
      <w:bookmarkStart w:id="28" w:name="_Toc8246200"/>
      <w:r w:rsidRPr="00BE0271">
        <w:rPr>
          <w:sz w:val="72"/>
          <w:szCs w:val="72"/>
        </w:rPr>
        <w:t xml:space="preserve">CAPÍTULO II. </w:t>
      </w:r>
      <w:r w:rsidR="00B20518">
        <w:rPr>
          <w:sz w:val="72"/>
          <w:szCs w:val="72"/>
        </w:rPr>
        <w:t xml:space="preserve">     </w:t>
      </w:r>
      <w:r w:rsidRPr="00BE0271">
        <w:rPr>
          <w:sz w:val="72"/>
          <w:szCs w:val="72"/>
        </w:rPr>
        <w:t>MARCO TEÓRICO.</w:t>
      </w:r>
      <w:bookmarkEnd w:id="28"/>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20518" w:rsidRDefault="00B20518" w:rsidP="00BE0271">
      <w:pPr>
        <w:pStyle w:val="Sinespaciado"/>
      </w:pPr>
    </w:p>
    <w:p w:rsidR="00B20518" w:rsidRDefault="00B20518"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BE0271" w:rsidRDefault="00BE0271" w:rsidP="00BE0271">
      <w:pPr>
        <w:pStyle w:val="Sinespaciado"/>
      </w:pPr>
    </w:p>
    <w:p w:rsidR="000B58B2" w:rsidRDefault="000B58B2" w:rsidP="00BF6B94">
      <w:pPr>
        <w:pStyle w:val="Ttulo2"/>
        <w:numPr>
          <w:ilvl w:val="1"/>
          <w:numId w:val="16"/>
        </w:numPr>
        <w:spacing w:line="276" w:lineRule="auto"/>
        <w:ind w:left="709" w:hanging="425"/>
        <w:rPr>
          <w:rFonts w:cs="Arial"/>
        </w:rPr>
      </w:pPr>
      <w:bookmarkStart w:id="29" w:name="_Toc8246201"/>
      <w:r w:rsidRPr="0021475C">
        <w:lastRenderedPageBreak/>
        <w:t>ANTECEDENTES TEÓRICOS DE LA INVESTIGACIÓN</w:t>
      </w:r>
      <w:r w:rsidRPr="001D036D">
        <w:rPr>
          <w:rFonts w:cs="Arial"/>
        </w:rPr>
        <w:t>.</w:t>
      </w:r>
      <w:bookmarkEnd w:id="29"/>
    </w:p>
    <w:p w:rsidR="000B58B2" w:rsidRDefault="000B58B2" w:rsidP="00BF6B94">
      <w:pPr>
        <w:pStyle w:val="Ttulo3"/>
        <w:numPr>
          <w:ilvl w:val="2"/>
          <w:numId w:val="16"/>
        </w:numPr>
        <w:spacing w:line="276" w:lineRule="auto"/>
        <w:ind w:left="1276" w:hanging="709"/>
      </w:pPr>
      <w:bookmarkStart w:id="30" w:name="_Toc8246202"/>
      <w:r w:rsidRPr="001D036D">
        <w:t>ANTECEDENTES INTERNACIONALES.</w:t>
      </w:r>
      <w:bookmarkEnd w:id="30"/>
      <w:r w:rsidRPr="001D036D">
        <w:t xml:space="preserve"> </w:t>
      </w:r>
    </w:p>
    <w:p w:rsidR="0062340E" w:rsidRDefault="00F22A58" w:rsidP="00AC4251">
      <w:pPr>
        <w:pStyle w:val="Prrafodelista"/>
        <w:spacing w:line="360" w:lineRule="auto"/>
        <w:ind w:left="567" w:firstLine="283"/>
        <w:jc w:val="both"/>
        <w:rPr>
          <w:rFonts w:cs="Arial"/>
        </w:rPr>
      </w:pPr>
      <w:r>
        <w:rPr>
          <w:rFonts w:cs="Arial"/>
          <w:b/>
        </w:rPr>
        <w:t>Hidalgo, César y Assis, André (2011)</w:t>
      </w:r>
      <w:r>
        <w:rPr>
          <w:rFonts w:cs="Arial"/>
        </w:rPr>
        <w:t>,</w:t>
      </w:r>
      <w:r>
        <w:rPr>
          <w:rFonts w:cs="Arial"/>
          <w:b/>
        </w:rPr>
        <w:t xml:space="preserve"> </w:t>
      </w:r>
      <w:r>
        <w:rPr>
          <w:rFonts w:cs="Arial"/>
        </w:rPr>
        <w:t xml:space="preserve">en su trabajo de investigación “Evaluación cuantitativa del riesgo por deslizamientos detonados por lluvia en una carretera del noroeste de Colombia”, aplicaron una metodología </w:t>
      </w:r>
      <w:r w:rsidR="00A2422D">
        <w:rPr>
          <w:rFonts w:cs="Arial"/>
        </w:rPr>
        <w:t>que permite estimar cuantitativamente el riesgo de deslizamiento de taludes en carreteras de zonas tropicales montañosas. La evaluación se realizó en un tramo de carretera, ubicada en el departamento de Antioquía, Colombia</w:t>
      </w:r>
      <w:r w:rsidR="00035ACA">
        <w:rPr>
          <w:rFonts w:cs="Arial"/>
        </w:rPr>
        <w:t>, dividiéndolo en dos sectores: uno occidental y el otro oriental</w:t>
      </w:r>
      <w:r w:rsidR="00A2422D">
        <w:rPr>
          <w:rFonts w:cs="Arial"/>
        </w:rPr>
        <w:t xml:space="preserve">. </w:t>
      </w:r>
      <w:r w:rsidR="00AC428D">
        <w:rPr>
          <w:rFonts w:cs="Arial"/>
        </w:rPr>
        <w:t>El peligro o amenaza se evalu</w:t>
      </w:r>
      <w:r w:rsidR="00CA22B3">
        <w:rPr>
          <w:rFonts w:cs="Arial"/>
        </w:rPr>
        <w:t xml:space="preserve">ó utilizando relaciónes estadísticas entre la precipitación y la ocurrencia de eventos de inestabilidad. Los umbrales de falla se establecieron usando datos de lluvia y registros de deslizamientos por un período de 4 años. La vulnerabilidad se estimó mediante la utilización de un método en el cual se asignan pesos a una serie de atributos relacionados con la exposición de personas y vehículos obteniendo un índice llamado Nivel de </w:t>
      </w:r>
      <w:r w:rsidR="00035ACA">
        <w:rPr>
          <w:rFonts w:cs="Arial"/>
        </w:rPr>
        <w:t>Riesgo Estimado (NRE). Concluyen que el Nivel de Riesgo Estimado en el sector oriental es intermedio, mientras que en el</w:t>
      </w:r>
      <w:r w:rsidR="00A12B4E">
        <w:rPr>
          <w:rFonts w:cs="Arial"/>
        </w:rPr>
        <w:t xml:space="preserve"> sector occidental es alto. </w:t>
      </w:r>
    </w:p>
    <w:p w:rsidR="00CF05C1" w:rsidRPr="00CF05C1" w:rsidRDefault="00DA0D25" w:rsidP="00AC4251">
      <w:pPr>
        <w:pStyle w:val="Prrafodelista"/>
        <w:spacing w:line="360" w:lineRule="auto"/>
        <w:ind w:left="567" w:firstLine="283"/>
        <w:jc w:val="both"/>
        <w:rPr>
          <w:rFonts w:cs="Arial"/>
        </w:rPr>
      </w:pPr>
      <w:r>
        <w:rPr>
          <w:rFonts w:cs="Arial"/>
          <w:b/>
        </w:rPr>
        <w:t>Marín, Roberto y otros</w:t>
      </w:r>
      <w:r w:rsidR="00AC00AF">
        <w:rPr>
          <w:rFonts w:cs="Arial"/>
          <w:b/>
        </w:rPr>
        <w:t xml:space="preserve"> (2018)</w:t>
      </w:r>
      <w:r w:rsidR="00AC00AF">
        <w:rPr>
          <w:rFonts w:cs="Arial"/>
        </w:rPr>
        <w:t>, en su trabajo de investigación “Evaluación del riesgo de deslizamiento de tierra poco profundos para proyectos de infraestructura: análisis del caso de un deslizamiento de tierra en la zona de El Cabuyal”, realiza una evaluación del Peligro (amenaza), la Vulnerabilidad y el Riesgo asociado con deslizamientos de suelo poco profundos, en una cuenca del valle de Aburra</w:t>
      </w:r>
      <w:r w:rsidR="00CF05C1">
        <w:rPr>
          <w:rFonts w:cs="Arial"/>
        </w:rPr>
        <w:t xml:space="preserve"> (Colombia). Se incorpora el modelo TIGRS con una simulación de Monte Carlo para estimar la probabilidad de falla en la </w:t>
      </w:r>
      <w:r w:rsidR="00A12B4E">
        <w:rPr>
          <w:rFonts w:cs="Arial"/>
        </w:rPr>
        <w:t>sub</w:t>
      </w:r>
      <w:r w:rsidR="00CF05C1">
        <w:rPr>
          <w:rFonts w:cs="Arial"/>
        </w:rPr>
        <w:t xml:space="preserve">cuenca usando la profundidad del nivel </w:t>
      </w:r>
      <w:r w:rsidR="00A12B4E">
        <w:rPr>
          <w:rFonts w:cs="Arial"/>
        </w:rPr>
        <w:t>freático como</w:t>
      </w:r>
      <w:r w:rsidR="00CF05C1">
        <w:rPr>
          <w:rFonts w:cs="Arial"/>
        </w:rPr>
        <w:t xml:space="preserve"> factor desencadenante. Esto permite la evaluación del peligro, junto con probabilidad anual de ocurrencia. También, para la vulnerabilidad física de las estructuras se usa un modelo cuantitativo que tiene en cuenta la intensidad de deslizamiento y la resistencia de los elementos expuestos. El riesg</w:t>
      </w:r>
      <w:r w:rsidR="00A12B4E">
        <w:rPr>
          <w:rFonts w:cs="Arial"/>
        </w:rPr>
        <w:t xml:space="preserve">o anual se estima para una vivienda </w:t>
      </w:r>
      <w:r w:rsidR="00CF05C1">
        <w:rPr>
          <w:rFonts w:cs="Arial"/>
        </w:rPr>
        <w:t>del sitio de estudio como el producto del peligro y los costos de los daños debido a la ocu</w:t>
      </w:r>
      <w:r w:rsidR="00C04AF1">
        <w:rPr>
          <w:rFonts w:cs="Arial"/>
        </w:rPr>
        <w:t>rrencia del evento catastrófico. De acuerdo a la evaluación realizada, en término de pérdidas materiales, la vivienda tenía un alto riesgo anual por deslizamientos superficiales.</w:t>
      </w:r>
    </w:p>
    <w:p w:rsidR="000B58B2" w:rsidRDefault="000B58B2" w:rsidP="001C51D2">
      <w:pPr>
        <w:pStyle w:val="Ttulo3"/>
        <w:numPr>
          <w:ilvl w:val="2"/>
          <w:numId w:val="16"/>
        </w:numPr>
        <w:spacing w:before="80" w:after="80" w:line="240" w:lineRule="auto"/>
        <w:ind w:left="1276" w:hanging="709"/>
        <w:contextualSpacing/>
      </w:pPr>
      <w:bookmarkStart w:id="31" w:name="_Toc8246203"/>
      <w:r w:rsidRPr="001D036D">
        <w:lastRenderedPageBreak/>
        <w:t>ANTECEDENTES NACIONALES.</w:t>
      </w:r>
      <w:bookmarkEnd w:id="31"/>
      <w:r w:rsidRPr="001D036D">
        <w:t xml:space="preserve"> </w:t>
      </w:r>
    </w:p>
    <w:p w:rsidR="000B58B2" w:rsidRDefault="001E2503" w:rsidP="001C51D2">
      <w:pPr>
        <w:pStyle w:val="Prrafodelista"/>
        <w:spacing w:before="100" w:beforeAutospacing="1" w:after="100" w:afterAutospacing="1" w:line="360" w:lineRule="auto"/>
        <w:ind w:left="567"/>
        <w:jc w:val="both"/>
        <w:rPr>
          <w:rFonts w:cs="Arial"/>
        </w:rPr>
      </w:pPr>
      <w:r>
        <w:rPr>
          <w:rFonts w:cs="Arial"/>
          <w:b/>
        </w:rPr>
        <w:t>Granados</w:t>
      </w:r>
      <w:r w:rsidR="00905E88">
        <w:rPr>
          <w:rFonts w:cs="Arial"/>
          <w:b/>
        </w:rPr>
        <w:t>, Alan (</w:t>
      </w:r>
      <w:r w:rsidR="000B58B2">
        <w:rPr>
          <w:rFonts w:cs="Arial"/>
          <w:b/>
        </w:rPr>
        <w:t>2006</w:t>
      </w:r>
      <w:r w:rsidR="00905E88">
        <w:rPr>
          <w:rFonts w:cs="Arial"/>
          <w:b/>
        </w:rPr>
        <w:t>)</w:t>
      </w:r>
      <w:r w:rsidR="00905E88">
        <w:rPr>
          <w:rFonts w:cs="Arial"/>
        </w:rPr>
        <w:t>, e</w:t>
      </w:r>
      <w:r w:rsidR="000B58B2">
        <w:rPr>
          <w:rFonts w:cs="Arial"/>
        </w:rPr>
        <w:t>n su tesis “Estabilización del talud de la costa verde en la zona del distrito de Barranco”</w:t>
      </w:r>
      <w:r w:rsidR="00905E88">
        <w:rPr>
          <w:rFonts w:cs="Arial"/>
        </w:rPr>
        <w:t>, en Lima</w:t>
      </w:r>
      <w:r w:rsidR="000B58B2">
        <w:rPr>
          <w:rFonts w:cs="Arial"/>
        </w:rPr>
        <w:t xml:space="preserve">, concluye </w:t>
      </w:r>
      <w:r w:rsidR="00566398">
        <w:rPr>
          <w:rFonts w:cs="Arial"/>
        </w:rPr>
        <w:t>que,</w:t>
      </w:r>
      <w:r w:rsidR="000B58B2">
        <w:rPr>
          <w:rFonts w:cs="Arial"/>
        </w:rPr>
        <w:t xml:space="preserve"> para estar dentro de los Factores de Seguridad recomendados por el Reglamento Nacional de Edificaciones, específicamente la norma E.050 y normas internacionales, es necesario reducir la pendiente de todo el tramo de talud estudiado, mediante el movimiento masivo de tierras, comúnmente conocidos como “cortes”. En el caso de </w:t>
      </w:r>
      <w:r w:rsidR="000B58B2" w:rsidRPr="00A91FCE">
        <w:rPr>
          <w:rFonts w:cs="Arial"/>
        </w:rPr>
        <w:t>secciones que no tengan estructuras por encima de ellas se deberá lograr un ángulo de 40º</w:t>
      </w:r>
      <w:r w:rsidR="000B58B2">
        <w:rPr>
          <w:rFonts w:cs="Arial"/>
        </w:rPr>
        <w:t xml:space="preserve">. </w:t>
      </w:r>
      <w:r w:rsidR="000B58B2" w:rsidRPr="00A91FCE">
        <w:rPr>
          <w:rFonts w:cs="Arial"/>
        </w:rPr>
        <w:t>En el caso de secciones que tengan estructuras por encima de ellas se deberá como mínimo cortar el material que esté por encima de la línea que une el pie del talud con un punto ubicado a aproximadamente 3</w:t>
      </w:r>
      <w:r w:rsidR="00905E88">
        <w:rPr>
          <w:rFonts w:cs="Arial"/>
        </w:rPr>
        <w:t xml:space="preserve"> </w:t>
      </w:r>
      <w:r w:rsidR="000B58B2" w:rsidRPr="00A91FCE">
        <w:rPr>
          <w:rFonts w:cs="Arial"/>
        </w:rPr>
        <w:t>m medidos horizontalmente por delante del edificio involucrado.</w:t>
      </w:r>
    </w:p>
    <w:p w:rsidR="0019129F" w:rsidRDefault="0019129F" w:rsidP="00BF6B94">
      <w:pPr>
        <w:pStyle w:val="Ttulo3"/>
        <w:numPr>
          <w:ilvl w:val="2"/>
          <w:numId w:val="16"/>
        </w:numPr>
        <w:spacing w:line="276" w:lineRule="auto"/>
        <w:ind w:left="1276" w:hanging="709"/>
      </w:pPr>
      <w:bookmarkStart w:id="32" w:name="_Toc8246204"/>
      <w:r>
        <w:t>ANTECEDENTES LOCALES</w:t>
      </w:r>
      <w:r w:rsidRPr="001D036D">
        <w:t>.</w:t>
      </w:r>
      <w:bookmarkEnd w:id="32"/>
      <w:r w:rsidRPr="001D036D">
        <w:t xml:space="preserve"> </w:t>
      </w:r>
    </w:p>
    <w:p w:rsidR="0019129F" w:rsidRPr="001E2503" w:rsidRDefault="001E2503" w:rsidP="001C51D2">
      <w:pPr>
        <w:spacing w:line="360" w:lineRule="auto"/>
        <w:ind w:left="567" w:firstLine="142"/>
        <w:jc w:val="both"/>
      </w:pPr>
      <w:r>
        <w:rPr>
          <w:b/>
        </w:rPr>
        <w:t xml:space="preserve">Arteaga, Nora (2017), </w:t>
      </w:r>
      <w:r>
        <w:t xml:space="preserve">en su tesis “Análisis Geológico-Geotécnico en los taludes de la carretera Choropampa-Magdalena”, localiza las zonas críticas de inestabilidad, susceptibles a deslizamiento. Se estudiaron quince taludes, que fueron analizados con el software Slide, obteniendo factores de seguridad tanto para suelos como para rocas, en condiciones normales, de saturación y de sismicidad. </w:t>
      </w:r>
      <w:r w:rsidR="00AF635F">
        <w:t xml:space="preserve">Concluye que los suelos residuales sueltos en taludes de gran pendiente son propensos al deslizamiento, especialmente en épocas de lluvia, por lo que el Riesgo de Deslizamientos en esta carretera es alto, por lo que deberían usarse medidas estructurales de mitigación. Recomienda usar zanjas de coronación y estructuras de contención en las quebradas para evitar derrumbes a causa de posibles avenidas.  </w:t>
      </w:r>
    </w:p>
    <w:p w:rsidR="0019129F" w:rsidRDefault="0019129F" w:rsidP="00A7726E">
      <w:pPr>
        <w:pStyle w:val="Prrafodelista"/>
        <w:spacing w:before="100" w:beforeAutospacing="1" w:after="100" w:afterAutospacing="1" w:line="276" w:lineRule="auto"/>
        <w:jc w:val="both"/>
        <w:rPr>
          <w:rFonts w:cs="Arial"/>
        </w:rPr>
      </w:pPr>
    </w:p>
    <w:p w:rsidR="00661A77" w:rsidRDefault="00661A77" w:rsidP="00A7726E">
      <w:pPr>
        <w:pStyle w:val="Prrafodelista"/>
        <w:spacing w:before="100" w:beforeAutospacing="1" w:after="100" w:afterAutospacing="1" w:line="276" w:lineRule="auto"/>
        <w:jc w:val="both"/>
        <w:rPr>
          <w:rFonts w:cs="Arial"/>
        </w:rPr>
      </w:pPr>
    </w:p>
    <w:p w:rsidR="00661A77" w:rsidRDefault="00661A77" w:rsidP="00A7726E">
      <w:pPr>
        <w:pStyle w:val="Prrafodelista"/>
        <w:spacing w:before="100" w:beforeAutospacing="1" w:after="100" w:afterAutospacing="1" w:line="276" w:lineRule="auto"/>
        <w:jc w:val="both"/>
        <w:rPr>
          <w:rFonts w:cs="Arial"/>
        </w:rPr>
      </w:pPr>
    </w:p>
    <w:p w:rsidR="000B58B2" w:rsidRDefault="000B58B2" w:rsidP="00BF6B94">
      <w:pPr>
        <w:pStyle w:val="Ttulo2"/>
        <w:numPr>
          <w:ilvl w:val="1"/>
          <w:numId w:val="16"/>
        </w:numPr>
        <w:spacing w:line="360" w:lineRule="auto"/>
        <w:ind w:left="709" w:hanging="529"/>
        <w:rPr>
          <w:rFonts w:cs="Arial"/>
        </w:rPr>
      </w:pPr>
      <w:bookmarkStart w:id="33" w:name="_Toc8246205"/>
      <w:r w:rsidRPr="0021475C">
        <w:lastRenderedPageBreak/>
        <w:t>BASES TEÓRICAS</w:t>
      </w:r>
      <w:r w:rsidRPr="001D036D">
        <w:rPr>
          <w:rFonts w:cs="Arial"/>
        </w:rPr>
        <w:t>.</w:t>
      </w:r>
      <w:bookmarkEnd w:id="33"/>
    </w:p>
    <w:p w:rsidR="00B65732" w:rsidRDefault="00C746D5" w:rsidP="00BF6B94">
      <w:pPr>
        <w:pStyle w:val="Ttulo3"/>
        <w:numPr>
          <w:ilvl w:val="2"/>
          <w:numId w:val="16"/>
        </w:numPr>
        <w:spacing w:line="360" w:lineRule="auto"/>
        <w:ind w:left="1276" w:hanging="709"/>
      </w:pPr>
      <w:bookmarkStart w:id="34" w:name="_Toc8246206"/>
      <w:r>
        <w:t xml:space="preserve">INTRODUCCIÓN AL </w:t>
      </w:r>
      <w:r w:rsidR="001E1C29">
        <w:t>RIESGO GEOTÉCNICO DE DESLIZAMIENTO.</w:t>
      </w:r>
      <w:bookmarkEnd w:id="34"/>
    </w:p>
    <w:p w:rsidR="00C746D5" w:rsidRDefault="00FC126B" w:rsidP="00BF6B94">
      <w:pPr>
        <w:pStyle w:val="Ttulo4"/>
        <w:numPr>
          <w:ilvl w:val="3"/>
          <w:numId w:val="16"/>
        </w:numPr>
      </w:pPr>
      <w:bookmarkStart w:id="35" w:name="_Toc8246207"/>
      <w:r>
        <w:t>LA IMPORTANCIA</w:t>
      </w:r>
      <w:r w:rsidR="00C746D5">
        <w:t xml:space="preserve"> SOCIAL DE LOS RIESGOS GEOLÓGICOS – GEOTÉCNICOS.</w:t>
      </w:r>
      <w:bookmarkEnd w:id="35"/>
    </w:p>
    <w:p w:rsidR="00C746D5" w:rsidRDefault="00FC126B" w:rsidP="00B9270F">
      <w:pPr>
        <w:spacing w:line="360" w:lineRule="auto"/>
        <w:ind w:left="567"/>
        <w:jc w:val="both"/>
      </w:pPr>
      <w:r>
        <w:t xml:space="preserve">Para contextualizar la </w:t>
      </w:r>
      <w:proofErr w:type="gramStart"/>
      <w:r>
        <w:t>importancia  de</w:t>
      </w:r>
      <w:proofErr w:type="gramEnd"/>
      <w:r>
        <w:t xml:space="preserve"> los Riesgos Geológicos – Geotécnicos a nivel mundial, </w:t>
      </w:r>
      <w:r w:rsidR="00BA13FC">
        <w:t>el Instituto Geológico y Minero de España (1987)</w:t>
      </w:r>
      <w:r>
        <w:t xml:space="preserve"> explica</w:t>
      </w:r>
      <w:r w:rsidR="00BA13FC">
        <w:t xml:space="preserve"> </w:t>
      </w:r>
      <w:r>
        <w:t xml:space="preserve">que </w:t>
      </w:r>
      <w:r w:rsidR="00BA13FC">
        <w:t>e</w:t>
      </w:r>
      <w:r w:rsidR="00C746D5">
        <w:t>l problema de las catástrofes naturales es un tema emergente en la actualidad. Los Riesgos</w:t>
      </w:r>
      <w:r w:rsidR="00FF2A81">
        <w:t xml:space="preserve"> Geológicos y</w:t>
      </w:r>
      <w:r w:rsidR="00C746D5">
        <w:t xml:space="preserve"> Geotécnicos no son, sin embargo, algo de hace poco. Están presentes en las tradiciones de muchas culturas. Basta con enumerar algunos mitos para saberlo: di</w:t>
      </w:r>
      <w:r w:rsidR="00FF2A81">
        <w:t xml:space="preserve">luvios universales (no solo en la Biblia), tsunamis universales (en la cultura babilónica), la desaparición de las ciudades romanas de Pompeya y Herculano tras la erupción del volcán Vesubio. </w:t>
      </w:r>
    </w:p>
    <w:p w:rsidR="00FF2A81" w:rsidRDefault="00FF2A81" w:rsidP="00B9270F">
      <w:pPr>
        <w:spacing w:line="360" w:lineRule="auto"/>
        <w:ind w:left="567"/>
        <w:jc w:val="both"/>
      </w:pPr>
      <w:r>
        <w:t>Si nos acercamos más a la época moderna, el gran terremoto de Tangshan (China) en 1976, acabó con la vida de unas 650 000 personas, o las catastró</w:t>
      </w:r>
      <w:r w:rsidR="007617DC">
        <w:t>ficas inundadiones de Pakistán Oriental, producidas por un tifón, en las cuales pudieron morir alrededor de 500 000 personas en 1970. En España, no pasan de la memoria las inundaciones de 1982 en Cataluña y Comunidad Valenciana, y de 1983 en el País Vasco, con</w:t>
      </w:r>
      <w:r w:rsidR="00294C58">
        <w:t xml:space="preserve"> 100 víctimas mortales y 200 000 millones de pesetas en pérdidas sólo en País Vasco. </w:t>
      </w:r>
    </w:p>
    <w:p w:rsidR="00BA13FC" w:rsidRDefault="00FC126B" w:rsidP="00B9270F">
      <w:pPr>
        <w:spacing w:line="360" w:lineRule="auto"/>
        <w:ind w:left="567"/>
        <w:jc w:val="both"/>
      </w:pPr>
      <w:r>
        <w:t xml:space="preserve"> A nivel nacional, </w:t>
      </w:r>
      <w:r w:rsidR="00BA13FC">
        <w:t xml:space="preserve">Díaz </w:t>
      </w:r>
      <w:r w:rsidR="00DA0D25">
        <w:t>y otros</w:t>
      </w:r>
      <w:r w:rsidR="00A145A0">
        <w:t xml:space="preserve"> </w:t>
      </w:r>
      <w:r w:rsidR="00BA13FC">
        <w:t>(</w:t>
      </w:r>
      <w:r w:rsidR="00A145A0">
        <w:t xml:space="preserve">2005) dan </w:t>
      </w:r>
      <w:r w:rsidR="00844345">
        <w:t>cuenta de una de las peores tragedias ocurridas en el Perú: el terremoto de magnitud 7.8 en la escala de Richter ocurrido en 1970 en la región Á</w:t>
      </w:r>
      <w:r w:rsidR="00615347">
        <w:t xml:space="preserve">ncash. Tras el terremoto, se produjo el desprendimiento de una de las paredes del lado oeste del nevado Huascarán, generando un alud de grandes proporciones que arrasó las ciudades de Ranrahirca y Yungay, cobrando la vida de 75 000 personas, dejando 150 000 heridos, 2’ 800 000 personas afectadas, y pérdidas materiales por 2 000 millones de dólares americanos.  </w:t>
      </w:r>
    </w:p>
    <w:p w:rsidR="00FC126B" w:rsidRDefault="00FC126B" w:rsidP="00B9270F">
      <w:pPr>
        <w:spacing w:line="360" w:lineRule="auto"/>
        <w:ind w:left="567"/>
        <w:jc w:val="both"/>
      </w:pPr>
    </w:p>
    <w:p w:rsidR="00FC126B" w:rsidRDefault="00FC126B" w:rsidP="00B9270F">
      <w:pPr>
        <w:spacing w:line="360" w:lineRule="auto"/>
        <w:ind w:left="567"/>
        <w:jc w:val="both"/>
      </w:pPr>
    </w:p>
    <w:p w:rsidR="00615347" w:rsidRDefault="00995135" w:rsidP="00BF6B94">
      <w:pPr>
        <w:pStyle w:val="Ttulo4"/>
        <w:numPr>
          <w:ilvl w:val="3"/>
          <w:numId w:val="16"/>
        </w:numPr>
      </w:pPr>
      <w:bookmarkStart w:id="36" w:name="_Toc8246208"/>
      <w:r>
        <w:lastRenderedPageBreak/>
        <w:t>LOS RIESGOS GEOLÓGICOS – GEOTÉCNICOS Y OTROS RIESGOS.</w:t>
      </w:r>
      <w:bookmarkEnd w:id="36"/>
      <w:r>
        <w:t xml:space="preserve"> </w:t>
      </w:r>
    </w:p>
    <w:p w:rsidR="00995135" w:rsidRDefault="006B2D00" w:rsidP="00B9270F">
      <w:pPr>
        <w:spacing w:line="360" w:lineRule="auto"/>
        <w:ind w:left="567"/>
        <w:jc w:val="both"/>
      </w:pPr>
      <w:r>
        <w:t>E</w:t>
      </w:r>
      <w:r w:rsidR="00FC126B">
        <w:t>l Centro Nacional de Estimación, Prevención y Reducción del Riesgo de Desastres – CENEPRED (</w:t>
      </w:r>
      <w:r w:rsidR="00BD0F3E">
        <w:t>2015</w:t>
      </w:r>
      <w:r w:rsidR="00995135">
        <w:t xml:space="preserve">), </w:t>
      </w:r>
      <w:r>
        <w:t xml:space="preserve">asevera que </w:t>
      </w:r>
      <w:r w:rsidR="00995135">
        <w:t xml:space="preserve">los Riesgos Geológicos – Geotécnicos forman parte del conjunto más amplio de los Riesgos. Los riesgos pueden agruparse, por su origen, en dos grandes tipos: </w:t>
      </w:r>
    </w:p>
    <w:p w:rsidR="00995135" w:rsidRDefault="00136A0A" w:rsidP="00BF6B94">
      <w:pPr>
        <w:pStyle w:val="Ttulo5"/>
        <w:numPr>
          <w:ilvl w:val="4"/>
          <w:numId w:val="16"/>
        </w:numPr>
      </w:pPr>
      <w:bookmarkStart w:id="37" w:name="_Toc8246209"/>
      <w:r>
        <w:t xml:space="preserve">RIESGOS </w:t>
      </w:r>
      <w:r w:rsidR="00995135" w:rsidRPr="00995135">
        <w:t>TECNOLÓGICOS</w:t>
      </w:r>
      <w:r w:rsidR="00995135">
        <w:t>.</w:t>
      </w:r>
      <w:bookmarkEnd w:id="37"/>
      <w:r w:rsidR="00995135">
        <w:t xml:space="preserve"> </w:t>
      </w:r>
    </w:p>
    <w:p w:rsidR="00995135" w:rsidRDefault="00995135" w:rsidP="001C51D2">
      <w:pPr>
        <w:pStyle w:val="Prrafodelista"/>
        <w:spacing w:line="360" w:lineRule="auto"/>
        <w:ind w:left="567"/>
        <w:jc w:val="both"/>
      </w:pPr>
      <w:r>
        <w:t xml:space="preserve">Los directamente asociados a fallos de los sistemas tecnológicos. De estos podemos citar los fallos de las centrales nucleares (Chernobyl o Three Mile Island), de plantas químicas (Bopal), o se sistemas de transporte (“mareas negras”). </w:t>
      </w:r>
    </w:p>
    <w:p w:rsidR="00995135" w:rsidRDefault="00136A0A" w:rsidP="00BF6B94">
      <w:pPr>
        <w:pStyle w:val="Ttulo5"/>
        <w:numPr>
          <w:ilvl w:val="4"/>
          <w:numId w:val="16"/>
        </w:numPr>
        <w:jc w:val="both"/>
      </w:pPr>
      <w:bookmarkStart w:id="38" w:name="_Toc8246210"/>
      <w:r>
        <w:t xml:space="preserve">RIESGOS </w:t>
      </w:r>
      <w:r w:rsidR="00995135">
        <w:t>NATURALES.</w:t>
      </w:r>
      <w:bookmarkEnd w:id="38"/>
      <w:r w:rsidR="00995135">
        <w:t xml:space="preserve"> </w:t>
      </w:r>
    </w:p>
    <w:p w:rsidR="00995135" w:rsidRPr="00136A0A" w:rsidRDefault="00136A0A" w:rsidP="001C51D2">
      <w:pPr>
        <w:pStyle w:val="Prrafodelista"/>
        <w:numPr>
          <w:ilvl w:val="0"/>
          <w:numId w:val="68"/>
        </w:numPr>
        <w:tabs>
          <w:tab w:val="left" w:pos="993"/>
        </w:tabs>
        <w:spacing w:after="120"/>
        <w:ind w:left="709" w:firstLine="0"/>
        <w:contextualSpacing w:val="0"/>
        <w:jc w:val="both"/>
        <w:rPr>
          <w:b/>
        </w:rPr>
      </w:pPr>
      <w:r>
        <w:rPr>
          <w:b/>
        </w:rPr>
        <w:t>RIESGOS BIOLÓGICOS.</w:t>
      </w:r>
    </w:p>
    <w:p w:rsidR="00136A0A" w:rsidRDefault="00136A0A" w:rsidP="001C51D2">
      <w:pPr>
        <w:pStyle w:val="Prrafodelista"/>
        <w:spacing w:after="120" w:line="360" w:lineRule="auto"/>
        <w:ind w:left="567"/>
        <w:contextualSpacing w:val="0"/>
        <w:jc w:val="both"/>
      </w:pPr>
      <w:r>
        <w:t>Son, entre otros, las plagas y las epidemias</w:t>
      </w:r>
      <w:r w:rsidR="009C0F28">
        <w:t>. En el pasado, especialmente, h</w:t>
      </w:r>
      <w:r>
        <w:t>an causado graves problemas a la humanidad. Basta mencionar a la “peste negra” (bubónica) en el siglo XIV, que en algunos países llego a matar a la cuarta parte de la población.</w:t>
      </w:r>
    </w:p>
    <w:p w:rsidR="00136A0A" w:rsidRPr="00136A0A" w:rsidRDefault="00136A0A" w:rsidP="001C51D2">
      <w:pPr>
        <w:pStyle w:val="Prrafodelista"/>
        <w:numPr>
          <w:ilvl w:val="0"/>
          <w:numId w:val="68"/>
        </w:numPr>
        <w:spacing w:after="120"/>
        <w:ind w:left="993" w:hanging="284"/>
        <w:contextualSpacing w:val="0"/>
        <w:jc w:val="both"/>
        <w:rPr>
          <w:b/>
        </w:rPr>
      </w:pPr>
      <w:r>
        <w:rPr>
          <w:b/>
        </w:rPr>
        <w:t>RIESGOS FÍSICOS.</w:t>
      </w:r>
    </w:p>
    <w:p w:rsidR="00136A0A" w:rsidRDefault="00136A0A" w:rsidP="001C51D2">
      <w:pPr>
        <w:pStyle w:val="Prrafodelista"/>
        <w:spacing w:line="360" w:lineRule="auto"/>
        <w:ind w:left="567"/>
        <w:jc w:val="both"/>
      </w:pPr>
      <w:r>
        <w:t>Son riesgos abióticos, se dividen a su vez en cuatro grandes grupos: Climáticos (atmósfera), Geológicos – Geotécnicos (Geosfera e hidrósfera continental), Geoclimáticos (como las inundaciones) Y Cósmicos (procedentes del espacio).</w:t>
      </w:r>
    </w:p>
    <w:p w:rsidR="00136A0A" w:rsidRDefault="00136A0A" w:rsidP="001C51D2">
      <w:pPr>
        <w:pStyle w:val="Prrafodelista"/>
        <w:spacing w:line="360" w:lineRule="auto"/>
        <w:ind w:left="567"/>
        <w:jc w:val="both"/>
      </w:pPr>
      <w:r>
        <w:t xml:space="preserve">Hay un último grupo de Riesgos que participa de las características de todos los otros, ya que depende de todos ellos: Los Riesgos de los Sistemas Terrestres Globales, los cuales están asociados a los desequilibrios de los grandes ciclos y sistemas </w:t>
      </w:r>
      <w:r w:rsidR="006B2D00">
        <w:t xml:space="preserve">del “navío tierra”: el ciclo hidrolígico, el ciclo erosión – sedimentación global, los grandes ciclos biogeoquímicos (carbono, oxígeno, nitrógeno, fósforo, azufre, etc). Ejemplos conocidos son: el efecto invernadero, el problema de la capa de ozono, etc. </w:t>
      </w:r>
    </w:p>
    <w:p w:rsidR="00136A0A" w:rsidRDefault="00136A0A" w:rsidP="00136A0A">
      <w:pPr>
        <w:pStyle w:val="Prrafodelista"/>
        <w:ind w:left="993" w:firstLine="0"/>
        <w:jc w:val="both"/>
      </w:pPr>
    </w:p>
    <w:p w:rsidR="00940349" w:rsidRPr="00136A0A" w:rsidRDefault="00940349" w:rsidP="00136A0A">
      <w:pPr>
        <w:pStyle w:val="Prrafodelista"/>
        <w:ind w:left="993" w:firstLine="0"/>
        <w:jc w:val="both"/>
      </w:pPr>
    </w:p>
    <w:p w:rsidR="00136A0A" w:rsidRPr="00995135" w:rsidRDefault="00136A0A" w:rsidP="00136A0A">
      <w:pPr>
        <w:pStyle w:val="Prrafodelista"/>
        <w:ind w:left="993" w:firstLine="0"/>
        <w:rPr>
          <w:b/>
        </w:rPr>
      </w:pPr>
    </w:p>
    <w:p w:rsidR="00C746D5" w:rsidRDefault="00C746D5" w:rsidP="00BF6B94">
      <w:pPr>
        <w:pStyle w:val="Ttulo4"/>
        <w:numPr>
          <w:ilvl w:val="3"/>
          <w:numId w:val="16"/>
        </w:numPr>
        <w:spacing w:after="240"/>
        <w:ind w:left="1616" w:hanging="1077"/>
      </w:pPr>
      <w:bookmarkStart w:id="39" w:name="_Toc8246211"/>
      <w:r>
        <w:lastRenderedPageBreak/>
        <w:t>RIESGO GEOTÉCNICO DE DESLIZAMIENTO.</w:t>
      </w:r>
      <w:bookmarkEnd w:id="39"/>
      <w:r>
        <w:t xml:space="preserve"> </w:t>
      </w:r>
    </w:p>
    <w:p w:rsidR="006B2D00" w:rsidRDefault="00BD0F3E" w:rsidP="00BC4381">
      <w:pPr>
        <w:spacing w:line="360" w:lineRule="auto"/>
        <w:ind w:left="567"/>
        <w:jc w:val="both"/>
      </w:pPr>
      <w:r>
        <w:t>Según el Centro Nacional de Estimación, Prevención y Reducción del Riesgo de Desastres – CENEPRED (2015) e</w:t>
      </w:r>
      <w:r w:rsidR="00526A7E">
        <w:t>ntenderemos por Riesgo Geotécnico “todo proceso, situación o suceso en el medio geológico, natural, inducida o mixta, que puede generar un daño económico o social para alguna comunidad, y en cuya predicción, prevención o corrección han de emplearse citerios geotécnicos”</w:t>
      </w:r>
    </w:p>
    <w:p w:rsidR="001E1C29" w:rsidRDefault="00DA0D25" w:rsidP="00BC4381">
      <w:pPr>
        <w:spacing w:line="360" w:lineRule="auto"/>
        <w:ind w:left="567"/>
        <w:jc w:val="both"/>
      </w:pPr>
      <w:r>
        <w:t xml:space="preserve">Según Díaz y otros </w:t>
      </w:r>
      <w:r w:rsidR="00A145A0">
        <w:t xml:space="preserve">(2005), </w:t>
      </w:r>
      <w:r w:rsidR="00D20A40">
        <w:t>el R</w:t>
      </w:r>
      <w:r w:rsidR="001E1C29">
        <w:t>iesgo</w:t>
      </w:r>
      <w:r w:rsidR="00D20A40">
        <w:t xml:space="preserve"> Geotécnico de Deslizamiento </w:t>
      </w:r>
      <w:r w:rsidR="001E1C29">
        <w:t>es</w:t>
      </w:r>
      <w:r w:rsidR="00D20A40">
        <w:t xml:space="preserve"> </w:t>
      </w:r>
      <w:r w:rsidR="001E1C29">
        <w:t>la</w:t>
      </w:r>
      <w:r w:rsidR="00D20A40">
        <w:t xml:space="preserve"> probabilidad de que un</w:t>
      </w:r>
      <w:r w:rsidR="001E1C29">
        <w:t xml:space="preserve"> desastre suceda como consecuencia d</w:t>
      </w:r>
      <w:r w:rsidR="00D20A40">
        <w:t xml:space="preserve">e la combinación del Peligro </w:t>
      </w:r>
      <w:r w:rsidR="00B41591">
        <w:t>de Deslizamiento</w:t>
      </w:r>
      <w:r w:rsidR="00D20A40">
        <w:t xml:space="preserve"> con las condiciones de Vulnerabilidad. El R</w:t>
      </w:r>
      <w:r w:rsidR="001E1C29">
        <w:t>iesgo</w:t>
      </w:r>
      <w:r w:rsidR="00D20A40">
        <w:t xml:space="preserve"> Geotécnico de Deslizamiento</w:t>
      </w:r>
      <w:r w:rsidR="001E1C29">
        <w:t xml:space="preserve"> puede ser estimado por el probable número y características de pérdidas humanas, heridos, propiedades dañadas e interrupciones de actividades económicas que podría p</w:t>
      </w:r>
      <w:r w:rsidR="00D20A40">
        <w:t xml:space="preserve">roducirse luego de un fenómeno de deslizamiento. </w:t>
      </w:r>
    </w:p>
    <w:p w:rsidR="001E1C29" w:rsidRDefault="001E1C29" w:rsidP="00BC4381">
      <w:pPr>
        <w:spacing w:line="360" w:lineRule="auto"/>
        <w:ind w:left="567"/>
        <w:jc w:val="both"/>
      </w:pPr>
      <w:r>
        <w:t>Todos los desastres van construyéndose o formándose antes de su ocurrencia con el desarrol</w:t>
      </w:r>
      <w:r w:rsidR="00D20A40">
        <w:t xml:space="preserve">lo de las condiciones de riesgo, y un desastre producido por un fenómeno de deslizamiento no es la excepción. </w:t>
      </w:r>
    </w:p>
    <w:p w:rsidR="001E1C29" w:rsidRDefault="001E1C29" w:rsidP="00BC4381">
      <w:pPr>
        <w:spacing w:line="360" w:lineRule="auto"/>
        <w:ind w:left="567"/>
        <w:jc w:val="both"/>
      </w:pPr>
      <w:r>
        <w:t xml:space="preserve">De un lado se generan las amenazas tanto por los cambios naturales en nuestro planeta como por la creciente influencia de las actividades humanas: La contaminación que generan algunas grandes empresas multinacionales está incidiendo sobre los cambios de clima en el planeta, agudizando las sequías y fenómenos climáticos como El Niño; la ocupación (para fines de vivienda o agrícolas) y modificación de los causes de los ríos y quebradas; la erosión de los suelos a consecuencia de prácticas inadecuadas en la minería, agricultura y ganadería; y la destrucción acelerada de los bosques que contribuye aún más a la erosión de los suelos e inestabilidad de las laderas. </w:t>
      </w:r>
    </w:p>
    <w:p w:rsidR="001E1C29" w:rsidRDefault="001E1C29" w:rsidP="00BC4381">
      <w:pPr>
        <w:spacing w:line="360" w:lineRule="auto"/>
        <w:ind w:left="567"/>
        <w:jc w:val="both"/>
      </w:pPr>
      <w:r>
        <w:t xml:space="preserve">De otro lado la vulnerabilidad de las personas ha tendido a incrementarse en nuestro país con el crecimiento de las ciudades en torno a las actividades productivas más rentables, como es el caso de la agricultura y la industria en la costa o la minería en la sierra; la ubicación de carreteras y centros poblados cerca de los cauces de los ríos, la ocupación de terrenos de mala calidad para usos de vivienda, la construcción de viviendas sin la adecuada regulación y dirección técnica, la construcción de locales de uso público en lugares inseguros, </w:t>
      </w:r>
      <w:r>
        <w:lastRenderedPageBreak/>
        <w:t>la debilidad de las instituciones públicas y privadas para incorporar en sus planes y políticas las estrategias para reducir los riesgos que afectan, por ejemplo, la seguridad de los niños y maestros en la escuela tanto por la insuficiente información sobre los riesgos de desastres como por la deficiente calidad en las instalaciones.</w:t>
      </w:r>
    </w:p>
    <w:p w:rsidR="001E1C29" w:rsidRDefault="001E1C29" w:rsidP="00BC4381">
      <w:pPr>
        <w:spacing w:line="360" w:lineRule="auto"/>
        <w:ind w:left="567"/>
        <w:jc w:val="both"/>
      </w:pPr>
      <w:r>
        <w:t xml:space="preserve">Un aspecto realmente </w:t>
      </w:r>
      <w:r w:rsidR="00D20A40">
        <w:t>clave para la reducción de los R</w:t>
      </w:r>
      <w:r>
        <w:t>iesgos</w:t>
      </w:r>
      <w:r w:rsidR="00D20A40">
        <w:t xml:space="preserve"> de toda índole (entre ellos el Riesgo Geotécnico de Deslizamiento)</w:t>
      </w:r>
      <w:r>
        <w:t xml:space="preserve"> es la información y la educación de la comunidad. En casi todos los desastres la mayoría de las víctimas podrían haberse salvado con un comportamiento adecuado que se logra con el concurso de los medios de comunicación y de las instituciones </w:t>
      </w:r>
      <w:r w:rsidR="00D20A40">
        <w:t>educativas. Las condiciones de R</w:t>
      </w:r>
      <w:r>
        <w:t xml:space="preserve">iesgo tienden a crecer por la insuficiente vinculación de las autoridades municipales con los ciudadanos y del gobierno central con los gobiernos locales y regionales. </w:t>
      </w:r>
    </w:p>
    <w:p w:rsidR="001E1C29" w:rsidRDefault="00D20A40" w:rsidP="00BC4381">
      <w:pPr>
        <w:spacing w:line="276" w:lineRule="auto"/>
        <w:ind w:left="567"/>
        <w:jc w:val="both"/>
      </w:pPr>
      <w:r>
        <w:t xml:space="preserve">El </w:t>
      </w:r>
      <w:r w:rsidR="001E1C29">
        <w:t>Riesgo</w:t>
      </w:r>
      <w:r>
        <w:t xml:space="preserve"> Geotécnico de Deslizamiento</w:t>
      </w:r>
      <w:r w:rsidR="00B41591">
        <w:t xml:space="preserve"> se define como</w:t>
      </w:r>
      <w:r w:rsidR="001E1C29">
        <w:t xml:space="preserve"> el pr</w:t>
      </w:r>
      <w:r w:rsidR="00B41591">
        <w:t>oducto del P</w:t>
      </w:r>
      <w:r w:rsidR="001E1C29">
        <w:t>eligro</w:t>
      </w:r>
      <w:r w:rsidR="00B41591">
        <w:t xml:space="preserve"> por la V</w:t>
      </w:r>
      <w:r w:rsidR="001E1C29">
        <w:t>ulnerabilidad:</w:t>
      </w:r>
    </w:p>
    <w:p w:rsidR="00AF5764" w:rsidRDefault="00AF5764" w:rsidP="00872523">
      <w:pPr>
        <w:spacing w:line="276" w:lineRule="auto"/>
        <w:ind w:left="426" w:firstLine="283"/>
        <w:jc w:val="both"/>
      </w:pPr>
    </w:p>
    <w:p w:rsidR="001E1C29" w:rsidRPr="00AF5764" w:rsidRDefault="00B41591" w:rsidP="00AF5764">
      <w:pPr>
        <w:ind w:left="142" w:firstLine="567"/>
        <w:rPr>
          <w:rFonts w:eastAsiaTheme="minorEastAsia"/>
          <w:sz w:val="28"/>
          <w:szCs w:val="28"/>
        </w:rPr>
      </w:pPr>
      <m:oMathPara>
        <m:oMath>
          <m:r>
            <w:rPr>
              <w:rFonts w:ascii="Cambria Math" w:hAnsi="Cambria Math"/>
              <w:sz w:val="28"/>
              <w:szCs w:val="28"/>
            </w:rPr>
            <m:t>Riesgo Geotécnico de Deslizamiento=Peligro*Vulnerabilidad (2.1)</m:t>
          </m:r>
        </m:oMath>
      </m:oMathPara>
    </w:p>
    <w:p w:rsidR="00AF5764" w:rsidRDefault="00AF5764" w:rsidP="00BC4381">
      <w:pPr>
        <w:ind w:left="284" w:firstLine="425"/>
      </w:pPr>
    </w:p>
    <w:p w:rsidR="00B9270F" w:rsidRDefault="00B9270F" w:rsidP="00BC4381">
      <w:pPr>
        <w:ind w:left="284" w:firstLine="425"/>
      </w:pPr>
    </w:p>
    <w:p w:rsidR="00B9270F" w:rsidRDefault="00B9270F" w:rsidP="00BC4381">
      <w:pPr>
        <w:ind w:left="284" w:firstLine="425"/>
      </w:pPr>
    </w:p>
    <w:p w:rsidR="00B9270F" w:rsidRDefault="00B9270F" w:rsidP="00BC4381">
      <w:pPr>
        <w:ind w:left="284" w:firstLine="425"/>
      </w:pPr>
    </w:p>
    <w:p w:rsidR="00BD0F3E" w:rsidRDefault="00BD0F3E" w:rsidP="00BC4381">
      <w:pPr>
        <w:ind w:left="284" w:firstLine="425"/>
      </w:pPr>
    </w:p>
    <w:p w:rsidR="00BD0F3E" w:rsidRDefault="00BD0F3E" w:rsidP="00BC4381">
      <w:pPr>
        <w:ind w:left="284" w:firstLine="425"/>
      </w:pPr>
    </w:p>
    <w:p w:rsidR="00BD0F3E" w:rsidRDefault="00BD0F3E" w:rsidP="00BC4381">
      <w:pPr>
        <w:ind w:left="284" w:firstLine="425"/>
      </w:pPr>
    </w:p>
    <w:p w:rsidR="00BD0F3E" w:rsidRDefault="00BD0F3E" w:rsidP="00BC4381">
      <w:pPr>
        <w:ind w:left="284" w:firstLine="425"/>
      </w:pPr>
    </w:p>
    <w:p w:rsidR="00BD0F3E" w:rsidRDefault="00BD0F3E" w:rsidP="00BC4381">
      <w:pPr>
        <w:ind w:left="284" w:firstLine="425"/>
      </w:pPr>
    </w:p>
    <w:p w:rsidR="00BD0F3E" w:rsidRDefault="00BD0F3E" w:rsidP="00BC4381">
      <w:pPr>
        <w:ind w:left="284" w:firstLine="425"/>
      </w:pPr>
    </w:p>
    <w:p w:rsidR="00B9270F" w:rsidRPr="00B41591" w:rsidRDefault="00B9270F" w:rsidP="00BC4381">
      <w:pPr>
        <w:ind w:left="284" w:firstLine="425"/>
      </w:pPr>
    </w:p>
    <w:p w:rsidR="00AF5764" w:rsidRDefault="00AF5764" w:rsidP="00BF6B94">
      <w:pPr>
        <w:pStyle w:val="Ttulo3"/>
        <w:numPr>
          <w:ilvl w:val="2"/>
          <w:numId w:val="16"/>
        </w:numPr>
        <w:spacing w:line="276" w:lineRule="auto"/>
        <w:ind w:left="851" w:hanging="284"/>
      </w:pPr>
      <w:bookmarkStart w:id="40" w:name="_Toc8246212"/>
      <w:r>
        <w:lastRenderedPageBreak/>
        <w:t>PELIGRO DE DESLIZAMIENTO</w:t>
      </w:r>
      <w:bookmarkEnd w:id="40"/>
    </w:p>
    <w:p w:rsidR="00AC4251" w:rsidRPr="0076427D" w:rsidRDefault="00AC4251" w:rsidP="00BF6B94">
      <w:pPr>
        <w:pStyle w:val="Ttulo4"/>
        <w:numPr>
          <w:ilvl w:val="3"/>
          <w:numId w:val="16"/>
        </w:numPr>
        <w:spacing w:line="360" w:lineRule="auto"/>
        <w:ind w:hanging="911"/>
      </w:pPr>
      <w:bookmarkStart w:id="41" w:name="_Toc8246213"/>
      <w:r>
        <w:t>PELIGRO</w:t>
      </w:r>
      <w:bookmarkEnd w:id="41"/>
    </w:p>
    <w:p w:rsidR="00AC4251" w:rsidRDefault="00526A7E" w:rsidP="00BC4381">
      <w:pPr>
        <w:spacing w:line="360" w:lineRule="auto"/>
        <w:ind w:left="709"/>
        <w:jc w:val="both"/>
      </w:pPr>
      <w:r>
        <w:t>Díaz</w:t>
      </w:r>
      <w:r w:rsidR="00DA0D25">
        <w:t xml:space="preserve"> y otros</w:t>
      </w:r>
      <w:r w:rsidR="00A145A0">
        <w:t xml:space="preserve"> </w:t>
      </w:r>
      <w:r>
        <w:t>(2005) enuncia que el peligro e</w:t>
      </w:r>
      <w:r w:rsidR="00AC4251">
        <w:t>s la probabilidad de ocurrencia de un fenómeno natural o inducido por el hombre que puede ocasionar graves daños a una localidad o territorio. Los principales peligros a las que estamos expuestos en el Perú son los terremotos, sequías, inundaciones, aluviones, deslizamientos, heladas, maremotos y erupciones volcánicas.</w:t>
      </w:r>
    </w:p>
    <w:p w:rsidR="00526A7E" w:rsidRDefault="00526A7E" w:rsidP="00BC4381">
      <w:pPr>
        <w:spacing w:line="360" w:lineRule="auto"/>
        <w:ind w:left="709"/>
        <w:jc w:val="both"/>
      </w:pPr>
      <w:r>
        <w:t>Para centrarnos en Peligro Geotécnico, el Instituto Geológico y Minero de España (1987), da el siguiente concepto: “Es una condición geotécnica, proceso o suceso potencial, que supone una amenaza para la salud, seguridad o bienestar de un grupo de ciudadanos o para las funciones o economía de una comunidad o entidad gubernamental mayor”</w:t>
      </w:r>
      <w:r w:rsidR="00FD4FB1">
        <w:t xml:space="preserve">. De acuerdo con esta definición, para poner un ejemplo, un deslizamiento en un área desértica no es un Peligro Geotécnico. </w:t>
      </w:r>
    </w:p>
    <w:p w:rsidR="00E8330B" w:rsidRDefault="00E8330B" w:rsidP="00E8330B">
      <w:pPr>
        <w:spacing w:line="360" w:lineRule="auto"/>
        <w:ind w:left="709"/>
        <w:jc w:val="both"/>
      </w:pPr>
      <w:r>
        <w:t>Según Crozier y Glade (2004), el Peligro</w:t>
      </w:r>
      <w:r w:rsidR="001A17D9">
        <w:t xml:space="preserve"> Geotécnico</w:t>
      </w:r>
      <w:r>
        <w:t xml:space="preserve"> de Deslizamiento podría evaluarse tanto de manera cualitativa (mediante las características propias del deslizamiento), como cuantitativa (estado mortal, indicado por la probabilidad de ocurrencia</w:t>
      </w:r>
      <w:proofErr w:type="gramStart"/>
      <w:r>
        <w:t>) .</w:t>
      </w:r>
      <w:proofErr w:type="gramEnd"/>
      <w:r>
        <w:t xml:space="preserve"> Para un enfoque c</w:t>
      </w:r>
      <w:r w:rsidR="001A17D9">
        <w:t xml:space="preserve">uantitativo a escala local los ingenieros suelen usar, para resultados confiables, el método del Factor de Seguridad (FS). Se relaciona la probabilidad de ocurrencia del deslizamiento (Peligro de Geotécnico de Deslizamiento) con el Factor de Seguridad con respecto a la resistencia obtenido mediante </w:t>
      </w:r>
      <w:r w:rsidR="000A74BA">
        <w:t>las d</w:t>
      </w:r>
      <w:r w:rsidR="001A17D9">
        <w:t>iferen</w:t>
      </w:r>
      <w:r w:rsidR="000A74BA">
        <w:t>tes formas existentes</w:t>
      </w:r>
      <w:r w:rsidR="001A17D9">
        <w:t xml:space="preserve"> (Fellenius, </w:t>
      </w:r>
      <w:r w:rsidR="000A74BA">
        <w:t xml:space="preserve">Bishop, Spencer, Morgenstern – Price, etc.). </w:t>
      </w:r>
    </w:p>
    <w:p w:rsidR="00AC4251" w:rsidRDefault="00FD4FB1" w:rsidP="00BC4381">
      <w:pPr>
        <w:spacing w:line="360" w:lineRule="auto"/>
        <w:ind w:left="709"/>
        <w:jc w:val="both"/>
      </w:pPr>
      <w:r>
        <w:t>En cuanto a los peligros en general, d</w:t>
      </w:r>
      <w:r w:rsidR="00AC4251">
        <w:t>e acuerdo</w:t>
      </w:r>
      <w:r>
        <w:t xml:space="preserve"> con Díaz</w:t>
      </w:r>
      <w:r w:rsidR="00DA0D25">
        <w:t xml:space="preserve"> y otros</w:t>
      </w:r>
      <w:r>
        <w:t xml:space="preserve"> (2005), por su origen </w:t>
      </w:r>
      <w:r w:rsidR="00A12CAA">
        <w:t>podemos clasificarlo</w:t>
      </w:r>
      <w:r w:rsidR="00AC4251">
        <w:t>s en tres categorías:</w:t>
      </w:r>
    </w:p>
    <w:p w:rsidR="00AC4251" w:rsidRDefault="00AC4251" w:rsidP="00AC4251">
      <w:pPr>
        <w:spacing w:line="276" w:lineRule="auto"/>
        <w:ind w:left="1134" w:firstLine="0"/>
        <w:jc w:val="both"/>
      </w:pPr>
    </w:p>
    <w:p w:rsidR="00BC4381" w:rsidRDefault="00BC4381" w:rsidP="00AC4251">
      <w:pPr>
        <w:spacing w:line="276" w:lineRule="auto"/>
        <w:ind w:left="1134" w:firstLine="0"/>
        <w:jc w:val="both"/>
      </w:pPr>
    </w:p>
    <w:p w:rsidR="00BC4381" w:rsidRDefault="00BC4381" w:rsidP="00AC4251">
      <w:pPr>
        <w:spacing w:line="276" w:lineRule="auto"/>
        <w:ind w:left="1134" w:firstLine="0"/>
        <w:jc w:val="both"/>
      </w:pPr>
    </w:p>
    <w:p w:rsidR="00BC4381" w:rsidRDefault="00BC4381" w:rsidP="00AC4251">
      <w:pPr>
        <w:spacing w:line="276" w:lineRule="auto"/>
        <w:ind w:left="1134" w:firstLine="0"/>
        <w:jc w:val="both"/>
      </w:pPr>
    </w:p>
    <w:p w:rsidR="00BC4381" w:rsidRDefault="00BC4381" w:rsidP="00AC4251">
      <w:pPr>
        <w:spacing w:line="276" w:lineRule="auto"/>
        <w:ind w:left="1134" w:firstLine="0"/>
        <w:jc w:val="both"/>
      </w:pPr>
    </w:p>
    <w:p w:rsidR="00B9270F" w:rsidRDefault="00B9270F" w:rsidP="00AC4251">
      <w:pPr>
        <w:spacing w:line="276" w:lineRule="auto"/>
        <w:ind w:left="1134" w:firstLine="0"/>
        <w:jc w:val="both"/>
      </w:pPr>
    </w:p>
    <w:p w:rsidR="00A145A0" w:rsidRDefault="00A145A0" w:rsidP="00A145A0">
      <w:pPr>
        <w:pStyle w:val="Descripcin"/>
        <w:keepNext/>
        <w:jc w:val="center"/>
      </w:pPr>
      <w:bookmarkStart w:id="42" w:name="_Toc8108433"/>
      <w:r>
        <w:lastRenderedPageBreak/>
        <w:t xml:space="preserve">Tabla </w:t>
      </w:r>
      <w:fldSimple w:instr=" STYLEREF 1 \s ">
        <w:r w:rsidR="00406F40">
          <w:rPr>
            <w:noProof/>
          </w:rPr>
          <w:t>2</w:t>
        </w:r>
      </w:fldSimple>
      <w:r w:rsidR="00F9718B">
        <w:t>.</w:t>
      </w:r>
      <w:fldSimple w:instr=" SEQ Tabla \* ARABIC \s 1 ">
        <w:r w:rsidR="00406F40">
          <w:rPr>
            <w:noProof/>
          </w:rPr>
          <w:t>1</w:t>
        </w:r>
      </w:fldSimple>
      <w:r>
        <w:t>. Categoría de peligros según su origen</w:t>
      </w:r>
      <w:bookmarkEnd w:id="42"/>
    </w:p>
    <w:tbl>
      <w:tblPr>
        <w:tblStyle w:val="Tablanormal2"/>
        <w:tblW w:w="9500" w:type="dxa"/>
        <w:tblLook w:val="05E0" w:firstRow="1" w:lastRow="1" w:firstColumn="1" w:lastColumn="1" w:noHBand="0" w:noVBand="1"/>
      </w:tblPr>
      <w:tblGrid>
        <w:gridCol w:w="3165"/>
        <w:gridCol w:w="3185"/>
        <w:gridCol w:w="3150"/>
      </w:tblGrid>
      <w:tr w:rsidR="00AC4251" w:rsidRPr="005B4EDF" w:rsidTr="002C0922">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3165" w:type="dxa"/>
            <w:vAlign w:val="center"/>
          </w:tcPr>
          <w:p w:rsidR="00AC4251" w:rsidRPr="005B4EDF" w:rsidRDefault="00AC4251" w:rsidP="002C0922">
            <w:pPr>
              <w:spacing w:line="276" w:lineRule="auto"/>
              <w:ind w:firstLine="0"/>
              <w:jc w:val="center"/>
              <w:rPr>
                <w:b w:val="0"/>
              </w:rPr>
            </w:pPr>
            <w:r w:rsidRPr="005B4EDF">
              <w:rPr>
                <w:b w:val="0"/>
              </w:rPr>
              <w:t>Naturales</w:t>
            </w:r>
          </w:p>
        </w:tc>
        <w:tc>
          <w:tcPr>
            <w:tcW w:w="3185" w:type="dxa"/>
            <w:vAlign w:val="center"/>
          </w:tcPr>
          <w:p w:rsidR="00AC4251" w:rsidRPr="005B4EDF" w:rsidRDefault="00AC4251" w:rsidP="002C0922">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 w:val="0"/>
              </w:rPr>
            </w:pPr>
            <w:r w:rsidRPr="005B4EDF">
              <w:rPr>
                <w:b w:val="0"/>
              </w:rPr>
              <w:t>Socionaturales</w:t>
            </w:r>
          </w:p>
        </w:tc>
        <w:tc>
          <w:tcPr>
            <w:cnfStyle w:val="000100000000" w:firstRow="0" w:lastRow="0" w:firstColumn="0" w:lastColumn="1" w:oddVBand="0" w:evenVBand="0" w:oddHBand="0" w:evenHBand="0" w:firstRowFirstColumn="0" w:firstRowLastColumn="0" w:lastRowFirstColumn="0" w:lastRowLastColumn="0"/>
            <w:tcW w:w="3150" w:type="dxa"/>
            <w:vAlign w:val="center"/>
          </w:tcPr>
          <w:p w:rsidR="00AC4251" w:rsidRPr="005B4EDF" w:rsidRDefault="00AC4251" w:rsidP="002C0922">
            <w:pPr>
              <w:spacing w:line="276" w:lineRule="auto"/>
              <w:ind w:firstLine="0"/>
              <w:jc w:val="center"/>
              <w:rPr>
                <w:b w:val="0"/>
              </w:rPr>
            </w:pPr>
            <w:r w:rsidRPr="005B4EDF">
              <w:rPr>
                <w:b w:val="0"/>
              </w:rPr>
              <w:t>Humanas</w:t>
            </w:r>
          </w:p>
        </w:tc>
      </w:tr>
      <w:tr w:rsidR="00AC4251" w:rsidRPr="005B4EDF" w:rsidTr="002C0922">
        <w:trPr>
          <w:cnfStyle w:val="010000000000" w:firstRow="0" w:lastRow="1" w:firstColumn="0" w:lastColumn="0" w:oddVBand="0" w:evenVBand="0" w:oddHBand="0" w:evenHBand="0" w:firstRowFirstColumn="0" w:firstRowLastColumn="0" w:lastRowFirstColumn="0" w:lastRowLastColumn="0"/>
          <w:trHeight w:val="5726"/>
        </w:trPr>
        <w:tc>
          <w:tcPr>
            <w:cnfStyle w:val="001000000000" w:firstRow="0" w:lastRow="0" w:firstColumn="1" w:lastColumn="0" w:oddVBand="0" w:evenVBand="0" w:oddHBand="0" w:evenHBand="0" w:firstRowFirstColumn="0" w:firstRowLastColumn="0" w:lastRowFirstColumn="0" w:lastRowLastColumn="0"/>
            <w:tcW w:w="3165" w:type="dxa"/>
          </w:tcPr>
          <w:p w:rsidR="00AC4251" w:rsidRPr="005B4EDF" w:rsidRDefault="00AC4251" w:rsidP="005B4EDF">
            <w:pPr>
              <w:spacing w:line="276" w:lineRule="auto"/>
              <w:ind w:right="226" w:firstLine="0"/>
              <w:jc w:val="both"/>
              <w:rPr>
                <w:b w:val="0"/>
              </w:rPr>
            </w:pPr>
            <w:r w:rsidRPr="005B4EDF">
              <w:rPr>
                <w:b w:val="0"/>
              </w:rPr>
              <w:t>Se originan en la dinámica propia de la tierra.</w:t>
            </w:r>
          </w:p>
          <w:p w:rsidR="00AC4251" w:rsidRPr="005B4EDF" w:rsidRDefault="00AC4251" w:rsidP="005B4EDF">
            <w:pPr>
              <w:spacing w:line="276" w:lineRule="auto"/>
              <w:ind w:right="226" w:firstLine="0"/>
              <w:jc w:val="both"/>
              <w:rPr>
                <w:b w:val="0"/>
              </w:rPr>
            </w:pPr>
          </w:p>
          <w:p w:rsidR="00AC4251" w:rsidRPr="005B4EDF" w:rsidRDefault="00AC4251" w:rsidP="005B4EDF">
            <w:pPr>
              <w:spacing w:line="276" w:lineRule="auto"/>
              <w:ind w:right="226" w:firstLine="0"/>
              <w:jc w:val="both"/>
              <w:rPr>
                <w:b w:val="0"/>
              </w:rPr>
            </w:pPr>
            <w:r w:rsidRPr="005B4EDF">
              <w:rPr>
                <w:b w:val="0"/>
              </w:rPr>
              <w:t>Los seres humanos no intervienen en la ocurrencia de estos fenómenos, menos están en la capacidad de evitarlos.</w:t>
            </w:r>
          </w:p>
          <w:p w:rsidR="00AC4251" w:rsidRPr="005B4EDF" w:rsidRDefault="00AC4251" w:rsidP="005B4EDF">
            <w:pPr>
              <w:spacing w:line="276" w:lineRule="auto"/>
              <w:ind w:right="226" w:firstLine="0"/>
              <w:jc w:val="both"/>
              <w:rPr>
                <w:b w:val="0"/>
              </w:rPr>
            </w:pPr>
          </w:p>
          <w:p w:rsidR="00AC4251" w:rsidRPr="005B4EDF" w:rsidRDefault="00AC4251" w:rsidP="005B4EDF">
            <w:pPr>
              <w:spacing w:line="276" w:lineRule="auto"/>
              <w:ind w:right="226" w:firstLine="0"/>
              <w:jc w:val="both"/>
              <w:rPr>
                <w:b w:val="0"/>
              </w:rPr>
            </w:pPr>
            <w:r w:rsidRPr="005B4EDF">
              <w:rPr>
                <w:b w:val="0"/>
              </w:rPr>
              <w:t>Estos eventos pueden estar relacionados:</w:t>
            </w:r>
          </w:p>
          <w:p w:rsidR="00AC4251" w:rsidRPr="005B4EDF" w:rsidRDefault="00AC4251" w:rsidP="005B4EDF">
            <w:pPr>
              <w:spacing w:line="276" w:lineRule="auto"/>
              <w:ind w:right="226" w:firstLine="0"/>
              <w:jc w:val="both"/>
              <w:rPr>
                <w:b w:val="0"/>
              </w:rPr>
            </w:pPr>
          </w:p>
          <w:p w:rsidR="00AC4251" w:rsidRPr="005B4EDF" w:rsidRDefault="00AC4251" w:rsidP="005B4EDF">
            <w:pPr>
              <w:spacing w:line="276" w:lineRule="auto"/>
              <w:ind w:right="226" w:firstLine="0"/>
              <w:jc w:val="both"/>
              <w:rPr>
                <w:b w:val="0"/>
              </w:rPr>
            </w:pPr>
            <w:r w:rsidRPr="005B4EDF">
              <w:rPr>
                <w:b w:val="0"/>
              </w:rPr>
              <w:t>Con el agua y clima, como es el caso de las fuertes lluvias, crecidas de los ríos, heladas o sequías.</w:t>
            </w:r>
          </w:p>
          <w:p w:rsidR="00AC4251" w:rsidRPr="005B4EDF" w:rsidRDefault="00AC4251" w:rsidP="005B4EDF">
            <w:pPr>
              <w:spacing w:line="276" w:lineRule="auto"/>
              <w:ind w:right="226" w:firstLine="0"/>
              <w:jc w:val="both"/>
              <w:rPr>
                <w:b w:val="0"/>
              </w:rPr>
            </w:pPr>
          </w:p>
          <w:p w:rsidR="00AC4251" w:rsidRPr="005B4EDF" w:rsidRDefault="00AC4251" w:rsidP="005B4EDF">
            <w:pPr>
              <w:spacing w:line="276" w:lineRule="auto"/>
              <w:ind w:right="226" w:firstLine="0"/>
              <w:jc w:val="both"/>
              <w:rPr>
                <w:b w:val="0"/>
              </w:rPr>
            </w:pPr>
            <w:r w:rsidRPr="005B4EDF">
              <w:rPr>
                <w:b w:val="0"/>
              </w:rPr>
              <w:t>Con la tierra, como los sismos, la erosión natural, y sus efectos sobre los deslizamientos y huaycos.</w:t>
            </w:r>
          </w:p>
          <w:p w:rsidR="00AC4251" w:rsidRPr="005B4EDF" w:rsidRDefault="00AC4251" w:rsidP="005B4EDF">
            <w:pPr>
              <w:spacing w:line="276" w:lineRule="auto"/>
              <w:ind w:right="226" w:firstLine="0"/>
              <w:jc w:val="both"/>
              <w:rPr>
                <w:b w:val="0"/>
              </w:rPr>
            </w:pPr>
          </w:p>
          <w:p w:rsidR="00AC4251" w:rsidRPr="005B4EDF" w:rsidRDefault="00AC4251" w:rsidP="005B4EDF">
            <w:pPr>
              <w:spacing w:line="276" w:lineRule="auto"/>
              <w:ind w:right="226" w:firstLine="0"/>
              <w:jc w:val="both"/>
              <w:rPr>
                <w:b w:val="0"/>
              </w:rPr>
            </w:pPr>
          </w:p>
        </w:tc>
        <w:tc>
          <w:tcPr>
            <w:tcW w:w="3185" w:type="dxa"/>
          </w:tcPr>
          <w:p w:rsidR="00AC4251" w:rsidRPr="005B4EDF" w:rsidRDefault="00AC4251" w:rsidP="005B4EDF">
            <w:pPr>
              <w:spacing w:line="276" w:lineRule="auto"/>
              <w:ind w:left="275" w:firstLine="0"/>
              <w:jc w:val="both"/>
              <w:cnfStyle w:val="010000000000" w:firstRow="0" w:lastRow="1" w:firstColumn="0" w:lastColumn="0" w:oddVBand="0" w:evenVBand="0" w:oddHBand="0" w:evenHBand="0" w:firstRowFirstColumn="0" w:firstRowLastColumn="0" w:lastRowFirstColumn="0" w:lastRowLastColumn="0"/>
              <w:rPr>
                <w:b w:val="0"/>
              </w:rPr>
            </w:pPr>
            <w:r w:rsidRPr="005B4EDF">
              <w:rPr>
                <w:b w:val="0"/>
              </w:rPr>
              <w:t>Aparentemente son naturales, pero en la ocurrencia y en la intensidad de sus efectos intervienen los seres humanos.</w:t>
            </w:r>
          </w:p>
          <w:p w:rsidR="00AC4251" w:rsidRPr="005B4EDF" w:rsidRDefault="00AC4251" w:rsidP="005B4EDF">
            <w:pPr>
              <w:spacing w:line="276" w:lineRule="auto"/>
              <w:ind w:left="275" w:firstLine="0"/>
              <w:jc w:val="both"/>
              <w:cnfStyle w:val="010000000000" w:firstRow="0" w:lastRow="1" w:firstColumn="0" w:lastColumn="0" w:oddVBand="0" w:evenVBand="0" w:oddHBand="0" w:evenHBand="0" w:firstRowFirstColumn="0" w:firstRowLastColumn="0" w:lastRowFirstColumn="0" w:lastRowLastColumn="0"/>
              <w:rPr>
                <w:b w:val="0"/>
              </w:rPr>
            </w:pPr>
          </w:p>
          <w:p w:rsidR="00AC4251" w:rsidRPr="005B4EDF" w:rsidRDefault="00AC4251" w:rsidP="005B4EDF">
            <w:pPr>
              <w:spacing w:line="276" w:lineRule="auto"/>
              <w:ind w:left="275" w:firstLine="0"/>
              <w:jc w:val="both"/>
              <w:cnfStyle w:val="010000000000" w:firstRow="0" w:lastRow="1" w:firstColumn="0" w:lastColumn="0" w:oddVBand="0" w:evenVBand="0" w:oddHBand="0" w:evenHBand="0" w:firstRowFirstColumn="0" w:firstRowLastColumn="0" w:lastRowFirstColumn="0" w:lastRowLastColumn="0"/>
              <w:rPr>
                <w:b w:val="0"/>
              </w:rPr>
            </w:pPr>
            <w:r w:rsidRPr="005B4EDF">
              <w:rPr>
                <w:b w:val="0"/>
              </w:rPr>
              <w:t>Ejemplos:</w:t>
            </w:r>
          </w:p>
          <w:p w:rsidR="00AC4251" w:rsidRPr="005B4EDF" w:rsidRDefault="00AC4251" w:rsidP="005B4EDF">
            <w:pPr>
              <w:spacing w:line="276" w:lineRule="auto"/>
              <w:ind w:left="275" w:firstLine="0"/>
              <w:jc w:val="both"/>
              <w:cnfStyle w:val="010000000000" w:firstRow="0" w:lastRow="1" w:firstColumn="0" w:lastColumn="0" w:oddVBand="0" w:evenVBand="0" w:oddHBand="0" w:evenHBand="0" w:firstRowFirstColumn="0" w:firstRowLastColumn="0" w:lastRowFirstColumn="0" w:lastRowLastColumn="0"/>
              <w:rPr>
                <w:b w:val="0"/>
              </w:rPr>
            </w:pPr>
          </w:p>
          <w:p w:rsidR="00AC4251" w:rsidRPr="005B4EDF" w:rsidRDefault="00AC4251" w:rsidP="005B4EDF">
            <w:pPr>
              <w:spacing w:line="276" w:lineRule="auto"/>
              <w:ind w:left="275" w:firstLine="0"/>
              <w:jc w:val="both"/>
              <w:cnfStyle w:val="010000000000" w:firstRow="0" w:lastRow="1" w:firstColumn="0" w:lastColumn="0" w:oddVBand="0" w:evenVBand="0" w:oddHBand="0" w:evenHBand="0" w:firstRowFirstColumn="0" w:firstRowLastColumn="0" w:lastRowFirstColumn="0" w:lastRowLastColumn="0"/>
              <w:rPr>
                <w:b w:val="0"/>
              </w:rPr>
            </w:pPr>
            <w:r w:rsidRPr="005B4EDF">
              <w:rPr>
                <w:b w:val="0"/>
              </w:rPr>
              <w:t>Inundaciones, sequías o deslizamientos que muchas veces son más frecuentes e intensos debido a la deforestación y el manejo inadecuado de los suelos.</w:t>
            </w:r>
          </w:p>
        </w:tc>
        <w:tc>
          <w:tcPr>
            <w:cnfStyle w:val="000100000000" w:firstRow="0" w:lastRow="0" w:firstColumn="0" w:lastColumn="1" w:oddVBand="0" w:evenVBand="0" w:oddHBand="0" w:evenHBand="0" w:firstRowFirstColumn="0" w:firstRowLastColumn="0" w:lastRowFirstColumn="0" w:lastRowLastColumn="0"/>
            <w:tcW w:w="3150" w:type="dxa"/>
          </w:tcPr>
          <w:p w:rsidR="00AC4251" w:rsidRPr="005B4EDF" w:rsidRDefault="00AC4251" w:rsidP="005B4EDF">
            <w:pPr>
              <w:spacing w:line="276" w:lineRule="auto"/>
              <w:ind w:left="202" w:firstLine="0"/>
              <w:jc w:val="both"/>
              <w:rPr>
                <w:b w:val="0"/>
              </w:rPr>
            </w:pPr>
            <w:r w:rsidRPr="005B4EDF">
              <w:rPr>
                <w:b w:val="0"/>
              </w:rPr>
              <w:t xml:space="preserve">Atribuidas directamente a la acción del ser humano sobre elementos de la naturaleza. </w:t>
            </w:r>
          </w:p>
          <w:p w:rsidR="00AC4251" w:rsidRPr="005B4EDF" w:rsidRDefault="00AC4251" w:rsidP="005B4EDF">
            <w:pPr>
              <w:spacing w:line="276" w:lineRule="auto"/>
              <w:ind w:left="202" w:firstLine="0"/>
              <w:jc w:val="both"/>
              <w:rPr>
                <w:b w:val="0"/>
              </w:rPr>
            </w:pPr>
          </w:p>
          <w:p w:rsidR="00AC4251" w:rsidRPr="005B4EDF" w:rsidRDefault="00AC4251" w:rsidP="005B4EDF">
            <w:pPr>
              <w:spacing w:line="276" w:lineRule="auto"/>
              <w:ind w:left="202" w:firstLine="0"/>
              <w:jc w:val="both"/>
              <w:rPr>
                <w:b w:val="0"/>
              </w:rPr>
            </w:pPr>
            <w:r w:rsidRPr="005B4EDF">
              <w:rPr>
                <w:b w:val="0"/>
              </w:rPr>
              <w:t>Ejemplos:</w:t>
            </w:r>
          </w:p>
          <w:p w:rsidR="00AC4251" w:rsidRPr="005B4EDF" w:rsidRDefault="00AC4251" w:rsidP="005B4EDF">
            <w:pPr>
              <w:spacing w:line="276" w:lineRule="auto"/>
              <w:ind w:left="202" w:firstLine="0"/>
              <w:jc w:val="both"/>
              <w:rPr>
                <w:b w:val="0"/>
              </w:rPr>
            </w:pPr>
          </w:p>
          <w:p w:rsidR="00AC4251" w:rsidRPr="005B4EDF" w:rsidRDefault="00AC4251" w:rsidP="005B4EDF">
            <w:pPr>
              <w:spacing w:line="276" w:lineRule="auto"/>
              <w:ind w:left="202" w:firstLine="0"/>
              <w:jc w:val="both"/>
              <w:rPr>
                <w:b w:val="0"/>
              </w:rPr>
            </w:pPr>
            <w:r w:rsidRPr="005B4EDF">
              <w:rPr>
                <w:b w:val="0"/>
              </w:rPr>
              <w:t>La contaminación del agua, tierra y aire.</w:t>
            </w:r>
          </w:p>
          <w:p w:rsidR="00AC4251" w:rsidRPr="005B4EDF" w:rsidRDefault="00AC4251" w:rsidP="005B4EDF">
            <w:pPr>
              <w:spacing w:line="276" w:lineRule="auto"/>
              <w:ind w:left="202" w:firstLine="0"/>
              <w:jc w:val="both"/>
              <w:rPr>
                <w:b w:val="0"/>
              </w:rPr>
            </w:pPr>
          </w:p>
          <w:p w:rsidR="00AC4251" w:rsidRPr="005B4EDF" w:rsidRDefault="00AC4251" w:rsidP="005B4EDF">
            <w:pPr>
              <w:spacing w:line="276" w:lineRule="auto"/>
              <w:ind w:left="202" w:firstLine="0"/>
              <w:jc w:val="both"/>
              <w:rPr>
                <w:b w:val="0"/>
              </w:rPr>
            </w:pPr>
            <w:r w:rsidRPr="005B4EDF">
              <w:rPr>
                <w:b w:val="0"/>
              </w:rPr>
              <w:t>Fuga de materiales peligrosos.</w:t>
            </w:r>
          </w:p>
          <w:p w:rsidR="00AC4251" w:rsidRPr="005B4EDF" w:rsidRDefault="00AC4251" w:rsidP="005B4EDF">
            <w:pPr>
              <w:spacing w:line="276" w:lineRule="auto"/>
              <w:ind w:left="202" w:firstLine="0"/>
              <w:jc w:val="both"/>
              <w:rPr>
                <w:b w:val="0"/>
              </w:rPr>
            </w:pPr>
          </w:p>
          <w:p w:rsidR="00AC4251" w:rsidRPr="005B4EDF" w:rsidRDefault="00AC4251" w:rsidP="005B4EDF">
            <w:pPr>
              <w:spacing w:line="276" w:lineRule="auto"/>
              <w:ind w:left="202" w:firstLine="0"/>
              <w:jc w:val="both"/>
              <w:rPr>
                <w:b w:val="0"/>
              </w:rPr>
            </w:pPr>
            <w:r w:rsidRPr="005B4EDF">
              <w:rPr>
                <w:b w:val="0"/>
              </w:rPr>
              <w:t xml:space="preserve">Acciones en el manejo de sustancias tóxicas, radioactivas, etc. </w:t>
            </w:r>
          </w:p>
          <w:p w:rsidR="00AC4251" w:rsidRPr="005B4EDF" w:rsidRDefault="00AC4251" w:rsidP="00763B21">
            <w:pPr>
              <w:spacing w:line="276" w:lineRule="auto"/>
              <w:ind w:firstLine="0"/>
              <w:jc w:val="both"/>
              <w:rPr>
                <w:b w:val="0"/>
              </w:rPr>
            </w:pPr>
          </w:p>
          <w:p w:rsidR="00AC4251" w:rsidRPr="005B4EDF" w:rsidRDefault="00AC4251" w:rsidP="00A145A0">
            <w:pPr>
              <w:keepNext/>
              <w:spacing w:line="276" w:lineRule="auto"/>
              <w:ind w:right="178" w:firstLine="0"/>
              <w:jc w:val="both"/>
              <w:rPr>
                <w:b w:val="0"/>
              </w:rPr>
            </w:pPr>
          </w:p>
        </w:tc>
      </w:tr>
    </w:tbl>
    <w:p w:rsidR="00B41591" w:rsidRDefault="00A145A0" w:rsidP="00A145A0">
      <w:pPr>
        <w:pStyle w:val="Descripcin"/>
      </w:pPr>
      <w:r>
        <w:t xml:space="preserve">Fuente: </w:t>
      </w:r>
      <w:r w:rsidR="009C7CD4">
        <w:t>Díaz J. y otros</w:t>
      </w:r>
      <w:r w:rsidR="00FD19B0">
        <w:t xml:space="preserve"> (2005). Gestión de Riesgo en los Gobiernos Locales. </w:t>
      </w:r>
    </w:p>
    <w:p w:rsidR="00B9270F" w:rsidRDefault="00B9270F" w:rsidP="001E1C29"/>
    <w:p w:rsidR="00B9270F" w:rsidRDefault="00B9270F" w:rsidP="001E1C29"/>
    <w:p w:rsidR="00B9270F" w:rsidRDefault="00B9270F" w:rsidP="001E1C29"/>
    <w:p w:rsidR="00B9270F" w:rsidRDefault="00B9270F" w:rsidP="001E1C29"/>
    <w:p w:rsidR="00B9270F" w:rsidRDefault="00B9270F" w:rsidP="001E1C29"/>
    <w:p w:rsidR="00B9270F" w:rsidRDefault="00B9270F" w:rsidP="001E1C29"/>
    <w:p w:rsidR="00B9270F" w:rsidRDefault="00B9270F" w:rsidP="001E1C29"/>
    <w:p w:rsidR="001E1C29" w:rsidRPr="001E1C29" w:rsidRDefault="001E1C29" w:rsidP="00BF6B94">
      <w:pPr>
        <w:pStyle w:val="Ttulo4"/>
        <w:numPr>
          <w:ilvl w:val="3"/>
          <w:numId w:val="16"/>
        </w:numPr>
        <w:ind w:hanging="911"/>
      </w:pPr>
      <w:bookmarkStart w:id="43" w:name="_Toc8246214"/>
      <w:r>
        <w:lastRenderedPageBreak/>
        <w:t>DEFINICIONES.</w:t>
      </w:r>
      <w:bookmarkEnd w:id="43"/>
    </w:p>
    <w:p w:rsidR="000B58B2" w:rsidRPr="00B65732" w:rsidRDefault="000B58B2" w:rsidP="00BF6B94">
      <w:pPr>
        <w:pStyle w:val="Ttulo5"/>
        <w:numPr>
          <w:ilvl w:val="4"/>
          <w:numId w:val="16"/>
        </w:numPr>
        <w:ind w:left="1985" w:hanging="1134"/>
      </w:pPr>
      <w:bookmarkStart w:id="44" w:name="_Toc8246215"/>
      <w:r w:rsidRPr="00B65732">
        <w:t>TALUD.</w:t>
      </w:r>
      <w:bookmarkEnd w:id="44"/>
    </w:p>
    <w:p w:rsidR="000B58B2" w:rsidRDefault="000B58B2" w:rsidP="00A9289B">
      <w:pPr>
        <w:spacing w:line="360" w:lineRule="auto"/>
        <w:ind w:left="1248" w:firstLine="0"/>
        <w:jc w:val="both"/>
        <w:rPr>
          <w:rFonts w:cs="Arial"/>
        </w:rPr>
      </w:pPr>
      <w:r>
        <w:rPr>
          <w:rFonts w:cs="Arial"/>
        </w:rPr>
        <w:t>Es una superficie de suelo expuesto, que se sitúa en un ángulo con la horizontal. La pendiente puede ser natural o construida. La fuerza de gravedad puede causar un deslizamiento, el cual se da cuando la fuerza motriz supera la resistencia del suelo al corte a lo largo de</w:t>
      </w:r>
      <w:r w:rsidR="0001730E">
        <w:rPr>
          <w:rFonts w:cs="Arial"/>
        </w:rPr>
        <w:t xml:space="preserve"> la superficie de ruptura. (Das</w:t>
      </w:r>
      <w:r w:rsidR="00F11B64">
        <w:rPr>
          <w:rFonts w:cs="Arial"/>
        </w:rPr>
        <w:t xml:space="preserve"> </w:t>
      </w:r>
      <w:r>
        <w:rPr>
          <w:rFonts w:cs="Arial"/>
        </w:rPr>
        <w:t>2013)</w:t>
      </w:r>
      <w:r w:rsidR="00A9289B">
        <w:rPr>
          <w:rFonts w:cs="Arial"/>
        </w:rPr>
        <w:t xml:space="preserve">. </w:t>
      </w:r>
    </w:p>
    <w:p w:rsidR="000B58B2" w:rsidRPr="00DB49C5" w:rsidRDefault="000B58B2" w:rsidP="00BF6B94">
      <w:pPr>
        <w:pStyle w:val="Ttulo5"/>
        <w:numPr>
          <w:ilvl w:val="4"/>
          <w:numId w:val="16"/>
        </w:numPr>
      </w:pPr>
      <w:bookmarkStart w:id="45" w:name="_Toc8246216"/>
      <w:r w:rsidRPr="00DB49C5">
        <w:t>NOMENCLATURA EN LOS TALUDES.</w:t>
      </w:r>
      <w:bookmarkEnd w:id="45"/>
    </w:p>
    <w:p w:rsidR="000B58B2" w:rsidRDefault="006E71BE" w:rsidP="00A9289B">
      <w:pPr>
        <w:spacing w:line="276" w:lineRule="auto"/>
        <w:ind w:left="1276" w:hanging="283"/>
        <w:jc w:val="both"/>
        <w:rPr>
          <w:rFonts w:cs="Arial"/>
        </w:rPr>
      </w:pPr>
      <w:r>
        <w:rPr>
          <w:noProof/>
          <w:lang w:eastAsia="es-PE"/>
        </w:rPr>
        <mc:AlternateContent>
          <mc:Choice Requires="wps">
            <w:drawing>
              <wp:anchor distT="0" distB="0" distL="114300" distR="114300" simplePos="0" relativeHeight="251710464" behindDoc="0" locked="0" layoutInCell="1" allowOverlap="1" wp14:anchorId="24134484" wp14:editId="123830DB">
                <wp:simplePos x="0" y="0"/>
                <wp:positionH relativeFrom="column">
                  <wp:posOffset>-541655</wp:posOffset>
                </wp:positionH>
                <wp:positionV relativeFrom="paragraph">
                  <wp:posOffset>2613660</wp:posOffset>
                </wp:positionV>
                <wp:extent cx="7087235" cy="635"/>
                <wp:effectExtent l="0" t="0" r="0" b="0"/>
                <wp:wrapSquare wrapText="bothSides"/>
                <wp:docPr id="35" name="Cuadro de texto 35"/>
                <wp:cNvGraphicFramePr/>
                <a:graphic xmlns:a="http://schemas.openxmlformats.org/drawingml/2006/main">
                  <a:graphicData uri="http://schemas.microsoft.com/office/word/2010/wordprocessingShape">
                    <wps:wsp>
                      <wps:cNvSpPr txBox="1"/>
                      <wps:spPr>
                        <a:xfrm>
                          <a:off x="0" y="0"/>
                          <a:ext cx="7087235" cy="635"/>
                        </a:xfrm>
                        <a:prstGeom prst="rect">
                          <a:avLst/>
                        </a:prstGeom>
                        <a:solidFill>
                          <a:prstClr val="white"/>
                        </a:solidFill>
                        <a:ln>
                          <a:noFill/>
                        </a:ln>
                      </wps:spPr>
                      <wps:txbx>
                        <w:txbxContent>
                          <w:p w:rsidR="005349C8" w:rsidRPr="00AA4500" w:rsidRDefault="005349C8" w:rsidP="00874AEF">
                            <w:pPr>
                              <w:pStyle w:val="Descripcin"/>
                              <w:jc w:val="center"/>
                              <w:rPr>
                                <w:noProof/>
                                <w:szCs w:val="24"/>
                              </w:rPr>
                            </w:pPr>
                            <w:bookmarkStart w:id="46" w:name="_Toc8245813"/>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w:t>
                            </w:r>
                            <w:r w:rsidRPr="006E71BE">
                              <w:rPr>
                                <w:szCs w:val="24"/>
                              </w:rPr>
                              <w:fldChar w:fldCharType="end"/>
                            </w:r>
                            <w:r w:rsidRPr="00F417EF">
                              <w:rPr>
                                <w:b/>
                                <w:szCs w:val="24"/>
                              </w:rPr>
                              <w:t>.</w:t>
                            </w:r>
                            <w:r w:rsidRPr="00AA4500">
                              <w:rPr>
                                <w:szCs w:val="24"/>
                              </w:rPr>
                              <w:t xml:space="preserve"> Nomen</w:t>
                            </w:r>
                            <w:r>
                              <w:rPr>
                                <w:szCs w:val="24"/>
                              </w:rPr>
                              <w:t>clatura en taludes (Suárez 2009</w:t>
                            </w:r>
                            <w:r w:rsidRPr="00AA4500">
                              <w:rPr>
                                <w:szCs w:val="24"/>
                              </w:rPr>
                              <w:t>)</w:t>
                            </w:r>
                            <w:r>
                              <w:rPr>
                                <w:szCs w:val="24"/>
                              </w:rPr>
                              <w:t>.</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134484" id="Cuadro de texto 35" o:spid="_x0000_s1029" type="#_x0000_t202" style="position:absolute;left:0;text-align:left;margin-left:-42.65pt;margin-top:205.8pt;width:558.05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" stroked="f">
                <v:textbox style="mso-fit-shape-to-text:t" inset="0,0,0,0">
                  <w:txbxContent>
                    <w:p w:rsidR="005349C8" w:rsidRPr="00AA4500" w:rsidRDefault="005349C8" w:rsidP="00874AEF">
                      <w:pPr>
                        <w:pStyle w:val="Descripcin"/>
                        <w:jc w:val="center"/>
                        <w:rPr>
                          <w:noProof/>
                          <w:szCs w:val="24"/>
                        </w:rPr>
                      </w:pPr>
                      <w:bookmarkStart w:id="47" w:name="_Toc8245813"/>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w:t>
                      </w:r>
                      <w:r w:rsidRPr="006E71BE">
                        <w:rPr>
                          <w:szCs w:val="24"/>
                        </w:rPr>
                        <w:fldChar w:fldCharType="end"/>
                      </w:r>
                      <w:r w:rsidRPr="00F417EF">
                        <w:rPr>
                          <w:b/>
                          <w:szCs w:val="24"/>
                        </w:rPr>
                        <w:t>.</w:t>
                      </w:r>
                      <w:r w:rsidRPr="00AA4500">
                        <w:rPr>
                          <w:szCs w:val="24"/>
                        </w:rPr>
                        <w:t xml:space="preserve"> Nomen</w:t>
                      </w:r>
                      <w:r>
                        <w:rPr>
                          <w:szCs w:val="24"/>
                        </w:rPr>
                        <w:t>clatura en taludes (Suárez 2009</w:t>
                      </w:r>
                      <w:r w:rsidRPr="00AA4500">
                        <w:rPr>
                          <w:szCs w:val="24"/>
                        </w:rPr>
                        <w:t>)</w:t>
                      </w:r>
                      <w:r>
                        <w:rPr>
                          <w:szCs w:val="24"/>
                        </w:rPr>
                        <w:t>.</w:t>
                      </w:r>
                      <w:bookmarkEnd w:id="47"/>
                    </w:p>
                  </w:txbxContent>
                </v:textbox>
                <w10:wrap type="square"/>
              </v:shape>
            </w:pict>
          </mc:Fallback>
        </mc:AlternateContent>
      </w:r>
      <w:r>
        <w:rPr>
          <w:noProof/>
          <w:lang w:eastAsia="es-PE"/>
        </w:rPr>
        <w:drawing>
          <wp:anchor distT="0" distB="0" distL="114300" distR="114300" simplePos="0" relativeHeight="251661312" behindDoc="0" locked="0" layoutInCell="1" allowOverlap="1" wp14:anchorId="58BFFD37" wp14:editId="58621679">
            <wp:simplePos x="0" y="0"/>
            <wp:positionH relativeFrom="margin">
              <wp:posOffset>23495</wp:posOffset>
            </wp:positionH>
            <wp:positionV relativeFrom="paragraph">
              <wp:posOffset>358140</wp:posOffset>
            </wp:positionV>
            <wp:extent cx="6438900" cy="225425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438900" cy="2254250"/>
                    </a:xfrm>
                    <a:prstGeom prst="rect">
                      <a:avLst/>
                    </a:prstGeom>
                  </pic:spPr>
                </pic:pic>
              </a:graphicData>
            </a:graphic>
            <wp14:sizeRelH relativeFrom="margin">
              <wp14:pctWidth>0</wp14:pctWidth>
            </wp14:sizeRelH>
            <wp14:sizeRelV relativeFrom="margin">
              <wp14:pctHeight>0</wp14:pctHeight>
            </wp14:sizeRelV>
          </wp:anchor>
        </w:drawing>
      </w:r>
      <w:r w:rsidR="00ED4F06">
        <w:rPr>
          <w:rFonts w:cs="Arial"/>
        </w:rPr>
        <w:t>Suárez (2009</w:t>
      </w:r>
      <w:r w:rsidR="000B58B2">
        <w:rPr>
          <w:rFonts w:cs="Arial"/>
        </w:rPr>
        <w:t>) explica la nomenclatura en taludes:</w:t>
      </w:r>
    </w:p>
    <w:p w:rsidR="000B58B2" w:rsidRDefault="000B58B2" w:rsidP="00A9289B">
      <w:pPr>
        <w:spacing w:line="360" w:lineRule="auto"/>
        <w:ind w:left="1134" w:hanging="425"/>
        <w:jc w:val="both"/>
        <w:rPr>
          <w:rFonts w:cs="Arial"/>
        </w:rPr>
      </w:pPr>
    </w:p>
    <w:p w:rsidR="000B58B2" w:rsidRPr="00DB49C5" w:rsidRDefault="000B58B2" w:rsidP="00A9289B">
      <w:pPr>
        <w:pStyle w:val="Prrafodelista"/>
        <w:numPr>
          <w:ilvl w:val="0"/>
          <w:numId w:val="1"/>
        </w:numPr>
        <w:spacing w:line="360" w:lineRule="auto"/>
        <w:ind w:left="1134" w:hanging="425"/>
        <w:jc w:val="both"/>
        <w:rPr>
          <w:rFonts w:cs="Arial"/>
        </w:rPr>
      </w:pPr>
      <w:r w:rsidRPr="00DB49C5">
        <w:rPr>
          <w:rFonts w:cs="Arial"/>
        </w:rPr>
        <w:t>Altura. Distancia vertical entre el pie y la cabeza, la cual se presenta claramente definida en taludes artificiales, pero es complicada de cuantificar en las laderas debido a que el pie y la cabeza no son accidentes topográficos bien marcados.</w:t>
      </w:r>
    </w:p>
    <w:p w:rsidR="000B58B2" w:rsidRDefault="000B58B2" w:rsidP="00A9289B">
      <w:pPr>
        <w:pStyle w:val="Prrafodelista"/>
        <w:numPr>
          <w:ilvl w:val="0"/>
          <w:numId w:val="1"/>
        </w:numPr>
        <w:spacing w:line="360" w:lineRule="auto"/>
        <w:ind w:left="1134" w:hanging="425"/>
        <w:jc w:val="both"/>
        <w:rPr>
          <w:rFonts w:cs="Arial"/>
        </w:rPr>
      </w:pPr>
      <w:r>
        <w:rPr>
          <w:rFonts w:cs="Arial"/>
        </w:rPr>
        <w:t>Pie. Corresponde al sitio de cambio brusco de pendiente en la parte inferior.</w:t>
      </w:r>
    </w:p>
    <w:p w:rsidR="000B58B2" w:rsidRDefault="000B58B2" w:rsidP="00A9289B">
      <w:pPr>
        <w:pStyle w:val="Prrafodelista"/>
        <w:numPr>
          <w:ilvl w:val="0"/>
          <w:numId w:val="1"/>
        </w:numPr>
        <w:spacing w:line="360" w:lineRule="auto"/>
        <w:ind w:left="1134" w:hanging="425"/>
        <w:jc w:val="both"/>
        <w:rPr>
          <w:rFonts w:cs="Arial"/>
        </w:rPr>
      </w:pPr>
      <w:r>
        <w:rPr>
          <w:rFonts w:cs="Arial"/>
        </w:rPr>
        <w:t>Cabeza o escarpe. Corresponde al sitio de cambio brusco de pendiente en la parte superior.</w:t>
      </w:r>
    </w:p>
    <w:p w:rsidR="000B58B2" w:rsidRDefault="000B58B2" w:rsidP="00A9289B">
      <w:pPr>
        <w:pStyle w:val="Prrafodelista"/>
        <w:numPr>
          <w:ilvl w:val="0"/>
          <w:numId w:val="1"/>
        </w:numPr>
        <w:spacing w:line="360" w:lineRule="auto"/>
        <w:ind w:left="1134" w:hanging="425"/>
        <w:jc w:val="both"/>
        <w:rPr>
          <w:rFonts w:cs="Arial"/>
        </w:rPr>
      </w:pPr>
      <w:r>
        <w:rPr>
          <w:rFonts w:cs="Arial"/>
        </w:rPr>
        <w:t xml:space="preserve">Altura de nivel freático. Distancia vertical desde el pie de talud o ladera hasta el nivel de agua medida debajo de la cabeza. </w:t>
      </w:r>
    </w:p>
    <w:p w:rsidR="000B58B2" w:rsidRDefault="000B58B2" w:rsidP="00A9289B">
      <w:pPr>
        <w:pStyle w:val="Prrafodelista"/>
        <w:numPr>
          <w:ilvl w:val="0"/>
          <w:numId w:val="1"/>
        </w:numPr>
        <w:spacing w:line="360" w:lineRule="auto"/>
        <w:ind w:left="1134" w:hanging="425"/>
        <w:jc w:val="both"/>
        <w:rPr>
          <w:rFonts w:cs="Arial"/>
        </w:rPr>
      </w:pPr>
      <w:r>
        <w:rPr>
          <w:rFonts w:cs="Arial"/>
        </w:rPr>
        <w:t xml:space="preserve">Pendiente. Es la medida de la inclinación del talud o ladera. </w:t>
      </w:r>
    </w:p>
    <w:p w:rsidR="000B58B2" w:rsidRPr="00DB49C5" w:rsidRDefault="000B58B2" w:rsidP="00BF6B94">
      <w:pPr>
        <w:pStyle w:val="Ttulo5"/>
        <w:numPr>
          <w:ilvl w:val="4"/>
          <w:numId w:val="16"/>
        </w:numPr>
      </w:pPr>
      <w:bookmarkStart w:id="48" w:name="_Toc8246217"/>
      <w:r w:rsidRPr="00DB49C5">
        <w:lastRenderedPageBreak/>
        <w:t>CLASIFICACIÓN DE TALUDES</w:t>
      </w:r>
      <w:bookmarkEnd w:id="48"/>
    </w:p>
    <w:p w:rsidR="000B58B2" w:rsidRDefault="00C2517B" w:rsidP="00A7726E">
      <w:pPr>
        <w:spacing w:line="276" w:lineRule="auto"/>
        <w:ind w:left="708"/>
        <w:jc w:val="both"/>
        <w:rPr>
          <w:rFonts w:cs="Arial"/>
        </w:rPr>
      </w:pPr>
      <w:r>
        <w:rPr>
          <w:rFonts w:cs="Arial"/>
        </w:rPr>
        <w:t>Berry y Reid (1999</w:t>
      </w:r>
      <w:r w:rsidR="000B58B2">
        <w:rPr>
          <w:rFonts w:cs="Arial"/>
        </w:rPr>
        <w:t>) los clasifican, para propósito de análisis, en finitos e infinitos:</w:t>
      </w:r>
    </w:p>
    <w:p w:rsidR="000B58B2" w:rsidRPr="00913821" w:rsidRDefault="000B58B2" w:rsidP="00BF6B94">
      <w:pPr>
        <w:pStyle w:val="Prrafodelista"/>
        <w:numPr>
          <w:ilvl w:val="0"/>
          <w:numId w:val="17"/>
        </w:numPr>
        <w:spacing w:after="120" w:line="276" w:lineRule="auto"/>
        <w:ind w:left="1066" w:hanging="357"/>
        <w:jc w:val="both"/>
        <w:rPr>
          <w:rFonts w:cs="Arial"/>
          <w:b/>
        </w:rPr>
      </w:pPr>
      <w:r w:rsidRPr="00913821">
        <w:rPr>
          <w:rFonts w:cs="Arial"/>
          <w:b/>
        </w:rPr>
        <w:t>Taludes infinitos.</w:t>
      </w:r>
    </w:p>
    <w:p w:rsidR="000B58B2" w:rsidRDefault="00874AEF" w:rsidP="00A9289B">
      <w:pPr>
        <w:spacing w:line="360" w:lineRule="auto"/>
        <w:ind w:left="708"/>
        <w:jc w:val="both"/>
        <w:rPr>
          <w:rFonts w:cs="Arial"/>
        </w:rPr>
      </w:pPr>
      <w:r>
        <w:rPr>
          <w:noProof/>
          <w:lang w:eastAsia="es-PE"/>
        </w:rPr>
        <mc:AlternateContent>
          <mc:Choice Requires="wps">
            <w:drawing>
              <wp:anchor distT="0" distB="0" distL="114300" distR="114300" simplePos="0" relativeHeight="251712512" behindDoc="0" locked="0" layoutInCell="1" allowOverlap="1" wp14:anchorId="7E8BB7A9" wp14:editId="5111CA40">
                <wp:simplePos x="0" y="0"/>
                <wp:positionH relativeFrom="column">
                  <wp:posOffset>1040765</wp:posOffset>
                </wp:positionH>
                <wp:positionV relativeFrom="paragraph">
                  <wp:posOffset>3402330</wp:posOffset>
                </wp:positionV>
                <wp:extent cx="3679190" cy="635"/>
                <wp:effectExtent l="0" t="0" r="0" b="0"/>
                <wp:wrapTopAndBottom/>
                <wp:docPr id="36" name="Cuadro de texto 36"/>
                <wp:cNvGraphicFramePr/>
                <a:graphic xmlns:a="http://schemas.openxmlformats.org/drawingml/2006/main">
                  <a:graphicData uri="http://schemas.microsoft.com/office/word/2010/wordprocessingShape">
                    <wps:wsp>
                      <wps:cNvSpPr txBox="1"/>
                      <wps:spPr>
                        <a:xfrm>
                          <a:off x="0" y="0"/>
                          <a:ext cx="3679190" cy="635"/>
                        </a:xfrm>
                        <a:prstGeom prst="rect">
                          <a:avLst/>
                        </a:prstGeom>
                        <a:solidFill>
                          <a:prstClr val="white"/>
                        </a:solidFill>
                        <a:ln>
                          <a:noFill/>
                        </a:ln>
                      </wps:spPr>
                      <wps:txbx>
                        <w:txbxContent>
                          <w:p w:rsidR="005349C8" w:rsidRPr="00874AEF" w:rsidRDefault="005349C8" w:rsidP="00874AEF">
                            <w:pPr>
                              <w:pStyle w:val="Descripcin"/>
                              <w:jc w:val="center"/>
                              <w:rPr>
                                <w:noProof/>
                                <w:szCs w:val="24"/>
                              </w:rPr>
                            </w:pPr>
                            <w:bookmarkStart w:id="49" w:name="_Toc8245814"/>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2</w:t>
                            </w:r>
                            <w:r w:rsidRPr="006E71BE">
                              <w:rPr>
                                <w:szCs w:val="24"/>
                              </w:rPr>
                              <w:fldChar w:fldCharType="end"/>
                            </w:r>
                            <w:r w:rsidRPr="006E71BE">
                              <w:rPr>
                                <w:szCs w:val="24"/>
                              </w:rPr>
                              <w:t>.</w:t>
                            </w:r>
                            <w:r>
                              <w:rPr>
                                <w:szCs w:val="24"/>
                              </w:rPr>
                              <w:t xml:space="preserve"> Talud infinito (Berry y Reid </w:t>
                            </w:r>
                            <w:r w:rsidRPr="00874AEF">
                              <w:rPr>
                                <w:szCs w:val="24"/>
                              </w:rPr>
                              <w:t>1994)</w:t>
                            </w:r>
                            <w:r>
                              <w:rPr>
                                <w:szCs w:val="24"/>
                              </w:rPr>
                              <w:t>.</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8BB7A9" id="Cuadro de texto 36" o:spid="_x0000_s1030" type="#_x0000_t202" style="position:absolute;left:0;text-align:left;margin-left:81.95pt;margin-top:267.9pt;width:289.7pt;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" stroked="f">
                <v:textbox style="mso-fit-shape-to-text:t" inset="0,0,0,0">
                  <w:txbxContent>
                    <w:p w:rsidR="005349C8" w:rsidRPr="00874AEF" w:rsidRDefault="005349C8" w:rsidP="00874AEF">
                      <w:pPr>
                        <w:pStyle w:val="Descripcin"/>
                        <w:jc w:val="center"/>
                        <w:rPr>
                          <w:noProof/>
                          <w:szCs w:val="24"/>
                        </w:rPr>
                      </w:pPr>
                      <w:bookmarkStart w:id="50" w:name="_Toc8245814"/>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2</w:t>
                      </w:r>
                      <w:r w:rsidRPr="006E71BE">
                        <w:rPr>
                          <w:szCs w:val="24"/>
                        </w:rPr>
                        <w:fldChar w:fldCharType="end"/>
                      </w:r>
                      <w:r w:rsidRPr="006E71BE">
                        <w:rPr>
                          <w:szCs w:val="24"/>
                        </w:rPr>
                        <w:t>.</w:t>
                      </w:r>
                      <w:r>
                        <w:rPr>
                          <w:szCs w:val="24"/>
                        </w:rPr>
                        <w:t xml:space="preserve"> Talud infinito (Berry y Reid </w:t>
                      </w:r>
                      <w:r w:rsidRPr="00874AEF">
                        <w:rPr>
                          <w:szCs w:val="24"/>
                        </w:rPr>
                        <w:t>1994)</w:t>
                      </w:r>
                      <w:r>
                        <w:rPr>
                          <w:szCs w:val="24"/>
                        </w:rPr>
                        <w:t>.</w:t>
                      </w:r>
                      <w:bookmarkEnd w:id="50"/>
                    </w:p>
                  </w:txbxContent>
                </v:textbox>
                <w10:wrap type="topAndBottom"/>
              </v:shape>
            </w:pict>
          </mc:Fallback>
        </mc:AlternateContent>
      </w:r>
      <w:r w:rsidR="00432D4B">
        <w:rPr>
          <w:noProof/>
          <w:lang w:eastAsia="es-PE"/>
        </w:rPr>
        <w:drawing>
          <wp:anchor distT="0" distB="0" distL="114300" distR="114300" simplePos="0" relativeHeight="251703296" behindDoc="0" locked="0" layoutInCell="1" allowOverlap="1">
            <wp:simplePos x="0" y="0"/>
            <wp:positionH relativeFrom="column">
              <wp:posOffset>993594</wp:posOffset>
            </wp:positionH>
            <wp:positionV relativeFrom="paragraph">
              <wp:posOffset>807085</wp:posOffset>
            </wp:positionV>
            <wp:extent cx="3679190" cy="2585720"/>
            <wp:effectExtent l="0" t="0" r="0" b="508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79190" cy="2585720"/>
                    </a:xfrm>
                    <a:prstGeom prst="rect">
                      <a:avLst/>
                    </a:prstGeom>
                  </pic:spPr>
                </pic:pic>
              </a:graphicData>
            </a:graphic>
            <wp14:sizeRelH relativeFrom="margin">
              <wp14:pctWidth>0</wp14:pctWidth>
            </wp14:sizeRelH>
            <wp14:sizeRelV relativeFrom="margin">
              <wp14:pctHeight>0</wp14:pctHeight>
            </wp14:sizeRelV>
          </wp:anchor>
        </w:drawing>
      </w:r>
      <w:r w:rsidR="000B58B2">
        <w:rPr>
          <w:rFonts w:cs="Arial"/>
        </w:rPr>
        <w:t>Si las propiedades del suelo a la misma profundidad son iguales y si la profundidad D hasta el substrato resistente es constante y pequeña comparada con la longitud total del talud, como se muestra, por ejemplo, en la figura 2</w:t>
      </w:r>
      <w:r w:rsidR="0060616E">
        <w:rPr>
          <w:rFonts w:cs="Arial"/>
        </w:rPr>
        <w:t>.2.</w:t>
      </w:r>
    </w:p>
    <w:p w:rsidR="000B58B2" w:rsidRPr="00913821" w:rsidRDefault="000B58B2" w:rsidP="00BF6B94">
      <w:pPr>
        <w:pStyle w:val="Prrafodelista"/>
        <w:numPr>
          <w:ilvl w:val="0"/>
          <w:numId w:val="17"/>
        </w:numPr>
        <w:spacing w:after="120" w:line="276" w:lineRule="auto"/>
        <w:ind w:left="1066" w:hanging="357"/>
        <w:contextualSpacing w:val="0"/>
        <w:jc w:val="both"/>
        <w:rPr>
          <w:rFonts w:cs="Arial"/>
        </w:rPr>
      </w:pPr>
      <w:r w:rsidRPr="00913821">
        <w:rPr>
          <w:rFonts w:cs="Arial"/>
          <w:b/>
        </w:rPr>
        <w:t>Taludes finitos.</w:t>
      </w:r>
    </w:p>
    <w:p w:rsidR="000B58B2" w:rsidRDefault="000B58B2" w:rsidP="00A9289B">
      <w:pPr>
        <w:pStyle w:val="Prrafodelista"/>
        <w:spacing w:line="360" w:lineRule="auto"/>
        <w:jc w:val="both"/>
        <w:rPr>
          <w:rFonts w:cs="Arial"/>
        </w:rPr>
      </w:pPr>
      <w:r>
        <w:rPr>
          <w:rFonts w:cs="Arial"/>
        </w:rPr>
        <w:t xml:space="preserve">En la figura </w:t>
      </w:r>
      <w:r w:rsidR="0060616E">
        <w:rPr>
          <w:rFonts w:cs="Arial"/>
        </w:rPr>
        <w:t>2.</w:t>
      </w:r>
      <w:r>
        <w:rPr>
          <w:rFonts w:cs="Arial"/>
        </w:rPr>
        <w:t xml:space="preserve">3 se representa un talud de extensión finita. Representa el caso más general, en el que debe considerarse la estática de la masa que falla. </w:t>
      </w:r>
    </w:p>
    <w:p w:rsidR="000B58B2" w:rsidRPr="00874AEF" w:rsidRDefault="00874AEF" w:rsidP="00A7726E">
      <w:pPr>
        <w:pStyle w:val="Prrafodelista"/>
        <w:spacing w:line="276" w:lineRule="auto"/>
        <w:jc w:val="both"/>
        <w:rPr>
          <w:rFonts w:cs="Arial"/>
        </w:rPr>
      </w:pPr>
      <w:r>
        <w:rPr>
          <w:noProof/>
          <w:lang w:eastAsia="es-PE"/>
        </w:rPr>
        <mc:AlternateContent>
          <mc:Choice Requires="wps">
            <w:drawing>
              <wp:anchor distT="0" distB="0" distL="114300" distR="114300" simplePos="0" relativeHeight="251714560" behindDoc="0" locked="0" layoutInCell="1" allowOverlap="1" wp14:anchorId="5BBF4AF3" wp14:editId="54AB2A9C">
                <wp:simplePos x="0" y="0"/>
                <wp:positionH relativeFrom="column">
                  <wp:posOffset>819150</wp:posOffset>
                </wp:positionH>
                <wp:positionV relativeFrom="paragraph">
                  <wp:posOffset>2437765</wp:posOffset>
                </wp:positionV>
                <wp:extent cx="4113530" cy="635"/>
                <wp:effectExtent l="0" t="0" r="0" b="0"/>
                <wp:wrapTopAndBottom/>
                <wp:docPr id="37" name="Cuadro de texto 37"/>
                <wp:cNvGraphicFramePr/>
                <a:graphic xmlns:a="http://schemas.openxmlformats.org/drawingml/2006/main">
                  <a:graphicData uri="http://schemas.microsoft.com/office/word/2010/wordprocessingShape">
                    <wps:wsp>
                      <wps:cNvSpPr txBox="1"/>
                      <wps:spPr>
                        <a:xfrm>
                          <a:off x="0" y="0"/>
                          <a:ext cx="4113530" cy="635"/>
                        </a:xfrm>
                        <a:prstGeom prst="rect">
                          <a:avLst/>
                        </a:prstGeom>
                        <a:solidFill>
                          <a:prstClr val="white"/>
                        </a:solidFill>
                        <a:ln>
                          <a:noFill/>
                        </a:ln>
                      </wps:spPr>
                      <wps:txbx>
                        <w:txbxContent>
                          <w:p w:rsidR="005349C8" w:rsidRPr="00874AEF" w:rsidRDefault="005349C8" w:rsidP="00874AEF">
                            <w:pPr>
                              <w:pStyle w:val="Descripcin"/>
                              <w:jc w:val="center"/>
                              <w:rPr>
                                <w:noProof/>
                                <w:szCs w:val="24"/>
                              </w:rPr>
                            </w:pPr>
                            <w:bookmarkStart w:id="51" w:name="_Toc8245815"/>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3</w:t>
                            </w:r>
                            <w:r w:rsidRPr="006E71BE">
                              <w:rPr>
                                <w:szCs w:val="24"/>
                              </w:rPr>
                              <w:fldChar w:fldCharType="end"/>
                            </w:r>
                            <w:r>
                              <w:rPr>
                                <w:szCs w:val="24"/>
                              </w:rPr>
                              <w:t>. Talud finito (Berry y Reid</w:t>
                            </w:r>
                            <w:r w:rsidRPr="00874AEF">
                              <w:rPr>
                                <w:szCs w:val="24"/>
                              </w:rPr>
                              <w:t xml:space="preserve"> 1994)</w:t>
                            </w:r>
                            <w:r>
                              <w:rPr>
                                <w:szCs w:val="24"/>
                              </w:rPr>
                              <w:t>.</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BF4AF3" id="Cuadro de texto 37" o:spid="_x0000_s1031" type="#_x0000_t202" style="position:absolute;left:0;text-align:left;margin-left:64.5pt;margin-top:191.95pt;width:323.9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" stroked="f">
                <v:textbox style="mso-fit-shape-to-text:t" inset="0,0,0,0">
                  <w:txbxContent>
                    <w:p w:rsidR="005349C8" w:rsidRPr="00874AEF" w:rsidRDefault="005349C8" w:rsidP="00874AEF">
                      <w:pPr>
                        <w:pStyle w:val="Descripcin"/>
                        <w:jc w:val="center"/>
                        <w:rPr>
                          <w:noProof/>
                          <w:szCs w:val="24"/>
                        </w:rPr>
                      </w:pPr>
                      <w:bookmarkStart w:id="52" w:name="_Toc8245815"/>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3</w:t>
                      </w:r>
                      <w:r w:rsidRPr="006E71BE">
                        <w:rPr>
                          <w:szCs w:val="24"/>
                        </w:rPr>
                        <w:fldChar w:fldCharType="end"/>
                      </w:r>
                      <w:r>
                        <w:rPr>
                          <w:szCs w:val="24"/>
                        </w:rPr>
                        <w:t>. Talud finito (Berry y Reid</w:t>
                      </w:r>
                      <w:r w:rsidRPr="00874AEF">
                        <w:rPr>
                          <w:szCs w:val="24"/>
                        </w:rPr>
                        <w:t xml:space="preserve"> 1994)</w:t>
                      </w:r>
                      <w:r>
                        <w:rPr>
                          <w:szCs w:val="24"/>
                        </w:rPr>
                        <w:t>.</w:t>
                      </w:r>
                      <w:bookmarkEnd w:id="52"/>
                    </w:p>
                  </w:txbxContent>
                </v:textbox>
                <w10:wrap type="topAndBottom"/>
              </v:shape>
            </w:pict>
          </mc:Fallback>
        </mc:AlternateContent>
      </w:r>
      <w:r w:rsidR="00246556">
        <w:rPr>
          <w:noProof/>
          <w:lang w:eastAsia="es-PE"/>
        </w:rPr>
        <w:drawing>
          <wp:anchor distT="0" distB="0" distL="114300" distR="114300" simplePos="0" relativeHeight="251704320" behindDoc="0" locked="0" layoutInCell="1" allowOverlap="1">
            <wp:simplePos x="0" y="0"/>
            <wp:positionH relativeFrom="column">
              <wp:posOffset>819240</wp:posOffset>
            </wp:positionH>
            <wp:positionV relativeFrom="paragraph">
              <wp:posOffset>160111</wp:posOffset>
            </wp:positionV>
            <wp:extent cx="4113530" cy="2220595"/>
            <wp:effectExtent l="0" t="0" r="1270" b="8255"/>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113530" cy="2220595"/>
                    </a:xfrm>
                    <a:prstGeom prst="rect">
                      <a:avLst/>
                    </a:prstGeom>
                  </pic:spPr>
                </pic:pic>
              </a:graphicData>
            </a:graphic>
            <wp14:sizeRelH relativeFrom="page">
              <wp14:pctWidth>0</wp14:pctWidth>
            </wp14:sizeRelH>
            <wp14:sizeRelV relativeFrom="page">
              <wp14:pctHeight>0</wp14:pctHeight>
            </wp14:sizeRelV>
          </wp:anchor>
        </w:drawing>
      </w:r>
      <w:r w:rsidR="00246556">
        <w:rPr>
          <w:rFonts w:cs="Arial"/>
          <w:i/>
        </w:rPr>
        <w:t xml:space="preserve">                                 </w:t>
      </w:r>
    </w:p>
    <w:p w:rsidR="000B58B2" w:rsidRPr="00913821" w:rsidRDefault="004E6B08" w:rsidP="00BF6B94">
      <w:pPr>
        <w:pStyle w:val="Ttulo5"/>
        <w:numPr>
          <w:ilvl w:val="4"/>
          <w:numId w:val="16"/>
        </w:numPr>
      </w:pPr>
      <w:bookmarkStart w:id="53" w:name="_Toc8246218"/>
      <w:r>
        <w:lastRenderedPageBreak/>
        <w:t>DESLIZAMIENTOS</w:t>
      </w:r>
      <w:bookmarkEnd w:id="53"/>
    </w:p>
    <w:p w:rsidR="000B58B2" w:rsidRDefault="00CD5340" w:rsidP="00A9289B">
      <w:pPr>
        <w:pStyle w:val="Prrafodelista"/>
        <w:spacing w:line="360" w:lineRule="auto"/>
        <w:ind w:left="709"/>
        <w:jc w:val="both"/>
        <w:rPr>
          <w:rFonts w:cs="Arial"/>
        </w:rPr>
      </w:pPr>
      <w:r>
        <w:rPr>
          <w:noProof/>
          <w:lang w:eastAsia="es-PE"/>
        </w:rPr>
        <mc:AlternateContent>
          <mc:Choice Requires="wps">
            <w:drawing>
              <wp:anchor distT="0" distB="0" distL="114300" distR="114300" simplePos="0" relativeHeight="251730944" behindDoc="0" locked="0" layoutInCell="1" allowOverlap="1" wp14:anchorId="646BF5E6" wp14:editId="1CC56787">
                <wp:simplePos x="0" y="0"/>
                <wp:positionH relativeFrom="column">
                  <wp:posOffset>540531</wp:posOffset>
                </wp:positionH>
                <wp:positionV relativeFrom="paragraph">
                  <wp:posOffset>4692015</wp:posOffset>
                </wp:positionV>
                <wp:extent cx="5290185" cy="635"/>
                <wp:effectExtent l="0" t="0" r="0" b="0"/>
                <wp:wrapTopAndBottom/>
                <wp:docPr id="47" name="Cuadro de texto 47"/>
                <wp:cNvGraphicFramePr/>
                <a:graphic xmlns:a="http://schemas.openxmlformats.org/drawingml/2006/main">
                  <a:graphicData uri="http://schemas.microsoft.com/office/word/2010/wordprocessingShape">
                    <wps:wsp>
                      <wps:cNvSpPr txBox="1"/>
                      <wps:spPr>
                        <a:xfrm>
                          <a:off x="0" y="0"/>
                          <a:ext cx="5290185" cy="635"/>
                        </a:xfrm>
                        <a:prstGeom prst="rect">
                          <a:avLst/>
                        </a:prstGeom>
                        <a:solidFill>
                          <a:prstClr val="white"/>
                        </a:solidFill>
                        <a:ln>
                          <a:noFill/>
                        </a:ln>
                      </wps:spPr>
                      <wps:txbx>
                        <w:txbxContent>
                          <w:p w:rsidR="005349C8" w:rsidRPr="00F50BB8" w:rsidRDefault="005349C8" w:rsidP="00F50BB8">
                            <w:pPr>
                              <w:pStyle w:val="Descripcin"/>
                              <w:jc w:val="center"/>
                              <w:rPr>
                                <w:noProof/>
                                <w:szCs w:val="24"/>
                              </w:rPr>
                            </w:pPr>
                            <w:bookmarkStart w:id="54" w:name="_Toc8245816"/>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4</w:t>
                            </w:r>
                            <w:r w:rsidRPr="006E71BE">
                              <w:rPr>
                                <w:szCs w:val="24"/>
                              </w:rPr>
                              <w:fldChar w:fldCharType="end"/>
                            </w:r>
                            <w:r w:rsidRPr="006E71BE">
                              <w:rPr>
                                <w:szCs w:val="24"/>
                              </w:rPr>
                              <w:t>.</w:t>
                            </w:r>
                            <w:r w:rsidRPr="00F50BB8">
                              <w:rPr>
                                <w:szCs w:val="24"/>
                              </w:rPr>
                              <w:t xml:space="preserve"> Deslizamientos</w:t>
                            </w:r>
                            <w:r>
                              <w:rPr>
                                <w:szCs w:val="24"/>
                              </w:rPr>
                              <w:t xml:space="preserve"> en suelos blandos (Suárez 1998</w:t>
                            </w:r>
                            <w:r w:rsidRPr="00F50BB8">
                              <w:rPr>
                                <w:szCs w:val="24"/>
                              </w:rPr>
                              <w:t>).</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6BF5E6" id="Cuadro de texto 47" o:spid="_x0000_s1032" type="#_x0000_t202" style="position:absolute;left:0;text-align:left;margin-left:42.55pt;margin-top:369.45pt;width:416.5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" stroked="f">
                <v:textbox style="mso-fit-shape-to-text:t" inset="0,0,0,0">
                  <w:txbxContent>
                    <w:p w:rsidR="005349C8" w:rsidRPr="00F50BB8" w:rsidRDefault="005349C8" w:rsidP="00F50BB8">
                      <w:pPr>
                        <w:pStyle w:val="Descripcin"/>
                        <w:jc w:val="center"/>
                        <w:rPr>
                          <w:noProof/>
                          <w:szCs w:val="24"/>
                        </w:rPr>
                      </w:pPr>
                      <w:bookmarkStart w:id="55" w:name="_Toc8245816"/>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4</w:t>
                      </w:r>
                      <w:r w:rsidRPr="006E71BE">
                        <w:rPr>
                          <w:szCs w:val="24"/>
                        </w:rPr>
                        <w:fldChar w:fldCharType="end"/>
                      </w:r>
                      <w:r w:rsidRPr="006E71BE">
                        <w:rPr>
                          <w:szCs w:val="24"/>
                        </w:rPr>
                        <w:t>.</w:t>
                      </w:r>
                      <w:r w:rsidRPr="00F50BB8">
                        <w:rPr>
                          <w:szCs w:val="24"/>
                        </w:rPr>
                        <w:t xml:space="preserve"> Deslizamientos</w:t>
                      </w:r>
                      <w:r>
                        <w:rPr>
                          <w:szCs w:val="24"/>
                        </w:rPr>
                        <w:t xml:space="preserve"> en suelos blandos (Suárez 1998</w:t>
                      </w:r>
                      <w:r w:rsidRPr="00F50BB8">
                        <w:rPr>
                          <w:szCs w:val="24"/>
                        </w:rPr>
                        <w:t>).</w:t>
                      </w:r>
                      <w:bookmarkEnd w:id="55"/>
                    </w:p>
                  </w:txbxContent>
                </v:textbox>
                <w10:wrap type="topAndBottom"/>
              </v:shape>
            </w:pict>
          </mc:Fallback>
        </mc:AlternateContent>
      </w:r>
      <w:r w:rsidR="002602C8">
        <w:rPr>
          <w:noProof/>
          <w:lang w:eastAsia="es-PE"/>
        </w:rPr>
        <w:drawing>
          <wp:anchor distT="0" distB="0" distL="114300" distR="114300" simplePos="0" relativeHeight="251666432" behindDoc="0" locked="0" layoutInCell="1" allowOverlap="1" wp14:anchorId="54C11769" wp14:editId="0EABE958">
            <wp:simplePos x="0" y="0"/>
            <wp:positionH relativeFrom="margin">
              <wp:posOffset>541216</wp:posOffset>
            </wp:positionH>
            <wp:positionV relativeFrom="paragraph">
              <wp:posOffset>2331476</wp:posOffset>
            </wp:positionV>
            <wp:extent cx="5154295" cy="2369185"/>
            <wp:effectExtent l="0" t="0" r="8255"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154295" cy="2369185"/>
                    </a:xfrm>
                    <a:prstGeom prst="rect">
                      <a:avLst/>
                    </a:prstGeom>
                  </pic:spPr>
                </pic:pic>
              </a:graphicData>
            </a:graphic>
            <wp14:sizeRelH relativeFrom="margin">
              <wp14:pctWidth>0</wp14:pctWidth>
            </wp14:sizeRelH>
            <wp14:sizeRelV relativeFrom="margin">
              <wp14:pctHeight>0</wp14:pctHeight>
            </wp14:sizeRelV>
          </wp:anchor>
        </w:drawing>
      </w:r>
      <w:r w:rsidR="00DB5B4F">
        <w:rPr>
          <w:rFonts w:cs="Arial"/>
        </w:rPr>
        <w:t xml:space="preserve">Suárez (1998) considera que este </w:t>
      </w:r>
      <w:r w:rsidR="000B58B2" w:rsidRPr="004C5DE3">
        <w:rPr>
          <w:rFonts w:cs="Arial"/>
        </w:rPr>
        <w:t>movimiento consiste en un desplazamiento de corte a lo largo de una o varias superficies, que pueden detectarse fácilmente o dentro de una zona re</w:t>
      </w:r>
      <w:r w:rsidR="00B940C0">
        <w:rPr>
          <w:rFonts w:cs="Arial"/>
        </w:rPr>
        <w:t xml:space="preserve">lativamente delgada (Figura </w:t>
      </w:r>
      <w:r w:rsidR="0060616E">
        <w:rPr>
          <w:rFonts w:cs="Arial"/>
        </w:rPr>
        <w:t>2.</w:t>
      </w:r>
      <w:r w:rsidR="00B940C0">
        <w:rPr>
          <w:rFonts w:cs="Arial"/>
        </w:rPr>
        <w:t>4</w:t>
      </w:r>
      <w:r w:rsidR="000B58B2">
        <w:rPr>
          <w:rFonts w:cs="Arial"/>
        </w:rPr>
        <w:t xml:space="preserve">).  </w:t>
      </w:r>
      <w:r w:rsidR="000B58B2" w:rsidRPr="004C5DE3">
        <w:rPr>
          <w:rFonts w:cs="Arial"/>
        </w:rPr>
        <w:t>El movimiento puede ser progresivo, o sea, que no se inicia simultáneamente a lo largo de toda, la que sería, la superficie de falla.   Los deslizamientos pueden ser de una sola masa que se mueve o pueden comprender varias unidades o masas semi-independientes.  Los deslizamientos pueden obedecer a procesos naturales o a desestabilización de masas de tierra por el efecto de cortes, rellenos, deforestación, etc.</w:t>
      </w:r>
    </w:p>
    <w:p w:rsidR="000B58B2" w:rsidRDefault="000B58B2" w:rsidP="002602C8">
      <w:pPr>
        <w:pStyle w:val="Prrafodelista"/>
        <w:spacing w:line="360" w:lineRule="auto"/>
        <w:ind w:left="709" w:firstLine="283"/>
        <w:jc w:val="both"/>
        <w:rPr>
          <w:rFonts w:cs="Arial"/>
        </w:rPr>
      </w:pPr>
      <w:r>
        <w:rPr>
          <w:rFonts w:cs="Arial"/>
        </w:rPr>
        <w:t xml:space="preserve">Los deslizamientos </w:t>
      </w:r>
      <w:r w:rsidRPr="00A442CC">
        <w:rPr>
          <w:rFonts w:cs="Arial"/>
        </w:rPr>
        <w:t>se pueden a su vez dividir en dos subtipos denominados de</w:t>
      </w:r>
      <w:r>
        <w:rPr>
          <w:rFonts w:cs="Arial"/>
        </w:rPr>
        <w:t>slizamientos rotacionales y tra</w:t>
      </w:r>
      <w:r w:rsidR="00CC7F0E">
        <w:rPr>
          <w:rFonts w:cs="Arial"/>
        </w:rPr>
        <w:t xml:space="preserve">slacionales o planares. </w:t>
      </w:r>
      <w:r w:rsidRPr="00A442CC">
        <w:rPr>
          <w:rFonts w:cs="Arial"/>
        </w:rPr>
        <w:t>Esta diferenciación es importante porque puede definir el sistema de análisis y estabilización a emplearse.</w:t>
      </w:r>
      <w:r>
        <w:rPr>
          <w:rFonts w:cs="Arial"/>
        </w:rPr>
        <w:t xml:space="preserve"> </w:t>
      </w:r>
    </w:p>
    <w:p w:rsidR="00D40994" w:rsidRDefault="00D40994" w:rsidP="002602C8">
      <w:pPr>
        <w:pStyle w:val="Prrafodelista"/>
        <w:spacing w:line="360" w:lineRule="auto"/>
        <w:ind w:left="709" w:firstLine="283"/>
        <w:jc w:val="both"/>
        <w:rPr>
          <w:rFonts w:cs="Arial"/>
        </w:rPr>
      </w:pPr>
    </w:p>
    <w:p w:rsidR="00D40994" w:rsidRDefault="00D40994" w:rsidP="002602C8">
      <w:pPr>
        <w:pStyle w:val="Prrafodelista"/>
        <w:spacing w:line="360" w:lineRule="auto"/>
        <w:ind w:left="709" w:firstLine="283"/>
        <w:jc w:val="both"/>
        <w:rPr>
          <w:rFonts w:cs="Arial"/>
        </w:rPr>
      </w:pPr>
    </w:p>
    <w:p w:rsidR="00D40994" w:rsidRDefault="00D40994" w:rsidP="002602C8">
      <w:pPr>
        <w:pStyle w:val="Prrafodelista"/>
        <w:spacing w:line="360" w:lineRule="auto"/>
        <w:ind w:left="709" w:firstLine="283"/>
        <w:jc w:val="both"/>
        <w:rPr>
          <w:rFonts w:cs="Arial"/>
        </w:rPr>
      </w:pPr>
    </w:p>
    <w:p w:rsidR="00D40994" w:rsidRDefault="00D40994" w:rsidP="002602C8">
      <w:pPr>
        <w:pStyle w:val="Prrafodelista"/>
        <w:spacing w:line="360" w:lineRule="auto"/>
        <w:ind w:left="709" w:firstLine="283"/>
        <w:jc w:val="both"/>
        <w:rPr>
          <w:rFonts w:cs="Arial"/>
        </w:rPr>
      </w:pPr>
    </w:p>
    <w:p w:rsidR="00D40994" w:rsidRDefault="00D40994" w:rsidP="002602C8">
      <w:pPr>
        <w:pStyle w:val="Prrafodelista"/>
        <w:spacing w:line="360" w:lineRule="auto"/>
        <w:ind w:left="709" w:firstLine="283"/>
        <w:jc w:val="both"/>
        <w:rPr>
          <w:rFonts w:cs="Arial"/>
        </w:rPr>
      </w:pPr>
    </w:p>
    <w:p w:rsidR="00D40994" w:rsidRDefault="00D40994" w:rsidP="002602C8">
      <w:pPr>
        <w:pStyle w:val="Prrafodelista"/>
        <w:spacing w:line="360" w:lineRule="auto"/>
        <w:ind w:left="709" w:firstLine="283"/>
        <w:jc w:val="both"/>
        <w:rPr>
          <w:rFonts w:cs="Arial"/>
        </w:rPr>
      </w:pPr>
    </w:p>
    <w:p w:rsidR="00D40994" w:rsidRDefault="00D40994" w:rsidP="002602C8">
      <w:pPr>
        <w:pStyle w:val="Prrafodelista"/>
        <w:spacing w:line="360" w:lineRule="auto"/>
        <w:ind w:left="709" w:firstLine="283"/>
        <w:jc w:val="both"/>
        <w:rPr>
          <w:rFonts w:cs="Arial"/>
        </w:rPr>
      </w:pPr>
    </w:p>
    <w:p w:rsidR="00D40994" w:rsidRDefault="00D40994" w:rsidP="002602C8">
      <w:pPr>
        <w:pStyle w:val="Prrafodelista"/>
        <w:spacing w:line="360" w:lineRule="auto"/>
        <w:ind w:left="709" w:firstLine="283"/>
        <w:jc w:val="both"/>
        <w:rPr>
          <w:rFonts w:cs="Arial"/>
        </w:rPr>
      </w:pPr>
    </w:p>
    <w:p w:rsidR="00D40994" w:rsidRDefault="00D40994" w:rsidP="002602C8">
      <w:pPr>
        <w:pStyle w:val="Prrafodelista"/>
        <w:spacing w:line="360" w:lineRule="auto"/>
        <w:ind w:left="709" w:firstLine="283"/>
        <w:jc w:val="both"/>
        <w:rPr>
          <w:rFonts w:cs="Arial"/>
        </w:rPr>
      </w:pPr>
    </w:p>
    <w:p w:rsidR="000B58B2" w:rsidRDefault="004B1781" w:rsidP="00BF6B94">
      <w:pPr>
        <w:pStyle w:val="Prrafodelista"/>
        <w:numPr>
          <w:ilvl w:val="0"/>
          <w:numId w:val="67"/>
        </w:numPr>
        <w:spacing w:line="276" w:lineRule="auto"/>
        <w:ind w:left="993" w:hanging="284"/>
        <w:jc w:val="both"/>
        <w:rPr>
          <w:rFonts w:cs="Arial"/>
          <w:b/>
        </w:rPr>
      </w:pPr>
      <w:r>
        <w:rPr>
          <w:rFonts w:cs="Arial"/>
          <w:b/>
        </w:rPr>
        <w:lastRenderedPageBreak/>
        <w:t>DESLIZAMIENTO ROTACIONAL.</w:t>
      </w:r>
    </w:p>
    <w:p w:rsidR="004E6B08" w:rsidRPr="00402737" w:rsidRDefault="00563FA4" w:rsidP="00CD5340">
      <w:pPr>
        <w:spacing w:line="360" w:lineRule="auto"/>
        <w:ind w:left="709" w:firstLine="286"/>
        <w:jc w:val="both"/>
        <w:rPr>
          <w:rFonts w:cs="Arial"/>
        </w:rPr>
      </w:pPr>
      <w:r>
        <w:rPr>
          <w:rFonts w:cs="Arial"/>
        </w:rPr>
        <w:t>E</w:t>
      </w:r>
      <w:r w:rsidRPr="00402737">
        <w:rPr>
          <w:rFonts w:cs="Arial"/>
        </w:rPr>
        <w:t>n un deslizamiento rotacional la superficie de falla es formada por una curva cuyo centro de giro se encuentra por encima del centro de gravedad del cuerpo del movimiento (Fig</w:t>
      </w:r>
      <w:r w:rsidR="00B940C0">
        <w:rPr>
          <w:rFonts w:cs="Arial"/>
        </w:rPr>
        <w:t xml:space="preserve">ura </w:t>
      </w:r>
      <w:r w:rsidR="0060616E">
        <w:rPr>
          <w:rFonts w:cs="Arial"/>
        </w:rPr>
        <w:t>2.</w:t>
      </w:r>
      <w:r w:rsidR="00B940C0">
        <w:rPr>
          <w:rFonts w:cs="Arial"/>
        </w:rPr>
        <w:t>5</w:t>
      </w:r>
      <w:r w:rsidRPr="00402737">
        <w:rPr>
          <w:rFonts w:cs="Arial"/>
        </w:rPr>
        <w:t>).</w:t>
      </w:r>
      <w:r w:rsidR="004B1781">
        <w:rPr>
          <w:noProof/>
          <w:lang w:eastAsia="es-PE"/>
        </w:rPr>
        <mc:AlternateContent>
          <mc:Choice Requires="wps">
            <w:drawing>
              <wp:anchor distT="0" distB="0" distL="114300" distR="114300" simplePos="0" relativeHeight="251732992" behindDoc="0" locked="0" layoutInCell="1" allowOverlap="1" wp14:anchorId="580A7D0D" wp14:editId="256C4719">
                <wp:simplePos x="0" y="0"/>
                <wp:positionH relativeFrom="column">
                  <wp:posOffset>295991</wp:posOffset>
                </wp:positionH>
                <wp:positionV relativeFrom="paragraph">
                  <wp:posOffset>2320141</wp:posOffset>
                </wp:positionV>
                <wp:extent cx="5690235" cy="635"/>
                <wp:effectExtent l="0" t="0" r="0" b="0"/>
                <wp:wrapTopAndBottom/>
                <wp:docPr id="48" name="Cuadro de texto 48"/>
                <wp:cNvGraphicFramePr/>
                <a:graphic xmlns:a="http://schemas.openxmlformats.org/drawingml/2006/main">
                  <a:graphicData uri="http://schemas.microsoft.com/office/word/2010/wordprocessingShape">
                    <wps:wsp>
                      <wps:cNvSpPr txBox="1"/>
                      <wps:spPr>
                        <a:xfrm>
                          <a:off x="0" y="0"/>
                          <a:ext cx="5690235" cy="635"/>
                        </a:xfrm>
                        <a:prstGeom prst="rect">
                          <a:avLst/>
                        </a:prstGeom>
                        <a:solidFill>
                          <a:prstClr val="white"/>
                        </a:solidFill>
                        <a:ln>
                          <a:noFill/>
                        </a:ln>
                      </wps:spPr>
                      <wps:txbx>
                        <w:txbxContent>
                          <w:p w:rsidR="005349C8" w:rsidRPr="00A42E1C" w:rsidRDefault="005349C8" w:rsidP="00D40994">
                            <w:pPr>
                              <w:pStyle w:val="Descripcin"/>
                              <w:spacing w:after="240"/>
                              <w:jc w:val="center"/>
                              <w:rPr>
                                <w:noProof/>
                                <w:szCs w:val="24"/>
                              </w:rPr>
                            </w:pPr>
                            <w:bookmarkStart w:id="56" w:name="_Toc8245817"/>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5</w:t>
                            </w:r>
                            <w:r w:rsidRPr="006E71BE">
                              <w:rPr>
                                <w:szCs w:val="24"/>
                              </w:rPr>
                              <w:fldChar w:fldCharType="end"/>
                            </w:r>
                            <w:r w:rsidRPr="006E71BE">
                              <w:rPr>
                                <w:szCs w:val="24"/>
                              </w:rPr>
                              <w:t>.</w:t>
                            </w:r>
                            <w:r w:rsidRPr="00A42E1C">
                              <w:rPr>
                                <w:szCs w:val="24"/>
                              </w:rPr>
                              <w:t xml:space="preserve"> Deslizamiento</w:t>
                            </w:r>
                            <w:r>
                              <w:rPr>
                                <w:szCs w:val="24"/>
                              </w:rPr>
                              <w:t xml:space="preserve"> rotacional típico (Suárez 1998</w:t>
                            </w:r>
                            <w:r w:rsidRPr="00A42E1C">
                              <w:rPr>
                                <w:szCs w:val="24"/>
                              </w:rPr>
                              <w:t>).</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0A7D0D" id="Cuadro de texto 48" o:spid="_x0000_s1033" type="#_x0000_t202" style="position:absolute;left:0;text-align:left;margin-left:23.3pt;margin-top:182.7pt;width:448.05pt;height:.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" stroked="f">
                <v:textbox style="mso-fit-shape-to-text:t" inset="0,0,0,0">
                  <w:txbxContent>
                    <w:p w:rsidR="005349C8" w:rsidRPr="00A42E1C" w:rsidRDefault="005349C8" w:rsidP="00D40994">
                      <w:pPr>
                        <w:pStyle w:val="Descripcin"/>
                        <w:spacing w:after="240"/>
                        <w:jc w:val="center"/>
                        <w:rPr>
                          <w:noProof/>
                          <w:szCs w:val="24"/>
                        </w:rPr>
                      </w:pPr>
                      <w:bookmarkStart w:id="57" w:name="_Toc8245817"/>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5</w:t>
                      </w:r>
                      <w:r w:rsidRPr="006E71BE">
                        <w:rPr>
                          <w:szCs w:val="24"/>
                        </w:rPr>
                        <w:fldChar w:fldCharType="end"/>
                      </w:r>
                      <w:r w:rsidRPr="006E71BE">
                        <w:rPr>
                          <w:szCs w:val="24"/>
                        </w:rPr>
                        <w:t>.</w:t>
                      </w:r>
                      <w:r w:rsidRPr="00A42E1C">
                        <w:rPr>
                          <w:szCs w:val="24"/>
                        </w:rPr>
                        <w:t xml:space="preserve"> Deslizamiento</w:t>
                      </w:r>
                      <w:r>
                        <w:rPr>
                          <w:szCs w:val="24"/>
                        </w:rPr>
                        <w:t xml:space="preserve"> rotacional típico (Suárez 1998</w:t>
                      </w:r>
                      <w:r w:rsidRPr="00A42E1C">
                        <w:rPr>
                          <w:szCs w:val="24"/>
                        </w:rPr>
                        <w:t>).</w:t>
                      </w:r>
                      <w:bookmarkEnd w:id="57"/>
                    </w:p>
                  </w:txbxContent>
                </v:textbox>
                <w10:wrap type="topAndBottom"/>
              </v:shape>
            </w:pict>
          </mc:Fallback>
        </mc:AlternateContent>
      </w:r>
      <w:r w:rsidR="00CD5340">
        <w:rPr>
          <w:noProof/>
          <w:lang w:eastAsia="es-PE"/>
        </w:rPr>
        <w:drawing>
          <wp:anchor distT="0" distB="0" distL="114300" distR="114300" simplePos="0" relativeHeight="251667456" behindDoc="0" locked="0" layoutInCell="1" allowOverlap="1" wp14:anchorId="74239268" wp14:editId="13B49DE3">
            <wp:simplePos x="0" y="0"/>
            <wp:positionH relativeFrom="margin">
              <wp:posOffset>227276</wp:posOffset>
            </wp:positionH>
            <wp:positionV relativeFrom="paragraph">
              <wp:posOffset>95</wp:posOffset>
            </wp:positionV>
            <wp:extent cx="5690235" cy="2318385"/>
            <wp:effectExtent l="0" t="0" r="5715" b="571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690235" cy="2318385"/>
                    </a:xfrm>
                    <a:prstGeom prst="rect">
                      <a:avLst/>
                    </a:prstGeom>
                  </pic:spPr>
                </pic:pic>
              </a:graphicData>
            </a:graphic>
            <wp14:sizeRelH relativeFrom="margin">
              <wp14:pctWidth>0</wp14:pctWidth>
            </wp14:sizeRelH>
            <wp14:sizeRelV relativeFrom="margin">
              <wp14:pctHeight>0</wp14:pctHeight>
            </wp14:sizeRelV>
          </wp:anchor>
        </w:drawing>
      </w:r>
    </w:p>
    <w:p w:rsidR="000B58B2" w:rsidRDefault="000B58B2" w:rsidP="002602C8">
      <w:pPr>
        <w:spacing w:line="360" w:lineRule="auto"/>
        <w:ind w:left="709" w:firstLine="283"/>
        <w:jc w:val="both"/>
        <w:rPr>
          <w:rFonts w:cs="Arial"/>
        </w:rPr>
      </w:pPr>
      <w:r w:rsidRPr="00794897">
        <w:rPr>
          <w:rFonts w:cs="Arial"/>
        </w:rPr>
        <w:t xml:space="preserve">Visto en planta el deslizamiento posee una serie de agrietamientos concéntricos y cóncavos en la dirección del movimiento.  El movimiento produce un área superior de hundimiento y otra inferior de deslizamiento generándose comúnmente, flujos de materiales por debajo del pie del deslizamiento. </w:t>
      </w:r>
    </w:p>
    <w:p w:rsidR="000B58B2" w:rsidRDefault="00CC7F0E" w:rsidP="002602C8">
      <w:pPr>
        <w:spacing w:line="360" w:lineRule="auto"/>
        <w:ind w:left="709" w:firstLine="283"/>
        <w:jc w:val="both"/>
        <w:rPr>
          <w:rFonts w:cs="Arial"/>
        </w:rPr>
      </w:pPr>
      <w:r>
        <w:rPr>
          <w:rFonts w:cs="Arial"/>
        </w:rPr>
        <w:t xml:space="preserve">En muchos </w:t>
      </w:r>
      <w:r w:rsidR="000B58B2" w:rsidRPr="00794897">
        <w:rPr>
          <w:rFonts w:cs="Arial"/>
        </w:rPr>
        <w:t>deslizamientos rotacionales se forma una superficie cóncava en forma de “cuchara”.  Generalmente, el esca</w:t>
      </w:r>
      <w:r w:rsidR="000B58B2">
        <w:rPr>
          <w:rFonts w:cs="Arial"/>
        </w:rPr>
        <w:t xml:space="preserve">rpe debajo de la corona tiende </w:t>
      </w:r>
      <w:r w:rsidR="000B58B2" w:rsidRPr="00794897">
        <w:rPr>
          <w:rFonts w:cs="Arial"/>
        </w:rPr>
        <w:t>a ser semi</w:t>
      </w:r>
      <w:r w:rsidR="000B58B2">
        <w:rPr>
          <w:rFonts w:cs="Arial"/>
        </w:rPr>
        <w:t xml:space="preserve"> - </w:t>
      </w:r>
      <w:r w:rsidR="000B58B2" w:rsidRPr="00794897">
        <w:rPr>
          <w:rFonts w:cs="Arial"/>
        </w:rPr>
        <w:t xml:space="preserve">vertical, lo cual facilita la ocurrencia de movimientos retrogresivos. </w:t>
      </w:r>
    </w:p>
    <w:p w:rsidR="000B58B2" w:rsidRDefault="000B58B2" w:rsidP="002602C8">
      <w:pPr>
        <w:spacing w:line="360" w:lineRule="auto"/>
        <w:ind w:left="709" w:firstLine="283"/>
        <w:jc w:val="both"/>
        <w:rPr>
          <w:rFonts w:cs="Arial"/>
        </w:rPr>
      </w:pPr>
      <w:r w:rsidRPr="00794897">
        <w:rPr>
          <w:rFonts w:cs="Arial"/>
        </w:rPr>
        <w:t xml:space="preserve">El </w:t>
      </w:r>
      <w:r w:rsidR="00CC7F0E" w:rsidRPr="00794897">
        <w:rPr>
          <w:rFonts w:cs="Arial"/>
        </w:rPr>
        <w:t>movimiento,</w:t>
      </w:r>
      <w:r w:rsidR="00CC7F0E">
        <w:rPr>
          <w:rFonts w:cs="Arial"/>
        </w:rPr>
        <w:t xml:space="preserve"> aunque es curvilíneo, </w:t>
      </w:r>
      <w:r w:rsidRPr="00794897">
        <w:rPr>
          <w:rFonts w:cs="Arial"/>
        </w:rPr>
        <w:t xml:space="preserve">no es necesariamente circular, lo cual es común en materiales residuales donde la resistencia al corte de los materiales aumenta con la profundidad. </w:t>
      </w:r>
    </w:p>
    <w:p w:rsidR="000B58B2" w:rsidRDefault="000B58B2" w:rsidP="002602C8">
      <w:pPr>
        <w:spacing w:line="360" w:lineRule="auto"/>
        <w:ind w:left="709" w:firstLine="283"/>
        <w:jc w:val="both"/>
        <w:rPr>
          <w:rFonts w:cs="Arial"/>
        </w:rPr>
      </w:pPr>
      <w:r w:rsidRPr="00794897">
        <w:rPr>
          <w:rFonts w:cs="Arial"/>
        </w:rPr>
        <w:t xml:space="preserve">En la cabeza del movimiento, </w:t>
      </w:r>
      <w:r w:rsidR="00CC7F0E" w:rsidRPr="00794897">
        <w:rPr>
          <w:rFonts w:cs="Arial"/>
        </w:rPr>
        <w:t>el desplazamiento</w:t>
      </w:r>
      <w:r w:rsidRPr="00794897">
        <w:rPr>
          <w:rFonts w:cs="Arial"/>
        </w:rPr>
        <w:t xml:space="preserve"> es aparentemente semi-verti</w:t>
      </w:r>
      <w:r w:rsidR="00CC7F0E">
        <w:rPr>
          <w:rFonts w:cs="Arial"/>
        </w:rPr>
        <w:t>cal y tiene muy poca rotación. S</w:t>
      </w:r>
      <w:r w:rsidRPr="00794897">
        <w:rPr>
          <w:rFonts w:cs="Arial"/>
        </w:rPr>
        <w:t>in</w:t>
      </w:r>
      <w:r>
        <w:rPr>
          <w:rFonts w:cs="Arial"/>
        </w:rPr>
        <w:t xml:space="preserve"> </w:t>
      </w:r>
      <w:r w:rsidR="00CC7F0E" w:rsidRPr="00794897">
        <w:rPr>
          <w:rFonts w:cs="Arial"/>
        </w:rPr>
        <w:t>embargo,</w:t>
      </w:r>
      <w:r w:rsidRPr="00794897">
        <w:rPr>
          <w:rFonts w:cs="Arial"/>
        </w:rPr>
        <w:t xml:space="preserve"> se puede observar que generalmente, la superficie original del terreno gira en dirección de la corona del talud, aunque otros bloques g</w:t>
      </w:r>
      <w:r>
        <w:rPr>
          <w:rFonts w:cs="Arial"/>
        </w:rPr>
        <w:t xml:space="preserve">iren en la dirección opuesta. Los deslizamientos </w:t>
      </w:r>
      <w:r w:rsidRPr="00794897">
        <w:rPr>
          <w:rFonts w:cs="Arial"/>
        </w:rPr>
        <w:t>rotacionales en suelos generalmen</w:t>
      </w:r>
      <w:r>
        <w:rPr>
          <w:rFonts w:cs="Arial"/>
        </w:rPr>
        <w:t>te tienen una relación</w:t>
      </w:r>
      <w:r w:rsidR="00DB5B4F">
        <w:rPr>
          <w:rFonts w:cs="Arial"/>
        </w:rPr>
        <w:t xml:space="preserve"> de la Profundidad de Superficie de Falla con la Longitud de Superficie de Falla</w:t>
      </w:r>
      <w:r>
        <w:rPr>
          <w:rFonts w:cs="Arial"/>
        </w:rPr>
        <w:t xml:space="preserve"> </w:t>
      </w:r>
      <w:r w:rsidR="00DB5B4F">
        <w:rPr>
          <w:rFonts w:cs="Arial"/>
        </w:rPr>
        <w:t>(</w:t>
      </w:r>
      <w:r>
        <w:rPr>
          <w:rFonts w:cs="Arial"/>
        </w:rPr>
        <w:t>Dr /Lr</w:t>
      </w:r>
      <w:r w:rsidR="00DB5B4F">
        <w:rPr>
          <w:rFonts w:cs="Arial"/>
        </w:rPr>
        <w:t>)</w:t>
      </w:r>
      <w:r w:rsidRPr="00794897">
        <w:rPr>
          <w:rFonts w:cs="Arial"/>
        </w:rPr>
        <w:t xml:space="preserve"> </w:t>
      </w:r>
      <w:r w:rsidR="00CC7F0E" w:rsidRPr="00794897">
        <w:rPr>
          <w:rFonts w:cs="Arial"/>
        </w:rPr>
        <w:t>entre 0.15</w:t>
      </w:r>
      <w:r w:rsidR="00DB5B4F">
        <w:rPr>
          <w:rFonts w:cs="Arial"/>
        </w:rPr>
        <w:t xml:space="preserve"> y 0.33.</w:t>
      </w:r>
    </w:p>
    <w:p w:rsidR="000B58B2" w:rsidRDefault="002602C8" w:rsidP="002602C8">
      <w:pPr>
        <w:spacing w:line="360" w:lineRule="auto"/>
        <w:ind w:left="709"/>
        <w:jc w:val="both"/>
        <w:rPr>
          <w:rFonts w:cs="Arial"/>
        </w:rPr>
      </w:pPr>
      <w:r>
        <w:rPr>
          <w:noProof/>
          <w:lang w:eastAsia="es-PE"/>
        </w:rPr>
        <w:lastRenderedPageBreak/>
        <w:drawing>
          <wp:anchor distT="0" distB="0" distL="114300" distR="114300" simplePos="0" relativeHeight="251668480" behindDoc="0" locked="0" layoutInCell="1" allowOverlap="1" wp14:anchorId="1319DBEB" wp14:editId="621680AA">
            <wp:simplePos x="0" y="0"/>
            <wp:positionH relativeFrom="page">
              <wp:posOffset>1108075</wp:posOffset>
            </wp:positionH>
            <wp:positionV relativeFrom="paragraph">
              <wp:posOffset>3709399</wp:posOffset>
            </wp:positionV>
            <wp:extent cx="5862955" cy="4552315"/>
            <wp:effectExtent l="0" t="0" r="4445" b="63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5862955" cy="4552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24B8">
        <w:rPr>
          <w:noProof/>
          <w:lang w:eastAsia="es-PE"/>
        </w:rPr>
        <mc:AlternateContent>
          <mc:Choice Requires="wps">
            <w:drawing>
              <wp:anchor distT="0" distB="0" distL="114300" distR="114300" simplePos="0" relativeHeight="251735040" behindDoc="0" locked="0" layoutInCell="1" allowOverlap="1" wp14:anchorId="7D0BAF3B" wp14:editId="444E76ED">
                <wp:simplePos x="0" y="0"/>
                <wp:positionH relativeFrom="column">
                  <wp:posOffset>-214630</wp:posOffset>
                </wp:positionH>
                <wp:positionV relativeFrom="paragraph">
                  <wp:posOffset>8258310</wp:posOffset>
                </wp:positionV>
                <wp:extent cx="6520180" cy="635"/>
                <wp:effectExtent l="0" t="0" r="0" b="0"/>
                <wp:wrapTopAndBottom/>
                <wp:docPr id="49" name="Cuadro de texto 49"/>
                <wp:cNvGraphicFramePr/>
                <a:graphic xmlns:a="http://schemas.openxmlformats.org/drawingml/2006/main">
                  <a:graphicData uri="http://schemas.microsoft.com/office/word/2010/wordprocessingShape">
                    <wps:wsp>
                      <wps:cNvSpPr txBox="1"/>
                      <wps:spPr>
                        <a:xfrm>
                          <a:off x="0" y="0"/>
                          <a:ext cx="6520180" cy="635"/>
                        </a:xfrm>
                        <a:prstGeom prst="rect">
                          <a:avLst/>
                        </a:prstGeom>
                        <a:solidFill>
                          <a:prstClr val="white"/>
                        </a:solidFill>
                        <a:ln>
                          <a:noFill/>
                        </a:ln>
                      </wps:spPr>
                      <wps:txbx>
                        <w:txbxContent>
                          <w:p w:rsidR="005349C8" w:rsidRPr="00A42E1C" w:rsidRDefault="005349C8" w:rsidP="00A42E1C">
                            <w:pPr>
                              <w:pStyle w:val="Descripcin"/>
                              <w:ind w:left="284"/>
                              <w:jc w:val="both"/>
                              <w:rPr>
                                <w:noProof/>
                                <w:szCs w:val="24"/>
                              </w:rPr>
                            </w:pPr>
                            <w:bookmarkStart w:id="58" w:name="_Toc8245818"/>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6</w:t>
                            </w:r>
                            <w:r w:rsidRPr="006E71BE">
                              <w:rPr>
                                <w:szCs w:val="24"/>
                              </w:rPr>
                              <w:fldChar w:fldCharType="end"/>
                            </w:r>
                            <w:r w:rsidRPr="006E71BE">
                              <w:rPr>
                                <w:szCs w:val="24"/>
                              </w:rPr>
                              <w:t>.</w:t>
                            </w:r>
                            <w:r w:rsidRPr="00A42E1C">
                              <w:rPr>
                                <w:szCs w:val="24"/>
                              </w:rPr>
                              <w:t xml:space="preserve"> Efectos de la estructura en la formación de desliza</w:t>
                            </w:r>
                            <w:r>
                              <w:rPr>
                                <w:szCs w:val="24"/>
                              </w:rPr>
                              <w:t>mientos a rotación (Suárez 1998</w:t>
                            </w:r>
                            <w:r w:rsidRPr="00A42E1C">
                              <w:rPr>
                                <w:szCs w:val="24"/>
                              </w:rPr>
                              <w:t>).</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0BAF3B" id="Cuadro de texto 49" o:spid="_x0000_s1034" type="#_x0000_t202" style="position:absolute;left:0;text-align:left;margin-left:-16.9pt;margin-top:650.25pt;width:513.4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" stroked="f">
                <v:textbox style="mso-fit-shape-to-text:t" inset="0,0,0,0">
                  <w:txbxContent>
                    <w:p w:rsidR="005349C8" w:rsidRPr="00A42E1C" w:rsidRDefault="005349C8" w:rsidP="00A42E1C">
                      <w:pPr>
                        <w:pStyle w:val="Descripcin"/>
                        <w:ind w:left="284"/>
                        <w:jc w:val="both"/>
                        <w:rPr>
                          <w:noProof/>
                          <w:szCs w:val="24"/>
                        </w:rPr>
                      </w:pPr>
                      <w:bookmarkStart w:id="59" w:name="_Toc8245818"/>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6</w:t>
                      </w:r>
                      <w:r w:rsidRPr="006E71BE">
                        <w:rPr>
                          <w:szCs w:val="24"/>
                        </w:rPr>
                        <w:fldChar w:fldCharType="end"/>
                      </w:r>
                      <w:r w:rsidRPr="006E71BE">
                        <w:rPr>
                          <w:szCs w:val="24"/>
                        </w:rPr>
                        <w:t>.</w:t>
                      </w:r>
                      <w:r w:rsidRPr="00A42E1C">
                        <w:rPr>
                          <w:szCs w:val="24"/>
                        </w:rPr>
                        <w:t xml:space="preserve"> Efectos de la estructura en la formación de desliza</w:t>
                      </w:r>
                      <w:r>
                        <w:rPr>
                          <w:szCs w:val="24"/>
                        </w:rPr>
                        <w:t>mientos a rotación (Suárez 1998</w:t>
                      </w:r>
                      <w:r w:rsidRPr="00A42E1C">
                        <w:rPr>
                          <w:szCs w:val="24"/>
                        </w:rPr>
                        <w:t>).</w:t>
                      </w:r>
                      <w:bookmarkEnd w:id="59"/>
                    </w:p>
                  </w:txbxContent>
                </v:textbox>
                <w10:wrap type="topAndBottom"/>
              </v:shape>
            </w:pict>
          </mc:Fallback>
        </mc:AlternateContent>
      </w:r>
      <w:r w:rsidR="000B58B2" w:rsidRPr="00794897">
        <w:rPr>
          <w:rFonts w:cs="Arial"/>
        </w:rPr>
        <w:t xml:space="preserve">Frecuentemente la forma y localización de la superficie de falla está influenciada por las discontinuidades, juntas y planos de estratificación.  El </w:t>
      </w:r>
      <w:r w:rsidR="00CC7F0E" w:rsidRPr="00794897">
        <w:rPr>
          <w:rFonts w:cs="Arial"/>
        </w:rPr>
        <w:t>efecto de</w:t>
      </w:r>
      <w:r w:rsidR="000B58B2" w:rsidRPr="00794897">
        <w:rPr>
          <w:rFonts w:cs="Arial"/>
        </w:rPr>
        <w:t xml:space="preserve"> estas discontinuidades debe tenerse muy en cuenta en el momento que se haga el anál</w:t>
      </w:r>
      <w:r w:rsidR="00B940C0">
        <w:rPr>
          <w:rFonts w:cs="Arial"/>
        </w:rPr>
        <w:t xml:space="preserve">isis de estabilidad (Figura </w:t>
      </w:r>
      <w:r w:rsidR="0060616E">
        <w:rPr>
          <w:rFonts w:cs="Arial"/>
        </w:rPr>
        <w:t>2.</w:t>
      </w:r>
      <w:r w:rsidR="00B940C0">
        <w:rPr>
          <w:rFonts w:cs="Arial"/>
        </w:rPr>
        <w:t>6</w:t>
      </w:r>
      <w:r w:rsidR="000B58B2" w:rsidRPr="00794897">
        <w:rPr>
          <w:rFonts w:cs="Arial"/>
        </w:rPr>
        <w:t xml:space="preserve">). Los deslizamientos estrictamente rotacionales </w:t>
      </w:r>
      <w:r w:rsidR="00CC7F0E" w:rsidRPr="00794897">
        <w:rPr>
          <w:rFonts w:cs="Arial"/>
        </w:rPr>
        <w:t>ocurren usualmente, en</w:t>
      </w:r>
      <w:r w:rsidR="000B58B2" w:rsidRPr="00794897">
        <w:rPr>
          <w:rFonts w:cs="Arial"/>
        </w:rPr>
        <w:t xml:space="preserve"> suelos homogéneos, sean naturales o artificiales y por su facilidad de análisis son el tipo de deslizamiento más estudiado en la literatura. En zonas tropicales este tipo de suelos no es </w:t>
      </w:r>
      <w:r w:rsidR="00CC7F0E" w:rsidRPr="00794897">
        <w:rPr>
          <w:rFonts w:cs="Arial"/>
        </w:rPr>
        <w:t>común y</w:t>
      </w:r>
      <w:r w:rsidR="000B58B2" w:rsidRPr="00794897">
        <w:rPr>
          <w:rFonts w:cs="Arial"/>
        </w:rPr>
        <w:t xml:space="preserve"> cuando existe rotación, la superficie de falla es usualmente curva pero no circular; Sin embargo, en zonas de meteorización muy profunda y en rellenos de altura significativa algunas superficies de falla pueden </w:t>
      </w:r>
      <w:r>
        <w:rPr>
          <w:rFonts w:cs="Arial"/>
        </w:rPr>
        <w:t xml:space="preserve">asimilarse a círculos. </w:t>
      </w:r>
      <w:r w:rsidR="000B58B2" w:rsidRPr="00794897">
        <w:rPr>
          <w:rFonts w:cs="Arial"/>
        </w:rPr>
        <w:t xml:space="preserve">Dentro del deslizamiento comúnmente, ocurren </w:t>
      </w:r>
      <w:r w:rsidR="00CC7F0E" w:rsidRPr="00794897">
        <w:rPr>
          <w:rFonts w:cs="Arial"/>
        </w:rPr>
        <w:t>otros desplazamientos</w:t>
      </w:r>
      <w:r w:rsidR="000B58B2" w:rsidRPr="00794897">
        <w:rPr>
          <w:rFonts w:cs="Arial"/>
        </w:rPr>
        <w:t xml:space="preserve"> curvos que forman escarpes secundarios y ocasionalmente ocurren varios deslizamientos sucesivos en su origen pero que conforman una zona </w:t>
      </w:r>
      <w:r w:rsidR="00CC7F0E" w:rsidRPr="00794897">
        <w:rPr>
          <w:rFonts w:cs="Arial"/>
        </w:rPr>
        <w:t>de deslizamientos</w:t>
      </w:r>
      <w:r w:rsidR="000B58B2" w:rsidRPr="00794897">
        <w:rPr>
          <w:rFonts w:cs="Arial"/>
        </w:rPr>
        <w:t xml:space="preserve"> rotacionales independientes.</w:t>
      </w:r>
      <w:r w:rsidR="000B58B2">
        <w:rPr>
          <w:rFonts w:cs="Arial"/>
        </w:rPr>
        <w:t xml:space="preserve"> </w:t>
      </w:r>
    </w:p>
    <w:p w:rsidR="002566ED" w:rsidRDefault="00DB2FB4" w:rsidP="002566ED">
      <w:pPr>
        <w:keepNext/>
        <w:spacing w:line="276" w:lineRule="auto"/>
        <w:ind w:left="1410"/>
        <w:jc w:val="both"/>
      </w:pPr>
      <w:r>
        <w:rPr>
          <w:noProof/>
          <w:lang w:eastAsia="es-PE"/>
        </w:rPr>
        <w:lastRenderedPageBreak/>
        <w:drawing>
          <wp:anchor distT="0" distB="0" distL="114300" distR="114300" simplePos="0" relativeHeight="252142592" behindDoc="0" locked="0" layoutInCell="1" allowOverlap="1">
            <wp:simplePos x="0" y="0"/>
            <wp:positionH relativeFrom="column">
              <wp:posOffset>374210</wp:posOffset>
            </wp:positionH>
            <wp:positionV relativeFrom="paragraph">
              <wp:posOffset>0</wp:posOffset>
            </wp:positionV>
            <wp:extent cx="5210175" cy="3448050"/>
            <wp:effectExtent l="0" t="0" r="9525" b="0"/>
            <wp:wrapTopAndBottom/>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210175" cy="3448050"/>
                    </a:xfrm>
                    <a:prstGeom prst="rect">
                      <a:avLst/>
                    </a:prstGeom>
                  </pic:spPr>
                </pic:pic>
              </a:graphicData>
            </a:graphic>
          </wp:anchor>
        </w:drawing>
      </w:r>
    </w:p>
    <w:p w:rsidR="00DB2FB4" w:rsidRDefault="002566ED" w:rsidP="002566ED">
      <w:pPr>
        <w:pStyle w:val="Descripcin"/>
        <w:ind w:left="1418"/>
        <w:jc w:val="both"/>
        <w:rPr>
          <w:rFonts w:cs="Arial"/>
        </w:rPr>
      </w:pPr>
      <w:bookmarkStart w:id="60" w:name="_Toc8245819"/>
      <w:r w:rsidRPr="006E71BE">
        <w:t xml:space="preserve">Figura </w:t>
      </w:r>
      <w:r w:rsidR="00BE7717">
        <w:rPr>
          <w:noProof/>
        </w:rPr>
        <w:fldChar w:fldCharType="begin"/>
      </w:r>
      <w:r w:rsidR="00BE7717">
        <w:rPr>
          <w:noProof/>
        </w:rPr>
        <w:instrText xml:space="preserve"> STYLEREF 1 \s </w:instrText>
      </w:r>
      <w:r w:rsidR="00BE7717">
        <w:rPr>
          <w:noProof/>
        </w:rPr>
        <w:fldChar w:fldCharType="separate"/>
      </w:r>
      <w:r w:rsidR="00406F40">
        <w:rPr>
          <w:noProof/>
        </w:rPr>
        <w:t>2</w:t>
      </w:r>
      <w:r w:rsidR="00BE7717">
        <w:rPr>
          <w:noProof/>
        </w:rPr>
        <w:fldChar w:fldCharType="end"/>
      </w:r>
      <w:r w:rsidR="006E71BE" w:rsidRPr="006E71BE">
        <w:t>.</w:t>
      </w:r>
      <w:r w:rsidR="00BE7717">
        <w:rPr>
          <w:noProof/>
        </w:rPr>
        <w:fldChar w:fldCharType="begin"/>
      </w:r>
      <w:r w:rsidR="00BE7717">
        <w:rPr>
          <w:noProof/>
        </w:rPr>
        <w:instrText xml:space="preserve"> SEQ Figura \* ARABIC \s 1 </w:instrText>
      </w:r>
      <w:r w:rsidR="00BE7717">
        <w:rPr>
          <w:noProof/>
        </w:rPr>
        <w:fldChar w:fldCharType="separate"/>
      </w:r>
      <w:r w:rsidR="00406F40">
        <w:rPr>
          <w:noProof/>
        </w:rPr>
        <w:t>7</w:t>
      </w:r>
      <w:r w:rsidR="00BE7717">
        <w:rPr>
          <w:noProof/>
        </w:rPr>
        <w:fldChar w:fldCharType="end"/>
      </w:r>
      <w:r w:rsidRPr="006E71BE">
        <w:t>.</w:t>
      </w:r>
      <w:r>
        <w:t xml:space="preserve"> Falla de talud. (a) Falla superficial de talud. (b) Falla por pie de talud. (</w:t>
      </w:r>
      <w:r w:rsidR="0001730E">
        <w:t>c) Falla de base (Das</w:t>
      </w:r>
      <w:r>
        <w:t xml:space="preserve"> 2013).</w:t>
      </w:r>
      <w:bookmarkEnd w:id="60"/>
    </w:p>
    <w:p w:rsidR="00DB2FB4" w:rsidRDefault="00DB2FB4" w:rsidP="00DB2FB4">
      <w:pPr>
        <w:pStyle w:val="Prrafodelista"/>
        <w:spacing w:line="276" w:lineRule="auto"/>
        <w:ind w:left="1701" w:firstLine="0"/>
        <w:rPr>
          <w:rFonts w:cs="Arial"/>
          <w:b/>
        </w:rPr>
      </w:pPr>
    </w:p>
    <w:p w:rsidR="000B58B2" w:rsidRDefault="004B1781" w:rsidP="00BF6B94">
      <w:pPr>
        <w:pStyle w:val="Prrafodelista"/>
        <w:numPr>
          <w:ilvl w:val="0"/>
          <w:numId w:val="67"/>
        </w:numPr>
        <w:spacing w:line="276" w:lineRule="auto"/>
        <w:ind w:left="993" w:hanging="284"/>
        <w:rPr>
          <w:rFonts w:cs="Arial"/>
          <w:b/>
        </w:rPr>
      </w:pPr>
      <w:r>
        <w:rPr>
          <w:rFonts w:cs="Arial"/>
          <w:b/>
        </w:rPr>
        <w:t>DESLIZAMIENTO DE TRASLACIÓN.</w:t>
      </w:r>
    </w:p>
    <w:p w:rsidR="000B58B2" w:rsidRPr="00C5775B" w:rsidRDefault="000B58B2" w:rsidP="002602C8">
      <w:pPr>
        <w:spacing w:line="360" w:lineRule="auto"/>
        <w:ind w:left="709"/>
        <w:jc w:val="both"/>
        <w:rPr>
          <w:rFonts w:cs="Arial"/>
        </w:rPr>
      </w:pPr>
      <w:r w:rsidRPr="00C5775B">
        <w:rPr>
          <w:rFonts w:cs="Arial"/>
        </w:rPr>
        <w:t xml:space="preserve">En el deslizamiento de traslación el movimiento de la </w:t>
      </w:r>
      <w:r w:rsidR="005D7917" w:rsidRPr="00C5775B">
        <w:rPr>
          <w:rFonts w:cs="Arial"/>
        </w:rPr>
        <w:t>masa se</w:t>
      </w:r>
      <w:r w:rsidRPr="00C5775B">
        <w:rPr>
          <w:rFonts w:cs="Arial"/>
        </w:rPr>
        <w:t xml:space="preserve"> desplaza hacia fuera o hacia abajo, a lo largo de una superficie más o menos plana o ligeramente ondulada y tiene muy poco o nada de movimiento</w:t>
      </w:r>
      <w:r w:rsidR="002F1161">
        <w:rPr>
          <w:rFonts w:cs="Arial"/>
        </w:rPr>
        <w:t xml:space="preserve"> de rotación o</w:t>
      </w:r>
      <w:r w:rsidR="00B940C0">
        <w:rPr>
          <w:rFonts w:cs="Arial"/>
        </w:rPr>
        <w:t xml:space="preserve"> volteo (Figura </w:t>
      </w:r>
      <w:r w:rsidR="0060616E">
        <w:rPr>
          <w:rFonts w:cs="Arial"/>
        </w:rPr>
        <w:t>2.</w:t>
      </w:r>
      <w:r w:rsidR="00B940C0">
        <w:rPr>
          <w:rFonts w:cs="Arial"/>
        </w:rPr>
        <w:t>8</w:t>
      </w:r>
      <w:r w:rsidRPr="00C5775B">
        <w:rPr>
          <w:rFonts w:cs="Arial"/>
        </w:rPr>
        <w:t xml:space="preserve">).  Los movimientos </w:t>
      </w:r>
      <w:r w:rsidR="00252ECA" w:rsidRPr="00C5775B">
        <w:rPr>
          <w:rFonts w:cs="Arial"/>
        </w:rPr>
        <w:t>traslacionales</w:t>
      </w:r>
      <w:r w:rsidRPr="00C5775B">
        <w:rPr>
          <w:rFonts w:cs="Arial"/>
        </w:rPr>
        <w:t xml:space="preserve"> tiene</w:t>
      </w:r>
      <w:r w:rsidR="004B1781">
        <w:rPr>
          <w:rFonts w:cs="Arial"/>
        </w:rPr>
        <w:t xml:space="preserve">n, generalmente, una relación de la Profundidad de Superficie de Falla con la Longitud de Superficie de Falla (Dr/Lr) </w:t>
      </w:r>
      <w:r w:rsidRPr="00C5775B">
        <w:rPr>
          <w:rFonts w:cs="Arial"/>
        </w:rPr>
        <w:t xml:space="preserve">de menos de 0.1.  La diferencia importante entre los movimientos de rotación y traslación está principalmente, en la aplicabilidad o no de los diversos sistemas de estabilización. Sin embargo, un movimiento de rotación trata de autoestabilizarse, mientras uno de traslación puede progresar indefinidamente a lo </w:t>
      </w:r>
      <w:r w:rsidR="005D7917" w:rsidRPr="00C5775B">
        <w:rPr>
          <w:rFonts w:cs="Arial"/>
        </w:rPr>
        <w:t>largo de</w:t>
      </w:r>
      <w:r w:rsidRPr="00C5775B">
        <w:rPr>
          <w:rFonts w:cs="Arial"/>
        </w:rPr>
        <w:t xml:space="preserve"> la ladera hacia abajo.  Los movimientos de traslación son comúnmente controlados por superficies de debilidad tales como fallas, juntas, fracturas, planos de estratificación y zonas de cambio de estado de meteorización que corresponden en términos cuantitativos a cambios en la resistencia al corte de los materiales o por el contacto entre la </w:t>
      </w:r>
      <w:r w:rsidR="005D7917" w:rsidRPr="00C5775B">
        <w:rPr>
          <w:rFonts w:cs="Arial"/>
        </w:rPr>
        <w:t>roca y</w:t>
      </w:r>
      <w:r w:rsidRPr="00C5775B">
        <w:rPr>
          <w:rFonts w:cs="Arial"/>
        </w:rPr>
        <w:t xml:space="preserve"> materiales blandos </w:t>
      </w:r>
      <w:r w:rsidR="005D7917" w:rsidRPr="00C5775B">
        <w:rPr>
          <w:rFonts w:cs="Arial"/>
        </w:rPr>
        <w:t>o coluviones</w:t>
      </w:r>
      <w:r w:rsidRPr="00C5775B">
        <w:rPr>
          <w:rFonts w:cs="Arial"/>
        </w:rPr>
        <w:t xml:space="preserve">.  En muchos deslizamientos de traslación la masa se deforma y/o rompe y puede convertirse en flujo. Los deslizamientos sobre </w:t>
      </w:r>
      <w:r w:rsidRPr="00C5775B">
        <w:rPr>
          <w:rFonts w:cs="Arial"/>
        </w:rPr>
        <w:lastRenderedPageBreak/>
        <w:t xml:space="preserve">discontinuidades sencillas en roca se les denomina deslizamientos de bloque, cuando ocurren a lo largo de dos discontinuidades se le conoce como deslizamiento de </w:t>
      </w:r>
      <w:r w:rsidR="005D7917" w:rsidRPr="00C5775B">
        <w:rPr>
          <w:rFonts w:cs="Arial"/>
        </w:rPr>
        <w:t>cuña y</w:t>
      </w:r>
      <w:r w:rsidRPr="00C5775B">
        <w:rPr>
          <w:rFonts w:cs="Arial"/>
        </w:rPr>
        <w:t xml:space="preserve"> cuando se presentan sobre varios niveles de una </w:t>
      </w:r>
      <w:r w:rsidR="002602C8">
        <w:rPr>
          <w:noProof/>
          <w:lang w:eastAsia="es-PE"/>
        </w:rPr>
        <mc:AlternateContent>
          <mc:Choice Requires="wps">
            <w:drawing>
              <wp:anchor distT="0" distB="0" distL="114300" distR="114300" simplePos="0" relativeHeight="251737088" behindDoc="0" locked="0" layoutInCell="1" allowOverlap="1" wp14:anchorId="7F321812" wp14:editId="3FD26712">
                <wp:simplePos x="0" y="0"/>
                <wp:positionH relativeFrom="column">
                  <wp:posOffset>330078</wp:posOffset>
                </wp:positionH>
                <wp:positionV relativeFrom="paragraph">
                  <wp:posOffset>3001645</wp:posOffset>
                </wp:positionV>
                <wp:extent cx="5413375" cy="635"/>
                <wp:effectExtent l="0" t="0" r="0" b="0"/>
                <wp:wrapSquare wrapText="bothSides"/>
                <wp:docPr id="50" name="Cuadro de texto 50"/>
                <wp:cNvGraphicFramePr/>
                <a:graphic xmlns:a="http://schemas.openxmlformats.org/drawingml/2006/main">
                  <a:graphicData uri="http://schemas.microsoft.com/office/word/2010/wordprocessingShape">
                    <wps:wsp>
                      <wps:cNvSpPr txBox="1"/>
                      <wps:spPr>
                        <a:xfrm>
                          <a:off x="0" y="0"/>
                          <a:ext cx="5413375" cy="635"/>
                        </a:xfrm>
                        <a:prstGeom prst="rect">
                          <a:avLst/>
                        </a:prstGeom>
                        <a:solidFill>
                          <a:prstClr val="white"/>
                        </a:solidFill>
                        <a:ln>
                          <a:noFill/>
                        </a:ln>
                      </wps:spPr>
                      <wps:txbx>
                        <w:txbxContent>
                          <w:p w:rsidR="005349C8" w:rsidRPr="00A42E1C" w:rsidRDefault="005349C8" w:rsidP="00A42E1C">
                            <w:pPr>
                              <w:pStyle w:val="Descripcin"/>
                              <w:jc w:val="center"/>
                              <w:rPr>
                                <w:rFonts w:cs="Arial"/>
                                <w:b/>
                                <w:szCs w:val="24"/>
                              </w:rPr>
                            </w:pPr>
                            <w:bookmarkStart w:id="61" w:name="_Toc8245820"/>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8</w:t>
                            </w:r>
                            <w:r w:rsidRPr="006E71BE">
                              <w:rPr>
                                <w:szCs w:val="24"/>
                              </w:rPr>
                              <w:fldChar w:fldCharType="end"/>
                            </w:r>
                            <w:r w:rsidRPr="006E71BE">
                              <w:rPr>
                                <w:szCs w:val="24"/>
                              </w:rPr>
                              <w:t>.</w:t>
                            </w:r>
                            <w:r w:rsidRPr="00A42E1C">
                              <w:rPr>
                                <w:szCs w:val="24"/>
                              </w:rPr>
                              <w:t xml:space="preserve"> Deslizami</w:t>
                            </w:r>
                            <w:r>
                              <w:rPr>
                                <w:szCs w:val="24"/>
                              </w:rPr>
                              <w:t>ento de traslación (Suárez 2009</w:t>
                            </w:r>
                            <w:r w:rsidRPr="00A42E1C">
                              <w:rPr>
                                <w:szCs w:val="24"/>
                              </w:rPr>
                              <w:t>).</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321812" id="Cuadro de texto 50" o:spid="_x0000_s1035" type="#_x0000_t202" style="position:absolute;left:0;text-align:left;margin-left:26pt;margin-top:236.35pt;width:426.25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" stroked="f">
                <v:textbox style="mso-fit-shape-to-text:t" inset="0,0,0,0">
                  <w:txbxContent>
                    <w:p w:rsidR="005349C8" w:rsidRPr="00A42E1C" w:rsidRDefault="005349C8" w:rsidP="00A42E1C">
                      <w:pPr>
                        <w:pStyle w:val="Descripcin"/>
                        <w:jc w:val="center"/>
                        <w:rPr>
                          <w:rFonts w:cs="Arial"/>
                          <w:b/>
                          <w:szCs w:val="24"/>
                        </w:rPr>
                      </w:pPr>
                      <w:bookmarkStart w:id="62" w:name="_Toc8245820"/>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8</w:t>
                      </w:r>
                      <w:r w:rsidRPr="006E71BE">
                        <w:rPr>
                          <w:szCs w:val="24"/>
                        </w:rPr>
                        <w:fldChar w:fldCharType="end"/>
                      </w:r>
                      <w:r w:rsidRPr="006E71BE">
                        <w:rPr>
                          <w:szCs w:val="24"/>
                        </w:rPr>
                        <w:t>.</w:t>
                      </w:r>
                      <w:r w:rsidRPr="00A42E1C">
                        <w:rPr>
                          <w:szCs w:val="24"/>
                        </w:rPr>
                        <w:t xml:space="preserve"> Deslizami</w:t>
                      </w:r>
                      <w:r>
                        <w:rPr>
                          <w:szCs w:val="24"/>
                        </w:rPr>
                        <w:t>ento de traslación (Suárez 2009</w:t>
                      </w:r>
                      <w:r w:rsidRPr="00A42E1C">
                        <w:rPr>
                          <w:szCs w:val="24"/>
                        </w:rPr>
                        <w:t>).</w:t>
                      </w:r>
                      <w:bookmarkEnd w:id="62"/>
                    </w:p>
                  </w:txbxContent>
                </v:textbox>
                <w10:wrap type="square"/>
              </v:shape>
            </w:pict>
          </mc:Fallback>
        </mc:AlternateContent>
      </w:r>
      <w:r w:rsidR="002602C8">
        <w:rPr>
          <w:noProof/>
          <w:lang w:eastAsia="es-PE"/>
        </w:rPr>
        <w:drawing>
          <wp:anchor distT="0" distB="0" distL="114300" distR="114300" simplePos="0" relativeHeight="251669504" behindDoc="0" locked="0" layoutInCell="1" allowOverlap="1" wp14:anchorId="1452DFBD" wp14:editId="4A5E114E">
            <wp:simplePos x="0" y="0"/>
            <wp:positionH relativeFrom="column">
              <wp:posOffset>330079</wp:posOffset>
            </wp:positionH>
            <wp:positionV relativeFrom="paragraph">
              <wp:posOffset>1192084</wp:posOffset>
            </wp:positionV>
            <wp:extent cx="5413375" cy="1926590"/>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5413375" cy="1926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775B">
        <w:rPr>
          <w:rFonts w:cs="Arial"/>
        </w:rPr>
        <w:t>familia de discontinuidades se le puede denominar falla en escalera.</w:t>
      </w:r>
    </w:p>
    <w:p w:rsidR="000B58B2" w:rsidRPr="00780EF2" w:rsidRDefault="000B58B2" w:rsidP="00A7726E">
      <w:pPr>
        <w:spacing w:line="276" w:lineRule="auto"/>
        <w:jc w:val="both"/>
        <w:rPr>
          <w:rFonts w:cs="Arial"/>
        </w:rPr>
      </w:pP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r>
    </w:p>
    <w:p w:rsidR="000B58B2" w:rsidRDefault="000B58B2" w:rsidP="00BF6B94">
      <w:pPr>
        <w:pStyle w:val="Ttulo4"/>
        <w:numPr>
          <w:ilvl w:val="3"/>
          <w:numId w:val="16"/>
        </w:numPr>
        <w:ind w:hanging="911"/>
      </w:pPr>
      <w:bookmarkStart w:id="63" w:name="_Toc8246219"/>
      <w:r w:rsidRPr="00C5775B">
        <w:t>ASPECTOS A TOMAR EN CUENTA.</w:t>
      </w:r>
      <w:bookmarkEnd w:id="63"/>
      <w:r w:rsidRPr="00C5775B">
        <w:t xml:space="preserve"> </w:t>
      </w:r>
    </w:p>
    <w:p w:rsidR="000B58B2" w:rsidRDefault="00DF16C2" w:rsidP="002602C8">
      <w:pPr>
        <w:spacing w:line="360" w:lineRule="auto"/>
        <w:ind w:left="1068" w:firstLine="0"/>
        <w:jc w:val="both"/>
        <w:rPr>
          <w:rFonts w:cs="Arial"/>
        </w:rPr>
      </w:pPr>
      <w:r>
        <w:rPr>
          <w:rFonts w:cs="Arial"/>
        </w:rPr>
        <w:t>Suárez (2009</w:t>
      </w:r>
      <w:r w:rsidR="000B58B2">
        <w:rPr>
          <w:rFonts w:cs="Arial"/>
        </w:rPr>
        <w:t>), explica que los principales aspectos a tomar en cuenta son los siguientes:</w:t>
      </w:r>
    </w:p>
    <w:p w:rsidR="000B58B2" w:rsidRDefault="000B58B2" w:rsidP="00BF6B94">
      <w:pPr>
        <w:pStyle w:val="Prrafodelista"/>
        <w:numPr>
          <w:ilvl w:val="0"/>
          <w:numId w:val="3"/>
        </w:numPr>
        <w:spacing w:line="360" w:lineRule="auto"/>
        <w:jc w:val="both"/>
        <w:rPr>
          <w:rFonts w:cs="Arial"/>
        </w:rPr>
      </w:pPr>
      <w:r>
        <w:rPr>
          <w:rFonts w:cs="Arial"/>
        </w:rPr>
        <w:t>Topografía.</w:t>
      </w:r>
    </w:p>
    <w:p w:rsidR="000B58B2" w:rsidRDefault="000B58B2" w:rsidP="00BF6B94">
      <w:pPr>
        <w:pStyle w:val="Prrafodelista"/>
        <w:numPr>
          <w:ilvl w:val="0"/>
          <w:numId w:val="3"/>
        </w:numPr>
        <w:spacing w:line="360" w:lineRule="auto"/>
        <w:jc w:val="both"/>
        <w:rPr>
          <w:rFonts w:cs="Arial"/>
        </w:rPr>
      </w:pPr>
      <w:r>
        <w:rPr>
          <w:rFonts w:cs="Arial"/>
        </w:rPr>
        <w:t>Geología.</w:t>
      </w:r>
    </w:p>
    <w:p w:rsidR="000B58B2" w:rsidRDefault="000B58B2" w:rsidP="00BF6B94">
      <w:pPr>
        <w:pStyle w:val="Prrafodelista"/>
        <w:numPr>
          <w:ilvl w:val="0"/>
          <w:numId w:val="3"/>
        </w:numPr>
        <w:spacing w:line="360" w:lineRule="auto"/>
        <w:jc w:val="both"/>
        <w:rPr>
          <w:rFonts w:cs="Arial"/>
        </w:rPr>
      </w:pPr>
      <w:r>
        <w:rPr>
          <w:rFonts w:cs="Arial"/>
        </w:rPr>
        <w:t>Mecánica de suelos.</w:t>
      </w:r>
    </w:p>
    <w:p w:rsidR="000B58B2" w:rsidRDefault="000B58B2" w:rsidP="00BF6B94">
      <w:pPr>
        <w:pStyle w:val="Prrafodelista"/>
        <w:numPr>
          <w:ilvl w:val="0"/>
          <w:numId w:val="3"/>
        </w:numPr>
        <w:spacing w:line="360" w:lineRule="auto"/>
        <w:jc w:val="both"/>
        <w:rPr>
          <w:rFonts w:cs="Arial"/>
        </w:rPr>
      </w:pPr>
      <w:r>
        <w:rPr>
          <w:rFonts w:cs="Arial"/>
        </w:rPr>
        <w:t>Hidrología.</w:t>
      </w:r>
    </w:p>
    <w:p w:rsidR="000B58B2" w:rsidRDefault="000B58B2" w:rsidP="00BF6B94">
      <w:pPr>
        <w:pStyle w:val="Prrafodelista"/>
        <w:numPr>
          <w:ilvl w:val="0"/>
          <w:numId w:val="3"/>
        </w:numPr>
        <w:spacing w:line="360" w:lineRule="auto"/>
        <w:jc w:val="both"/>
        <w:rPr>
          <w:rFonts w:cs="Arial"/>
        </w:rPr>
      </w:pPr>
      <w:r>
        <w:rPr>
          <w:rFonts w:cs="Arial"/>
        </w:rPr>
        <w:t>Geotecnia.</w:t>
      </w:r>
    </w:p>
    <w:p w:rsidR="000B58B2" w:rsidRDefault="000B58B2" w:rsidP="00BF6B94">
      <w:pPr>
        <w:pStyle w:val="Ttulo5"/>
        <w:numPr>
          <w:ilvl w:val="4"/>
          <w:numId w:val="16"/>
        </w:numPr>
        <w:ind w:left="1985" w:hanging="1134"/>
      </w:pPr>
      <w:bookmarkStart w:id="64" w:name="_Toc8246220"/>
      <w:r>
        <w:t>TOPOGRAFÍA.</w:t>
      </w:r>
      <w:bookmarkEnd w:id="64"/>
      <w:r>
        <w:t xml:space="preserve"> </w:t>
      </w:r>
    </w:p>
    <w:p w:rsidR="000B58B2" w:rsidRDefault="000B58B2" w:rsidP="002602C8">
      <w:pPr>
        <w:spacing w:line="360" w:lineRule="auto"/>
        <w:ind w:left="851" w:firstLine="0"/>
        <w:jc w:val="both"/>
        <w:rPr>
          <w:rFonts w:cs="Arial"/>
        </w:rPr>
      </w:pPr>
      <w:r>
        <w:rPr>
          <w:rFonts w:cs="Arial"/>
        </w:rPr>
        <w:t xml:space="preserve">La Topografía implica todos los parámetros geométricos del talud: altura, pendiente, curvatura, largo, ancho. Estos parámetros afectan de manera directa la estabilidad del talud, por cuanto determinan los niveles de esfuerzos totales y las fuerzas de gravedad que provocan los movimientos, e influyen en la tasa de infiltración de agua, lo cual determina la influencia y características de los niveles freáticos. </w:t>
      </w:r>
    </w:p>
    <w:p w:rsidR="002602C8" w:rsidRDefault="002602C8" w:rsidP="002602C8">
      <w:pPr>
        <w:spacing w:line="360" w:lineRule="auto"/>
        <w:ind w:left="851" w:firstLine="0"/>
        <w:jc w:val="both"/>
        <w:rPr>
          <w:rFonts w:cs="Arial"/>
        </w:rPr>
      </w:pPr>
    </w:p>
    <w:p w:rsidR="002602C8" w:rsidRDefault="002602C8" w:rsidP="002602C8">
      <w:pPr>
        <w:spacing w:line="360" w:lineRule="auto"/>
        <w:ind w:left="851" w:firstLine="0"/>
        <w:jc w:val="both"/>
        <w:rPr>
          <w:rFonts w:cs="Arial"/>
        </w:rPr>
      </w:pPr>
    </w:p>
    <w:p w:rsidR="002602C8" w:rsidRDefault="002602C8" w:rsidP="002602C8">
      <w:pPr>
        <w:spacing w:line="360" w:lineRule="auto"/>
        <w:ind w:left="851" w:firstLine="0"/>
        <w:jc w:val="both"/>
        <w:rPr>
          <w:rFonts w:cs="Arial"/>
        </w:rPr>
      </w:pPr>
    </w:p>
    <w:p w:rsidR="000B58B2" w:rsidRDefault="00471E2E" w:rsidP="00BF6B94">
      <w:pPr>
        <w:pStyle w:val="Prrafodelista"/>
        <w:numPr>
          <w:ilvl w:val="0"/>
          <w:numId w:val="4"/>
        </w:numPr>
        <w:spacing w:line="360" w:lineRule="auto"/>
        <w:ind w:left="1134" w:hanging="283"/>
        <w:jc w:val="both"/>
        <w:rPr>
          <w:rFonts w:cs="Arial"/>
          <w:b/>
        </w:rPr>
      </w:pPr>
      <w:r>
        <w:rPr>
          <w:rFonts w:cs="Arial"/>
          <w:b/>
        </w:rPr>
        <w:lastRenderedPageBreak/>
        <w:t>PENDIENTE.</w:t>
      </w:r>
    </w:p>
    <w:p w:rsidR="000B58B2" w:rsidRDefault="000B58B2" w:rsidP="002602C8">
      <w:pPr>
        <w:pStyle w:val="Prrafodelista"/>
        <w:spacing w:line="360" w:lineRule="auto"/>
        <w:ind w:left="851" w:firstLine="0"/>
        <w:jc w:val="both"/>
        <w:rPr>
          <w:rFonts w:cs="Arial"/>
        </w:rPr>
      </w:pPr>
      <w:r>
        <w:rPr>
          <w:rFonts w:cs="Arial"/>
        </w:rPr>
        <w:t xml:space="preserve">La pendiente tiene influencia directa con el nivel de meteorización del talud. Lo anterior, combinado con las propiedades del suelo, y con un determinado ángulo de inclinación, hace que el talud sea inestable. </w:t>
      </w:r>
    </w:p>
    <w:p w:rsidR="00346B5E" w:rsidRDefault="00346B5E" w:rsidP="002602C8">
      <w:pPr>
        <w:pStyle w:val="Prrafodelista"/>
        <w:spacing w:line="360" w:lineRule="auto"/>
        <w:ind w:left="851" w:firstLine="0"/>
        <w:jc w:val="both"/>
        <w:rPr>
          <w:rFonts w:cs="Arial"/>
        </w:rPr>
      </w:pPr>
    </w:p>
    <w:p w:rsidR="000B58B2" w:rsidRDefault="00471E2E" w:rsidP="00BF6B94">
      <w:pPr>
        <w:pStyle w:val="Prrafodelista"/>
        <w:numPr>
          <w:ilvl w:val="0"/>
          <w:numId w:val="4"/>
        </w:numPr>
        <w:spacing w:line="360" w:lineRule="auto"/>
        <w:ind w:left="1134" w:hanging="283"/>
        <w:jc w:val="both"/>
        <w:rPr>
          <w:rFonts w:cs="Arial"/>
          <w:b/>
        </w:rPr>
      </w:pPr>
      <w:r>
        <w:rPr>
          <w:rFonts w:cs="Arial"/>
          <w:b/>
        </w:rPr>
        <w:t>CURVATURA.</w:t>
      </w:r>
    </w:p>
    <w:p w:rsidR="000B58B2" w:rsidRDefault="000B58B2" w:rsidP="002602C8">
      <w:pPr>
        <w:pStyle w:val="Prrafodelista"/>
        <w:spacing w:line="360" w:lineRule="auto"/>
        <w:ind w:left="851" w:firstLine="0"/>
        <w:jc w:val="both"/>
        <w:rPr>
          <w:rFonts w:cs="Arial"/>
        </w:rPr>
      </w:pPr>
      <w:r>
        <w:rPr>
          <w:rFonts w:cs="Arial"/>
        </w:rPr>
        <w:t>Se define como concavidad o convexidad, tanto en sentido longitudinal como transversal, y afecta el equilibrio de la masa en sí. A</w:t>
      </w:r>
      <w:r w:rsidRPr="00832213">
        <w:rPr>
          <w:rFonts w:cs="Arial"/>
        </w:rPr>
        <w:t>sí como la capacidad de infiltración y de erosión por su efecto en la velocidad del agua de escorrentía</w:t>
      </w:r>
      <w:r>
        <w:rPr>
          <w:rFonts w:cs="Arial"/>
        </w:rPr>
        <w:t>.</w:t>
      </w:r>
    </w:p>
    <w:p w:rsidR="000B58B2" w:rsidRDefault="000B58B2" w:rsidP="002602C8">
      <w:pPr>
        <w:pStyle w:val="Prrafodelista"/>
        <w:spacing w:line="360" w:lineRule="auto"/>
        <w:ind w:left="851"/>
        <w:jc w:val="both"/>
        <w:rPr>
          <w:rFonts w:cs="Arial"/>
        </w:rPr>
      </w:pPr>
    </w:p>
    <w:p w:rsidR="000B58B2" w:rsidRDefault="00471E2E" w:rsidP="00BF6B94">
      <w:pPr>
        <w:pStyle w:val="Prrafodelista"/>
        <w:numPr>
          <w:ilvl w:val="0"/>
          <w:numId w:val="4"/>
        </w:numPr>
        <w:spacing w:line="360" w:lineRule="auto"/>
        <w:ind w:left="1134" w:hanging="283"/>
        <w:jc w:val="both"/>
        <w:rPr>
          <w:rFonts w:cs="Arial"/>
          <w:b/>
        </w:rPr>
      </w:pPr>
      <w:r>
        <w:rPr>
          <w:rFonts w:cs="Arial"/>
          <w:b/>
        </w:rPr>
        <w:t>LARGO – ANCHO.</w:t>
      </w:r>
    </w:p>
    <w:p w:rsidR="000B58B2" w:rsidRDefault="000B58B2" w:rsidP="002602C8">
      <w:pPr>
        <w:pStyle w:val="Prrafodelista"/>
        <w:spacing w:line="360" w:lineRule="auto"/>
        <w:ind w:left="851" w:firstLine="0"/>
        <w:jc w:val="both"/>
        <w:rPr>
          <w:rFonts w:cs="Arial"/>
        </w:rPr>
      </w:pPr>
      <w:r>
        <w:rPr>
          <w:rFonts w:cs="Arial"/>
        </w:rPr>
        <w:t xml:space="preserve">Entre más largo sea un talud, mayor recorrido tendrán las aguas de escorrentía sobre este, y por lo tanto el talud estará más expuesto a la erosión superficial. </w:t>
      </w:r>
    </w:p>
    <w:p w:rsidR="007A2225" w:rsidRDefault="007A2225" w:rsidP="002602C8">
      <w:pPr>
        <w:pStyle w:val="Prrafodelista"/>
        <w:spacing w:line="360" w:lineRule="auto"/>
        <w:ind w:left="851"/>
        <w:jc w:val="both"/>
        <w:rPr>
          <w:rFonts w:cs="Arial"/>
        </w:rPr>
      </w:pPr>
    </w:p>
    <w:p w:rsidR="000B58B2" w:rsidRDefault="00471E2E" w:rsidP="00BF6B94">
      <w:pPr>
        <w:pStyle w:val="Prrafodelista"/>
        <w:numPr>
          <w:ilvl w:val="0"/>
          <w:numId w:val="4"/>
        </w:numPr>
        <w:spacing w:line="360" w:lineRule="auto"/>
        <w:ind w:left="1134" w:hanging="283"/>
        <w:jc w:val="both"/>
        <w:rPr>
          <w:rFonts w:cs="Arial"/>
          <w:b/>
        </w:rPr>
      </w:pPr>
      <w:r>
        <w:rPr>
          <w:rFonts w:cs="Arial"/>
          <w:b/>
        </w:rPr>
        <w:t xml:space="preserve">ÁREAS DE INFILTRACIÓN ARRIBA DEL TALUD. </w:t>
      </w:r>
    </w:p>
    <w:p w:rsidR="000B58B2" w:rsidRDefault="000B58B2" w:rsidP="00346B5E">
      <w:pPr>
        <w:pStyle w:val="Prrafodelista"/>
        <w:spacing w:line="360" w:lineRule="auto"/>
        <w:ind w:left="851" w:firstLine="0"/>
        <w:jc w:val="both"/>
        <w:rPr>
          <w:rFonts w:cs="Arial"/>
        </w:rPr>
      </w:pPr>
      <w:r w:rsidRPr="00780665">
        <w:rPr>
          <w:rFonts w:cs="Arial"/>
        </w:rPr>
        <w:t>Es importante identificar áreas de concentración de agua arriba del talud, que coinciden con depresiones topográficas o zonas de regadío intenso.  Entre más grande sea la zona que aporte agua al talud, será mayor la cantidad de agua que está afectando la estabilidad del talud.</w:t>
      </w:r>
    </w:p>
    <w:p w:rsidR="000B58B2" w:rsidRPr="00471E2E" w:rsidRDefault="000B58B2" w:rsidP="00BF6B94">
      <w:pPr>
        <w:pStyle w:val="Ttulo5"/>
        <w:numPr>
          <w:ilvl w:val="4"/>
          <w:numId w:val="16"/>
        </w:numPr>
        <w:ind w:left="1985" w:hanging="1134"/>
      </w:pPr>
      <w:bookmarkStart w:id="65" w:name="_Toc8246221"/>
      <w:r>
        <w:t>GEOLOGÍA.</w:t>
      </w:r>
      <w:bookmarkEnd w:id="65"/>
      <w:r>
        <w:t xml:space="preserve"> </w:t>
      </w:r>
    </w:p>
    <w:p w:rsidR="000B58B2" w:rsidRDefault="000B58B2" w:rsidP="00346B5E">
      <w:pPr>
        <w:pStyle w:val="Prrafodelista"/>
        <w:spacing w:line="360" w:lineRule="auto"/>
        <w:ind w:left="851" w:firstLine="283"/>
        <w:jc w:val="both"/>
        <w:rPr>
          <w:rFonts w:cs="Arial"/>
        </w:rPr>
      </w:pPr>
      <w:r w:rsidRPr="00F169A9">
        <w:rPr>
          <w:rFonts w:cs="Arial"/>
        </w:rPr>
        <w:t xml:space="preserve">La </w:t>
      </w:r>
      <w:r w:rsidR="005D7917" w:rsidRPr="00F169A9">
        <w:rPr>
          <w:rFonts w:cs="Arial"/>
        </w:rPr>
        <w:t>Geología generalmente</w:t>
      </w:r>
      <w:r w:rsidRPr="00F169A9">
        <w:rPr>
          <w:rFonts w:cs="Arial"/>
        </w:rPr>
        <w:t>, define las características o propiedades del suelo o roca.  La formación geológica determina la presencia de materiales duros o de baja resistencia y las discontinuidades pueden facilitar la ocurrencia de movimientos a lo largo de ciertos planos de debilidad. Los elementos geológicos principales a estudiar son los siguientes:</w:t>
      </w:r>
    </w:p>
    <w:p w:rsidR="005D7917" w:rsidRDefault="005D7917" w:rsidP="00346B5E">
      <w:pPr>
        <w:pStyle w:val="Prrafodelista"/>
        <w:spacing w:line="276" w:lineRule="auto"/>
        <w:ind w:left="1134" w:hanging="283"/>
        <w:jc w:val="both"/>
        <w:rPr>
          <w:rFonts w:cs="Arial"/>
        </w:rPr>
      </w:pPr>
    </w:p>
    <w:p w:rsidR="000B58B2" w:rsidRDefault="00471E2E" w:rsidP="00BF6B94">
      <w:pPr>
        <w:pStyle w:val="Prrafodelista"/>
        <w:numPr>
          <w:ilvl w:val="0"/>
          <w:numId w:val="5"/>
        </w:numPr>
        <w:spacing w:line="360" w:lineRule="auto"/>
        <w:ind w:left="1134" w:hanging="283"/>
        <w:jc w:val="both"/>
        <w:rPr>
          <w:rFonts w:cs="Arial"/>
          <w:b/>
        </w:rPr>
      </w:pPr>
      <w:r>
        <w:rPr>
          <w:rFonts w:cs="Arial"/>
          <w:b/>
        </w:rPr>
        <w:t xml:space="preserve">FORMACIÓN GEOLÓGICA. </w:t>
      </w:r>
    </w:p>
    <w:p w:rsidR="000B58B2" w:rsidRPr="00F169A9" w:rsidRDefault="000B58B2" w:rsidP="00346B5E">
      <w:pPr>
        <w:pStyle w:val="Prrafodelista"/>
        <w:spacing w:line="360" w:lineRule="auto"/>
        <w:ind w:left="993" w:firstLine="283"/>
        <w:jc w:val="both"/>
        <w:rPr>
          <w:rFonts w:cs="Arial"/>
        </w:rPr>
      </w:pPr>
      <w:r w:rsidRPr="00F169A9">
        <w:rPr>
          <w:rFonts w:cs="Arial"/>
        </w:rPr>
        <w:t>Los materiales de orig</w:t>
      </w:r>
      <w:r>
        <w:rPr>
          <w:rFonts w:cs="Arial"/>
        </w:rPr>
        <w:t xml:space="preserve">en ígneo-metamórfico poseen un </w:t>
      </w:r>
      <w:r w:rsidRPr="00F169A9">
        <w:rPr>
          <w:rFonts w:cs="Arial"/>
        </w:rPr>
        <w:t>comportamiento diferente a los suelos de origen sedimentario, aluviones, coluviones, etc.</w:t>
      </w:r>
    </w:p>
    <w:p w:rsidR="000B58B2" w:rsidRDefault="000B58B2" w:rsidP="00346B5E">
      <w:pPr>
        <w:pStyle w:val="Prrafodelista"/>
        <w:spacing w:line="360" w:lineRule="auto"/>
        <w:ind w:left="993" w:firstLine="283"/>
        <w:jc w:val="both"/>
        <w:rPr>
          <w:rFonts w:cs="Arial"/>
          <w:b/>
        </w:rPr>
      </w:pPr>
    </w:p>
    <w:p w:rsidR="00346B5E" w:rsidRDefault="00346B5E" w:rsidP="00346B5E">
      <w:pPr>
        <w:pStyle w:val="Prrafodelista"/>
        <w:spacing w:line="360" w:lineRule="auto"/>
        <w:ind w:left="993" w:firstLine="283"/>
        <w:jc w:val="both"/>
        <w:rPr>
          <w:rFonts w:cs="Arial"/>
          <w:b/>
        </w:rPr>
      </w:pPr>
    </w:p>
    <w:p w:rsidR="00346B5E" w:rsidRDefault="00346B5E" w:rsidP="00346B5E">
      <w:pPr>
        <w:pStyle w:val="Prrafodelista"/>
        <w:spacing w:line="360" w:lineRule="auto"/>
        <w:ind w:left="993" w:firstLine="283"/>
        <w:jc w:val="both"/>
        <w:rPr>
          <w:rFonts w:cs="Arial"/>
          <w:b/>
        </w:rPr>
      </w:pPr>
    </w:p>
    <w:p w:rsidR="000B58B2" w:rsidRDefault="00471E2E" w:rsidP="00BF6B94">
      <w:pPr>
        <w:pStyle w:val="Prrafodelista"/>
        <w:numPr>
          <w:ilvl w:val="0"/>
          <w:numId w:val="5"/>
        </w:numPr>
        <w:spacing w:line="360" w:lineRule="auto"/>
        <w:ind w:left="1134" w:hanging="283"/>
        <w:jc w:val="both"/>
        <w:rPr>
          <w:rFonts w:cs="Arial"/>
          <w:b/>
        </w:rPr>
      </w:pPr>
      <w:r>
        <w:rPr>
          <w:rFonts w:cs="Arial"/>
          <w:b/>
        </w:rPr>
        <w:lastRenderedPageBreak/>
        <w:t>ESTRUCTURA Y DISCONTINUIDADES.</w:t>
      </w:r>
    </w:p>
    <w:p w:rsidR="000B58B2" w:rsidRDefault="000B58B2" w:rsidP="00346B5E">
      <w:pPr>
        <w:pStyle w:val="Prrafodelista"/>
        <w:spacing w:line="360" w:lineRule="auto"/>
        <w:ind w:left="993" w:firstLine="283"/>
        <w:jc w:val="both"/>
        <w:rPr>
          <w:rFonts w:cs="Arial"/>
        </w:rPr>
      </w:pPr>
      <w:r w:rsidRPr="00F169A9">
        <w:rPr>
          <w:rFonts w:cs="Arial"/>
        </w:rPr>
        <w:t>En los suelos residuales y rocas la estratificación y las discontinuidades actúan como planos de debilidad o como conductores de corrientes de agua subterránea y las características de estas pueden facilitar los movimientos.</w:t>
      </w:r>
    </w:p>
    <w:p w:rsidR="00346B5E" w:rsidRDefault="00346B5E" w:rsidP="00346B5E">
      <w:pPr>
        <w:pStyle w:val="Prrafodelista"/>
        <w:spacing w:line="360" w:lineRule="auto"/>
        <w:ind w:left="993" w:firstLine="283"/>
        <w:jc w:val="both"/>
        <w:rPr>
          <w:rFonts w:cs="Arial"/>
        </w:rPr>
      </w:pPr>
    </w:p>
    <w:p w:rsidR="000B58B2" w:rsidRDefault="00471E2E" w:rsidP="00BF6B94">
      <w:pPr>
        <w:pStyle w:val="Prrafodelista"/>
        <w:numPr>
          <w:ilvl w:val="0"/>
          <w:numId w:val="5"/>
        </w:numPr>
        <w:spacing w:line="360" w:lineRule="auto"/>
        <w:ind w:left="1134" w:hanging="283"/>
        <w:jc w:val="both"/>
        <w:rPr>
          <w:rFonts w:cs="Arial"/>
          <w:b/>
        </w:rPr>
      </w:pPr>
      <w:r>
        <w:rPr>
          <w:rFonts w:cs="Arial"/>
          <w:b/>
        </w:rPr>
        <w:t xml:space="preserve">METEORIZACIÓN. </w:t>
      </w:r>
    </w:p>
    <w:p w:rsidR="000B58B2" w:rsidRDefault="000B58B2" w:rsidP="00346B5E">
      <w:pPr>
        <w:pStyle w:val="Prrafodelista"/>
        <w:spacing w:line="360" w:lineRule="auto"/>
        <w:ind w:left="993" w:firstLine="283"/>
        <w:jc w:val="both"/>
        <w:rPr>
          <w:rFonts w:cs="Arial"/>
        </w:rPr>
      </w:pPr>
      <w:r w:rsidRPr="00F169A9">
        <w:rPr>
          <w:rFonts w:cs="Arial"/>
        </w:rPr>
        <w:t xml:space="preserve">La descomposición física o química produce alteraciones en la roca o suelo, las cuales modifican substancialmente los parámetros de resistencia y </w:t>
      </w:r>
      <w:r w:rsidR="005D7917" w:rsidRPr="00F169A9">
        <w:rPr>
          <w:rFonts w:cs="Arial"/>
        </w:rPr>
        <w:t>permeabilidad, facilitando</w:t>
      </w:r>
      <w:r w:rsidRPr="00F169A9">
        <w:rPr>
          <w:rFonts w:cs="Arial"/>
        </w:rPr>
        <w:t xml:space="preserve"> la ocurrencia de deslizamientos.</w:t>
      </w:r>
    </w:p>
    <w:p w:rsidR="00346B5E" w:rsidRDefault="00346B5E" w:rsidP="00346B5E">
      <w:pPr>
        <w:pStyle w:val="Prrafodelista"/>
        <w:spacing w:line="360" w:lineRule="auto"/>
        <w:ind w:left="993" w:firstLine="283"/>
        <w:jc w:val="both"/>
        <w:rPr>
          <w:rFonts w:cs="Arial"/>
        </w:rPr>
      </w:pPr>
    </w:p>
    <w:p w:rsidR="00BC1812" w:rsidRDefault="00346B5E" w:rsidP="00BF6B94">
      <w:pPr>
        <w:pStyle w:val="Prrafodelista"/>
        <w:numPr>
          <w:ilvl w:val="0"/>
          <w:numId w:val="5"/>
        </w:numPr>
        <w:spacing w:line="360" w:lineRule="auto"/>
        <w:ind w:left="1134" w:hanging="283"/>
        <w:jc w:val="both"/>
        <w:rPr>
          <w:rFonts w:cs="Arial"/>
          <w:b/>
        </w:rPr>
      </w:pPr>
      <w:r>
        <w:rPr>
          <w:rFonts w:cs="Arial"/>
          <w:b/>
        </w:rPr>
        <w:t>DIRECCIÓN Y BUZAMIENTO.</w:t>
      </w:r>
    </w:p>
    <w:p w:rsidR="00A74855" w:rsidRDefault="00A74855" w:rsidP="00346B5E">
      <w:pPr>
        <w:pStyle w:val="Prrafodelista"/>
        <w:spacing w:line="360" w:lineRule="auto"/>
        <w:ind w:left="993" w:firstLine="283"/>
        <w:jc w:val="both"/>
        <w:rPr>
          <w:rFonts w:cs="Arial"/>
        </w:rPr>
      </w:pPr>
      <w:r>
        <w:rPr>
          <w:rFonts w:cs="Arial"/>
        </w:rPr>
        <w:t>Tarbuck y Lutgens (2005), nos dan lineamientos sobre dirección y buzamiento.</w:t>
      </w:r>
    </w:p>
    <w:p w:rsidR="00A74855" w:rsidRDefault="00A74855" w:rsidP="00346B5E">
      <w:pPr>
        <w:pStyle w:val="Prrafodelista"/>
        <w:spacing w:line="360" w:lineRule="auto"/>
        <w:ind w:left="993" w:firstLine="283"/>
        <w:jc w:val="both"/>
        <w:rPr>
          <w:rFonts w:cs="Arial"/>
        </w:rPr>
      </w:pPr>
      <w:r w:rsidRPr="00A74855">
        <w:rPr>
          <w:rFonts w:cs="Arial"/>
        </w:rPr>
        <w:t>Los geólogos u</w:t>
      </w:r>
      <w:r>
        <w:rPr>
          <w:rFonts w:cs="Arial"/>
        </w:rPr>
        <w:t xml:space="preserve">tilizan dos medidas denominadas </w:t>
      </w:r>
      <w:r w:rsidRPr="00A74855">
        <w:rPr>
          <w:rFonts w:cs="Arial"/>
        </w:rPr>
        <w:t>dirección (rumbo) y buzamiento (in</w:t>
      </w:r>
      <w:r>
        <w:rPr>
          <w:rFonts w:cs="Arial"/>
        </w:rPr>
        <w:t>clinación) para ayudar a deter</w:t>
      </w:r>
      <w:r w:rsidRPr="00A74855">
        <w:rPr>
          <w:rFonts w:cs="Arial"/>
        </w:rPr>
        <w:t>minar la orientación de</w:t>
      </w:r>
      <w:r>
        <w:rPr>
          <w:rFonts w:cs="Arial"/>
        </w:rPr>
        <w:t xml:space="preserve"> un estrato rocoso o de un</w:t>
      </w:r>
      <w:r w:rsidR="00B940C0">
        <w:rPr>
          <w:rFonts w:cs="Arial"/>
        </w:rPr>
        <w:t xml:space="preserve">a superficie de falla (Figura </w:t>
      </w:r>
      <w:r w:rsidR="0060616E">
        <w:rPr>
          <w:rFonts w:cs="Arial"/>
        </w:rPr>
        <w:t>2.</w:t>
      </w:r>
      <w:r w:rsidR="00B940C0">
        <w:rPr>
          <w:rFonts w:cs="Arial"/>
        </w:rPr>
        <w:t>9</w:t>
      </w:r>
      <w:r w:rsidRPr="00A74855">
        <w:rPr>
          <w:rFonts w:cs="Arial"/>
        </w:rPr>
        <w:t>). Conociendo la dirección y el buzamiento de las ro</w:t>
      </w:r>
      <w:r>
        <w:rPr>
          <w:rFonts w:cs="Arial"/>
        </w:rPr>
        <w:t xml:space="preserve">cas en la superficie, los geólogos </w:t>
      </w:r>
      <w:r w:rsidRPr="00A74855">
        <w:rPr>
          <w:rFonts w:cs="Arial"/>
        </w:rPr>
        <w:t>pueden predecir la naturaleza y la estructura de las unidades rocosas y las fallas que están ocultas debajo de la superficie fuera del alcance de nuestra vista.</w:t>
      </w:r>
    </w:p>
    <w:p w:rsidR="00A74855" w:rsidRDefault="00A74855" w:rsidP="00346B5E">
      <w:pPr>
        <w:pStyle w:val="Prrafodelista"/>
        <w:spacing w:line="360" w:lineRule="auto"/>
        <w:ind w:left="993" w:firstLine="283"/>
        <w:jc w:val="both"/>
        <w:rPr>
          <w:rFonts w:cs="Arial"/>
        </w:rPr>
      </w:pPr>
    </w:p>
    <w:p w:rsidR="00A74855" w:rsidRDefault="00A74855" w:rsidP="00346B5E">
      <w:pPr>
        <w:pStyle w:val="Prrafodelista"/>
        <w:spacing w:line="360" w:lineRule="auto"/>
        <w:ind w:left="993" w:firstLine="283"/>
        <w:jc w:val="both"/>
        <w:rPr>
          <w:rFonts w:cs="Arial"/>
        </w:rPr>
      </w:pPr>
      <w:r w:rsidRPr="00A74855">
        <w:rPr>
          <w:rFonts w:cs="Arial"/>
        </w:rPr>
        <w:t>La dirección es el ángulo ent</w:t>
      </w:r>
      <w:r>
        <w:rPr>
          <w:rFonts w:cs="Arial"/>
        </w:rPr>
        <w:t>re el norte magnéti</w:t>
      </w:r>
      <w:r w:rsidRPr="00A74855">
        <w:rPr>
          <w:rFonts w:cs="Arial"/>
        </w:rPr>
        <w:t>co y una línea obtenida med</w:t>
      </w:r>
      <w:r>
        <w:rPr>
          <w:rFonts w:cs="Arial"/>
        </w:rPr>
        <w:t>iante la intersección de un es</w:t>
      </w:r>
      <w:r w:rsidRPr="00A74855">
        <w:rPr>
          <w:rFonts w:cs="Arial"/>
        </w:rPr>
        <w:t xml:space="preserve">trato inclinado, o falla, con </w:t>
      </w:r>
      <w:r w:rsidR="002F1161">
        <w:rPr>
          <w:rFonts w:cs="Arial"/>
        </w:rPr>
        <w:t>un plano horiz</w:t>
      </w:r>
      <w:r w:rsidR="00B940C0">
        <w:rPr>
          <w:rFonts w:cs="Arial"/>
        </w:rPr>
        <w:t xml:space="preserve">ontal (Figura </w:t>
      </w:r>
      <w:r w:rsidR="0060616E">
        <w:rPr>
          <w:rFonts w:cs="Arial"/>
        </w:rPr>
        <w:t>2.</w:t>
      </w:r>
      <w:r w:rsidR="00B940C0">
        <w:rPr>
          <w:rFonts w:cs="Arial"/>
        </w:rPr>
        <w:t>9</w:t>
      </w:r>
      <w:r w:rsidRPr="00A74855">
        <w:rPr>
          <w:rFonts w:cs="Arial"/>
        </w:rPr>
        <w:t>). La dirección, o rumbo, se suele expresar como el valor de un ángulo en relación con el norte. Por ejemplo, (N 10° E) significa que la línea de dirección se dirige 10° al este desde el norte. La dirección del est</w:t>
      </w:r>
      <w:r w:rsidR="002F1161">
        <w:rPr>
          <w:rFonts w:cs="Arial"/>
        </w:rPr>
        <w:t>rato ilustrado en la Figur</w:t>
      </w:r>
      <w:r w:rsidR="00B940C0">
        <w:rPr>
          <w:rFonts w:cs="Arial"/>
        </w:rPr>
        <w:t xml:space="preserve">a </w:t>
      </w:r>
      <w:r w:rsidR="0060616E">
        <w:rPr>
          <w:rFonts w:cs="Arial"/>
        </w:rPr>
        <w:t>2.</w:t>
      </w:r>
      <w:r w:rsidR="00B940C0">
        <w:rPr>
          <w:rFonts w:cs="Arial"/>
        </w:rPr>
        <w:t>9</w:t>
      </w:r>
      <w:r w:rsidRPr="00A74855">
        <w:rPr>
          <w:rFonts w:cs="Arial"/>
        </w:rPr>
        <w:t xml:space="preserve"> es de aproximadamente norte 75° este (N 75° E).</w:t>
      </w:r>
    </w:p>
    <w:p w:rsidR="00A74855" w:rsidRDefault="00A74855" w:rsidP="00346B5E">
      <w:pPr>
        <w:pStyle w:val="Prrafodelista"/>
        <w:spacing w:line="360" w:lineRule="auto"/>
        <w:ind w:left="993" w:firstLine="283"/>
        <w:jc w:val="both"/>
        <w:rPr>
          <w:rFonts w:cs="Arial"/>
        </w:rPr>
      </w:pPr>
      <w:r w:rsidRPr="00A74855">
        <w:rPr>
          <w:rFonts w:cs="Arial"/>
        </w:rPr>
        <w:t>El buzamiento es el ángulo de inclinación de un plano geológico, como por ejemplo una falla, medido desde un plano horizontal. El buzamiento inclu</w:t>
      </w:r>
      <w:r w:rsidR="002F1161">
        <w:rPr>
          <w:rFonts w:cs="Arial"/>
        </w:rPr>
        <w:t>ye tan</w:t>
      </w:r>
      <w:r w:rsidRPr="00A74855">
        <w:rPr>
          <w:rFonts w:cs="Arial"/>
        </w:rPr>
        <w:t xml:space="preserve">to el valor del ángulo de inclinación como la dirección hacia la cual la roca </w:t>
      </w:r>
      <w:r w:rsidR="00B940C0">
        <w:rPr>
          <w:rFonts w:cs="Arial"/>
        </w:rPr>
        <w:t xml:space="preserve">está inclinada. En la Figura </w:t>
      </w:r>
      <w:r w:rsidR="0060616E">
        <w:rPr>
          <w:rFonts w:cs="Arial"/>
        </w:rPr>
        <w:t>2.</w:t>
      </w:r>
      <w:r w:rsidR="00B940C0">
        <w:rPr>
          <w:rFonts w:cs="Arial"/>
        </w:rPr>
        <w:t>9</w:t>
      </w:r>
      <w:r w:rsidRPr="00A74855">
        <w:rPr>
          <w:rFonts w:cs="Arial"/>
        </w:rPr>
        <w:t>, el</w:t>
      </w:r>
      <w:r w:rsidR="00807522">
        <w:rPr>
          <w:rFonts w:cs="Arial"/>
        </w:rPr>
        <w:t xml:space="preserve"> </w:t>
      </w:r>
      <w:r w:rsidR="00807522" w:rsidRPr="00807522">
        <w:rPr>
          <w:rFonts w:cs="Arial"/>
        </w:rPr>
        <w:t xml:space="preserve">ángulo de buzamiento del estrato rocoso es de 30°. Una buena manera de visualizar el buzamiento es imaginar que el agua descenderá </w:t>
      </w:r>
      <w:r w:rsidR="00807522">
        <w:rPr>
          <w:rFonts w:cs="Arial"/>
        </w:rPr>
        <w:t>siempre por la superficie roco</w:t>
      </w:r>
      <w:r w:rsidR="00807522" w:rsidRPr="00807522">
        <w:rPr>
          <w:rFonts w:cs="Arial"/>
        </w:rPr>
        <w:t xml:space="preserve">sa según una línea </w:t>
      </w:r>
      <w:r w:rsidR="00807522" w:rsidRPr="00807522">
        <w:rPr>
          <w:rFonts w:cs="Arial"/>
        </w:rPr>
        <w:lastRenderedPageBreak/>
        <w:t>paralela al buzamiento. La dirección de caída formará siem</w:t>
      </w:r>
      <w:r w:rsidR="00807522">
        <w:rPr>
          <w:rFonts w:cs="Arial"/>
        </w:rPr>
        <w:t>pre un ángulo de 90° con la di</w:t>
      </w:r>
      <w:r w:rsidR="00807522" w:rsidRPr="00807522">
        <w:rPr>
          <w:rFonts w:cs="Arial"/>
        </w:rPr>
        <w:t>rección.</w:t>
      </w:r>
    </w:p>
    <w:p w:rsidR="00807522" w:rsidRPr="00807522" w:rsidRDefault="008F5DDB" w:rsidP="00346B5E">
      <w:pPr>
        <w:pStyle w:val="Prrafodelista"/>
        <w:spacing w:line="360" w:lineRule="auto"/>
        <w:ind w:left="993" w:firstLine="283"/>
        <w:jc w:val="both"/>
        <w:rPr>
          <w:rFonts w:cs="Arial"/>
        </w:rPr>
      </w:pPr>
      <w:r>
        <w:rPr>
          <w:noProof/>
          <w:lang w:eastAsia="es-PE"/>
        </w:rPr>
        <mc:AlternateContent>
          <mc:Choice Requires="wps">
            <w:drawing>
              <wp:anchor distT="0" distB="0" distL="114300" distR="114300" simplePos="0" relativeHeight="252079104" behindDoc="0" locked="0" layoutInCell="1" allowOverlap="1" wp14:anchorId="7B09879C" wp14:editId="37A45D6A">
                <wp:simplePos x="0" y="0"/>
                <wp:positionH relativeFrom="column">
                  <wp:posOffset>401955</wp:posOffset>
                </wp:positionH>
                <wp:positionV relativeFrom="paragraph">
                  <wp:posOffset>6101296</wp:posOffset>
                </wp:positionV>
                <wp:extent cx="5514975" cy="635"/>
                <wp:effectExtent l="0" t="0" r="0" b="0"/>
                <wp:wrapSquare wrapText="bothSides"/>
                <wp:docPr id="63" name="Cuadro de texto 63"/>
                <wp:cNvGraphicFramePr/>
                <a:graphic xmlns:a="http://schemas.openxmlformats.org/drawingml/2006/main">
                  <a:graphicData uri="http://schemas.microsoft.com/office/word/2010/wordprocessingShape">
                    <wps:wsp>
                      <wps:cNvSpPr txBox="1"/>
                      <wps:spPr>
                        <a:xfrm>
                          <a:off x="0" y="0"/>
                          <a:ext cx="5514975" cy="635"/>
                        </a:xfrm>
                        <a:prstGeom prst="rect">
                          <a:avLst/>
                        </a:prstGeom>
                        <a:solidFill>
                          <a:prstClr val="white"/>
                        </a:solidFill>
                        <a:ln>
                          <a:noFill/>
                        </a:ln>
                      </wps:spPr>
                      <wps:txbx>
                        <w:txbxContent>
                          <w:p w:rsidR="005349C8" w:rsidRPr="00B7309B" w:rsidRDefault="005349C8" w:rsidP="00807522">
                            <w:pPr>
                              <w:pStyle w:val="Descripcin"/>
                              <w:jc w:val="center"/>
                              <w:rPr>
                                <w:noProof/>
                                <w:szCs w:val="24"/>
                              </w:rPr>
                            </w:pPr>
                            <w:bookmarkStart w:id="66" w:name="_Toc8245821"/>
                            <w:r w:rsidRPr="006E71BE">
                              <w:t xml:space="preserve">Figura </w:t>
                            </w:r>
                            <w:r>
                              <w:rPr>
                                <w:noProof/>
                              </w:rPr>
                              <w:fldChar w:fldCharType="begin"/>
                            </w:r>
                            <w:r>
                              <w:rPr>
                                <w:noProof/>
                              </w:rPr>
                              <w:instrText xml:space="preserve"> STYLEREF 1 \s </w:instrText>
                            </w:r>
                            <w:r>
                              <w:rPr>
                                <w:noProof/>
                              </w:rPr>
                              <w:fldChar w:fldCharType="separate"/>
                            </w:r>
                            <w:r>
                              <w:rPr>
                                <w:noProof/>
                              </w:rPr>
                              <w:t>2</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9</w:t>
                            </w:r>
                            <w:r>
                              <w:rPr>
                                <w:noProof/>
                              </w:rPr>
                              <w:fldChar w:fldCharType="end"/>
                            </w:r>
                            <w:r w:rsidRPr="006E71BE">
                              <w:t>.</w:t>
                            </w:r>
                            <w:r>
                              <w:t xml:space="preserve"> Dirección y buzamiento de un estrato (Tarbuck y Lutgens 2005).</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09879C" id="Cuadro de texto 63" o:spid="_x0000_s1036" type="#_x0000_t202" style="position:absolute;left:0;text-align:left;margin-left:31.65pt;margin-top:480.4pt;width:434.25pt;height:.05pt;z-index:25207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" stroked="f">
                <v:textbox style="mso-fit-shape-to-text:t" inset="0,0,0,0">
                  <w:txbxContent>
                    <w:p w:rsidR="005349C8" w:rsidRPr="00B7309B" w:rsidRDefault="005349C8" w:rsidP="00807522">
                      <w:pPr>
                        <w:pStyle w:val="Descripcin"/>
                        <w:jc w:val="center"/>
                        <w:rPr>
                          <w:noProof/>
                          <w:szCs w:val="24"/>
                        </w:rPr>
                      </w:pPr>
                      <w:bookmarkStart w:id="67" w:name="_Toc8245821"/>
                      <w:r w:rsidRPr="006E71BE">
                        <w:t xml:space="preserve">Figura </w:t>
                      </w:r>
                      <w:r>
                        <w:rPr>
                          <w:noProof/>
                        </w:rPr>
                        <w:fldChar w:fldCharType="begin"/>
                      </w:r>
                      <w:r>
                        <w:rPr>
                          <w:noProof/>
                        </w:rPr>
                        <w:instrText xml:space="preserve"> STYLEREF 1 \s </w:instrText>
                      </w:r>
                      <w:r>
                        <w:rPr>
                          <w:noProof/>
                        </w:rPr>
                        <w:fldChar w:fldCharType="separate"/>
                      </w:r>
                      <w:r>
                        <w:rPr>
                          <w:noProof/>
                        </w:rPr>
                        <w:t>2</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9</w:t>
                      </w:r>
                      <w:r>
                        <w:rPr>
                          <w:noProof/>
                        </w:rPr>
                        <w:fldChar w:fldCharType="end"/>
                      </w:r>
                      <w:r w:rsidRPr="006E71BE">
                        <w:t>.</w:t>
                      </w:r>
                      <w:r>
                        <w:t xml:space="preserve"> Dirección y buzamiento de un estrato (Tarbuck y Lutgens 2005).</w:t>
                      </w:r>
                      <w:bookmarkEnd w:id="67"/>
                    </w:p>
                  </w:txbxContent>
                </v:textbox>
                <w10:wrap type="square"/>
              </v:shape>
            </w:pict>
          </mc:Fallback>
        </mc:AlternateContent>
      </w:r>
      <w:r>
        <w:rPr>
          <w:noProof/>
          <w:lang w:eastAsia="es-PE"/>
        </w:rPr>
        <w:drawing>
          <wp:anchor distT="0" distB="0" distL="114300" distR="114300" simplePos="0" relativeHeight="252080128" behindDoc="0" locked="0" layoutInCell="1" allowOverlap="1">
            <wp:simplePos x="0" y="0"/>
            <wp:positionH relativeFrom="column">
              <wp:posOffset>733654</wp:posOffset>
            </wp:positionH>
            <wp:positionV relativeFrom="paragraph">
              <wp:posOffset>2105025</wp:posOffset>
            </wp:positionV>
            <wp:extent cx="4785995" cy="3871595"/>
            <wp:effectExtent l="0" t="0" r="0" b="0"/>
            <wp:wrapTopAndBottom/>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b="6702"/>
                    <a:stretch/>
                  </pic:blipFill>
                  <pic:spPr bwMode="auto">
                    <a:xfrm>
                      <a:off x="0" y="0"/>
                      <a:ext cx="4785995" cy="3871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7522" w:rsidRPr="00807522">
        <w:rPr>
          <w:rFonts w:cs="Arial"/>
        </w:rPr>
        <w:t>En el campo, los geólogos miden la dir</w:t>
      </w:r>
      <w:r w:rsidR="00807522">
        <w:rPr>
          <w:rFonts w:cs="Arial"/>
        </w:rPr>
        <w:t>ección (rum</w:t>
      </w:r>
      <w:r w:rsidR="00807522" w:rsidRPr="00807522">
        <w:rPr>
          <w:rFonts w:cs="Arial"/>
        </w:rPr>
        <w:t>bo) y el buzamiento (incli</w:t>
      </w:r>
      <w:r w:rsidR="00807522">
        <w:rPr>
          <w:rFonts w:cs="Arial"/>
        </w:rPr>
        <w:t>nación) de las rocas sedimenta</w:t>
      </w:r>
      <w:r w:rsidR="00807522" w:rsidRPr="00807522">
        <w:rPr>
          <w:rFonts w:cs="Arial"/>
        </w:rPr>
        <w:t>rias en tantos afloramientos como sea conveniente. Esos datos se representan luego en un mapa topográfico o en una fotografía aérea junto con una descripción codificada por colores de la roca. A part</w:t>
      </w:r>
      <w:r w:rsidR="002F1161">
        <w:rPr>
          <w:rFonts w:cs="Arial"/>
        </w:rPr>
        <w:t>ir de la orientación de los es</w:t>
      </w:r>
      <w:r w:rsidR="00807522" w:rsidRPr="00807522">
        <w:rPr>
          <w:rFonts w:cs="Arial"/>
        </w:rPr>
        <w:t xml:space="preserve">tratos, puede establecerse la orientación y </w:t>
      </w:r>
      <w:r w:rsidR="00A7726E">
        <w:rPr>
          <w:rFonts w:cs="Arial"/>
        </w:rPr>
        <w:t>la forma su</w:t>
      </w:r>
      <w:r w:rsidR="004F51E4">
        <w:rPr>
          <w:rFonts w:cs="Arial"/>
        </w:rPr>
        <w:t>puestas de la estructura</w:t>
      </w:r>
      <w:r w:rsidR="00807522" w:rsidRPr="00807522">
        <w:rPr>
          <w:rFonts w:cs="Arial"/>
        </w:rPr>
        <w:t>. Utilizando esta in</w:t>
      </w:r>
      <w:r w:rsidR="00A7726E">
        <w:rPr>
          <w:rFonts w:cs="Arial"/>
        </w:rPr>
        <w:t>formación, el geólogo puede re</w:t>
      </w:r>
      <w:r w:rsidR="00807522" w:rsidRPr="00807522">
        <w:rPr>
          <w:rFonts w:cs="Arial"/>
        </w:rPr>
        <w:t>construir las estructuras previas a la erosión y empezar a interpretar la historia geológica de la región.</w:t>
      </w:r>
    </w:p>
    <w:p w:rsidR="00BC1812" w:rsidRDefault="00BC1812" w:rsidP="00346B5E">
      <w:pPr>
        <w:pStyle w:val="Prrafodelista"/>
        <w:spacing w:line="276" w:lineRule="auto"/>
        <w:ind w:left="993" w:firstLine="283"/>
        <w:jc w:val="both"/>
        <w:rPr>
          <w:rFonts w:cs="Arial"/>
        </w:rPr>
      </w:pPr>
    </w:p>
    <w:p w:rsidR="00BC1812" w:rsidRDefault="00EF69FA" w:rsidP="00346B5E">
      <w:pPr>
        <w:pStyle w:val="Prrafodelista"/>
        <w:spacing w:line="360" w:lineRule="auto"/>
        <w:ind w:left="993" w:firstLine="283"/>
        <w:jc w:val="both"/>
        <w:rPr>
          <w:rFonts w:cs="Arial"/>
        </w:rPr>
      </w:pPr>
      <w:r>
        <w:rPr>
          <w:rFonts w:cs="Arial"/>
        </w:rPr>
        <w:t>Según el Diccionario d</w:t>
      </w:r>
      <w:r w:rsidR="0001730E">
        <w:rPr>
          <w:rFonts w:cs="Arial"/>
        </w:rPr>
        <w:t>e Ciencias de la Tierra (Oxford</w:t>
      </w:r>
      <w:r>
        <w:rPr>
          <w:rFonts w:cs="Arial"/>
        </w:rPr>
        <w:t xml:space="preserve"> 2004), existen dos tipos de buzamientos:</w:t>
      </w:r>
    </w:p>
    <w:p w:rsidR="00EF69FA" w:rsidRDefault="00EF69FA" w:rsidP="00BF6B94">
      <w:pPr>
        <w:pStyle w:val="Prrafodelista"/>
        <w:numPr>
          <w:ilvl w:val="0"/>
          <w:numId w:val="54"/>
        </w:numPr>
        <w:spacing w:line="360" w:lineRule="auto"/>
        <w:ind w:left="993" w:firstLine="0"/>
        <w:jc w:val="both"/>
        <w:rPr>
          <w:rFonts w:cs="Arial"/>
          <w:b/>
        </w:rPr>
      </w:pPr>
      <w:r>
        <w:rPr>
          <w:rFonts w:cs="Arial"/>
          <w:b/>
        </w:rPr>
        <w:t>Buzamiento real.</w:t>
      </w:r>
    </w:p>
    <w:p w:rsidR="00EF69FA" w:rsidRDefault="00EF69FA" w:rsidP="00346B5E">
      <w:pPr>
        <w:pStyle w:val="Prrafodelista"/>
        <w:spacing w:line="360" w:lineRule="auto"/>
        <w:ind w:left="993" w:firstLine="283"/>
        <w:jc w:val="both"/>
        <w:rPr>
          <w:rFonts w:cs="Arial"/>
        </w:rPr>
      </w:pPr>
      <w:r>
        <w:rPr>
          <w:rFonts w:cs="Arial"/>
        </w:rPr>
        <w:t>Es el buzamiento que es medido perpendicularmente a la dirección de un plano y que es el valor máximo del buzamiento para ese plano.</w:t>
      </w:r>
    </w:p>
    <w:p w:rsidR="00D40994" w:rsidRDefault="00D40994" w:rsidP="00346B5E">
      <w:pPr>
        <w:pStyle w:val="Prrafodelista"/>
        <w:spacing w:line="360" w:lineRule="auto"/>
        <w:ind w:left="993" w:firstLine="283"/>
        <w:jc w:val="both"/>
        <w:rPr>
          <w:rFonts w:cs="Arial"/>
        </w:rPr>
      </w:pPr>
    </w:p>
    <w:p w:rsidR="00EF69FA" w:rsidRDefault="00EF69FA" w:rsidP="00BF6B94">
      <w:pPr>
        <w:pStyle w:val="Prrafodelista"/>
        <w:numPr>
          <w:ilvl w:val="0"/>
          <w:numId w:val="54"/>
        </w:numPr>
        <w:spacing w:line="360" w:lineRule="auto"/>
        <w:ind w:left="993" w:firstLine="0"/>
        <w:jc w:val="both"/>
        <w:rPr>
          <w:rFonts w:cs="Arial"/>
          <w:b/>
        </w:rPr>
      </w:pPr>
      <w:r>
        <w:rPr>
          <w:rFonts w:cs="Arial"/>
          <w:b/>
        </w:rPr>
        <w:lastRenderedPageBreak/>
        <w:t>Buzamiento aparente.</w:t>
      </w:r>
    </w:p>
    <w:p w:rsidR="00EF69FA" w:rsidRDefault="00EF69FA" w:rsidP="00346B5E">
      <w:pPr>
        <w:pStyle w:val="Prrafodelista"/>
        <w:spacing w:line="360" w:lineRule="auto"/>
        <w:ind w:left="993" w:firstLine="283"/>
        <w:jc w:val="both"/>
        <w:rPr>
          <w:rFonts w:cs="Arial"/>
        </w:rPr>
      </w:pPr>
      <w:r>
        <w:rPr>
          <w:rFonts w:cs="Arial"/>
        </w:rPr>
        <w:t xml:space="preserve">Buzamiento de un plano medido desde la horizontal en cualquier sección no perpendicular a la dirección </w:t>
      </w:r>
      <w:r w:rsidR="00E341B9">
        <w:rPr>
          <w:rFonts w:cs="Arial"/>
        </w:rPr>
        <w:t>del plano.</w:t>
      </w:r>
    </w:p>
    <w:p w:rsidR="000B58B2" w:rsidRPr="00586AB2" w:rsidRDefault="000B58B2" w:rsidP="00D40994">
      <w:pPr>
        <w:pStyle w:val="Ttulo5"/>
        <w:numPr>
          <w:ilvl w:val="4"/>
          <w:numId w:val="16"/>
        </w:numPr>
        <w:spacing w:after="160"/>
        <w:ind w:left="1985" w:hanging="1134"/>
      </w:pPr>
      <w:bookmarkStart w:id="68" w:name="_Toc8246222"/>
      <w:r w:rsidRPr="00586AB2">
        <w:t>MECÁNICA DE SUELOS.</w:t>
      </w:r>
      <w:bookmarkEnd w:id="68"/>
    </w:p>
    <w:p w:rsidR="000B58B2" w:rsidRPr="006C2295" w:rsidRDefault="000B58B2" w:rsidP="00BF6B94">
      <w:pPr>
        <w:pStyle w:val="Prrafodelista"/>
        <w:numPr>
          <w:ilvl w:val="0"/>
          <w:numId w:val="22"/>
        </w:numPr>
        <w:spacing w:line="276" w:lineRule="auto"/>
        <w:ind w:left="1134" w:hanging="283"/>
        <w:jc w:val="both"/>
        <w:rPr>
          <w:rFonts w:cs="Arial"/>
          <w:b/>
        </w:rPr>
      </w:pPr>
      <w:r w:rsidRPr="006C2295">
        <w:rPr>
          <w:rFonts w:cs="Arial"/>
          <w:b/>
        </w:rPr>
        <w:t>TAMAÑO DE PARTÍCULAS DE SUELO.</w:t>
      </w:r>
    </w:p>
    <w:p w:rsidR="000B58B2" w:rsidRDefault="00FD19B0" w:rsidP="00346B5E">
      <w:pPr>
        <w:spacing w:line="360" w:lineRule="auto"/>
        <w:ind w:left="851" w:firstLine="283"/>
        <w:jc w:val="both"/>
        <w:rPr>
          <w:rFonts w:cs="Arial"/>
        </w:rPr>
      </w:pPr>
      <w:r>
        <w:rPr>
          <w:noProof/>
          <w:lang w:eastAsia="es-PE"/>
        </w:rPr>
        <mc:AlternateContent>
          <mc:Choice Requires="wps">
            <w:drawing>
              <wp:anchor distT="0" distB="0" distL="114300" distR="114300" simplePos="0" relativeHeight="251769856" behindDoc="0" locked="0" layoutInCell="1" allowOverlap="1" wp14:anchorId="011F5681" wp14:editId="2A46540D">
                <wp:simplePos x="0" y="0"/>
                <wp:positionH relativeFrom="column">
                  <wp:posOffset>-31651</wp:posOffset>
                </wp:positionH>
                <wp:positionV relativeFrom="paragraph">
                  <wp:posOffset>3508268</wp:posOffset>
                </wp:positionV>
                <wp:extent cx="6499225" cy="635"/>
                <wp:effectExtent l="0" t="0" r="0" b="0"/>
                <wp:wrapSquare wrapText="bothSides"/>
                <wp:docPr id="79" name="Cuadro de texto 79"/>
                <wp:cNvGraphicFramePr/>
                <a:graphic xmlns:a="http://schemas.openxmlformats.org/drawingml/2006/main">
                  <a:graphicData uri="http://schemas.microsoft.com/office/word/2010/wordprocessingShape">
                    <wps:wsp>
                      <wps:cNvSpPr txBox="1"/>
                      <wps:spPr>
                        <a:xfrm>
                          <a:off x="0" y="0"/>
                          <a:ext cx="6499225" cy="635"/>
                        </a:xfrm>
                        <a:prstGeom prst="rect">
                          <a:avLst/>
                        </a:prstGeom>
                        <a:solidFill>
                          <a:prstClr val="white"/>
                        </a:solidFill>
                        <a:ln>
                          <a:noFill/>
                        </a:ln>
                      </wps:spPr>
                      <wps:txbx>
                        <w:txbxContent>
                          <w:p w:rsidR="005349C8" w:rsidRPr="00BE3518" w:rsidRDefault="005349C8" w:rsidP="00BE3518">
                            <w:pPr>
                              <w:pStyle w:val="Descripcin"/>
                              <w:jc w:val="center"/>
                              <w:rPr>
                                <w:noProof/>
                                <w:szCs w:val="24"/>
                              </w:rPr>
                            </w:pPr>
                            <w:bookmarkStart w:id="69" w:name="_Toc525044177"/>
                            <w:bookmarkStart w:id="70" w:name="_Toc8108434"/>
                            <w:r w:rsidRPr="00FD19B0">
                              <w:rPr>
                                <w:szCs w:val="24"/>
                              </w:rPr>
                              <w:t xml:space="preserve">Tabla </w:t>
                            </w:r>
                            <w:r>
                              <w:rPr>
                                <w:szCs w:val="24"/>
                              </w:rPr>
                              <w:fldChar w:fldCharType="begin"/>
                            </w:r>
                            <w:r>
                              <w:rPr>
                                <w:szCs w:val="24"/>
                              </w:rPr>
                              <w:instrText xml:space="preserve"> STYLEREF 1 \s </w:instrText>
                            </w:r>
                            <w:r>
                              <w:rPr>
                                <w:szCs w:val="24"/>
                              </w:rPr>
                              <w:fldChar w:fldCharType="separate"/>
                            </w:r>
                            <w:r>
                              <w:rPr>
                                <w:noProof/>
                                <w:szCs w:val="24"/>
                              </w:rPr>
                              <w:t>2</w:t>
                            </w:r>
                            <w:r>
                              <w:rPr>
                                <w:szCs w:val="24"/>
                              </w:rPr>
                              <w:fldChar w:fldCharType="end"/>
                            </w:r>
                            <w:r>
                              <w:rPr>
                                <w:szCs w:val="24"/>
                              </w:rPr>
                              <w:t>.</w:t>
                            </w:r>
                            <w:r>
                              <w:rPr>
                                <w:szCs w:val="24"/>
                              </w:rPr>
                              <w:fldChar w:fldCharType="begin"/>
                            </w:r>
                            <w:r>
                              <w:rPr>
                                <w:szCs w:val="24"/>
                              </w:rPr>
                              <w:instrText xml:space="preserve"> SEQ Tabla \* ARABIC \s 1 </w:instrText>
                            </w:r>
                            <w:r>
                              <w:rPr>
                                <w:szCs w:val="24"/>
                              </w:rPr>
                              <w:fldChar w:fldCharType="separate"/>
                            </w:r>
                            <w:r>
                              <w:rPr>
                                <w:noProof/>
                                <w:szCs w:val="24"/>
                              </w:rPr>
                              <w:t>2</w:t>
                            </w:r>
                            <w:r>
                              <w:rPr>
                                <w:szCs w:val="24"/>
                              </w:rPr>
                              <w:fldChar w:fldCharType="end"/>
                            </w:r>
                            <w:r w:rsidRPr="00FD19B0">
                              <w:rPr>
                                <w:szCs w:val="24"/>
                              </w:rPr>
                              <w:t>.</w:t>
                            </w:r>
                            <w:r w:rsidRPr="00BE3518">
                              <w:rPr>
                                <w:szCs w:val="24"/>
                              </w:rPr>
                              <w:t xml:space="preserve"> Límites de sep</w:t>
                            </w:r>
                            <w:r>
                              <w:rPr>
                                <w:szCs w:val="24"/>
                              </w:rPr>
                              <w:t>aración de tamaño de suelo</w:t>
                            </w:r>
                            <w:bookmarkEnd w:id="69"/>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1F5681" id="Cuadro de texto 79" o:spid="_x0000_s1037" type="#_x0000_t202" style="position:absolute;left:0;text-align:left;margin-left:-2.5pt;margin-top:276.25pt;width:511.75pt;height:.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" stroked="f">
                <v:textbox style="mso-fit-shape-to-text:t" inset="0,0,0,0">
                  <w:txbxContent>
                    <w:p w:rsidR="005349C8" w:rsidRPr="00BE3518" w:rsidRDefault="005349C8" w:rsidP="00BE3518">
                      <w:pPr>
                        <w:pStyle w:val="Descripcin"/>
                        <w:jc w:val="center"/>
                        <w:rPr>
                          <w:noProof/>
                          <w:szCs w:val="24"/>
                        </w:rPr>
                      </w:pPr>
                      <w:bookmarkStart w:id="71" w:name="_Toc525044177"/>
                      <w:bookmarkStart w:id="72" w:name="_Toc8108434"/>
                      <w:r w:rsidRPr="00FD19B0">
                        <w:rPr>
                          <w:szCs w:val="24"/>
                        </w:rPr>
                        <w:t xml:space="preserve">Tabla </w:t>
                      </w:r>
                      <w:r>
                        <w:rPr>
                          <w:szCs w:val="24"/>
                        </w:rPr>
                        <w:fldChar w:fldCharType="begin"/>
                      </w:r>
                      <w:r>
                        <w:rPr>
                          <w:szCs w:val="24"/>
                        </w:rPr>
                        <w:instrText xml:space="preserve"> STYLEREF 1 \s </w:instrText>
                      </w:r>
                      <w:r>
                        <w:rPr>
                          <w:szCs w:val="24"/>
                        </w:rPr>
                        <w:fldChar w:fldCharType="separate"/>
                      </w:r>
                      <w:r>
                        <w:rPr>
                          <w:noProof/>
                          <w:szCs w:val="24"/>
                        </w:rPr>
                        <w:t>2</w:t>
                      </w:r>
                      <w:r>
                        <w:rPr>
                          <w:szCs w:val="24"/>
                        </w:rPr>
                        <w:fldChar w:fldCharType="end"/>
                      </w:r>
                      <w:r>
                        <w:rPr>
                          <w:szCs w:val="24"/>
                        </w:rPr>
                        <w:t>.</w:t>
                      </w:r>
                      <w:r>
                        <w:rPr>
                          <w:szCs w:val="24"/>
                        </w:rPr>
                        <w:fldChar w:fldCharType="begin"/>
                      </w:r>
                      <w:r>
                        <w:rPr>
                          <w:szCs w:val="24"/>
                        </w:rPr>
                        <w:instrText xml:space="preserve"> SEQ Tabla \* ARABIC \s 1 </w:instrText>
                      </w:r>
                      <w:r>
                        <w:rPr>
                          <w:szCs w:val="24"/>
                        </w:rPr>
                        <w:fldChar w:fldCharType="separate"/>
                      </w:r>
                      <w:r>
                        <w:rPr>
                          <w:noProof/>
                          <w:szCs w:val="24"/>
                        </w:rPr>
                        <w:t>2</w:t>
                      </w:r>
                      <w:r>
                        <w:rPr>
                          <w:szCs w:val="24"/>
                        </w:rPr>
                        <w:fldChar w:fldCharType="end"/>
                      </w:r>
                      <w:r w:rsidRPr="00FD19B0">
                        <w:rPr>
                          <w:szCs w:val="24"/>
                        </w:rPr>
                        <w:t>.</w:t>
                      </w:r>
                      <w:r w:rsidRPr="00BE3518">
                        <w:rPr>
                          <w:szCs w:val="24"/>
                        </w:rPr>
                        <w:t xml:space="preserve"> Límites de sep</w:t>
                      </w:r>
                      <w:r>
                        <w:rPr>
                          <w:szCs w:val="24"/>
                        </w:rPr>
                        <w:t>aración de tamaño de suelo</w:t>
                      </w:r>
                      <w:bookmarkEnd w:id="71"/>
                      <w:bookmarkEnd w:id="72"/>
                    </w:p>
                  </w:txbxContent>
                </v:textbox>
                <w10:wrap type="square"/>
              </v:shape>
            </w:pict>
          </mc:Fallback>
        </mc:AlternateContent>
      </w:r>
      <w:r>
        <w:rPr>
          <w:noProof/>
          <w:lang w:eastAsia="es-PE"/>
        </w:rPr>
        <mc:AlternateContent>
          <mc:Choice Requires="wps">
            <w:drawing>
              <wp:anchor distT="0" distB="0" distL="114300" distR="114300" simplePos="0" relativeHeight="252137472" behindDoc="0" locked="0" layoutInCell="1" allowOverlap="1" wp14:anchorId="2A49AF29" wp14:editId="67D18837">
                <wp:simplePos x="0" y="0"/>
                <wp:positionH relativeFrom="column">
                  <wp:posOffset>346710</wp:posOffset>
                </wp:positionH>
                <wp:positionV relativeFrom="paragraph">
                  <wp:posOffset>7177405</wp:posOffset>
                </wp:positionV>
                <wp:extent cx="5861685" cy="635"/>
                <wp:effectExtent l="0" t="0" r="0" b="0"/>
                <wp:wrapSquare wrapText="bothSides"/>
                <wp:docPr id="4" name="Cuadro de texto 4"/>
                <wp:cNvGraphicFramePr/>
                <a:graphic xmlns:a="http://schemas.openxmlformats.org/drawingml/2006/main">
                  <a:graphicData uri="http://schemas.microsoft.com/office/word/2010/wordprocessingShape">
                    <wps:wsp>
                      <wps:cNvSpPr txBox="1"/>
                      <wps:spPr>
                        <a:xfrm>
                          <a:off x="0" y="0"/>
                          <a:ext cx="5861685" cy="635"/>
                        </a:xfrm>
                        <a:prstGeom prst="rect">
                          <a:avLst/>
                        </a:prstGeom>
                        <a:solidFill>
                          <a:prstClr val="white"/>
                        </a:solidFill>
                        <a:ln>
                          <a:noFill/>
                        </a:ln>
                      </wps:spPr>
                      <wps:txbx>
                        <w:txbxContent>
                          <w:p w:rsidR="005349C8" w:rsidRPr="004E4C45" w:rsidRDefault="005349C8" w:rsidP="00FD19B0">
                            <w:pPr>
                              <w:pStyle w:val="Descripcin"/>
                              <w:rPr>
                                <w:noProof/>
                                <w:szCs w:val="24"/>
                              </w:rPr>
                            </w:pPr>
                            <w:r>
                              <w:t xml:space="preserve">Fuente: Das, BM (2013). Fundamentos de Ingeniería Geotécnica.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49AF29" id="Cuadro de texto 4" o:spid="_x0000_s1038" type="#_x0000_t202" style="position:absolute;left:0;text-align:left;margin-left:27.3pt;margin-top:565.15pt;width:461.55pt;height:.05pt;z-index:25213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" stroked="f">
                <v:textbox style="mso-fit-shape-to-text:t" inset="0,0,0,0">
                  <w:txbxContent>
                    <w:p w:rsidR="005349C8" w:rsidRPr="004E4C45" w:rsidRDefault="005349C8" w:rsidP="00FD19B0">
                      <w:pPr>
                        <w:pStyle w:val="Descripcin"/>
                        <w:rPr>
                          <w:noProof/>
                          <w:szCs w:val="24"/>
                        </w:rPr>
                      </w:pPr>
                      <w:r>
                        <w:t xml:space="preserve">Fuente: Das, BM (2013). Fundamentos de Ingeniería Geotécnica. </w:t>
                      </w:r>
                    </w:p>
                  </w:txbxContent>
                </v:textbox>
                <w10:wrap type="square"/>
              </v:shape>
            </w:pict>
          </mc:Fallback>
        </mc:AlternateContent>
      </w:r>
      <w:r>
        <w:rPr>
          <w:noProof/>
          <w:lang w:eastAsia="es-PE"/>
        </w:rPr>
        <w:drawing>
          <wp:anchor distT="0" distB="0" distL="114300" distR="114300" simplePos="0" relativeHeight="251671552" behindDoc="0" locked="0" layoutInCell="1" allowOverlap="1" wp14:anchorId="547DE762" wp14:editId="7D228C7D">
            <wp:simplePos x="0" y="0"/>
            <wp:positionH relativeFrom="margin">
              <wp:posOffset>347023</wp:posOffset>
            </wp:positionH>
            <wp:positionV relativeFrom="paragraph">
              <wp:posOffset>3919969</wp:posOffset>
            </wp:positionV>
            <wp:extent cx="5861685" cy="3200400"/>
            <wp:effectExtent l="0" t="0" r="5715"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861685" cy="3200400"/>
                    </a:xfrm>
                    <a:prstGeom prst="rect">
                      <a:avLst/>
                    </a:prstGeom>
                  </pic:spPr>
                </pic:pic>
              </a:graphicData>
            </a:graphic>
            <wp14:sizeRelH relativeFrom="page">
              <wp14:pctWidth>0</wp14:pctWidth>
            </wp14:sizeRelH>
            <wp14:sizeRelV relativeFrom="page">
              <wp14:pctHeight>0</wp14:pctHeight>
            </wp14:sizeRelV>
          </wp:anchor>
        </w:drawing>
      </w:r>
      <w:r w:rsidR="000B58B2" w:rsidRPr="00CD1DA4">
        <w:rPr>
          <w:rFonts w:cs="Arial"/>
        </w:rPr>
        <w:t>Independientemente de su origen, los tamaños de partículas que conforman el suelo pueden variar en un amplio intervalo. Los suelos son generalmente llam</w:t>
      </w:r>
      <w:r w:rsidR="000B58B2">
        <w:rPr>
          <w:rFonts w:cs="Arial"/>
        </w:rPr>
        <w:t>ados grava, arena, limo o arcilla</w:t>
      </w:r>
      <w:r w:rsidR="000B58B2" w:rsidRPr="00CD1DA4">
        <w:rPr>
          <w:rFonts w:cs="Arial"/>
        </w:rPr>
        <w:t xml:space="preserve">, dependiendo del tamaño predominante de </w:t>
      </w:r>
      <w:r w:rsidR="004E6B08">
        <w:rPr>
          <w:rFonts w:cs="Arial"/>
        </w:rPr>
        <w:t>las partículas dentro del suelo</w:t>
      </w:r>
      <w:r w:rsidR="007B72FD">
        <w:rPr>
          <w:rFonts w:cs="Arial"/>
        </w:rPr>
        <w:t>. La tabla 2.2</w:t>
      </w:r>
      <w:r w:rsidR="000B58B2" w:rsidRPr="00CD1DA4">
        <w:rPr>
          <w:rFonts w:cs="Arial"/>
        </w:rPr>
        <w:t xml:space="preserve"> muestra los límites de sepa</w:t>
      </w:r>
      <w:r w:rsidR="000B58B2">
        <w:rPr>
          <w:rFonts w:cs="Arial"/>
        </w:rPr>
        <w:t>ración de tamaño de suelo desa</w:t>
      </w:r>
      <w:r w:rsidR="000B58B2" w:rsidRPr="00CD1DA4">
        <w:rPr>
          <w:rFonts w:cs="Arial"/>
        </w:rPr>
        <w:t>rrollados por el Instituto de Tecnología de Massachusetts, el Departamento de Agricultura de E.U., la Asociación America</w:t>
      </w:r>
      <w:r w:rsidR="000B58B2">
        <w:rPr>
          <w:rFonts w:cs="Arial"/>
        </w:rPr>
        <w:t>na de Carreteras Estatales y Ofi</w:t>
      </w:r>
      <w:r w:rsidR="000B58B2" w:rsidRPr="00CD1DA4">
        <w:rPr>
          <w:rFonts w:cs="Arial"/>
        </w:rPr>
        <w:t>ciales del Transporte, el Cuerpo de Ingeniero</w:t>
      </w:r>
      <w:r w:rsidR="000B58B2">
        <w:rPr>
          <w:rFonts w:cs="Arial"/>
        </w:rPr>
        <w:t>s del Ejército de E.U. y la Ofi</w:t>
      </w:r>
      <w:r w:rsidR="000B58B2" w:rsidRPr="00CD1DA4">
        <w:rPr>
          <w:rFonts w:cs="Arial"/>
        </w:rPr>
        <w:t>cina de Reclamación de E.U. En esta tabla el sistema del MIT se presenta sólo a modo de ejemplo, ya que juega un papel importa</w:t>
      </w:r>
      <w:r w:rsidR="000B58B2">
        <w:rPr>
          <w:rFonts w:cs="Arial"/>
        </w:rPr>
        <w:t>nte en la historia del desarro</w:t>
      </w:r>
      <w:r w:rsidR="000B58B2" w:rsidRPr="00CD1DA4">
        <w:rPr>
          <w:rFonts w:cs="Arial"/>
        </w:rPr>
        <w:t>llo de los límites de separación de tamaño de suelo. Sin embargo, en</w:t>
      </w:r>
      <w:r w:rsidR="000B58B2">
        <w:rPr>
          <w:rFonts w:cs="Arial"/>
        </w:rPr>
        <w:t xml:space="preserve"> la actualidad el Sistema Unifi</w:t>
      </w:r>
      <w:r w:rsidR="000B58B2" w:rsidRPr="00CD1DA4">
        <w:rPr>
          <w:rFonts w:cs="Arial"/>
        </w:rPr>
        <w:t xml:space="preserve">cado es casi universalmente aceptado y ha sido adoptado por la Sociedad Americana para Pruebas y Materiales. </w:t>
      </w:r>
    </w:p>
    <w:p w:rsidR="000B58B2" w:rsidRPr="00C70895" w:rsidRDefault="000B58B2" w:rsidP="00BF6B94">
      <w:pPr>
        <w:pStyle w:val="Ttulo5"/>
        <w:numPr>
          <w:ilvl w:val="4"/>
          <w:numId w:val="16"/>
        </w:numPr>
        <w:spacing w:before="100" w:beforeAutospacing="1" w:after="100" w:afterAutospacing="1"/>
        <w:ind w:left="1985" w:hanging="1134"/>
      </w:pPr>
      <w:bookmarkStart w:id="73" w:name="_Toc8246223"/>
      <w:r w:rsidRPr="00C70895">
        <w:lastRenderedPageBreak/>
        <w:t>HIDROLOGÍA.</w:t>
      </w:r>
      <w:bookmarkEnd w:id="73"/>
      <w:r w:rsidRPr="00C70895">
        <w:t xml:space="preserve"> </w:t>
      </w:r>
    </w:p>
    <w:p w:rsidR="000B58B2" w:rsidRPr="00031CC6" w:rsidRDefault="000B58B2" w:rsidP="00BF6B94">
      <w:pPr>
        <w:pStyle w:val="Prrafodelista"/>
        <w:numPr>
          <w:ilvl w:val="0"/>
          <w:numId w:val="35"/>
        </w:numPr>
        <w:spacing w:line="276" w:lineRule="auto"/>
        <w:ind w:left="1276" w:hanging="425"/>
        <w:jc w:val="both"/>
        <w:rPr>
          <w:rFonts w:cs="Arial"/>
          <w:b/>
        </w:rPr>
      </w:pPr>
      <w:r w:rsidRPr="00031CC6">
        <w:rPr>
          <w:rFonts w:cs="Arial"/>
          <w:b/>
        </w:rPr>
        <w:t xml:space="preserve">EL NIVEL FREÁTICO. </w:t>
      </w:r>
    </w:p>
    <w:p w:rsidR="000B58B2" w:rsidRDefault="000B58B2" w:rsidP="00A7726E">
      <w:pPr>
        <w:pStyle w:val="Prrafodelista"/>
        <w:spacing w:line="276" w:lineRule="auto"/>
        <w:ind w:left="1440"/>
        <w:jc w:val="both"/>
        <w:rPr>
          <w:rFonts w:cs="Arial"/>
          <w:b/>
        </w:rPr>
      </w:pPr>
    </w:p>
    <w:p w:rsidR="000B58B2" w:rsidRDefault="000B58B2" w:rsidP="008F5DDB">
      <w:pPr>
        <w:pStyle w:val="Prrafodelista"/>
        <w:spacing w:line="360" w:lineRule="auto"/>
        <w:ind w:left="851" w:firstLine="283"/>
        <w:jc w:val="both"/>
        <w:rPr>
          <w:rFonts w:cs="Arial"/>
        </w:rPr>
      </w:pPr>
      <w:r>
        <w:rPr>
          <w:rFonts w:cs="Arial"/>
        </w:rPr>
        <w:t>Suárez (</w:t>
      </w:r>
      <w:r w:rsidR="00DF16C2">
        <w:rPr>
          <w:rFonts w:cs="Arial"/>
        </w:rPr>
        <w:t>2009</w:t>
      </w:r>
      <w:r>
        <w:rPr>
          <w:rFonts w:cs="Arial"/>
        </w:rPr>
        <w:t>) explica que l</w:t>
      </w:r>
      <w:r w:rsidRPr="00DE45CC">
        <w:rPr>
          <w:rFonts w:cs="Arial"/>
        </w:rPr>
        <w:t>a localización del nivel freático corresponde a la línea de presión de poros igual a cero, equivalente a que la presión neta en el sitio es igual a la presión atmosférica.  El nivel de agua determina los niveles de presiones hidrostáticas sobre una superficie localizada por debajo de ese nivel o los valores de presión negativa o de succión para el suelo por encima.  En taludes naturales de laderas, la línea de nivel freático general sigue</w:t>
      </w:r>
      <w:r>
        <w:rPr>
          <w:rFonts w:cs="Arial"/>
        </w:rPr>
        <w:t xml:space="preserve"> </w:t>
      </w:r>
      <w:r w:rsidRPr="00DE45CC">
        <w:rPr>
          <w:rFonts w:cs="Arial"/>
        </w:rPr>
        <w:t>una línea aproximadamente paralela a la superficie del terreno y esta sube por el recargue debido a la infiltración.</w:t>
      </w:r>
    </w:p>
    <w:p w:rsidR="008F5DDB" w:rsidRDefault="008F5DDB" w:rsidP="008F5DDB">
      <w:pPr>
        <w:pStyle w:val="Prrafodelista"/>
        <w:spacing w:line="360" w:lineRule="auto"/>
        <w:ind w:left="851" w:firstLine="283"/>
        <w:jc w:val="both"/>
        <w:rPr>
          <w:rFonts w:cs="Arial"/>
        </w:rPr>
      </w:pPr>
    </w:p>
    <w:p w:rsidR="000B58B2" w:rsidRDefault="000B58B2" w:rsidP="008F5DDB">
      <w:pPr>
        <w:pStyle w:val="Prrafodelista"/>
        <w:spacing w:line="360" w:lineRule="auto"/>
        <w:ind w:left="851" w:firstLine="283"/>
        <w:jc w:val="both"/>
        <w:rPr>
          <w:rFonts w:cs="Arial"/>
        </w:rPr>
      </w:pPr>
      <w:r w:rsidRPr="00DE45CC">
        <w:rPr>
          <w:rFonts w:cs="Arial"/>
        </w:rPr>
        <w:t xml:space="preserve">El agua subsuperficial puede dividirse entre zonas de presión de poros positiva y negativa.  Las presiones de poro positivas son superiores y las negativas son inferiores a la presión atmosférica.  La línea divisoria es el nivel freático donde la presión es igual a la presión atmosférica, la cual se designa como presión cero. Por debajo del nivel freático el suelo se encuentra saturado, lo cual equivale </w:t>
      </w:r>
      <w:r w:rsidR="005D7917" w:rsidRPr="00DE45CC">
        <w:rPr>
          <w:rFonts w:cs="Arial"/>
        </w:rPr>
        <w:t>a que</w:t>
      </w:r>
      <w:r w:rsidRPr="00DE45CC">
        <w:rPr>
          <w:rFonts w:cs="Arial"/>
        </w:rPr>
        <w:t xml:space="preserve"> el agua llena todos los poros de los suelos y todas las cavidades de</w:t>
      </w:r>
      <w:r>
        <w:rPr>
          <w:rFonts w:cs="Arial"/>
        </w:rPr>
        <w:t xml:space="preserve"> los materiales infrayacentes. </w:t>
      </w:r>
      <w:r w:rsidRPr="00DE45CC">
        <w:rPr>
          <w:rFonts w:cs="Arial"/>
        </w:rPr>
        <w:t>El agua existente en la zona de</w:t>
      </w:r>
      <w:r w:rsidR="006C2295">
        <w:rPr>
          <w:rFonts w:cs="Arial"/>
        </w:rPr>
        <w:t xml:space="preserve"> saturación se </w:t>
      </w:r>
      <w:r w:rsidR="005D7917">
        <w:rPr>
          <w:rFonts w:cs="Arial"/>
        </w:rPr>
        <w:t>designa por</w:t>
      </w:r>
      <w:r w:rsidRPr="00DE45CC">
        <w:rPr>
          <w:rFonts w:cs="Arial"/>
        </w:rPr>
        <w:t xml:space="preserve"> lo general, como agua </w:t>
      </w:r>
      <w:r w:rsidR="00920A06" w:rsidRPr="00DE45CC">
        <w:rPr>
          <w:rFonts w:cs="Arial"/>
        </w:rPr>
        <w:t>freática y</w:t>
      </w:r>
      <w:r w:rsidRPr="00DE45CC">
        <w:rPr>
          <w:rFonts w:cs="Arial"/>
        </w:rPr>
        <w:t xml:space="preserve"> su superficie superior es el nivel freático.  Cuando las circunstancias geológicas y topográficas son más complejas podrá haber más de una zona de saturación y, por consiguiente, más de un nivel freático en una localidad determinada.</w:t>
      </w:r>
    </w:p>
    <w:p w:rsidR="000B58B2" w:rsidRDefault="000B58B2" w:rsidP="008F5DDB">
      <w:pPr>
        <w:pStyle w:val="Prrafodelista"/>
        <w:spacing w:line="360" w:lineRule="auto"/>
        <w:ind w:left="851" w:firstLine="283"/>
        <w:jc w:val="both"/>
        <w:rPr>
          <w:rFonts w:cs="Arial"/>
        </w:rPr>
      </w:pPr>
    </w:p>
    <w:p w:rsidR="000B58B2" w:rsidRDefault="000B58B2" w:rsidP="008F5DDB">
      <w:pPr>
        <w:pStyle w:val="Prrafodelista"/>
        <w:spacing w:line="360" w:lineRule="auto"/>
        <w:ind w:left="851" w:firstLine="283"/>
        <w:jc w:val="both"/>
        <w:rPr>
          <w:rFonts w:cs="Arial"/>
        </w:rPr>
      </w:pPr>
      <w:r w:rsidRPr="00E03826">
        <w:rPr>
          <w:rFonts w:cs="Arial"/>
        </w:rPr>
        <w:t xml:space="preserve">La elevación del nivel freático de una localidad determinada depende de varios factores, tales como las fluctuaciones de las precipitaciones y de los caudales y fugas de los cuerpos de agua. El nivel de agua puede tener como base el pie del talud o puede estar suspendido por un manto impermeable dentro del talud.  En el primer caso las fallas a producirse serán preferentemente de pie, mientras en el caso segundo las fallas tienden a </w:t>
      </w:r>
      <w:r w:rsidR="005D7917" w:rsidRPr="00E03826">
        <w:rPr>
          <w:rFonts w:cs="Arial"/>
        </w:rPr>
        <w:t>ser a</w:t>
      </w:r>
      <w:r w:rsidRPr="00E03826">
        <w:rPr>
          <w:rFonts w:cs="Arial"/>
        </w:rPr>
        <w:t xml:space="preserve"> mitad del talud.</w:t>
      </w:r>
    </w:p>
    <w:p w:rsidR="000B58B2" w:rsidRDefault="000B58B2" w:rsidP="008F5DDB">
      <w:pPr>
        <w:pStyle w:val="Prrafodelista"/>
        <w:spacing w:line="360" w:lineRule="auto"/>
        <w:ind w:left="851" w:firstLine="283"/>
        <w:jc w:val="both"/>
        <w:rPr>
          <w:rFonts w:cs="Arial"/>
        </w:rPr>
      </w:pPr>
    </w:p>
    <w:p w:rsidR="000B58B2" w:rsidRDefault="000B58B2" w:rsidP="008F5DDB">
      <w:pPr>
        <w:pStyle w:val="Prrafodelista"/>
        <w:spacing w:line="360" w:lineRule="auto"/>
        <w:ind w:left="851" w:firstLine="283"/>
        <w:jc w:val="both"/>
        <w:rPr>
          <w:rFonts w:cs="Arial"/>
        </w:rPr>
      </w:pPr>
      <w:r w:rsidRPr="00E03826">
        <w:rPr>
          <w:rFonts w:cs="Arial"/>
        </w:rPr>
        <w:t xml:space="preserve">El nivel freático y en general la presencia de agua en los materiales en la proximidad de la superficie de falla, desempeñan un papel fundamental en la </w:t>
      </w:r>
      <w:r w:rsidRPr="00E03826">
        <w:rPr>
          <w:rFonts w:cs="Arial"/>
        </w:rPr>
        <w:lastRenderedPageBreak/>
        <w:t xml:space="preserve">estabilidad </w:t>
      </w:r>
      <w:r w:rsidR="005A6A95" w:rsidRPr="00E03826">
        <w:rPr>
          <w:rFonts w:cs="Arial"/>
        </w:rPr>
        <w:t>y,</w:t>
      </w:r>
      <w:r w:rsidRPr="00E03826">
        <w:rPr>
          <w:rFonts w:cs="Arial"/>
        </w:rPr>
        <w:t xml:space="preserve"> de hecho, hacen algo más complejo el mecanismo para la generación de las fallas.  La configuración del nivel freático depende de la forma del relieve superficial, el </w:t>
      </w:r>
      <w:r>
        <w:rPr>
          <w:rFonts w:cs="Arial"/>
        </w:rPr>
        <w:t xml:space="preserve">cual reproduce generalmente, si </w:t>
      </w:r>
      <w:r w:rsidRPr="00E03826">
        <w:rPr>
          <w:rFonts w:cs="Arial"/>
        </w:rPr>
        <w:t xml:space="preserve">bien con contornos menos abruptos y </w:t>
      </w:r>
      <w:r w:rsidR="005D7917" w:rsidRPr="00E03826">
        <w:rPr>
          <w:rFonts w:cs="Arial"/>
        </w:rPr>
        <w:t>también depende</w:t>
      </w:r>
      <w:r w:rsidRPr="00E03826">
        <w:rPr>
          <w:rFonts w:cs="Arial"/>
        </w:rPr>
        <w:t xml:space="preserve"> de la permeabilidad del terreno y del abastecimiento de agua.</w:t>
      </w:r>
    </w:p>
    <w:p w:rsidR="000B58B2" w:rsidRDefault="000B58B2" w:rsidP="00A7726E">
      <w:pPr>
        <w:pStyle w:val="Prrafodelista"/>
        <w:spacing w:line="276" w:lineRule="auto"/>
        <w:ind w:left="1440"/>
        <w:jc w:val="both"/>
        <w:rPr>
          <w:rFonts w:cs="Arial"/>
        </w:rPr>
      </w:pPr>
    </w:p>
    <w:p w:rsidR="000B58B2" w:rsidRDefault="00BE3518" w:rsidP="00A7726E">
      <w:pPr>
        <w:spacing w:line="276" w:lineRule="auto"/>
        <w:jc w:val="center"/>
        <w:rPr>
          <w:rFonts w:cs="Arial"/>
        </w:rPr>
      </w:pPr>
      <w:r>
        <w:rPr>
          <w:noProof/>
          <w:lang w:eastAsia="es-PE"/>
        </w:rPr>
        <mc:AlternateContent>
          <mc:Choice Requires="wps">
            <w:drawing>
              <wp:anchor distT="0" distB="0" distL="114300" distR="114300" simplePos="0" relativeHeight="251739136" behindDoc="0" locked="0" layoutInCell="1" allowOverlap="1" wp14:anchorId="763A813D" wp14:editId="3D7CEFC1">
                <wp:simplePos x="0" y="0"/>
                <wp:positionH relativeFrom="column">
                  <wp:posOffset>144145</wp:posOffset>
                </wp:positionH>
                <wp:positionV relativeFrom="paragraph">
                  <wp:posOffset>4368246</wp:posOffset>
                </wp:positionV>
                <wp:extent cx="5638165" cy="635"/>
                <wp:effectExtent l="0" t="0" r="0" b="0"/>
                <wp:wrapSquare wrapText="bothSides"/>
                <wp:docPr id="51" name="Cuadro de texto 51"/>
                <wp:cNvGraphicFramePr/>
                <a:graphic xmlns:a="http://schemas.openxmlformats.org/drawingml/2006/main">
                  <a:graphicData uri="http://schemas.microsoft.com/office/word/2010/wordprocessingShape">
                    <wps:wsp>
                      <wps:cNvSpPr txBox="1"/>
                      <wps:spPr>
                        <a:xfrm>
                          <a:off x="0" y="0"/>
                          <a:ext cx="5638165" cy="635"/>
                        </a:xfrm>
                        <a:prstGeom prst="rect">
                          <a:avLst/>
                        </a:prstGeom>
                        <a:solidFill>
                          <a:prstClr val="white"/>
                        </a:solidFill>
                        <a:ln>
                          <a:noFill/>
                        </a:ln>
                      </wps:spPr>
                      <wps:txbx>
                        <w:txbxContent>
                          <w:p w:rsidR="005349C8" w:rsidRPr="00E330E4" w:rsidRDefault="005349C8" w:rsidP="00E330E4">
                            <w:pPr>
                              <w:pStyle w:val="Descripcin"/>
                              <w:jc w:val="center"/>
                              <w:rPr>
                                <w:noProof/>
                                <w:szCs w:val="24"/>
                              </w:rPr>
                            </w:pPr>
                            <w:bookmarkStart w:id="74" w:name="_Toc8245822"/>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10</w:t>
                            </w:r>
                            <w:r w:rsidRPr="006E71BE">
                              <w:rPr>
                                <w:szCs w:val="24"/>
                              </w:rPr>
                              <w:fldChar w:fldCharType="end"/>
                            </w:r>
                            <w:r w:rsidRPr="006E71BE">
                              <w:rPr>
                                <w:szCs w:val="24"/>
                              </w:rPr>
                              <w:t>.</w:t>
                            </w:r>
                            <w:r w:rsidRPr="00E330E4">
                              <w:rPr>
                                <w:szCs w:val="24"/>
                              </w:rPr>
                              <w:t xml:space="preserve"> Saturación y</w:t>
                            </w:r>
                            <w:r>
                              <w:rPr>
                                <w:szCs w:val="24"/>
                              </w:rPr>
                              <w:t xml:space="preserve"> niveles freáticos (Suárez 2009</w:t>
                            </w:r>
                            <w:r w:rsidRPr="00E330E4">
                              <w:rPr>
                                <w:szCs w:val="24"/>
                              </w:rPr>
                              <w:t>).</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3A813D" id="Cuadro de texto 51" o:spid="_x0000_s1039" type="#_x0000_t202" style="position:absolute;left:0;text-align:left;margin-left:11.35pt;margin-top:343.95pt;width:443.95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" stroked="f">
                <v:textbox style="mso-fit-shape-to-text:t" inset="0,0,0,0">
                  <w:txbxContent>
                    <w:p w:rsidR="005349C8" w:rsidRPr="00E330E4" w:rsidRDefault="005349C8" w:rsidP="00E330E4">
                      <w:pPr>
                        <w:pStyle w:val="Descripcin"/>
                        <w:jc w:val="center"/>
                        <w:rPr>
                          <w:noProof/>
                          <w:szCs w:val="24"/>
                        </w:rPr>
                      </w:pPr>
                      <w:bookmarkStart w:id="75" w:name="_Toc8245822"/>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10</w:t>
                      </w:r>
                      <w:r w:rsidRPr="006E71BE">
                        <w:rPr>
                          <w:szCs w:val="24"/>
                        </w:rPr>
                        <w:fldChar w:fldCharType="end"/>
                      </w:r>
                      <w:r w:rsidRPr="006E71BE">
                        <w:rPr>
                          <w:szCs w:val="24"/>
                        </w:rPr>
                        <w:t>.</w:t>
                      </w:r>
                      <w:r w:rsidRPr="00E330E4">
                        <w:rPr>
                          <w:szCs w:val="24"/>
                        </w:rPr>
                        <w:t xml:space="preserve"> Saturación y</w:t>
                      </w:r>
                      <w:r>
                        <w:rPr>
                          <w:szCs w:val="24"/>
                        </w:rPr>
                        <w:t xml:space="preserve"> niveles freáticos (Suárez 2009</w:t>
                      </w:r>
                      <w:r w:rsidRPr="00E330E4">
                        <w:rPr>
                          <w:szCs w:val="24"/>
                        </w:rPr>
                        <w:t>).</w:t>
                      </w:r>
                      <w:bookmarkEnd w:id="75"/>
                    </w:p>
                  </w:txbxContent>
                </v:textbox>
                <w10:wrap type="square"/>
              </v:shape>
            </w:pict>
          </mc:Fallback>
        </mc:AlternateContent>
      </w:r>
      <w:r>
        <w:rPr>
          <w:noProof/>
          <w:lang w:eastAsia="es-PE"/>
        </w:rPr>
        <w:drawing>
          <wp:anchor distT="0" distB="0" distL="114300" distR="114300" simplePos="0" relativeHeight="251672576" behindDoc="0" locked="0" layoutInCell="1" allowOverlap="1" wp14:anchorId="31749B36" wp14:editId="61732D93">
            <wp:simplePos x="0" y="0"/>
            <wp:positionH relativeFrom="page">
              <wp:posOffset>1044575</wp:posOffset>
            </wp:positionH>
            <wp:positionV relativeFrom="paragraph">
              <wp:posOffset>579</wp:posOffset>
            </wp:positionV>
            <wp:extent cx="5638165" cy="4267200"/>
            <wp:effectExtent l="0" t="0" r="635"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638165" cy="4267200"/>
                    </a:xfrm>
                    <a:prstGeom prst="rect">
                      <a:avLst/>
                    </a:prstGeom>
                  </pic:spPr>
                </pic:pic>
              </a:graphicData>
            </a:graphic>
            <wp14:sizeRelH relativeFrom="margin">
              <wp14:pctWidth>0</wp14:pctWidth>
            </wp14:sizeRelH>
            <wp14:sizeRelV relativeFrom="margin">
              <wp14:pctHeight>0</wp14:pctHeight>
            </wp14:sizeRelV>
          </wp:anchor>
        </w:drawing>
      </w:r>
    </w:p>
    <w:p w:rsidR="000B58B2" w:rsidRPr="006C2295" w:rsidRDefault="000B58B2" w:rsidP="00BF6B94">
      <w:pPr>
        <w:pStyle w:val="Ttulo5"/>
        <w:numPr>
          <w:ilvl w:val="4"/>
          <w:numId w:val="16"/>
        </w:numPr>
        <w:ind w:left="1985" w:hanging="1134"/>
      </w:pPr>
      <w:bookmarkStart w:id="76" w:name="_Toc8246224"/>
      <w:r w:rsidRPr="006C2295">
        <w:t>GEOTECNIA.</w:t>
      </w:r>
      <w:bookmarkEnd w:id="76"/>
    </w:p>
    <w:p w:rsidR="000B58B2" w:rsidRDefault="00DF16C2" w:rsidP="008F5DDB">
      <w:pPr>
        <w:pStyle w:val="Prrafodelista"/>
        <w:tabs>
          <w:tab w:val="left" w:pos="5700"/>
        </w:tabs>
        <w:spacing w:after="0" w:line="276" w:lineRule="auto"/>
        <w:ind w:left="993" w:firstLine="283"/>
        <w:rPr>
          <w:rFonts w:cs="Arial"/>
        </w:rPr>
      </w:pPr>
      <w:r>
        <w:rPr>
          <w:rFonts w:cs="Arial"/>
        </w:rPr>
        <w:t>Según Suárez (2009</w:t>
      </w:r>
      <w:r w:rsidR="000B58B2">
        <w:rPr>
          <w:rFonts w:cs="Arial"/>
        </w:rPr>
        <w:t>), destacan los siguientes parámetros:</w:t>
      </w:r>
    </w:p>
    <w:p w:rsidR="000B58B2" w:rsidRDefault="000B58B2" w:rsidP="00A7726E">
      <w:pPr>
        <w:pStyle w:val="Prrafodelista"/>
        <w:tabs>
          <w:tab w:val="left" w:pos="5700"/>
        </w:tabs>
        <w:spacing w:after="0" w:line="276" w:lineRule="auto"/>
        <w:rPr>
          <w:rFonts w:cs="Arial"/>
        </w:rPr>
      </w:pPr>
    </w:p>
    <w:p w:rsidR="000B58B2" w:rsidRPr="00103AA0" w:rsidRDefault="008F5DDB" w:rsidP="00BF6B94">
      <w:pPr>
        <w:pStyle w:val="Prrafodelista"/>
        <w:numPr>
          <w:ilvl w:val="0"/>
          <w:numId w:val="6"/>
        </w:numPr>
        <w:tabs>
          <w:tab w:val="left" w:pos="5700"/>
        </w:tabs>
        <w:spacing w:after="0" w:line="276" w:lineRule="auto"/>
        <w:rPr>
          <w:rFonts w:cs="Arial"/>
          <w:b/>
        </w:rPr>
      </w:pPr>
      <w:r>
        <w:rPr>
          <w:rFonts w:cs="Arial"/>
        </w:rPr>
        <w:t>Resistencia al corte</w:t>
      </w:r>
    </w:p>
    <w:p w:rsidR="000B58B2" w:rsidRPr="00222AEF" w:rsidRDefault="008F5DDB" w:rsidP="00BF6B94">
      <w:pPr>
        <w:pStyle w:val="Prrafodelista"/>
        <w:numPr>
          <w:ilvl w:val="0"/>
          <w:numId w:val="6"/>
        </w:numPr>
        <w:tabs>
          <w:tab w:val="left" w:pos="5700"/>
        </w:tabs>
        <w:spacing w:after="0" w:line="276" w:lineRule="auto"/>
        <w:rPr>
          <w:rFonts w:cs="Arial"/>
          <w:b/>
        </w:rPr>
      </w:pPr>
      <w:r>
        <w:rPr>
          <w:rFonts w:cs="Arial"/>
        </w:rPr>
        <w:t>Permeabilidad</w:t>
      </w:r>
    </w:p>
    <w:p w:rsidR="00222AEF" w:rsidRPr="00103AA0" w:rsidRDefault="008F5DDB" w:rsidP="00BF6B94">
      <w:pPr>
        <w:pStyle w:val="Prrafodelista"/>
        <w:numPr>
          <w:ilvl w:val="0"/>
          <w:numId w:val="6"/>
        </w:numPr>
        <w:tabs>
          <w:tab w:val="left" w:pos="5700"/>
        </w:tabs>
        <w:spacing w:after="0" w:line="276" w:lineRule="auto"/>
        <w:rPr>
          <w:rFonts w:cs="Arial"/>
          <w:b/>
        </w:rPr>
      </w:pPr>
      <w:r>
        <w:rPr>
          <w:rFonts w:cs="Arial"/>
        </w:rPr>
        <w:t>Infiltración</w:t>
      </w:r>
    </w:p>
    <w:p w:rsidR="00E7721C" w:rsidRDefault="00E7721C" w:rsidP="00A7726E">
      <w:pPr>
        <w:tabs>
          <w:tab w:val="left" w:pos="5700"/>
        </w:tabs>
        <w:spacing w:after="0" w:line="276" w:lineRule="auto"/>
        <w:rPr>
          <w:rFonts w:cs="Arial"/>
          <w:b/>
        </w:rPr>
      </w:pPr>
    </w:p>
    <w:p w:rsidR="001B0EFE" w:rsidRDefault="001B0EFE" w:rsidP="00A7726E">
      <w:pPr>
        <w:tabs>
          <w:tab w:val="left" w:pos="5700"/>
        </w:tabs>
        <w:spacing w:after="0" w:line="276" w:lineRule="auto"/>
        <w:rPr>
          <w:rFonts w:cs="Arial"/>
          <w:b/>
        </w:rPr>
      </w:pPr>
    </w:p>
    <w:p w:rsidR="001B0EFE" w:rsidRDefault="001B0EFE" w:rsidP="00A7726E">
      <w:pPr>
        <w:tabs>
          <w:tab w:val="left" w:pos="5700"/>
        </w:tabs>
        <w:spacing w:after="0" w:line="276" w:lineRule="auto"/>
        <w:rPr>
          <w:rFonts w:cs="Arial"/>
          <w:b/>
        </w:rPr>
      </w:pPr>
    </w:p>
    <w:p w:rsidR="007E3206" w:rsidRDefault="007E3206" w:rsidP="00A7726E">
      <w:pPr>
        <w:tabs>
          <w:tab w:val="left" w:pos="5700"/>
        </w:tabs>
        <w:spacing w:after="0" w:line="276" w:lineRule="auto"/>
        <w:rPr>
          <w:rFonts w:cs="Arial"/>
          <w:b/>
        </w:rPr>
      </w:pPr>
    </w:p>
    <w:p w:rsidR="000B58B2" w:rsidRPr="00031CC6" w:rsidRDefault="000B58B2" w:rsidP="00BF6B94">
      <w:pPr>
        <w:pStyle w:val="Prrafodelista"/>
        <w:numPr>
          <w:ilvl w:val="0"/>
          <w:numId w:val="36"/>
        </w:numPr>
        <w:tabs>
          <w:tab w:val="left" w:pos="5700"/>
        </w:tabs>
        <w:spacing w:after="0" w:line="276" w:lineRule="auto"/>
        <w:ind w:left="1134" w:hanging="283"/>
        <w:rPr>
          <w:rFonts w:cs="Arial"/>
          <w:b/>
        </w:rPr>
      </w:pPr>
      <w:r w:rsidRPr="00031CC6">
        <w:rPr>
          <w:rFonts w:cs="Arial"/>
          <w:b/>
        </w:rPr>
        <w:lastRenderedPageBreak/>
        <w:t>RESISTENCIA AL CORTE.</w:t>
      </w:r>
    </w:p>
    <w:p w:rsidR="000B58B2" w:rsidRDefault="000B58B2" w:rsidP="00A7726E">
      <w:pPr>
        <w:pStyle w:val="Prrafodelista"/>
        <w:tabs>
          <w:tab w:val="left" w:pos="5700"/>
        </w:tabs>
        <w:spacing w:after="0" w:line="276" w:lineRule="auto"/>
        <w:ind w:left="1080"/>
        <w:rPr>
          <w:rFonts w:cs="Arial"/>
          <w:b/>
        </w:rPr>
      </w:pPr>
    </w:p>
    <w:p w:rsidR="000B58B2" w:rsidRDefault="001E2092" w:rsidP="00B54FC0">
      <w:pPr>
        <w:pStyle w:val="Prrafodelista"/>
        <w:tabs>
          <w:tab w:val="left" w:pos="5700"/>
        </w:tabs>
        <w:spacing w:after="0" w:line="276" w:lineRule="auto"/>
        <w:ind w:left="851"/>
        <w:jc w:val="both"/>
        <w:rPr>
          <w:rFonts w:cs="Arial"/>
        </w:rPr>
      </w:pPr>
      <w:r>
        <w:rPr>
          <w:rFonts w:cs="Arial"/>
        </w:rPr>
        <w:t>Geo - Slope</w:t>
      </w:r>
      <w:r w:rsidR="00164DE4">
        <w:rPr>
          <w:rFonts w:cs="Arial"/>
        </w:rPr>
        <w:t xml:space="preserve"> (2004</w:t>
      </w:r>
      <w:r w:rsidR="000B58B2">
        <w:rPr>
          <w:rFonts w:cs="Arial"/>
        </w:rPr>
        <w:t>), nos dice que h</w:t>
      </w:r>
      <w:r w:rsidR="000B58B2" w:rsidRPr="00B77611">
        <w:rPr>
          <w:rFonts w:cs="Arial"/>
        </w:rPr>
        <w:t>ay muchas maneras diferentes de describir la resistencia de los materiales (suelo o roca) en un análisis de estabilidad</w:t>
      </w:r>
      <w:r w:rsidR="000B58B2">
        <w:rPr>
          <w:rFonts w:cs="Arial"/>
        </w:rPr>
        <w:t>:</w:t>
      </w:r>
    </w:p>
    <w:p w:rsidR="00031CC6" w:rsidRDefault="00031CC6" w:rsidP="00A7726E">
      <w:pPr>
        <w:pStyle w:val="Prrafodelista"/>
        <w:tabs>
          <w:tab w:val="left" w:pos="5700"/>
        </w:tabs>
        <w:spacing w:after="0" w:line="276" w:lineRule="auto"/>
        <w:ind w:left="1080"/>
        <w:jc w:val="both"/>
        <w:rPr>
          <w:rFonts w:cs="Arial"/>
        </w:rPr>
      </w:pPr>
    </w:p>
    <w:p w:rsidR="000B58B2" w:rsidRDefault="000B58B2" w:rsidP="00BF6B94">
      <w:pPr>
        <w:pStyle w:val="Prrafodelista"/>
        <w:numPr>
          <w:ilvl w:val="0"/>
          <w:numId w:val="37"/>
        </w:numPr>
        <w:tabs>
          <w:tab w:val="left" w:pos="5700"/>
        </w:tabs>
        <w:spacing w:after="0" w:line="276" w:lineRule="auto"/>
        <w:ind w:left="1134" w:hanging="283"/>
        <w:jc w:val="both"/>
        <w:rPr>
          <w:rFonts w:cs="Arial"/>
          <w:b/>
        </w:rPr>
      </w:pPr>
      <w:r>
        <w:rPr>
          <w:rFonts w:cs="Arial"/>
          <w:b/>
        </w:rPr>
        <w:t>Mohr – Coulumb.</w:t>
      </w:r>
    </w:p>
    <w:p w:rsidR="000B58B2" w:rsidRDefault="000B58B2" w:rsidP="00A7726E">
      <w:pPr>
        <w:pStyle w:val="Prrafodelista"/>
        <w:tabs>
          <w:tab w:val="left" w:pos="5700"/>
        </w:tabs>
        <w:spacing w:after="0" w:line="276" w:lineRule="auto"/>
        <w:ind w:left="1440"/>
        <w:jc w:val="both"/>
        <w:rPr>
          <w:rFonts w:cs="Arial"/>
          <w:b/>
        </w:rPr>
      </w:pPr>
    </w:p>
    <w:p w:rsidR="000B58B2" w:rsidRDefault="000B58B2" w:rsidP="00B54FC0">
      <w:pPr>
        <w:pStyle w:val="Prrafodelista"/>
        <w:tabs>
          <w:tab w:val="left" w:pos="5700"/>
        </w:tabs>
        <w:spacing w:after="0" w:line="360" w:lineRule="auto"/>
        <w:ind w:left="851" w:firstLine="283"/>
        <w:jc w:val="both"/>
        <w:rPr>
          <w:rFonts w:cs="Arial"/>
        </w:rPr>
      </w:pPr>
      <w:r w:rsidRPr="00F372E7">
        <w:rPr>
          <w:rFonts w:cs="Arial"/>
        </w:rPr>
        <w:t>La forma más común de describir la resistencia al corte de los materiales geotécnicos es mediante la ecuación de Coulomb que es:</w:t>
      </w:r>
    </w:p>
    <w:p w:rsidR="00B54FC0" w:rsidRDefault="00B54FC0" w:rsidP="00B54FC0">
      <w:pPr>
        <w:pStyle w:val="Prrafodelista"/>
        <w:tabs>
          <w:tab w:val="left" w:pos="5700"/>
        </w:tabs>
        <w:spacing w:after="0" w:line="276" w:lineRule="auto"/>
        <w:ind w:left="851" w:firstLine="283"/>
        <w:jc w:val="both"/>
        <w:rPr>
          <w:rFonts w:cs="Arial"/>
        </w:rPr>
      </w:pPr>
    </w:p>
    <w:p w:rsidR="000B58B2" w:rsidRPr="001246E8" w:rsidRDefault="000B58B2" w:rsidP="00B54FC0">
      <w:pPr>
        <w:pStyle w:val="Prrafodelista"/>
        <w:tabs>
          <w:tab w:val="left" w:pos="5700"/>
        </w:tabs>
        <w:spacing w:after="0" w:line="276" w:lineRule="auto"/>
        <w:ind w:left="851" w:firstLine="283"/>
        <w:jc w:val="right"/>
        <w:rPr>
          <w:rFonts w:eastAsiaTheme="minorEastAsia" w:cs="Arial"/>
          <w:sz w:val="28"/>
          <w:szCs w:val="28"/>
        </w:rPr>
      </w:pPr>
      <m:oMath>
        <m:r>
          <w:rPr>
            <w:rFonts w:ascii="Cambria Math" w:hAnsi="Cambria Math" w:cs="Arial"/>
            <w:sz w:val="28"/>
            <w:szCs w:val="28"/>
          </w:rPr>
          <m:t>τ= c+</m:t>
        </m:r>
        <m:sSub>
          <m:sSubPr>
            <m:ctrlPr>
              <w:rPr>
                <w:rFonts w:ascii="Cambria Math" w:hAnsi="Cambria Math" w:cs="Arial"/>
                <w:i/>
                <w:sz w:val="28"/>
                <w:szCs w:val="28"/>
              </w:rPr>
            </m:ctrlPr>
          </m:sSubPr>
          <m:e>
            <m:r>
              <w:rPr>
                <w:rFonts w:ascii="Cambria Math" w:hAnsi="Cambria Math" w:cs="Arial"/>
                <w:sz w:val="28"/>
                <w:szCs w:val="28"/>
              </w:rPr>
              <m:t>σ</m:t>
            </m:r>
          </m:e>
          <m:sub>
            <m:r>
              <w:rPr>
                <w:rFonts w:ascii="Cambria Math" w:hAnsi="Cambria Math" w:cs="Arial"/>
                <w:sz w:val="28"/>
                <w:szCs w:val="28"/>
              </w:rPr>
              <m:t>n</m:t>
            </m:r>
          </m:sub>
        </m:sSub>
        <m:func>
          <m:funcPr>
            <m:ctrlPr>
              <w:rPr>
                <w:rFonts w:ascii="Cambria Math" w:hAnsi="Cambria Math" w:cs="Arial"/>
                <w:i/>
                <w:sz w:val="28"/>
                <w:szCs w:val="28"/>
              </w:rPr>
            </m:ctrlPr>
          </m:funcPr>
          <m:fName>
            <m:r>
              <m:rPr>
                <m:sty m:val="p"/>
              </m:rPr>
              <w:rPr>
                <w:rFonts w:ascii="Cambria Math" w:hAnsi="Cambria Math" w:cs="Arial"/>
                <w:sz w:val="28"/>
                <w:szCs w:val="28"/>
              </w:rPr>
              <m:t>tan</m:t>
            </m:r>
          </m:fName>
          <m:e>
            <m:r>
              <w:rPr>
                <w:rFonts w:ascii="Cambria Math" w:hAnsi="Cambria Math" w:cs="Arial"/>
                <w:sz w:val="28"/>
                <w:szCs w:val="28"/>
              </w:rPr>
              <m:t>ϕ</m:t>
            </m:r>
          </m:e>
        </m:func>
        <m:r>
          <w:rPr>
            <w:rFonts w:ascii="Cambria Math" w:hAnsi="Cambria Math" w:cs="Arial"/>
            <w:sz w:val="28"/>
            <w:szCs w:val="28"/>
          </w:rPr>
          <m:t xml:space="preserve">                                       </m:t>
        </m:r>
        <m:d>
          <m:dPr>
            <m:ctrlPr>
              <w:rPr>
                <w:rFonts w:ascii="Cambria Math" w:hAnsi="Cambria Math" w:cs="Arial"/>
                <w:i/>
                <w:sz w:val="28"/>
                <w:szCs w:val="28"/>
              </w:rPr>
            </m:ctrlPr>
          </m:dPr>
          <m:e>
            <m:r>
              <w:rPr>
                <w:rFonts w:ascii="Cambria Math" w:hAnsi="Cambria Math" w:cs="Arial"/>
                <w:sz w:val="28"/>
                <w:szCs w:val="28"/>
              </w:rPr>
              <m:t>2.2</m:t>
            </m:r>
          </m:e>
        </m:d>
      </m:oMath>
      <w:r w:rsidR="0069266B">
        <w:rPr>
          <w:rFonts w:eastAsiaTheme="minorEastAsia" w:cs="Arial"/>
          <w:sz w:val="28"/>
          <w:szCs w:val="28"/>
        </w:rPr>
        <w:t xml:space="preserve">   </w:t>
      </w:r>
    </w:p>
    <w:p w:rsidR="00E2184C" w:rsidRDefault="00E2184C" w:rsidP="00B54FC0">
      <w:pPr>
        <w:pStyle w:val="Prrafodelista"/>
        <w:tabs>
          <w:tab w:val="left" w:pos="5700"/>
        </w:tabs>
        <w:spacing w:after="0" w:line="276" w:lineRule="auto"/>
        <w:ind w:left="851" w:firstLine="283"/>
        <w:jc w:val="both"/>
        <w:rPr>
          <w:rFonts w:eastAsiaTheme="minorEastAsia" w:cs="Arial"/>
        </w:rPr>
      </w:pPr>
    </w:p>
    <w:p w:rsidR="0032233A" w:rsidRDefault="000B58B2" w:rsidP="00B54FC0">
      <w:pPr>
        <w:pStyle w:val="Prrafodelista"/>
        <w:tabs>
          <w:tab w:val="left" w:pos="5700"/>
        </w:tabs>
        <w:spacing w:after="0" w:line="276" w:lineRule="auto"/>
        <w:ind w:left="851" w:firstLine="283"/>
        <w:jc w:val="both"/>
        <w:rPr>
          <w:rFonts w:eastAsiaTheme="minorEastAsia" w:cs="Arial"/>
        </w:rPr>
      </w:pPr>
      <w:r>
        <w:rPr>
          <w:rFonts w:eastAsiaTheme="minorEastAsia" w:cs="Arial"/>
        </w:rPr>
        <w:t>Donde:</w:t>
      </w:r>
    </w:p>
    <w:p w:rsidR="000B58B2" w:rsidRDefault="000B58B2" w:rsidP="00B54FC0">
      <w:pPr>
        <w:pStyle w:val="Prrafodelista"/>
        <w:tabs>
          <w:tab w:val="left" w:pos="5700"/>
        </w:tabs>
        <w:spacing w:after="0" w:line="276" w:lineRule="auto"/>
        <w:ind w:left="851" w:firstLine="283"/>
        <w:jc w:val="both"/>
        <w:rPr>
          <w:rFonts w:eastAsiaTheme="minorEastAsia" w:cs="Arial"/>
        </w:rPr>
      </w:pPr>
      <w:r>
        <w:rPr>
          <w:rFonts w:eastAsiaTheme="minorEastAsia" w:cs="Arial"/>
        </w:rPr>
        <w:t xml:space="preserve"> </w:t>
      </w:r>
      <m:oMath>
        <m:r>
          <w:rPr>
            <w:rFonts w:ascii="Cambria Math" w:hAnsi="Cambria Math" w:cs="Arial"/>
            <w:sz w:val="32"/>
            <w:szCs w:val="32"/>
          </w:rPr>
          <m:t>τ</m:t>
        </m:r>
      </m:oMath>
      <w:r>
        <w:rPr>
          <w:rFonts w:eastAsiaTheme="minorEastAsia" w:cs="Arial"/>
          <w:sz w:val="32"/>
          <w:szCs w:val="32"/>
        </w:rPr>
        <w:t xml:space="preserve"> </w:t>
      </w:r>
      <w:r>
        <w:rPr>
          <w:rFonts w:eastAsiaTheme="minorEastAsia" w:cs="Arial"/>
        </w:rPr>
        <w:t xml:space="preserve">= Resistencia a la cortante </w:t>
      </w:r>
    </w:p>
    <w:p w:rsidR="000B58B2" w:rsidRDefault="00E7721C" w:rsidP="00B54FC0">
      <w:pPr>
        <w:pStyle w:val="Prrafodelista"/>
        <w:tabs>
          <w:tab w:val="left" w:pos="5700"/>
        </w:tabs>
        <w:spacing w:after="0" w:line="276" w:lineRule="auto"/>
        <w:ind w:left="851" w:firstLine="283"/>
        <w:jc w:val="both"/>
        <w:rPr>
          <w:rFonts w:eastAsiaTheme="minorEastAsia" w:cs="Arial"/>
        </w:rPr>
      </w:pPr>
      <w:r>
        <w:rPr>
          <w:rFonts w:eastAsiaTheme="minorEastAsia" w:cs="Arial"/>
        </w:rPr>
        <w:t xml:space="preserve"> </w:t>
      </w:r>
      <w:r w:rsidR="000B58B2">
        <w:rPr>
          <w:rFonts w:eastAsiaTheme="minorEastAsia" w:cs="Arial"/>
        </w:rPr>
        <w:t>c = cohesión</w:t>
      </w:r>
    </w:p>
    <w:p w:rsidR="000B58B2" w:rsidRDefault="00E7721C" w:rsidP="00B54FC0">
      <w:pPr>
        <w:pStyle w:val="Prrafodelista"/>
        <w:tabs>
          <w:tab w:val="left" w:pos="5700"/>
        </w:tabs>
        <w:spacing w:after="0" w:line="276" w:lineRule="auto"/>
        <w:ind w:left="851" w:firstLine="283"/>
        <w:jc w:val="both"/>
        <w:rPr>
          <w:rFonts w:eastAsiaTheme="minorEastAsia" w:cs="Arial"/>
        </w:rPr>
      </w:pPr>
      <m:oMath>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σ</m:t>
            </m:r>
          </m:e>
          <m:sub>
            <m:r>
              <w:rPr>
                <w:rFonts w:ascii="Cambria Math" w:hAnsi="Cambria Math" w:cs="Arial"/>
                <w:sz w:val="28"/>
                <w:szCs w:val="28"/>
              </w:rPr>
              <m:t>n</m:t>
            </m:r>
          </m:sub>
        </m:sSub>
      </m:oMath>
      <w:r w:rsidR="000B58B2" w:rsidRPr="00F372E7">
        <w:rPr>
          <w:rFonts w:eastAsiaTheme="minorEastAsia" w:cs="Arial"/>
        </w:rPr>
        <w:t>=</w:t>
      </w:r>
      <w:r w:rsidR="000B58B2">
        <w:rPr>
          <w:rFonts w:eastAsiaTheme="minorEastAsia" w:cs="Arial"/>
          <w:sz w:val="28"/>
          <w:szCs w:val="28"/>
        </w:rPr>
        <w:t xml:space="preserve"> </w:t>
      </w:r>
      <w:r w:rsidR="000B58B2">
        <w:rPr>
          <w:rFonts w:eastAsiaTheme="minorEastAsia" w:cs="Arial"/>
        </w:rPr>
        <w:t>esfuerzo normal en el plano de corte</w:t>
      </w:r>
    </w:p>
    <w:p w:rsidR="000B58B2" w:rsidRDefault="00E7721C" w:rsidP="00B54FC0">
      <w:pPr>
        <w:pStyle w:val="Prrafodelista"/>
        <w:tabs>
          <w:tab w:val="left" w:pos="5700"/>
        </w:tabs>
        <w:spacing w:after="0" w:line="276" w:lineRule="auto"/>
        <w:ind w:left="851" w:firstLine="283"/>
        <w:jc w:val="both"/>
        <w:rPr>
          <w:rFonts w:eastAsiaTheme="minorEastAsia" w:cs="Arial"/>
        </w:rPr>
      </w:pPr>
      <w:r>
        <w:rPr>
          <w:rFonts w:eastAsiaTheme="minorEastAsia" w:cs="Arial"/>
        </w:rPr>
        <w:t xml:space="preserve"> </w:t>
      </w:r>
      <m:oMath>
        <m:r>
          <w:rPr>
            <w:rFonts w:ascii="Cambria Math" w:hAnsi="Cambria Math" w:cs="Arial"/>
          </w:rPr>
          <m:t>ϕ</m:t>
        </m:r>
      </m:oMath>
      <w:r w:rsidR="000B58B2">
        <w:rPr>
          <w:rFonts w:eastAsiaTheme="minorEastAsia" w:cs="Arial"/>
        </w:rPr>
        <w:t xml:space="preserve"> = ángulo de fricción interna</w:t>
      </w:r>
    </w:p>
    <w:p w:rsidR="0032233A" w:rsidRDefault="0032233A" w:rsidP="00B54FC0">
      <w:pPr>
        <w:pStyle w:val="Prrafodelista"/>
        <w:tabs>
          <w:tab w:val="left" w:pos="5700"/>
        </w:tabs>
        <w:spacing w:after="0" w:line="276" w:lineRule="auto"/>
        <w:ind w:left="851" w:firstLine="283"/>
        <w:jc w:val="both"/>
        <w:rPr>
          <w:rFonts w:eastAsiaTheme="minorEastAsia" w:cs="Arial"/>
        </w:rPr>
      </w:pPr>
    </w:p>
    <w:p w:rsidR="000B58B2" w:rsidRDefault="00B54FC0" w:rsidP="00B54FC0">
      <w:pPr>
        <w:pStyle w:val="Prrafodelista"/>
        <w:tabs>
          <w:tab w:val="left" w:pos="5700"/>
        </w:tabs>
        <w:spacing w:after="0" w:line="360" w:lineRule="auto"/>
        <w:ind w:left="851" w:firstLine="283"/>
        <w:jc w:val="both"/>
        <w:rPr>
          <w:rFonts w:cs="Arial"/>
        </w:rPr>
      </w:pPr>
      <w:r>
        <w:rPr>
          <w:noProof/>
          <w:lang w:eastAsia="es-PE"/>
        </w:rPr>
        <mc:AlternateContent>
          <mc:Choice Requires="wps">
            <w:drawing>
              <wp:anchor distT="0" distB="0" distL="114300" distR="114300" simplePos="0" relativeHeight="251741184" behindDoc="0" locked="0" layoutInCell="1" allowOverlap="1" wp14:anchorId="772E732B" wp14:editId="4C0532D4">
                <wp:simplePos x="0" y="0"/>
                <wp:positionH relativeFrom="column">
                  <wp:posOffset>747395</wp:posOffset>
                </wp:positionH>
                <wp:positionV relativeFrom="paragraph">
                  <wp:posOffset>2910205</wp:posOffset>
                </wp:positionV>
                <wp:extent cx="4886325" cy="635"/>
                <wp:effectExtent l="0" t="0" r="9525" b="0"/>
                <wp:wrapTopAndBottom/>
                <wp:docPr id="52" name="Cuadro de texto 52"/>
                <wp:cNvGraphicFramePr/>
                <a:graphic xmlns:a="http://schemas.openxmlformats.org/drawingml/2006/main">
                  <a:graphicData uri="http://schemas.microsoft.com/office/word/2010/wordprocessingShape">
                    <wps:wsp>
                      <wps:cNvSpPr txBox="1"/>
                      <wps:spPr>
                        <a:xfrm>
                          <a:off x="0" y="0"/>
                          <a:ext cx="4886325" cy="635"/>
                        </a:xfrm>
                        <a:prstGeom prst="rect">
                          <a:avLst/>
                        </a:prstGeom>
                        <a:solidFill>
                          <a:prstClr val="white"/>
                        </a:solidFill>
                        <a:ln>
                          <a:noFill/>
                        </a:ln>
                      </wps:spPr>
                      <wps:txbx>
                        <w:txbxContent>
                          <w:p w:rsidR="005349C8" w:rsidRPr="00B02D43" w:rsidRDefault="005349C8" w:rsidP="00B02D43">
                            <w:pPr>
                              <w:pStyle w:val="Descripcin"/>
                              <w:ind w:left="284"/>
                              <w:jc w:val="both"/>
                              <w:rPr>
                                <w:noProof/>
                                <w:szCs w:val="24"/>
                              </w:rPr>
                            </w:pPr>
                            <w:bookmarkStart w:id="77" w:name="_Toc8245823"/>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11</w:t>
                            </w:r>
                            <w:r w:rsidRPr="006E71BE">
                              <w:rPr>
                                <w:szCs w:val="24"/>
                              </w:rPr>
                              <w:fldChar w:fldCharType="end"/>
                            </w:r>
                            <w:r w:rsidRPr="006E71BE">
                              <w:rPr>
                                <w:szCs w:val="24"/>
                              </w:rPr>
                              <w:t>.</w:t>
                            </w:r>
                            <w:r w:rsidRPr="00B02D43">
                              <w:rPr>
                                <w:szCs w:val="24"/>
                              </w:rPr>
                              <w:t xml:space="preserve"> Representación gráfica de la ecuación de la resistencia a la cortante de Coulom</w:t>
                            </w:r>
                            <w:r>
                              <w:rPr>
                                <w:szCs w:val="24"/>
                              </w:rPr>
                              <w:t>b (Geo - Slope 2004</w:t>
                            </w:r>
                            <w:r w:rsidRPr="00B02D43">
                              <w:rPr>
                                <w:szCs w:val="24"/>
                              </w:rPr>
                              <w:t>).</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2E732B" id="Cuadro de texto 52" o:spid="_x0000_s1040" type="#_x0000_t202" style="position:absolute;left:0;text-align:left;margin-left:58.85pt;margin-top:229.15pt;width:384.75pt;height:.0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" stroked="f">
                <v:textbox style="mso-fit-shape-to-text:t" inset="0,0,0,0">
                  <w:txbxContent>
                    <w:p w:rsidR="005349C8" w:rsidRPr="00B02D43" w:rsidRDefault="005349C8" w:rsidP="00B02D43">
                      <w:pPr>
                        <w:pStyle w:val="Descripcin"/>
                        <w:ind w:left="284"/>
                        <w:jc w:val="both"/>
                        <w:rPr>
                          <w:noProof/>
                          <w:szCs w:val="24"/>
                        </w:rPr>
                      </w:pPr>
                      <w:bookmarkStart w:id="78" w:name="_Toc8245823"/>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11</w:t>
                      </w:r>
                      <w:r w:rsidRPr="006E71BE">
                        <w:rPr>
                          <w:szCs w:val="24"/>
                        </w:rPr>
                        <w:fldChar w:fldCharType="end"/>
                      </w:r>
                      <w:r w:rsidRPr="006E71BE">
                        <w:rPr>
                          <w:szCs w:val="24"/>
                        </w:rPr>
                        <w:t>.</w:t>
                      </w:r>
                      <w:r w:rsidRPr="00B02D43">
                        <w:rPr>
                          <w:szCs w:val="24"/>
                        </w:rPr>
                        <w:t xml:space="preserve"> Representación gráfica de la ecuación de la resistencia a la cortante de Coulom</w:t>
                      </w:r>
                      <w:r>
                        <w:rPr>
                          <w:szCs w:val="24"/>
                        </w:rPr>
                        <w:t>b (Geo - Slope 2004</w:t>
                      </w:r>
                      <w:r w:rsidRPr="00B02D43">
                        <w:rPr>
                          <w:szCs w:val="24"/>
                        </w:rPr>
                        <w:t>).</w:t>
                      </w:r>
                      <w:bookmarkEnd w:id="78"/>
                    </w:p>
                  </w:txbxContent>
                </v:textbox>
                <w10:wrap type="topAndBottom"/>
              </v:shape>
            </w:pict>
          </mc:Fallback>
        </mc:AlternateContent>
      </w:r>
      <w:r>
        <w:rPr>
          <w:noProof/>
          <w:lang w:eastAsia="es-PE"/>
        </w:rPr>
        <w:drawing>
          <wp:anchor distT="0" distB="0" distL="114300" distR="114300" simplePos="0" relativeHeight="251673600" behindDoc="0" locked="0" layoutInCell="1" allowOverlap="1" wp14:anchorId="1AA83AC5" wp14:editId="42E34D4A">
            <wp:simplePos x="0" y="0"/>
            <wp:positionH relativeFrom="margin">
              <wp:posOffset>1414361</wp:posOffset>
            </wp:positionH>
            <wp:positionV relativeFrom="paragraph">
              <wp:posOffset>1062355</wp:posOffset>
            </wp:positionV>
            <wp:extent cx="2986405" cy="1847850"/>
            <wp:effectExtent l="0" t="0" r="4445" b="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2986405" cy="184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58B2" w:rsidRPr="003609E7">
        <w:rPr>
          <w:rFonts w:cs="Arial"/>
        </w:rPr>
        <w:t>Esta ecuación representa una línea recta en una fuerza de corte versus una gráfic</w:t>
      </w:r>
      <w:r w:rsidR="000B58B2">
        <w:rPr>
          <w:rFonts w:cs="Arial"/>
        </w:rPr>
        <w:t xml:space="preserve">a de esfuerzo </w:t>
      </w:r>
      <w:r w:rsidR="00B940C0">
        <w:rPr>
          <w:rFonts w:cs="Arial"/>
        </w:rPr>
        <w:t xml:space="preserve">normal (Figura </w:t>
      </w:r>
      <w:r w:rsidR="0060616E">
        <w:rPr>
          <w:rFonts w:cs="Arial"/>
        </w:rPr>
        <w:t>2.</w:t>
      </w:r>
      <w:r w:rsidR="00B940C0">
        <w:rPr>
          <w:rFonts w:cs="Arial"/>
        </w:rPr>
        <w:t>11</w:t>
      </w:r>
      <w:r w:rsidR="000B58B2" w:rsidRPr="003609E7">
        <w:rPr>
          <w:rFonts w:cs="Arial"/>
        </w:rPr>
        <w:t xml:space="preserve">). La intersección en el eje de resistencia al corte es la cohesión (c) y la pendiente de la línea es </w:t>
      </w:r>
      <w:r w:rsidR="000B58B2">
        <w:rPr>
          <w:rFonts w:cs="Arial"/>
        </w:rPr>
        <w:t>el ángulo de fricción interna (</w:t>
      </w:r>
      <m:oMath>
        <m:r>
          <w:rPr>
            <w:rFonts w:ascii="Cambria Math" w:hAnsi="Cambria Math" w:cs="Arial"/>
          </w:rPr>
          <m:t>ϕ</m:t>
        </m:r>
      </m:oMath>
      <w:r w:rsidR="000B58B2" w:rsidRPr="003609E7">
        <w:rPr>
          <w:rFonts w:cs="Arial"/>
        </w:rPr>
        <w:t>).</w:t>
      </w:r>
    </w:p>
    <w:p w:rsidR="00B54FC0" w:rsidRDefault="00E7721C" w:rsidP="00B54FC0">
      <w:pPr>
        <w:pStyle w:val="Prrafodelista"/>
        <w:tabs>
          <w:tab w:val="left" w:pos="5700"/>
        </w:tabs>
        <w:spacing w:after="0" w:line="360" w:lineRule="auto"/>
        <w:ind w:left="851" w:firstLine="283"/>
        <w:jc w:val="both"/>
        <w:rPr>
          <w:rFonts w:cs="Arial"/>
        </w:rPr>
      </w:pPr>
      <w:r>
        <w:rPr>
          <w:rFonts w:cs="Arial"/>
        </w:rPr>
        <w:t xml:space="preserve">  </w:t>
      </w:r>
    </w:p>
    <w:p w:rsidR="000B58B2" w:rsidRDefault="00E7721C" w:rsidP="00B54FC0">
      <w:pPr>
        <w:pStyle w:val="Prrafodelista"/>
        <w:tabs>
          <w:tab w:val="left" w:pos="5700"/>
        </w:tabs>
        <w:spacing w:after="0" w:line="360" w:lineRule="auto"/>
        <w:ind w:left="851" w:firstLine="283"/>
        <w:jc w:val="both"/>
        <w:rPr>
          <w:rFonts w:cs="Arial"/>
        </w:rPr>
      </w:pPr>
      <w:r>
        <w:rPr>
          <w:rFonts w:cs="Arial"/>
        </w:rPr>
        <w:t xml:space="preserve"> </w:t>
      </w:r>
      <w:r w:rsidR="000B58B2" w:rsidRPr="003609E7">
        <w:rPr>
          <w:rFonts w:cs="Arial"/>
        </w:rPr>
        <w:t>La envolvente de falla a menudo se determina a partir de pruebas triaxiales</w:t>
      </w:r>
      <w:r w:rsidR="000B58B2">
        <w:rPr>
          <w:rFonts w:cs="Arial"/>
        </w:rPr>
        <w:t xml:space="preserve"> o de corte directo,</w:t>
      </w:r>
      <w:r w:rsidR="000B58B2" w:rsidRPr="003609E7">
        <w:rPr>
          <w:rFonts w:cs="Arial"/>
        </w:rPr>
        <w:t xml:space="preserve"> y los resultados se presentan en términos de círculos medios de Mohr, </w:t>
      </w:r>
      <w:r w:rsidR="00B940C0">
        <w:rPr>
          <w:rFonts w:cs="Arial"/>
        </w:rPr>
        <w:t>como se muestra en la figura 1</w:t>
      </w:r>
      <w:r w:rsidR="0060616E">
        <w:rPr>
          <w:rFonts w:cs="Arial"/>
        </w:rPr>
        <w:t>2.</w:t>
      </w:r>
      <w:r w:rsidR="00B940C0">
        <w:rPr>
          <w:rFonts w:cs="Arial"/>
        </w:rPr>
        <w:t>2</w:t>
      </w:r>
      <w:r w:rsidR="000B58B2" w:rsidRPr="003609E7">
        <w:rPr>
          <w:rFonts w:cs="Arial"/>
        </w:rPr>
        <w:t>, por lo que la envolvente de falla se conoce como la envolvente de falla de Mohr-Coulomb.</w:t>
      </w:r>
    </w:p>
    <w:p w:rsidR="000B58B2" w:rsidRDefault="00B54FC0" w:rsidP="00B54FC0">
      <w:pPr>
        <w:pStyle w:val="Prrafodelista"/>
        <w:tabs>
          <w:tab w:val="left" w:pos="5700"/>
        </w:tabs>
        <w:spacing w:after="0" w:line="276" w:lineRule="auto"/>
        <w:ind w:left="851" w:firstLine="283"/>
        <w:jc w:val="both"/>
        <w:rPr>
          <w:rFonts w:cs="Arial"/>
        </w:rPr>
      </w:pPr>
      <w:r>
        <w:rPr>
          <w:noProof/>
          <w:lang w:eastAsia="es-PE"/>
        </w:rPr>
        <w:lastRenderedPageBreak/>
        <w:drawing>
          <wp:anchor distT="0" distB="0" distL="114300" distR="114300" simplePos="0" relativeHeight="251674624" behindDoc="0" locked="0" layoutInCell="1" allowOverlap="1" wp14:anchorId="2518F2CA" wp14:editId="4927003B">
            <wp:simplePos x="0" y="0"/>
            <wp:positionH relativeFrom="column">
              <wp:posOffset>1297940</wp:posOffset>
            </wp:positionH>
            <wp:positionV relativeFrom="paragraph">
              <wp:posOffset>419</wp:posOffset>
            </wp:positionV>
            <wp:extent cx="3063875" cy="1487805"/>
            <wp:effectExtent l="0" t="0" r="3175"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3063875" cy="1487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233A" w:rsidRDefault="0032233A" w:rsidP="00B54FC0">
      <w:pPr>
        <w:pStyle w:val="Prrafodelista"/>
        <w:tabs>
          <w:tab w:val="left" w:pos="5700"/>
        </w:tabs>
        <w:spacing w:after="0" w:line="276" w:lineRule="auto"/>
        <w:ind w:left="851" w:firstLine="283"/>
        <w:jc w:val="both"/>
        <w:rPr>
          <w:rFonts w:cs="Arial"/>
        </w:rPr>
      </w:pPr>
    </w:p>
    <w:p w:rsidR="000B58B2" w:rsidRDefault="000B58B2" w:rsidP="00B54FC0">
      <w:pPr>
        <w:pStyle w:val="Prrafodelista"/>
        <w:tabs>
          <w:tab w:val="left" w:pos="5700"/>
        </w:tabs>
        <w:spacing w:after="0" w:line="276" w:lineRule="auto"/>
        <w:ind w:left="851" w:firstLine="283"/>
        <w:rPr>
          <w:rFonts w:cs="Arial"/>
        </w:rPr>
      </w:pPr>
    </w:p>
    <w:p w:rsidR="000B58B2" w:rsidRPr="003609E7" w:rsidRDefault="000B58B2" w:rsidP="00B54FC0">
      <w:pPr>
        <w:pStyle w:val="Prrafodelista"/>
        <w:tabs>
          <w:tab w:val="left" w:pos="5700"/>
        </w:tabs>
        <w:spacing w:after="0" w:line="276" w:lineRule="auto"/>
        <w:ind w:left="851" w:firstLine="283"/>
        <w:jc w:val="center"/>
        <w:rPr>
          <w:rFonts w:cs="Arial"/>
        </w:rPr>
      </w:pPr>
    </w:p>
    <w:p w:rsidR="000B58B2" w:rsidRPr="00880FAA" w:rsidRDefault="000B58B2" w:rsidP="00B54FC0">
      <w:pPr>
        <w:pStyle w:val="Prrafodelista"/>
        <w:tabs>
          <w:tab w:val="left" w:pos="5700"/>
        </w:tabs>
        <w:spacing w:after="0" w:line="276" w:lineRule="auto"/>
        <w:ind w:left="851" w:firstLine="283"/>
        <w:rPr>
          <w:rFonts w:cs="Arial"/>
          <w:b/>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6E71BE" w:rsidP="00B54FC0">
      <w:pPr>
        <w:pStyle w:val="Prrafodelista"/>
        <w:tabs>
          <w:tab w:val="left" w:pos="5700"/>
        </w:tabs>
        <w:spacing w:after="0" w:line="276" w:lineRule="auto"/>
        <w:ind w:left="851" w:firstLine="283"/>
        <w:jc w:val="center"/>
        <w:rPr>
          <w:rFonts w:cs="Arial"/>
        </w:rPr>
      </w:pPr>
      <w:r>
        <w:rPr>
          <w:noProof/>
          <w:lang w:eastAsia="es-PE"/>
        </w:rPr>
        <mc:AlternateContent>
          <mc:Choice Requires="wps">
            <w:drawing>
              <wp:anchor distT="0" distB="0" distL="114300" distR="114300" simplePos="0" relativeHeight="251743232" behindDoc="0" locked="0" layoutInCell="1" allowOverlap="1" wp14:anchorId="6CC5B2AC" wp14:editId="776464B2">
                <wp:simplePos x="0" y="0"/>
                <wp:positionH relativeFrom="column">
                  <wp:posOffset>556260</wp:posOffset>
                </wp:positionH>
                <wp:positionV relativeFrom="paragraph">
                  <wp:posOffset>357505</wp:posOffset>
                </wp:positionV>
                <wp:extent cx="5210175" cy="635"/>
                <wp:effectExtent l="0" t="0" r="9525" b="2540"/>
                <wp:wrapSquare wrapText="bothSides"/>
                <wp:docPr id="53" name="Cuadro de texto 53"/>
                <wp:cNvGraphicFramePr/>
                <a:graphic xmlns:a="http://schemas.openxmlformats.org/drawingml/2006/main">
                  <a:graphicData uri="http://schemas.microsoft.com/office/word/2010/wordprocessingShape">
                    <wps:wsp>
                      <wps:cNvSpPr txBox="1"/>
                      <wps:spPr>
                        <a:xfrm>
                          <a:off x="0" y="0"/>
                          <a:ext cx="5210175" cy="635"/>
                        </a:xfrm>
                        <a:prstGeom prst="rect">
                          <a:avLst/>
                        </a:prstGeom>
                        <a:solidFill>
                          <a:prstClr val="white"/>
                        </a:solidFill>
                        <a:ln>
                          <a:noFill/>
                        </a:ln>
                      </wps:spPr>
                      <wps:txbx>
                        <w:txbxContent>
                          <w:p w:rsidR="005349C8" w:rsidRPr="00B02D43" w:rsidRDefault="005349C8" w:rsidP="00C52CC7">
                            <w:pPr>
                              <w:pStyle w:val="Descripcin"/>
                              <w:ind w:left="284"/>
                              <w:jc w:val="center"/>
                              <w:rPr>
                                <w:noProof/>
                                <w:szCs w:val="24"/>
                              </w:rPr>
                            </w:pPr>
                            <w:bookmarkStart w:id="79" w:name="_Toc8245824"/>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12</w:t>
                            </w:r>
                            <w:r w:rsidRPr="006E71BE">
                              <w:rPr>
                                <w:szCs w:val="24"/>
                              </w:rPr>
                              <w:fldChar w:fldCharType="end"/>
                            </w:r>
                            <w:r w:rsidRPr="006E71BE">
                              <w:rPr>
                                <w:szCs w:val="24"/>
                              </w:rPr>
                              <w:t>.</w:t>
                            </w:r>
                            <w:r w:rsidRPr="00B02D43">
                              <w:rPr>
                                <w:szCs w:val="24"/>
                              </w:rPr>
                              <w:t xml:space="preserve"> Envolvente de falla d</w:t>
                            </w:r>
                            <w:r>
                              <w:rPr>
                                <w:szCs w:val="24"/>
                              </w:rPr>
                              <w:t>e Mohr – Coulomb (Geo - Slope 2004</w:t>
                            </w:r>
                            <w:r w:rsidRPr="00B02D43">
                              <w:rPr>
                                <w:szCs w:val="24"/>
                              </w:rPr>
                              <w:t>).</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C5B2AC" id="Cuadro de texto 53" o:spid="_x0000_s1041" type="#_x0000_t202" style="position:absolute;left:0;text-align:left;margin-left:43.8pt;margin-top:28.15pt;width:410.25pt;height:.05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" stroked="f">
                <v:textbox style="mso-fit-shape-to-text:t" inset="0,0,0,0">
                  <w:txbxContent>
                    <w:p w:rsidR="005349C8" w:rsidRPr="00B02D43" w:rsidRDefault="005349C8" w:rsidP="00C52CC7">
                      <w:pPr>
                        <w:pStyle w:val="Descripcin"/>
                        <w:ind w:left="284"/>
                        <w:jc w:val="center"/>
                        <w:rPr>
                          <w:noProof/>
                          <w:szCs w:val="24"/>
                        </w:rPr>
                      </w:pPr>
                      <w:bookmarkStart w:id="80" w:name="_Toc8245824"/>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12</w:t>
                      </w:r>
                      <w:r w:rsidRPr="006E71BE">
                        <w:rPr>
                          <w:szCs w:val="24"/>
                        </w:rPr>
                        <w:fldChar w:fldCharType="end"/>
                      </w:r>
                      <w:r w:rsidRPr="006E71BE">
                        <w:rPr>
                          <w:szCs w:val="24"/>
                        </w:rPr>
                        <w:t>.</w:t>
                      </w:r>
                      <w:r w:rsidRPr="00B02D43">
                        <w:rPr>
                          <w:szCs w:val="24"/>
                        </w:rPr>
                        <w:t xml:space="preserve"> Envolvente de falla d</w:t>
                      </w:r>
                      <w:r>
                        <w:rPr>
                          <w:szCs w:val="24"/>
                        </w:rPr>
                        <w:t>e Mohr – Coulomb (Geo - Slope 2004</w:t>
                      </w:r>
                      <w:r w:rsidRPr="00B02D43">
                        <w:rPr>
                          <w:szCs w:val="24"/>
                        </w:rPr>
                        <w:t>).</w:t>
                      </w:r>
                      <w:bookmarkEnd w:id="80"/>
                    </w:p>
                  </w:txbxContent>
                </v:textbox>
                <w10:wrap type="square"/>
              </v:shape>
            </w:pict>
          </mc:Fallback>
        </mc:AlternateContent>
      </w:r>
    </w:p>
    <w:p w:rsidR="000B58B2" w:rsidRDefault="000B58B2" w:rsidP="00B54FC0">
      <w:pPr>
        <w:pStyle w:val="Prrafodelista"/>
        <w:tabs>
          <w:tab w:val="left" w:pos="5700"/>
        </w:tabs>
        <w:spacing w:after="0" w:line="276" w:lineRule="auto"/>
        <w:ind w:left="851" w:firstLine="283"/>
        <w:jc w:val="center"/>
        <w:rPr>
          <w:rFonts w:cs="Arial"/>
        </w:rPr>
      </w:pPr>
    </w:p>
    <w:p w:rsidR="000B58B2" w:rsidRDefault="00B54FC0" w:rsidP="00B54FC0">
      <w:pPr>
        <w:pStyle w:val="Prrafodelista"/>
        <w:tabs>
          <w:tab w:val="left" w:pos="5700"/>
        </w:tabs>
        <w:spacing w:after="0" w:line="360" w:lineRule="auto"/>
        <w:ind w:left="851" w:firstLine="283"/>
        <w:jc w:val="both"/>
        <w:rPr>
          <w:rFonts w:cs="Arial"/>
        </w:rPr>
      </w:pPr>
      <w:r>
        <w:rPr>
          <w:noProof/>
          <w:lang w:eastAsia="es-PE"/>
        </w:rPr>
        <w:drawing>
          <wp:anchor distT="0" distB="0" distL="114300" distR="114300" simplePos="0" relativeHeight="251675648" behindDoc="0" locked="0" layoutInCell="1" allowOverlap="1" wp14:anchorId="7840B0E5" wp14:editId="64CF3CBF">
            <wp:simplePos x="0" y="0"/>
            <wp:positionH relativeFrom="column">
              <wp:posOffset>1219835</wp:posOffset>
            </wp:positionH>
            <wp:positionV relativeFrom="paragraph">
              <wp:posOffset>970063</wp:posOffset>
            </wp:positionV>
            <wp:extent cx="3676650" cy="1525905"/>
            <wp:effectExtent l="0" t="0" r="0"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3676650" cy="1525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71BE">
        <w:rPr>
          <w:noProof/>
          <w:lang w:eastAsia="es-PE"/>
        </w:rPr>
        <mc:AlternateContent>
          <mc:Choice Requires="wps">
            <w:drawing>
              <wp:anchor distT="0" distB="0" distL="114300" distR="114300" simplePos="0" relativeHeight="251745280" behindDoc="0" locked="0" layoutInCell="1" allowOverlap="1" wp14:anchorId="71D8158E" wp14:editId="09BFE4F8">
                <wp:simplePos x="0" y="0"/>
                <wp:positionH relativeFrom="column">
                  <wp:posOffset>636270</wp:posOffset>
                </wp:positionH>
                <wp:positionV relativeFrom="paragraph">
                  <wp:posOffset>2418148</wp:posOffset>
                </wp:positionV>
                <wp:extent cx="5427980" cy="635"/>
                <wp:effectExtent l="0" t="0" r="1270" b="0"/>
                <wp:wrapTopAndBottom/>
                <wp:docPr id="54" name="Cuadro de texto 54"/>
                <wp:cNvGraphicFramePr/>
                <a:graphic xmlns:a="http://schemas.openxmlformats.org/drawingml/2006/main">
                  <a:graphicData uri="http://schemas.microsoft.com/office/word/2010/wordprocessingShape">
                    <wps:wsp>
                      <wps:cNvSpPr txBox="1"/>
                      <wps:spPr>
                        <a:xfrm>
                          <a:off x="0" y="0"/>
                          <a:ext cx="5427980" cy="635"/>
                        </a:xfrm>
                        <a:prstGeom prst="rect">
                          <a:avLst/>
                        </a:prstGeom>
                        <a:solidFill>
                          <a:prstClr val="white"/>
                        </a:solidFill>
                        <a:ln>
                          <a:noFill/>
                        </a:ln>
                      </wps:spPr>
                      <wps:txbx>
                        <w:txbxContent>
                          <w:p w:rsidR="005349C8" w:rsidRPr="00C23CF5" w:rsidRDefault="005349C8" w:rsidP="006E71BE">
                            <w:pPr>
                              <w:pStyle w:val="Descripcin"/>
                              <w:ind w:left="284"/>
                              <w:jc w:val="both"/>
                              <w:rPr>
                                <w:noProof/>
                                <w:szCs w:val="24"/>
                              </w:rPr>
                            </w:pPr>
                            <w:bookmarkStart w:id="81" w:name="_Toc8245825"/>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13</w:t>
                            </w:r>
                            <w:r w:rsidRPr="006E71BE">
                              <w:rPr>
                                <w:szCs w:val="24"/>
                              </w:rPr>
                              <w:fldChar w:fldCharType="end"/>
                            </w:r>
                            <w:r w:rsidRPr="006E71BE">
                              <w:rPr>
                                <w:szCs w:val="24"/>
                              </w:rPr>
                              <w:t>.</w:t>
                            </w:r>
                            <w:r w:rsidRPr="00C23CF5">
                              <w:rPr>
                                <w:szCs w:val="24"/>
                              </w:rPr>
                              <w:t xml:space="preserve"> Envolvente de resistencia a la corta</w:t>
                            </w:r>
                            <w:r>
                              <w:rPr>
                                <w:szCs w:val="24"/>
                              </w:rPr>
                              <w:t>nte sin drenaje (Geo - Slope 2004</w:t>
                            </w:r>
                            <w:r w:rsidRPr="00C23CF5">
                              <w:rPr>
                                <w:szCs w:val="24"/>
                              </w:rPr>
                              <w:t>).</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1D8158E" id="Cuadro de texto 54" o:spid="_x0000_s1042" type="#_x0000_t202" style="position:absolute;left:0;text-align:left;margin-left:50.1pt;margin-top:190.4pt;width:427.4pt;height:.0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" stroked="f">
                <v:textbox style="mso-fit-shape-to-text:t" inset="0,0,0,0">
                  <w:txbxContent>
                    <w:p w:rsidR="005349C8" w:rsidRPr="00C23CF5" w:rsidRDefault="005349C8" w:rsidP="006E71BE">
                      <w:pPr>
                        <w:pStyle w:val="Descripcin"/>
                        <w:ind w:left="284"/>
                        <w:jc w:val="both"/>
                        <w:rPr>
                          <w:noProof/>
                          <w:szCs w:val="24"/>
                        </w:rPr>
                      </w:pPr>
                      <w:bookmarkStart w:id="82" w:name="_Toc8245825"/>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13</w:t>
                      </w:r>
                      <w:r w:rsidRPr="006E71BE">
                        <w:rPr>
                          <w:szCs w:val="24"/>
                        </w:rPr>
                        <w:fldChar w:fldCharType="end"/>
                      </w:r>
                      <w:r w:rsidRPr="006E71BE">
                        <w:rPr>
                          <w:szCs w:val="24"/>
                        </w:rPr>
                        <w:t>.</w:t>
                      </w:r>
                      <w:r w:rsidRPr="00C23CF5">
                        <w:rPr>
                          <w:szCs w:val="24"/>
                        </w:rPr>
                        <w:t xml:space="preserve"> Envolvente de resistencia a la corta</w:t>
                      </w:r>
                      <w:r>
                        <w:rPr>
                          <w:szCs w:val="24"/>
                        </w:rPr>
                        <w:t>nte sin drenaje (Geo - Slope 2004</w:t>
                      </w:r>
                      <w:r w:rsidRPr="00C23CF5">
                        <w:rPr>
                          <w:szCs w:val="24"/>
                        </w:rPr>
                        <w:t>).</w:t>
                      </w:r>
                      <w:bookmarkEnd w:id="82"/>
                    </w:p>
                  </w:txbxContent>
                </v:textbox>
                <w10:wrap type="topAndBottom"/>
              </v:shape>
            </w:pict>
          </mc:Fallback>
        </mc:AlternateContent>
      </w:r>
      <w:r w:rsidR="000B58B2" w:rsidRPr="0075763A">
        <w:rPr>
          <w:rFonts w:cs="Arial"/>
        </w:rPr>
        <w:t xml:space="preserve">Para </w:t>
      </w:r>
      <w:r w:rsidR="000B58B2">
        <w:rPr>
          <w:rFonts w:cs="Arial"/>
        </w:rPr>
        <w:t>condiciones no drenadas cuando ϕ</w:t>
      </w:r>
      <w:r w:rsidR="000B58B2" w:rsidRPr="0075763A">
        <w:rPr>
          <w:rFonts w:cs="Arial"/>
        </w:rPr>
        <w:t xml:space="preserve"> es cero, la envoltura de falla aparece </w:t>
      </w:r>
      <w:r w:rsidR="00B940C0">
        <w:rPr>
          <w:rFonts w:cs="Arial"/>
        </w:rPr>
        <w:t xml:space="preserve">como se muestra en la Figura </w:t>
      </w:r>
      <w:r w:rsidR="0060616E">
        <w:rPr>
          <w:rFonts w:cs="Arial"/>
        </w:rPr>
        <w:t>2.</w:t>
      </w:r>
      <w:r w:rsidR="00B940C0">
        <w:rPr>
          <w:rFonts w:cs="Arial"/>
        </w:rPr>
        <w:t>13</w:t>
      </w:r>
      <w:r w:rsidR="000B58B2" w:rsidRPr="0075763A">
        <w:rPr>
          <w:rFonts w:cs="Arial"/>
        </w:rPr>
        <w:t>. La fuerza del suelo entonces se describe simplemente por c.</w:t>
      </w:r>
    </w:p>
    <w:p w:rsidR="000B58B2" w:rsidRPr="00AD5986" w:rsidRDefault="000B58B2" w:rsidP="00A7726E">
      <w:pPr>
        <w:pStyle w:val="Prrafodelista"/>
        <w:tabs>
          <w:tab w:val="left" w:pos="5700"/>
        </w:tabs>
        <w:spacing w:after="0" w:line="276" w:lineRule="auto"/>
        <w:ind w:left="1068"/>
        <w:jc w:val="center"/>
        <w:rPr>
          <w:rFonts w:cs="Arial"/>
          <w:i/>
        </w:rPr>
      </w:pPr>
    </w:p>
    <w:p w:rsidR="000B58B2" w:rsidRDefault="000B58B2" w:rsidP="00BF6B94">
      <w:pPr>
        <w:pStyle w:val="Prrafodelista"/>
        <w:numPr>
          <w:ilvl w:val="0"/>
          <w:numId w:val="37"/>
        </w:numPr>
        <w:spacing w:line="276" w:lineRule="auto"/>
        <w:ind w:left="1134" w:hanging="283"/>
        <w:jc w:val="both"/>
        <w:rPr>
          <w:rFonts w:cs="Arial"/>
          <w:b/>
        </w:rPr>
      </w:pPr>
      <w:r>
        <w:rPr>
          <w:rFonts w:cs="Arial"/>
          <w:b/>
        </w:rPr>
        <w:t>Bilineal</w:t>
      </w:r>
    </w:p>
    <w:p w:rsidR="000B58B2" w:rsidRDefault="00B940C0" w:rsidP="00B54FC0">
      <w:pPr>
        <w:pStyle w:val="Prrafodelista"/>
        <w:spacing w:line="360" w:lineRule="auto"/>
        <w:ind w:left="851"/>
        <w:jc w:val="both"/>
        <w:rPr>
          <w:rFonts w:cs="Arial"/>
        </w:rPr>
      </w:pPr>
      <w:r>
        <w:rPr>
          <w:rFonts w:cs="Arial"/>
        </w:rPr>
        <w:t xml:space="preserve">La figura </w:t>
      </w:r>
      <w:r w:rsidR="0060616E">
        <w:rPr>
          <w:rFonts w:cs="Arial"/>
        </w:rPr>
        <w:t>2.</w:t>
      </w:r>
      <w:r>
        <w:rPr>
          <w:rFonts w:cs="Arial"/>
        </w:rPr>
        <w:t>14</w:t>
      </w:r>
      <w:r w:rsidR="000B58B2" w:rsidRPr="002E1F5F">
        <w:rPr>
          <w:rFonts w:cs="Arial"/>
        </w:rPr>
        <w:t xml:space="preserve"> muestra la forma del modelo bilineal. La envolvente de falla se describe mediante dos valores, un valor de cohesión y una tensión normal en la que se produce la ruptura.</w:t>
      </w:r>
    </w:p>
    <w:p w:rsidR="000B58B2" w:rsidRDefault="00471E2E" w:rsidP="00A7726E">
      <w:pPr>
        <w:pStyle w:val="Prrafodelista"/>
        <w:spacing w:line="276" w:lineRule="auto"/>
        <w:ind w:left="1440"/>
        <w:jc w:val="both"/>
        <w:rPr>
          <w:rFonts w:cs="Arial"/>
        </w:rPr>
      </w:pPr>
      <w:r>
        <w:rPr>
          <w:noProof/>
          <w:lang w:eastAsia="es-PE"/>
        </w:rPr>
        <w:drawing>
          <wp:anchor distT="0" distB="0" distL="114300" distR="114300" simplePos="0" relativeHeight="251676672" behindDoc="0" locked="0" layoutInCell="1" allowOverlap="1" wp14:anchorId="7D5A5974" wp14:editId="0E26B0D4">
            <wp:simplePos x="0" y="0"/>
            <wp:positionH relativeFrom="page">
              <wp:posOffset>2120265</wp:posOffset>
            </wp:positionH>
            <wp:positionV relativeFrom="paragraph">
              <wp:posOffset>7552</wp:posOffset>
            </wp:positionV>
            <wp:extent cx="3521075" cy="2220595"/>
            <wp:effectExtent l="0" t="0" r="3175" b="825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3521075" cy="2220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B58B2" w:rsidRDefault="000B58B2" w:rsidP="00A7726E">
      <w:pPr>
        <w:spacing w:line="276" w:lineRule="auto"/>
        <w:jc w:val="center"/>
        <w:rPr>
          <w:noProof/>
          <w:lang w:eastAsia="es-PE"/>
        </w:rPr>
      </w:pPr>
    </w:p>
    <w:p w:rsidR="000B58B2" w:rsidRDefault="000B58B2" w:rsidP="00A7726E">
      <w:pPr>
        <w:spacing w:line="276" w:lineRule="auto"/>
        <w:jc w:val="center"/>
      </w:pPr>
    </w:p>
    <w:p w:rsidR="000B58B2" w:rsidRDefault="000B58B2" w:rsidP="00A7726E">
      <w:pPr>
        <w:spacing w:line="276" w:lineRule="auto"/>
        <w:jc w:val="center"/>
      </w:pPr>
    </w:p>
    <w:p w:rsidR="000B58B2" w:rsidRDefault="000B58B2" w:rsidP="00A7726E">
      <w:pPr>
        <w:spacing w:line="276" w:lineRule="auto"/>
        <w:jc w:val="center"/>
      </w:pPr>
    </w:p>
    <w:p w:rsidR="000B58B2" w:rsidRDefault="000B58B2" w:rsidP="00A7726E">
      <w:pPr>
        <w:spacing w:line="276" w:lineRule="auto"/>
        <w:jc w:val="center"/>
      </w:pPr>
    </w:p>
    <w:p w:rsidR="000B58B2" w:rsidRDefault="000B58B2" w:rsidP="00A7726E">
      <w:pPr>
        <w:spacing w:line="276" w:lineRule="auto"/>
        <w:jc w:val="center"/>
      </w:pPr>
    </w:p>
    <w:p w:rsidR="000B58B2" w:rsidRDefault="00B54FC0" w:rsidP="00A7726E">
      <w:pPr>
        <w:spacing w:line="276" w:lineRule="auto"/>
        <w:jc w:val="center"/>
      </w:pPr>
      <w:r>
        <w:rPr>
          <w:noProof/>
          <w:lang w:eastAsia="es-PE"/>
        </w:rPr>
        <mc:AlternateContent>
          <mc:Choice Requires="wps">
            <w:drawing>
              <wp:anchor distT="0" distB="0" distL="114300" distR="114300" simplePos="0" relativeHeight="251747328" behindDoc="0" locked="0" layoutInCell="1" allowOverlap="1" wp14:anchorId="65492BD0" wp14:editId="4322BC14">
                <wp:simplePos x="0" y="0"/>
                <wp:positionH relativeFrom="column">
                  <wp:posOffset>593117</wp:posOffset>
                </wp:positionH>
                <wp:positionV relativeFrom="paragraph">
                  <wp:posOffset>179651</wp:posOffset>
                </wp:positionV>
                <wp:extent cx="5038725" cy="635"/>
                <wp:effectExtent l="0" t="0" r="9525" b="2540"/>
                <wp:wrapSquare wrapText="bothSides"/>
                <wp:docPr id="55" name="Cuadro de texto 55"/>
                <wp:cNvGraphicFramePr/>
                <a:graphic xmlns:a="http://schemas.openxmlformats.org/drawingml/2006/main">
                  <a:graphicData uri="http://schemas.microsoft.com/office/word/2010/wordprocessingShape">
                    <wps:wsp>
                      <wps:cNvSpPr txBox="1"/>
                      <wps:spPr>
                        <a:xfrm>
                          <a:off x="0" y="0"/>
                          <a:ext cx="5038725" cy="635"/>
                        </a:xfrm>
                        <a:prstGeom prst="rect">
                          <a:avLst/>
                        </a:prstGeom>
                        <a:solidFill>
                          <a:prstClr val="white"/>
                        </a:solidFill>
                        <a:ln>
                          <a:noFill/>
                        </a:ln>
                      </wps:spPr>
                      <wps:txbx>
                        <w:txbxContent>
                          <w:p w:rsidR="005349C8" w:rsidRPr="00C23CF5" w:rsidRDefault="005349C8" w:rsidP="00C52CC7">
                            <w:pPr>
                              <w:pStyle w:val="Descripcin"/>
                              <w:jc w:val="center"/>
                              <w:rPr>
                                <w:noProof/>
                                <w:szCs w:val="24"/>
                              </w:rPr>
                            </w:pPr>
                            <w:bookmarkStart w:id="83" w:name="_Toc8245826"/>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14</w:t>
                            </w:r>
                            <w:r w:rsidRPr="006E71BE">
                              <w:rPr>
                                <w:szCs w:val="24"/>
                              </w:rPr>
                              <w:fldChar w:fldCharType="end"/>
                            </w:r>
                            <w:r w:rsidRPr="006E71BE">
                              <w:rPr>
                                <w:szCs w:val="24"/>
                              </w:rPr>
                              <w:t>.</w:t>
                            </w:r>
                            <w:r w:rsidRPr="00C23CF5">
                              <w:rPr>
                                <w:szCs w:val="24"/>
                              </w:rPr>
                              <w:t xml:space="preserve"> Envolvente bilinear de es</w:t>
                            </w:r>
                            <w:r>
                              <w:rPr>
                                <w:szCs w:val="24"/>
                              </w:rPr>
                              <w:t>fuerzo cortante (Geo - Slope 2004</w:t>
                            </w:r>
                            <w:r w:rsidRPr="00C23CF5">
                              <w:rPr>
                                <w:szCs w:val="24"/>
                              </w:rPr>
                              <w:t>).</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492BD0" id="Cuadro de texto 55" o:spid="_x0000_s1043" type="#_x0000_t202" style="position:absolute;left:0;text-align:left;margin-left:46.7pt;margin-top:14.15pt;width:396.75pt;height:.0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" stroked="f">
                <v:textbox style="mso-fit-shape-to-text:t" inset="0,0,0,0">
                  <w:txbxContent>
                    <w:p w:rsidR="005349C8" w:rsidRPr="00C23CF5" w:rsidRDefault="005349C8" w:rsidP="00C52CC7">
                      <w:pPr>
                        <w:pStyle w:val="Descripcin"/>
                        <w:jc w:val="center"/>
                        <w:rPr>
                          <w:noProof/>
                          <w:szCs w:val="24"/>
                        </w:rPr>
                      </w:pPr>
                      <w:bookmarkStart w:id="84" w:name="_Toc8245826"/>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14</w:t>
                      </w:r>
                      <w:r w:rsidRPr="006E71BE">
                        <w:rPr>
                          <w:szCs w:val="24"/>
                        </w:rPr>
                        <w:fldChar w:fldCharType="end"/>
                      </w:r>
                      <w:r w:rsidRPr="006E71BE">
                        <w:rPr>
                          <w:szCs w:val="24"/>
                        </w:rPr>
                        <w:t>.</w:t>
                      </w:r>
                      <w:r w:rsidRPr="00C23CF5">
                        <w:rPr>
                          <w:szCs w:val="24"/>
                        </w:rPr>
                        <w:t xml:space="preserve"> Envolvente bilinear de es</w:t>
                      </w:r>
                      <w:r>
                        <w:rPr>
                          <w:szCs w:val="24"/>
                        </w:rPr>
                        <w:t>fuerzo cortante (Geo - Slope 2004</w:t>
                      </w:r>
                      <w:r w:rsidRPr="00C23CF5">
                        <w:rPr>
                          <w:szCs w:val="24"/>
                        </w:rPr>
                        <w:t>).</w:t>
                      </w:r>
                      <w:bookmarkEnd w:id="84"/>
                    </w:p>
                  </w:txbxContent>
                </v:textbox>
                <w10:wrap type="square"/>
              </v:shape>
            </w:pict>
          </mc:Fallback>
        </mc:AlternateContent>
      </w:r>
    </w:p>
    <w:p w:rsidR="000B58B2" w:rsidRDefault="000B58B2" w:rsidP="00A7726E">
      <w:pPr>
        <w:spacing w:line="276" w:lineRule="auto"/>
        <w:jc w:val="center"/>
      </w:pPr>
    </w:p>
    <w:p w:rsidR="000B58B2" w:rsidRDefault="000B58B2" w:rsidP="00BF6B94">
      <w:pPr>
        <w:pStyle w:val="Prrafodelista"/>
        <w:numPr>
          <w:ilvl w:val="0"/>
          <w:numId w:val="36"/>
        </w:numPr>
        <w:spacing w:line="276" w:lineRule="auto"/>
        <w:ind w:left="1134" w:hanging="283"/>
        <w:rPr>
          <w:rFonts w:cs="Arial"/>
          <w:b/>
        </w:rPr>
      </w:pPr>
      <w:r>
        <w:rPr>
          <w:rFonts w:cs="Arial"/>
          <w:b/>
        </w:rPr>
        <w:lastRenderedPageBreak/>
        <w:t>PERMEABILIDAD.</w:t>
      </w:r>
    </w:p>
    <w:p w:rsidR="000B58B2" w:rsidRDefault="000B58B2" w:rsidP="00A7726E">
      <w:pPr>
        <w:pStyle w:val="Prrafodelista"/>
        <w:spacing w:line="276" w:lineRule="auto"/>
        <w:ind w:left="1440"/>
        <w:rPr>
          <w:rFonts w:cs="Arial"/>
          <w:b/>
        </w:rPr>
      </w:pPr>
    </w:p>
    <w:p w:rsidR="000B58B2" w:rsidRDefault="00FD19B0" w:rsidP="00B54FC0">
      <w:pPr>
        <w:pStyle w:val="Prrafodelista"/>
        <w:spacing w:line="360" w:lineRule="auto"/>
        <w:ind w:left="851" w:firstLine="283"/>
        <w:jc w:val="both"/>
        <w:rPr>
          <w:rFonts w:cs="Arial"/>
        </w:rPr>
      </w:pPr>
      <w:r>
        <w:rPr>
          <w:noProof/>
          <w:lang w:eastAsia="es-PE"/>
        </w:rPr>
        <mc:AlternateContent>
          <mc:Choice Requires="wps">
            <w:drawing>
              <wp:anchor distT="0" distB="0" distL="114300" distR="114300" simplePos="0" relativeHeight="252139520" behindDoc="0" locked="0" layoutInCell="1" allowOverlap="1" wp14:anchorId="1BA4F9CE" wp14:editId="23102549">
                <wp:simplePos x="0" y="0"/>
                <wp:positionH relativeFrom="column">
                  <wp:posOffset>862330</wp:posOffset>
                </wp:positionH>
                <wp:positionV relativeFrom="paragraph">
                  <wp:posOffset>4431305</wp:posOffset>
                </wp:positionV>
                <wp:extent cx="4495800" cy="635"/>
                <wp:effectExtent l="0" t="0" r="0" b="0"/>
                <wp:wrapTopAndBottom/>
                <wp:docPr id="6" name="Cuadro de texto 6"/>
                <wp:cNvGraphicFramePr/>
                <a:graphic xmlns:a="http://schemas.openxmlformats.org/drawingml/2006/main">
                  <a:graphicData uri="http://schemas.microsoft.com/office/word/2010/wordprocessingShape">
                    <wps:wsp>
                      <wps:cNvSpPr txBox="1"/>
                      <wps:spPr>
                        <a:xfrm>
                          <a:off x="0" y="0"/>
                          <a:ext cx="4495800" cy="635"/>
                        </a:xfrm>
                        <a:prstGeom prst="rect">
                          <a:avLst/>
                        </a:prstGeom>
                        <a:solidFill>
                          <a:prstClr val="white"/>
                        </a:solidFill>
                        <a:ln>
                          <a:noFill/>
                        </a:ln>
                      </wps:spPr>
                      <wps:txbx>
                        <w:txbxContent>
                          <w:p w:rsidR="005349C8" w:rsidRPr="00684ED3" w:rsidRDefault="005349C8" w:rsidP="00FD19B0">
                            <w:pPr>
                              <w:pStyle w:val="Descripcin"/>
                              <w:rPr>
                                <w:noProof/>
                                <w:szCs w:val="24"/>
                              </w:rPr>
                            </w:pPr>
                            <w:r>
                              <w:t>Fuente: Das, BM (2013) Fundamentos de Ingeniería Geotécnica.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A4F9CE" id="Cuadro de texto 6" o:spid="_x0000_s1044" type="#_x0000_t202" style="position:absolute;left:0;text-align:left;margin-left:67.9pt;margin-top:348.9pt;width:354pt;height:.05pt;z-index:25213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" stroked="f">
                <v:textbox style="mso-fit-shape-to-text:t" inset="0,0,0,0">
                  <w:txbxContent>
                    <w:p w:rsidR="005349C8" w:rsidRPr="00684ED3" w:rsidRDefault="005349C8" w:rsidP="00FD19B0">
                      <w:pPr>
                        <w:pStyle w:val="Descripcin"/>
                        <w:rPr>
                          <w:noProof/>
                          <w:szCs w:val="24"/>
                        </w:rPr>
                      </w:pPr>
                      <w:r>
                        <w:t>Fuente: Das, BM (2013) Fundamentos de Ingeniería Geotécnica.</w:t>
                      </w:r>
                    </w:p>
                  </w:txbxContent>
                </v:textbox>
                <w10:wrap type="topAndBottom"/>
              </v:shape>
            </w:pict>
          </mc:Fallback>
        </mc:AlternateContent>
      </w:r>
      <w:r w:rsidR="00B46998">
        <w:rPr>
          <w:noProof/>
          <w:lang w:eastAsia="es-PE"/>
        </w:rPr>
        <w:drawing>
          <wp:anchor distT="0" distB="0" distL="114300" distR="114300" simplePos="0" relativeHeight="251677696" behindDoc="0" locked="0" layoutInCell="1" allowOverlap="1" wp14:anchorId="7D5A67E3" wp14:editId="10507C7C">
            <wp:simplePos x="0" y="0"/>
            <wp:positionH relativeFrom="margin">
              <wp:posOffset>862330</wp:posOffset>
            </wp:positionH>
            <wp:positionV relativeFrom="paragraph">
              <wp:posOffset>3066591</wp:posOffset>
            </wp:positionV>
            <wp:extent cx="4495800" cy="1360805"/>
            <wp:effectExtent l="0" t="0" r="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495800" cy="1360805"/>
                    </a:xfrm>
                    <a:prstGeom prst="rect">
                      <a:avLst/>
                    </a:prstGeom>
                  </pic:spPr>
                </pic:pic>
              </a:graphicData>
            </a:graphic>
            <wp14:sizeRelH relativeFrom="margin">
              <wp14:pctWidth>0</wp14:pctWidth>
            </wp14:sizeRelH>
            <wp14:sizeRelV relativeFrom="margin">
              <wp14:pctHeight>0</wp14:pctHeight>
            </wp14:sizeRelV>
          </wp:anchor>
        </w:drawing>
      </w:r>
      <w:r w:rsidR="00B54FC0">
        <w:rPr>
          <w:noProof/>
          <w:lang w:eastAsia="es-PE"/>
        </w:rPr>
        <mc:AlternateContent>
          <mc:Choice Requires="wps">
            <w:drawing>
              <wp:anchor distT="0" distB="0" distL="114300" distR="114300" simplePos="0" relativeHeight="251771904" behindDoc="0" locked="0" layoutInCell="1" allowOverlap="1" wp14:anchorId="298D79B1" wp14:editId="33824482">
                <wp:simplePos x="0" y="0"/>
                <wp:positionH relativeFrom="column">
                  <wp:posOffset>663743</wp:posOffset>
                </wp:positionH>
                <wp:positionV relativeFrom="paragraph">
                  <wp:posOffset>2684161</wp:posOffset>
                </wp:positionV>
                <wp:extent cx="5419725" cy="635"/>
                <wp:effectExtent l="0" t="0" r="9525" b="0"/>
                <wp:wrapTopAndBottom/>
                <wp:docPr id="80" name="Cuadro de texto 80"/>
                <wp:cNvGraphicFramePr/>
                <a:graphic xmlns:a="http://schemas.openxmlformats.org/drawingml/2006/main">
                  <a:graphicData uri="http://schemas.microsoft.com/office/word/2010/wordprocessingShape">
                    <wps:wsp>
                      <wps:cNvSpPr txBox="1"/>
                      <wps:spPr>
                        <a:xfrm>
                          <a:off x="0" y="0"/>
                          <a:ext cx="5419725" cy="635"/>
                        </a:xfrm>
                        <a:prstGeom prst="rect">
                          <a:avLst/>
                        </a:prstGeom>
                        <a:solidFill>
                          <a:prstClr val="white"/>
                        </a:solidFill>
                        <a:ln>
                          <a:noFill/>
                        </a:ln>
                      </wps:spPr>
                      <wps:txbx>
                        <w:txbxContent>
                          <w:p w:rsidR="005349C8" w:rsidRPr="00BE3518" w:rsidRDefault="005349C8" w:rsidP="00BE3518">
                            <w:pPr>
                              <w:pStyle w:val="Descripcin"/>
                              <w:ind w:left="284"/>
                              <w:rPr>
                                <w:noProof/>
                                <w:szCs w:val="24"/>
                              </w:rPr>
                            </w:pPr>
                            <w:bookmarkStart w:id="85" w:name="_Toc525043978"/>
                            <w:bookmarkStart w:id="86" w:name="_Toc525044178"/>
                            <w:bookmarkStart w:id="87" w:name="_Toc8108435"/>
                            <w:r w:rsidRPr="00FD19B0">
                              <w:rPr>
                                <w:szCs w:val="24"/>
                              </w:rPr>
                              <w:t xml:space="preserve">Tabla </w:t>
                            </w:r>
                            <w:r>
                              <w:rPr>
                                <w:szCs w:val="24"/>
                              </w:rPr>
                              <w:fldChar w:fldCharType="begin"/>
                            </w:r>
                            <w:r>
                              <w:rPr>
                                <w:szCs w:val="24"/>
                              </w:rPr>
                              <w:instrText xml:space="preserve"> STYLEREF 1 \s </w:instrText>
                            </w:r>
                            <w:r>
                              <w:rPr>
                                <w:szCs w:val="24"/>
                              </w:rPr>
                              <w:fldChar w:fldCharType="separate"/>
                            </w:r>
                            <w:r>
                              <w:rPr>
                                <w:noProof/>
                                <w:szCs w:val="24"/>
                              </w:rPr>
                              <w:t>2</w:t>
                            </w:r>
                            <w:r>
                              <w:rPr>
                                <w:szCs w:val="24"/>
                              </w:rPr>
                              <w:fldChar w:fldCharType="end"/>
                            </w:r>
                            <w:r>
                              <w:rPr>
                                <w:szCs w:val="24"/>
                              </w:rPr>
                              <w:t>.</w:t>
                            </w:r>
                            <w:r>
                              <w:rPr>
                                <w:szCs w:val="24"/>
                              </w:rPr>
                              <w:fldChar w:fldCharType="begin"/>
                            </w:r>
                            <w:r>
                              <w:rPr>
                                <w:szCs w:val="24"/>
                              </w:rPr>
                              <w:instrText xml:space="preserve"> SEQ Tabla \* ARABIC \s 1 </w:instrText>
                            </w:r>
                            <w:r>
                              <w:rPr>
                                <w:szCs w:val="24"/>
                              </w:rPr>
                              <w:fldChar w:fldCharType="separate"/>
                            </w:r>
                            <w:r>
                              <w:rPr>
                                <w:noProof/>
                                <w:szCs w:val="24"/>
                              </w:rPr>
                              <w:t>3</w:t>
                            </w:r>
                            <w:r>
                              <w:rPr>
                                <w:szCs w:val="24"/>
                              </w:rPr>
                              <w:fldChar w:fldCharType="end"/>
                            </w:r>
                            <w:r w:rsidRPr="00FD19B0">
                              <w:rPr>
                                <w:szCs w:val="24"/>
                              </w:rPr>
                              <w:t>.</w:t>
                            </w:r>
                            <w:r w:rsidRPr="00BE3518">
                              <w:rPr>
                                <w:szCs w:val="24"/>
                              </w:rPr>
                              <w:t xml:space="preserve"> Valores típicos de permeabil</w:t>
                            </w:r>
                            <w:r>
                              <w:rPr>
                                <w:szCs w:val="24"/>
                              </w:rPr>
                              <w:t>idad para suelos saturados</w:t>
                            </w:r>
                            <w:bookmarkEnd w:id="85"/>
                            <w:bookmarkEnd w:id="86"/>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8D79B1" id="Cuadro de texto 80" o:spid="_x0000_s1045" type="#_x0000_t202" style="position:absolute;left:0;text-align:left;margin-left:52.25pt;margin-top:211.35pt;width:426.75pt;height:.05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" stroked="f">
                <v:textbox style="mso-fit-shape-to-text:t" inset="0,0,0,0">
                  <w:txbxContent>
                    <w:p w:rsidR="005349C8" w:rsidRPr="00BE3518" w:rsidRDefault="005349C8" w:rsidP="00BE3518">
                      <w:pPr>
                        <w:pStyle w:val="Descripcin"/>
                        <w:ind w:left="284"/>
                        <w:rPr>
                          <w:noProof/>
                          <w:szCs w:val="24"/>
                        </w:rPr>
                      </w:pPr>
                      <w:bookmarkStart w:id="88" w:name="_Toc525043978"/>
                      <w:bookmarkStart w:id="89" w:name="_Toc525044178"/>
                      <w:bookmarkStart w:id="90" w:name="_Toc8108435"/>
                      <w:r w:rsidRPr="00FD19B0">
                        <w:rPr>
                          <w:szCs w:val="24"/>
                        </w:rPr>
                        <w:t xml:space="preserve">Tabla </w:t>
                      </w:r>
                      <w:r>
                        <w:rPr>
                          <w:szCs w:val="24"/>
                        </w:rPr>
                        <w:fldChar w:fldCharType="begin"/>
                      </w:r>
                      <w:r>
                        <w:rPr>
                          <w:szCs w:val="24"/>
                        </w:rPr>
                        <w:instrText xml:space="preserve"> STYLEREF 1 \s </w:instrText>
                      </w:r>
                      <w:r>
                        <w:rPr>
                          <w:szCs w:val="24"/>
                        </w:rPr>
                        <w:fldChar w:fldCharType="separate"/>
                      </w:r>
                      <w:r>
                        <w:rPr>
                          <w:noProof/>
                          <w:szCs w:val="24"/>
                        </w:rPr>
                        <w:t>2</w:t>
                      </w:r>
                      <w:r>
                        <w:rPr>
                          <w:szCs w:val="24"/>
                        </w:rPr>
                        <w:fldChar w:fldCharType="end"/>
                      </w:r>
                      <w:r>
                        <w:rPr>
                          <w:szCs w:val="24"/>
                        </w:rPr>
                        <w:t>.</w:t>
                      </w:r>
                      <w:r>
                        <w:rPr>
                          <w:szCs w:val="24"/>
                        </w:rPr>
                        <w:fldChar w:fldCharType="begin"/>
                      </w:r>
                      <w:r>
                        <w:rPr>
                          <w:szCs w:val="24"/>
                        </w:rPr>
                        <w:instrText xml:space="preserve"> SEQ Tabla \* ARABIC \s 1 </w:instrText>
                      </w:r>
                      <w:r>
                        <w:rPr>
                          <w:szCs w:val="24"/>
                        </w:rPr>
                        <w:fldChar w:fldCharType="separate"/>
                      </w:r>
                      <w:r>
                        <w:rPr>
                          <w:noProof/>
                          <w:szCs w:val="24"/>
                        </w:rPr>
                        <w:t>3</w:t>
                      </w:r>
                      <w:r>
                        <w:rPr>
                          <w:szCs w:val="24"/>
                        </w:rPr>
                        <w:fldChar w:fldCharType="end"/>
                      </w:r>
                      <w:r w:rsidRPr="00FD19B0">
                        <w:rPr>
                          <w:szCs w:val="24"/>
                        </w:rPr>
                        <w:t>.</w:t>
                      </w:r>
                      <w:r w:rsidRPr="00BE3518">
                        <w:rPr>
                          <w:szCs w:val="24"/>
                        </w:rPr>
                        <w:t xml:space="preserve"> Valores típicos de permeabil</w:t>
                      </w:r>
                      <w:r>
                        <w:rPr>
                          <w:szCs w:val="24"/>
                        </w:rPr>
                        <w:t>idad para suelos saturados</w:t>
                      </w:r>
                      <w:bookmarkEnd w:id="88"/>
                      <w:bookmarkEnd w:id="89"/>
                      <w:bookmarkEnd w:id="90"/>
                    </w:p>
                  </w:txbxContent>
                </v:textbox>
                <w10:wrap type="topAndBottom"/>
              </v:shape>
            </w:pict>
          </mc:Fallback>
        </mc:AlternateContent>
      </w:r>
      <w:r w:rsidR="000B58B2">
        <w:rPr>
          <w:rFonts w:cs="Arial"/>
        </w:rPr>
        <w:t xml:space="preserve">La permeabilidad </w:t>
      </w:r>
      <w:r w:rsidR="000B58B2" w:rsidRPr="003D0BFB">
        <w:rPr>
          <w:rFonts w:cs="Arial"/>
        </w:rPr>
        <w:t>de los suelos depende de varios factores: la viscosid</w:t>
      </w:r>
      <w:r w:rsidR="000B58B2">
        <w:rPr>
          <w:rFonts w:cs="Arial"/>
        </w:rPr>
        <w:t>ad del fl</w:t>
      </w:r>
      <w:r w:rsidR="000B58B2" w:rsidRPr="003D0BFB">
        <w:rPr>
          <w:rFonts w:cs="Arial"/>
        </w:rPr>
        <w:t>uido, la distribución de tamaño de poro, distribución de tamaño de grano</w:t>
      </w:r>
      <w:r w:rsidR="000B58B2">
        <w:rPr>
          <w:rFonts w:cs="Arial"/>
        </w:rPr>
        <w:t>, la relación de vacíos, la ru</w:t>
      </w:r>
      <w:r w:rsidR="000B58B2" w:rsidRPr="003D0BFB">
        <w:rPr>
          <w:rFonts w:cs="Arial"/>
        </w:rPr>
        <w:t>gosidad de las partículas minerales y el grado de saturación del suelo. En suelos arcillosos la estructura jue</w:t>
      </w:r>
      <w:r w:rsidR="000B58B2">
        <w:rPr>
          <w:rFonts w:cs="Arial"/>
        </w:rPr>
        <w:t>ga un papel importante en la permeabilidad</w:t>
      </w:r>
      <w:r w:rsidR="000B58B2" w:rsidRPr="003D0BFB">
        <w:rPr>
          <w:rFonts w:cs="Arial"/>
        </w:rPr>
        <w:t>. Otros factores importantes que afect</w:t>
      </w:r>
      <w:r w:rsidR="000B58B2">
        <w:rPr>
          <w:rFonts w:cs="Arial"/>
        </w:rPr>
        <w:t>an a la permeabilidad</w:t>
      </w:r>
      <w:r w:rsidR="000B58B2" w:rsidRPr="003D0BFB">
        <w:rPr>
          <w:rFonts w:cs="Arial"/>
        </w:rPr>
        <w:t xml:space="preserve"> de arcillas son la concentración iónica y el espesor de las capas de agua contenidas en las partículas de arcilla. El valo</w:t>
      </w:r>
      <w:r w:rsidR="000B58B2">
        <w:rPr>
          <w:rFonts w:cs="Arial"/>
        </w:rPr>
        <w:t>r de la permeabilidad</w:t>
      </w:r>
      <w:r w:rsidR="000B58B2" w:rsidRPr="003D0BFB">
        <w:rPr>
          <w:rFonts w:cs="Arial"/>
        </w:rPr>
        <w:t>, k, varía entre los d</w:t>
      </w:r>
      <w:r w:rsidR="000B58B2">
        <w:rPr>
          <w:rFonts w:cs="Arial"/>
        </w:rPr>
        <w:t>iferentes suelos. Algunos valo</w:t>
      </w:r>
      <w:r w:rsidR="000B58B2" w:rsidRPr="003D0BFB">
        <w:rPr>
          <w:rFonts w:cs="Arial"/>
        </w:rPr>
        <w:t>res típicos para suelos s</w:t>
      </w:r>
      <w:r w:rsidR="00435620">
        <w:rPr>
          <w:rFonts w:cs="Arial"/>
        </w:rPr>
        <w:t>aturados se dan en la tabla 2</w:t>
      </w:r>
      <w:r w:rsidR="007B72FD">
        <w:rPr>
          <w:rFonts w:cs="Arial"/>
        </w:rPr>
        <w:t>.3</w:t>
      </w:r>
      <w:r w:rsidR="000B58B2">
        <w:rPr>
          <w:rFonts w:cs="Arial"/>
        </w:rPr>
        <w:t>. La permeabilidad</w:t>
      </w:r>
      <w:r w:rsidR="000B58B2" w:rsidRPr="003D0BFB">
        <w:rPr>
          <w:rFonts w:cs="Arial"/>
        </w:rPr>
        <w:t xml:space="preserve"> de los suelos no saturados es menor y aumenta rápidamente con el grado de saturación</w:t>
      </w:r>
      <w:r w:rsidR="000B58B2">
        <w:rPr>
          <w:rFonts w:cs="Arial"/>
        </w:rPr>
        <w:t>. (Das 2013)</w:t>
      </w:r>
      <w:r w:rsidR="00F71C96">
        <w:rPr>
          <w:rFonts w:cs="Arial"/>
        </w:rPr>
        <w:t>.</w:t>
      </w:r>
    </w:p>
    <w:p w:rsidR="000B58B2" w:rsidRDefault="000B58B2" w:rsidP="00A7726E">
      <w:pPr>
        <w:pStyle w:val="Prrafodelista"/>
        <w:spacing w:line="276" w:lineRule="auto"/>
        <w:ind w:left="1440"/>
        <w:jc w:val="center"/>
        <w:rPr>
          <w:rFonts w:cs="Arial"/>
        </w:rPr>
      </w:pPr>
    </w:p>
    <w:p w:rsidR="000B58B2" w:rsidRPr="006C2295" w:rsidRDefault="000B58B2" w:rsidP="00BF6B94">
      <w:pPr>
        <w:pStyle w:val="Prrafodelista"/>
        <w:numPr>
          <w:ilvl w:val="0"/>
          <w:numId w:val="36"/>
        </w:numPr>
        <w:spacing w:line="276" w:lineRule="auto"/>
        <w:ind w:left="1134" w:hanging="283"/>
        <w:jc w:val="both"/>
        <w:rPr>
          <w:rFonts w:cs="Arial"/>
          <w:b/>
        </w:rPr>
      </w:pPr>
      <w:r w:rsidRPr="006C2295">
        <w:rPr>
          <w:rFonts w:cs="Arial"/>
          <w:b/>
        </w:rPr>
        <w:t xml:space="preserve">INFILTRACIÓN. </w:t>
      </w:r>
    </w:p>
    <w:p w:rsidR="000B58B2" w:rsidRDefault="000B58B2" w:rsidP="00A7726E">
      <w:pPr>
        <w:pStyle w:val="Prrafodelista"/>
        <w:spacing w:line="276" w:lineRule="auto"/>
        <w:jc w:val="both"/>
        <w:rPr>
          <w:rFonts w:cs="Arial"/>
          <w:b/>
        </w:rPr>
      </w:pPr>
    </w:p>
    <w:p w:rsidR="000B58B2" w:rsidRDefault="000B58B2" w:rsidP="00B54FC0">
      <w:pPr>
        <w:pStyle w:val="Prrafodelista"/>
        <w:spacing w:line="360" w:lineRule="auto"/>
        <w:ind w:left="851" w:firstLine="283"/>
        <w:jc w:val="both"/>
        <w:rPr>
          <w:rFonts w:cs="Arial"/>
        </w:rPr>
      </w:pPr>
      <w:r>
        <w:rPr>
          <w:rFonts w:cs="Arial"/>
        </w:rPr>
        <w:t>Das (2013), afirma que en muchos casos el fl</w:t>
      </w:r>
      <w:r w:rsidRPr="00BB2241">
        <w:rPr>
          <w:rFonts w:cs="Arial"/>
        </w:rPr>
        <w:t xml:space="preserve">ujo de agua a través del suelo no es sólo en una dirección y no es uniforme sobre </w:t>
      </w:r>
      <w:r>
        <w:rPr>
          <w:rFonts w:cs="Arial"/>
        </w:rPr>
        <w:t>toda el área perpendicular al flujo. En tales casos el fl</w:t>
      </w:r>
      <w:r w:rsidRPr="00BB2241">
        <w:rPr>
          <w:rFonts w:cs="Arial"/>
        </w:rPr>
        <w:t>ujo de agua subterránea se calcula general</w:t>
      </w:r>
      <w:r w:rsidR="00332F0D">
        <w:rPr>
          <w:rFonts w:cs="Arial"/>
        </w:rPr>
        <w:t>mente por el</w:t>
      </w:r>
      <w:r>
        <w:rPr>
          <w:rFonts w:cs="Arial"/>
        </w:rPr>
        <w:t xml:space="preserve"> uso de gráficos que se refieren como redes de fl</w:t>
      </w:r>
      <w:r w:rsidRPr="00BB2241">
        <w:rPr>
          <w:rFonts w:cs="Arial"/>
        </w:rPr>
        <w:t>ujo. El concepto</w:t>
      </w:r>
      <w:r>
        <w:rPr>
          <w:rFonts w:cs="Arial"/>
        </w:rPr>
        <w:t xml:space="preserve"> de la red de flujo </w:t>
      </w:r>
      <w:r w:rsidRPr="00BB2241">
        <w:rPr>
          <w:rFonts w:cs="Arial"/>
        </w:rPr>
        <w:t>se basa en la ecuación de continuidad de Lapla</w:t>
      </w:r>
      <w:r>
        <w:rPr>
          <w:rFonts w:cs="Arial"/>
        </w:rPr>
        <w:t>ce, que rige la condición de fl</w:t>
      </w:r>
      <w:r w:rsidRPr="00BB2241">
        <w:rPr>
          <w:rFonts w:cs="Arial"/>
        </w:rPr>
        <w:t>ujo constante para un punto dado en la masa de suelo</w:t>
      </w:r>
      <w:r>
        <w:rPr>
          <w:rFonts w:cs="Arial"/>
        </w:rPr>
        <w:t>.</w:t>
      </w:r>
    </w:p>
    <w:p w:rsidR="000B58B2" w:rsidRDefault="000B58B2" w:rsidP="00B54FC0">
      <w:pPr>
        <w:pStyle w:val="Prrafodelista"/>
        <w:spacing w:line="360" w:lineRule="auto"/>
        <w:ind w:left="851" w:firstLine="283"/>
        <w:jc w:val="both"/>
        <w:rPr>
          <w:rFonts w:cs="Arial"/>
        </w:rPr>
      </w:pPr>
    </w:p>
    <w:p w:rsidR="000B58B2" w:rsidRDefault="000B58B2" w:rsidP="00B54FC0">
      <w:pPr>
        <w:pStyle w:val="Prrafodelista"/>
        <w:spacing w:line="360" w:lineRule="auto"/>
        <w:ind w:left="851" w:firstLine="283"/>
        <w:jc w:val="both"/>
        <w:rPr>
          <w:rFonts w:cs="Arial"/>
        </w:rPr>
      </w:pPr>
      <w:r>
        <w:rPr>
          <w:rFonts w:cs="Arial"/>
        </w:rPr>
        <w:t xml:space="preserve">En un suelo isótropo con respecto a la permeabilidad, es decir, la permeabilidad en todas las direcciones es la misma, Kx = Kz, la ecuación de continuidad para el flujo bidimensional se simplifica a: </w:t>
      </w:r>
    </w:p>
    <w:p w:rsidR="000B58B2" w:rsidRDefault="000B58B2" w:rsidP="00B54FC0">
      <w:pPr>
        <w:pStyle w:val="Prrafodelista"/>
        <w:spacing w:line="276" w:lineRule="auto"/>
        <w:ind w:left="851" w:firstLine="283"/>
        <w:jc w:val="both"/>
        <w:rPr>
          <w:rFonts w:cs="Arial"/>
        </w:rPr>
      </w:pPr>
    </w:p>
    <w:p w:rsidR="000B58B2" w:rsidRPr="001246E8" w:rsidRDefault="005349C8" w:rsidP="00B54FC0">
      <w:pPr>
        <w:pStyle w:val="Prrafodelista"/>
        <w:spacing w:line="276" w:lineRule="auto"/>
        <w:ind w:left="851" w:firstLine="283"/>
        <w:jc w:val="right"/>
        <w:rPr>
          <w:rFonts w:eastAsiaTheme="minorEastAsia" w:cs="Arial"/>
          <w:sz w:val="32"/>
          <w:szCs w:val="32"/>
        </w:rPr>
      </w:pPr>
      <m:oMath>
        <m:f>
          <m:fPr>
            <m:ctrlPr>
              <w:rPr>
                <w:rFonts w:ascii="Cambria Math" w:hAnsi="Cambria Math" w:cs="Arial"/>
                <w:i/>
                <w:sz w:val="32"/>
                <w:szCs w:val="32"/>
              </w:rPr>
            </m:ctrlPr>
          </m:fPr>
          <m:num>
            <m:sSup>
              <m:sSupPr>
                <m:ctrlPr>
                  <w:rPr>
                    <w:rFonts w:ascii="Cambria Math" w:hAnsi="Cambria Math" w:cs="Arial"/>
                    <w:i/>
                    <w:sz w:val="32"/>
                    <w:szCs w:val="32"/>
                  </w:rPr>
                </m:ctrlPr>
              </m:sSupPr>
              <m:e>
                <m:r>
                  <w:rPr>
                    <w:rFonts w:ascii="Cambria Math" w:hAnsi="Cambria Math" w:cs="Arial"/>
                    <w:sz w:val="32"/>
                    <w:szCs w:val="32"/>
                  </w:rPr>
                  <m:t>∂</m:t>
                </m:r>
              </m:e>
              <m:sup>
                <m:r>
                  <w:rPr>
                    <w:rFonts w:ascii="Cambria Math" w:hAnsi="Cambria Math" w:cs="Arial"/>
                    <w:sz w:val="32"/>
                    <w:szCs w:val="32"/>
                  </w:rPr>
                  <m:t>2</m:t>
                </m:r>
              </m:sup>
            </m:sSup>
            <m:r>
              <w:rPr>
                <w:rFonts w:ascii="Cambria Math" w:hAnsi="Cambria Math" w:cs="Arial"/>
                <w:sz w:val="32"/>
                <w:szCs w:val="32"/>
              </w:rPr>
              <m:t>h</m:t>
            </m:r>
          </m:num>
          <m:den>
            <m:r>
              <w:rPr>
                <w:rFonts w:ascii="Cambria Math" w:hAnsi="Cambria Math" w:cs="Arial"/>
                <w:sz w:val="32"/>
                <w:szCs w:val="32"/>
              </w:rPr>
              <m:t>∂</m:t>
            </m:r>
            <m:sSup>
              <m:sSupPr>
                <m:ctrlPr>
                  <w:rPr>
                    <w:rFonts w:ascii="Cambria Math" w:hAnsi="Cambria Math" w:cs="Arial"/>
                    <w:i/>
                    <w:sz w:val="32"/>
                    <w:szCs w:val="32"/>
                  </w:rPr>
                </m:ctrlPr>
              </m:sSupPr>
              <m:e>
                <m:r>
                  <w:rPr>
                    <w:rFonts w:ascii="Cambria Math" w:hAnsi="Cambria Math" w:cs="Arial"/>
                    <w:sz w:val="32"/>
                    <w:szCs w:val="32"/>
                  </w:rPr>
                  <m:t>x</m:t>
                </m:r>
              </m:e>
              <m:sup>
                <m:r>
                  <w:rPr>
                    <w:rFonts w:ascii="Cambria Math" w:hAnsi="Cambria Math" w:cs="Arial"/>
                    <w:sz w:val="32"/>
                    <w:szCs w:val="32"/>
                  </w:rPr>
                  <m:t>2</m:t>
                </m:r>
              </m:sup>
            </m:sSup>
          </m:den>
        </m:f>
        <m:r>
          <w:rPr>
            <w:rFonts w:ascii="Cambria Math" w:hAnsi="Cambria Math" w:cs="Arial"/>
            <w:sz w:val="32"/>
            <w:szCs w:val="32"/>
          </w:rPr>
          <m:t>+</m:t>
        </m:r>
        <m:f>
          <m:fPr>
            <m:ctrlPr>
              <w:rPr>
                <w:rFonts w:ascii="Cambria Math" w:hAnsi="Cambria Math" w:cs="Arial"/>
                <w:i/>
                <w:sz w:val="32"/>
                <w:szCs w:val="32"/>
              </w:rPr>
            </m:ctrlPr>
          </m:fPr>
          <m:num>
            <m:sSup>
              <m:sSupPr>
                <m:ctrlPr>
                  <w:rPr>
                    <w:rFonts w:ascii="Cambria Math" w:hAnsi="Cambria Math" w:cs="Arial"/>
                    <w:i/>
                    <w:sz w:val="32"/>
                    <w:szCs w:val="32"/>
                  </w:rPr>
                </m:ctrlPr>
              </m:sSupPr>
              <m:e>
                <m:r>
                  <w:rPr>
                    <w:rFonts w:ascii="Cambria Math" w:hAnsi="Cambria Math" w:cs="Arial"/>
                    <w:sz w:val="32"/>
                    <w:szCs w:val="32"/>
                  </w:rPr>
                  <m:t>∂</m:t>
                </m:r>
              </m:e>
              <m:sup>
                <m:r>
                  <w:rPr>
                    <w:rFonts w:ascii="Cambria Math" w:hAnsi="Cambria Math" w:cs="Arial"/>
                    <w:sz w:val="32"/>
                    <w:szCs w:val="32"/>
                  </w:rPr>
                  <m:t>2</m:t>
                </m:r>
              </m:sup>
            </m:sSup>
            <m:r>
              <w:rPr>
                <w:rFonts w:ascii="Cambria Math" w:hAnsi="Cambria Math" w:cs="Arial"/>
                <w:sz w:val="32"/>
                <w:szCs w:val="32"/>
              </w:rPr>
              <m:t>h</m:t>
            </m:r>
          </m:num>
          <m:den>
            <m:r>
              <w:rPr>
                <w:rFonts w:ascii="Cambria Math" w:hAnsi="Cambria Math" w:cs="Arial"/>
                <w:sz w:val="32"/>
                <w:szCs w:val="32"/>
              </w:rPr>
              <m:t>∂</m:t>
            </m:r>
            <m:sSup>
              <m:sSupPr>
                <m:ctrlPr>
                  <w:rPr>
                    <w:rFonts w:ascii="Cambria Math" w:hAnsi="Cambria Math" w:cs="Arial"/>
                    <w:i/>
                    <w:sz w:val="32"/>
                    <w:szCs w:val="32"/>
                  </w:rPr>
                </m:ctrlPr>
              </m:sSupPr>
              <m:e>
                <m:r>
                  <w:rPr>
                    <w:rFonts w:ascii="Cambria Math" w:hAnsi="Cambria Math" w:cs="Arial"/>
                    <w:sz w:val="32"/>
                    <w:szCs w:val="32"/>
                  </w:rPr>
                  <m:t>z</m:t>
                </m:r>
              </m:e>
              <m:sup>
                <m:r>
                  <w:rPr>
                    <w:rFonts w:ascii="Cambria Math" w:hAnsi="Cambria Math" w:cs="Arial"/>
                    <w:sz w:val="32"/>
                    <w:szCs w:val="32"/>
                  </w:rPr>
                  <m:t>2</m:t>
                </m:r>
              </m:sup>
            </m:sSup>
          </m:den>
        </m:f>
        <m:r>
          <w:rPr>
            <w:rFonts w:ascii="Cambria Math" w:hAnsi="Cambria Math" w:cs="Arial"/>
            <w:sz w:val="32"/>
            <w:szCs w:val="32"/>
          </w:rPr>
          <m:t xml:space="preserve">=0                                    </m:t>
        </m:r>
        <m:d>
          <m:dPr>
            <m:ctrlPr>
              <w:rPr>
                <w:rFonts w:ascii="Cambria Math" w:hAnsi="Cambria Math" w:cs="Arial"/>
                <w:i/>
                <w:sz w:val="32"/>
                <w:szCs w:val="32"/>
              </w:rPr>
            </m:ctrlPr>
          </m:dPr>
          <m:e>
            <m:r>
              <w:rPr>
                <w:rFonts w:ascii="Cambria Math" w:hAnsi="Cambria Math" w:cs="Arial"/>
                <w:sz w:val="32"/>
                <w:szCs w:val="32"/>
              </w:rPr>
              <m:t>2.3</m:t>
            </m:r>
          </m:e>
        </m:d>
      </m:oMath>
      <w:r w:rsidR="006E3888" w:rsidRPr="001246E8">
        <w:rPr>
          <w:rFonts w:eastAsiaTheme="minorEastAsia" w:cs="Arial"/>
          <w:sz w:val="32"/>
          <w:szCs w:val="32"/>
        </w:rPr>
        <w:t xml:space="preserve">          </w:t>
      </w:r>
    </w:p>
    <w:p w:rsidR="000B58B2" w:rsidRDefault="00C23CF5" w:rsidP="00B54FC0">
      <w:pPr>
        <w:pStyle w:val="Prrafodelista"/>
        <w:spacing w:after="0" w:line="276" w:lineRule="auto"/>
        <w:ind w:left="851" w:firstLine="283"/>
        <w:jc w:val="center"/>
        <w:rPr>
          <w:rFonts w:cs="Arial"/>
        </w:rPr>
      </w:pPr>
      <w:r>
        <w:rPr>
          <w:noProof/>
          <w:lang w:eastAsia="es-PE"/>
        </w:rPr>
        <mc:AlternateContent>
          <mc:Choice Requires="wps">
            <w:drawing>
              <wp:anchor distT="0" distB="0" distL="114300" distR="114300" simplePos="0" relativeHeight="251749376" behindDoc="0" locked="0" layoutInCell="1" allowOverlap="1" wp14:anchorId="685E0FB0" wp14:editId="7B8CC846">
                <wp:simplePos x="0" y="0"/>
                <wp:positionH relativeFrom="column">
                  <wp:posOffset>775970</wp:posOffset>
                </wp:positionH>
                <wp:positionV relativeFrom="paragraph">
                  <wp:posOffset>3152140</wp:posOffset>
                </wp:positionV>
                <wp:extent cx="5038725" cy="635"/>
                <wp:effectExtent l="0" t="0" r="9525" b="0"/>
                <wp:wrapTopAndBottom/>
                <wp:docPr id="56" name="Cuadro de texto 56"/>
                <wp:cNvGraphicFramePr/>
                <a:graphic xmlns:a="http://schemas.openxmlformats.org/drawingml/2006/main">
                  <a:graphicData uri="http://schemas.microsoft.com/office/word/2010/wordprocessingShape">
                    <wps:wsp>
                      <wps:cNvSpPr txBox="1"/>
                      <wps:spPr>
                        <a:xfrm>
                          <a:off x="0" y="0"/>
                          <a:ext cx="5038725" cy="635"/>
                        </a:xfrm>
                        <a:prstGeom prst="rect">
                          <a:avLst/>
                        </a:prstGeom>
                        <a:solidFill>
                          <a:prstClr val="white"/>
                        </a:solidFill>
                        <a:ln>
                          <a:noFill/>
                        </a:ln>
                      </wps:spPr>
                      <wps:txbx>
                        <w:txbxContent>
                          <w:p w:rsidR="005349C8" w:rsidRPr="00C23CF5" w:rsidRDefault="005349C8" w:rsidP="00C23CF5">
                            <w:pPr>
                              <w:pStyle w:val="Descripcin"/>
                              <w:ind w:left="284"/>
                              <w:jc w:val="both"/>
                              <w:rPr>
                                <w:noProof/>
                                <w:szCs w:val="24"/>
                              </w:rPr>
                            </w:pPr>
                            <w:bookmarkStart w:id="91" w:name="_Toc8245827"/>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15</w:t>
                            </w:r>
                            <w:r w:rsidRPr="006E71BE">
                              <w:rPr>
                                <w:szCs w:val="24"/>
                              </w:rPr>
                              <w:fldChar w:fldCharType="end"/>
                            </w:r>
                            <w:r w:rsidRPr="006E71BE">
                              <w:rPr>
                                <w:szCs w:val="24"/>
                              </w:rPr>
                              <w:t>.</w:t>
                            </w:r>
                            <w:r w:rsidRPr="00C23CF5">
                              <w:rPr>
                                <w:szCs w:val="24"/>
                              </w:rPr>
                              <w:t xml:space="preserve"> Pilotes en una sola fila clav</w:t>
                            </w:r>
                            <w:r>
                              <w:rPr>
                                <w:szCs w:val="24"/>
                              </w:rPr>
                              <w:t>ados en una capa permeable (Das</w:t>
                            </w:r>
                            <w:r w:rsidRPr="00C23CF5">
                              <w:rPr>
                                <w:szCs w:val="24"/>
                              </w:rPr>
                              <w:t xml:space="preserve"> 2013).</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5E0FB0" id="Cuadro de texto 56" o:spid="_x0000_s1046" type="#_x0000_t202" style="position:absolute;left:0;text-align:left;margin-left:61.1pt;margin-top:248.2pt;width:396.75pt;height:.0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" stroked="f">
                <v:textbox style="mso-fit-shape-to-text:t" inset="0,0,0,0">
                  <w:txbxContent>
                    <w:p w:rsidR="005349C8" w:rsidRPr="00C23CF5" w:rsidRDefault="005349C8" w:rsidP="00C23CF5">
                      <w:pPr>
                        <w:pStyle w:val="Descripcin"/>
                        <w:ind w:left="284"/>
                        <w:jc w:val="both"/>
                        <w:rPr>
                          <w:noProof/>
                          <w:szCs w:val="24"/>
                        </w:rPr>
                      </w:pPr>
                      <w:bookmarkStart w:id="92" w:name="_Toc8245827"/>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15</w:t>
                      </w:r>
                      <w:r w:rsidRPr="006E71BE">
                        <w:rPr>
                          <w:szCs w:val="24"/>
                        </w:rPr>
                        <w:fldChar w:fldCharType="end"/>
                      </w:r>
                      <w:r w:rsidRPr="006E71BE">
                        <w:rPr>
                          <w:szCs w:val="24"/>
                        </w:rPr>
                        <w:t>.</w:t>
                      </w:r>
                      <w:r w:rsidRPr="00C23CF5">
                        <w:rPr>
                          <w:szCs w:val="24"/>
                        </w:rPr>
                        <w:t xml:space="preserve"> Pilotes en una sola fila clav</w:t>
                      </w:r>
                      <w:r>
                        <w:rPr>
                          <w:szCs w:val="24"/>
                        </w:rPr>
                        <w:t>ados en una capa permeable (Das</w:t>
                      </w:r>
                      <w:r w:rsidRPr="00C23CF5">
                        <w:rPr>
                          <w:szCs w:val="24"/>
                        </w:rPr>
                        <w:t xml:space="preserve"> 2013).</w:t>
                      </w:r>
                      <w:bookmarkEnd w:id="92"/>
                    </w:p>
                  </w:txbxContent>
                </v:textbox>
                <w10:wrap type="topAndBottom"/>
              </v:shape>
            </w:pict>
          </mc:Fallback>
        </mc:AlternateContent>
      </w:r>
      <w:r w:rsidR="006C2295">
        <w:rPr>
          <w:noProof/>
          <w:lang w:eastAsia="es-PE"/>
        </w:rPr>
        <w:drawing>
          <wp:anchor distT="0" distB="0" distL="114300" distR="114300" simplePos="0" relativeHeight="251678720" behindDoc="0" locked="0" layoutInCell="1" allowOverlap="1" wp14:anchorId="7AC44ED3" wp14:editId="5810F42E">
            <wp:simplePos x="0" y="0"/>
            <wp:positionH relativeFrom="margin">
              <wp:posOffset>775970</wp:posOffset>
            </wp:positionH>
            <wp:positionV relativeFrom="paragraph">
              <wp:posOffset>272</wp:posOffset>
            </wp:positionV>
            <wp:extent cx="4700905" cy="3095625"/>
            <wp:effectExtent l="0" t="0" r="4445" b="9525"/>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4700905" cy="3095625"/>
                    </a:xfrm>
                    <a:prstGeom prst="rect">
                      <a:avLst/>
                    </a:prstGeom>
                  </pic:spPr>
                </pic:pic>
              </a:graphicData>
            </a:graphic>
          </wp:anchor>
        </w:drawing>
      </w:r>
    </w:p>
    <w:p w:rsidR="000B58B2" w:rsidRDefault="000B58B2" w:rsidP="00BF6B94">
      <w:pPr>
        <w:pStyle w:val="Prrafodelista"/>
        <w:numPr>
          <w:ilvl w:val="0"/>
          <w:numId w:val="38"/>
        </w:numPr>
        <w:tabs>
          <w:tab w:val="left" w:pos="5700"/>
        </w:tabs>
        <w:spacing w:after="0" w:line="276" w:lineRule="auto"/>
        <w:ind w:left="1134" w:hanging="283"/>
        <w:rPr>
          <w:rFonts w:cs="Arial"/>
          <w:b/>
        </w:rPr>
      </w:pPr>
      <w:r>
        <w:rPr>
          <w:rFonts w:cs="Arial"/>
          <w:b/>
        </w:rPr>
        <w:t xml:space="preserve">Redes de flujo. </w:t>
      </w:r>
    </w:p>
    <w:p w:rsidR="000B58B2" w:rsidRDefault="000B58B2" w:rsidP="00B54FC0">
      <w:pPr>
        <w:pStyle w:val="Prrafodelista"/>
        <w:tabs>
          <w:tab w:val="left" w:pos="5700"/>
        </w:tabs>
        <w:spacing w:after="0" w:line="276" w:lineRule="auto"/>
        <w:ind w:left="851" w:firstLine="283"/>
        <w:rPr>
          <w:rFonts w:cs="Arial"/>
        </w:rPr>
      </w:pPr>
    </w:p>
    <w:p w:rsidR="000B58B2" w:rsidRDefault="000B58B2" w:rsidP="00B54FC0">
      <w:pPr>
        <w:pStyle w:val="Prrafodelista"/>
        <w:spacing w:line="276" w:lineRule="auto"/>
        <w:ind w:left="851" w:firstLine="283"/>
        <w:jc w:val="both"/>
        <w:rPr>
          <w:rFonts w:eastAsiaTheme="minorEastAsia" w:cs="Arial"/>
        </w:rPr>
      </w:pPr>
      <w:r>
        <w:rPr>
          <w:rFonts w:cs="Arial"/>
        </w:rPr>
        <w:t>La ecuación de continuidad en un medio isotrópico:</w:t>
      </w:r>
    </w:p>
    <w:p w:rsidR="000B58B2" w:rsidRPr="006E3888" w:rsidRDefault="000B58B2" w:rsidP="00B54FC0">
      <w:pPr>
        <w:pStyle w:val="Prrafodelista"/>
        <w:spacing w:line="276" w:lineRule="auto"/>
        <w:ind w:left="851" w:firstLine="283"/>
        <w:jc w:val="right"/>
        <w:rPr>
          <w:rFonts w:eastAsiaTheme="minorEastAsia" w:cs="Arial"/>
          <w:sz w:val="32"/>
          <w:szCs w:val="32"/>
        </w:rPr>
      </w:pPr>
      <m:oMathPara>
        <m:oMathParaPr>
          <m:jc m:val="center"/>
        </m:oMathParaPr>
        <m:oMath>
          <m:r>
            <m:rPr>
              <m:sty m:val="p"/>
            </m:rPr>
            <w:rPr>
              <w:rFonts w:ascii="Cambria Math" w:hAnsi="Cambria Math" w:cs="Arial"/>
            </w:rPr>
            <w:br/>
          </m:r>
          <m:f>
            <m:fPr>
              <m:ctrlPr>
                <w:rPr>
                  <w:rFonts w:ascii="Cambria Math" w:hAnsi="Cambria Math" w:cs="Arial"/>
                  <w:i/>
                  <w:sz w:val="32"/>
                  <w:szCs w:val="32"/>
                </w:rPr>
              </m:ctrlPr>
            </m:fPr>
            <m:num>
              <m:sSup>
                <m:sSupPr>
                  <m:ctrlPr>
                    <w:rPr>
                      <w:rFonts w:ascii="Cambria Math" w:hAnsi="Cambria Math" w:cs="Arial"/>
                      <w:i/>
                      <w:sz w:val="32"/>
                      <w:szCs w:val="32"/>
                    </w:rPr>
                  </m:ctrlPr>
                </m:sSupPr>
                <m:e>
                  <m:r>
                    <w:rPr>
                      <w:rFonts w:ascii="Cambria Math" w:hAnsi="Cambria Math" w:cs="Arial"/>
                      <w:sz w:val="32"/>
                      <w:szCs w:val="32"/>
                    </w:rPr>
                    <m:t>∂</m:t>
                  </m:r>
                </m:e>
                <m:sup>
                  <m:r>
                    <w:rPr>
                      <w:rFonts w:ascii="Cambria Math" w:hAnsi="Cambria Math" w:cs="Arial"/>
                      <w:sz w:val="32"/>
                      <w:szCs w:val="32"/>
                    </w:rPr>
                    <m:t>2</m:t>
                  </m:r>
                </m:sup>
              </m:sSup>
              <m:r>
                <w:rPr>
                  <w:rFonts w:ascii="Cambria Math" w:hAnsi="Cambria Math" w:cs="Arial"/>
                  <w:sz w:val="32"/>
                  <w:szCs w:val="32"/>
                </w:rPr>
                <m:t>h</m:t>
              </m:r>
            </m:num>
            <m:den>
              <m:r>
                <w:rPr>
                  <w:rFonts w:ascii="Cambria Math" w:hAnsi="Cambria Math" w:cs="Arial"/>
                  <w:sz w:val="32"/>
                  <w:szCs w:val="32"/>
                </w:rPr>
                <m:t>∂</m:t>
              </m:r>
              <m:sSup>
                <m:sSupPr>
                  <m:ctrlPr>
                    <w:rPr>
                      <w:rFonts w:ascii="Cambria Math" w:hAnsi="Cambria Math" w:cs="Arial"/>
                      <w:i/>
                      <w:sz w:val="32"/>
                      <w:szCs w:val="32"/>
                    </w:rPr>
                  </m:ctrlPr>
                </m:sSupPr>
                <m:e>
                  <m:r>
                    <w:rPr>
                      <w:rFonts w:ascii="Cambria Math" w:hAnsi="Cambria Math" w:cs="Arial"/>
                      <w:sz w:val="32"/>
                      <w:szCs w:val="32"/>
                    </w:rPr>
                    <m:t>x</m:t>
                  </m:r>
                </m:e>
                <m:sup>
                  <m:r>
                    <w:rPr>
                      <w:rFonts w:ascii="Cambria Math" w:hAnsi="Cambria Math" w:cs="Arial"/>
                      <w:sz w:val="32"/>
                      <w:szCs w:val="32"/>
                    </w:rPr>
                    <m:t>2</m:t>
                  </m:r>
                </m:sup>
              </m:sSup>
            </m:den>
          </m:f>
          <m:r>
            <w:rPr>
              <w:rFonts w:ascii="Cambria Math" w:hAnsi="Cambria Math" w:cs="Arial"/>
              <w:sz w:val="32"/>
              <w:szCs w:val="32"/>
            </w:rPr>
            <m:t>+</m:t>
          </m:r>
          <m:f>
            <m:fPr>
              <m:ctrlPr>
                <w:rPr>
                  <w:rFonts w:ascii="Cambria Math" w:hAnsi="Cambria Math" w:cs="Arial"/>
                  <w:i/>
                  <w:sz w:val="32"/>
                  <w:szCs w:val="32"/>
                </w:rPr>
              </m:ctrlPr>
            </m:fPr>
            <m:num>
              <m:sSup>
                <m:sSupPr>
                  <m:ctrlPr>
                    <w:rPr>
                      <w:rFonts w:ascii="Cambria Math" w:hAnsi="Cambria Math" w:cs="Arial"/>
                      <w:i/>
                      <w:sz w:val="32"/>
                      <w:szCs w:val="32"/>
                    </w:rPr>
                  </m:ctrlPr>
                </m:sSupPr>
                <m:e>
                  <m:r>
                    <w:rPr>
                      <w:rFonts w:ascii="Cambria Math" w:hAnsi="Cambria Math" w:cs="Arial"/>
                      <w:sz w:val="32"/>
                      <w:szCs w:val="32"/>
                    </w:rPr>
                    <m:t>∂</m:t>
                  </m:r>
                </m:e>
                <m:sup>
                  <m:r>
                    <w:rPr>
                      <w:rFonts w:ascii="Cambria Math" w:hAnsi="Cambria Math" w:cs="Arial"/>
                      <w:sz w:val="32"/>
                      <w:szCs w:val="32"/>
                    </w:rPr>
                    <m:t>2</m:t>
                  </m:r>
                </m:sup>
              </m:sSup>
              <m:r>
                <w:rPr>
                  <w:rFonts w:ascii="Cambria Math" w:hAnsi="Cambria Math" w:cs="Arial"/>
                  <w:sz w:val="32"/>
                  <w:szCs w:val="32"/>
                </w:rPr>
                <m:t>h</m:t>
              </m:r>
            </m:num>
            <m:den>
              <m:r>
                <w:rPr>
                  <w:rFonts w:ascii="Cambria Math" w:hAnsi="Cambria Math" w:cs="Arial"/>
                  <w:sz w:val="32"/>
                  <w:szCs w:val="32"/>
                </w:rPr>
                <m:t>∂</m:t>
              </m:r>
              <m:sSup>
                <m:sSupPr>
                  <m:ctrlPr>
                    <w:rPr>
                      <w:rFonts w:ascii="Cambria Math" w:hAnsi="Cambria Math" w:cs="Arial"/>
                      <w:i/>
                      <w:sz w:val="32"/>
                      <w:szCs w:val="32"/>
                    </w:rPr>
                  </m:ctrlPr>
                </m:sSupPr>
                <m:e>
                  <m:r>
                    <w:rPr>
                      <w:rFonts w:ascii="Cambria Math" w:hAnsi="Cambria Math" w:cs="Arial"/>
                      <w:sz w:val="32"/>
                      <w:szCs w:val="32"/>
                    </w:rPr>
                    <m:t>z</m:t>
                  </m:r>
                </m:e>
                <m:sup>
                  <m:r>
                    <w:rPr>
                      <w:rFonts w:ascii="Cambria Math" w:hAnsi="Cambria Math" w:cs="Arial"/>
                      <w:sz w:val="32"/>
                      <w:szCs w:val="32"/>
                    </w:rPr>
                    <m:t>2</m:t>
                  </m:r>
                </m:sup>
              </m:sSup>
            </m:den>
          </m:f>
          <m:r>
            <w:rPr>
              <w:rFonts w:ascii="Cambria Math" w:hAnsi="Cambria Math" w:cs="Arial"/>
              <w:sz w:val="32"/>
              <w:szCs w:val="32"/>
            </w:rPr>
            <m:t xml:space="preserve">=0                                 </m:t>
          </m:r>
          <m:d>
            <m:dPr>
              <m:ctrlPr>
                <w:rPr>
                  <w:rFonts w:ascii="Cambria Math" w:hAnsi="Cambria Math" w:cs="Arial"/>
                  <w:i/>
                  <w:sz w:val="32"/>
                  <w:szCs w:val="32"/>
                </w:rPr>
              </m:ctrlPr>
            </m:dPr>
            <m:e>
              <m:r>
                <w:rPr>
                  <w:rFonts w:ascii="Cambria Math" w:hAnsi="Cambria Math" w:cs="Arial"/>
                  <w:sz w:val="32"/>
                  <w:szCs w:val="32"/>
                </w:rPr>
                <m:t>2.4</m:t>
              </m:r>
            </m:e>
          </m:d>
        </m:oMath>
      </m:oMathPara>
      <w:r w:rsidR="006E3888">
        <w:rPr>
          <w:rFonts w:eastAsiaTheme="minorEastAsia" w:cs="Arial"/>
          <w:sz w:val="32"/>
          <w:szCs w:val="32"/>
        </w:rPr>
        <w:t xml:space="preserve">          </w:t>
      </w:r>
    </w:p>
    <w:p w:rsidR="000B58B2" w:rsidRDefault="000B58B2" w:rsidP="00B54FC0">
      <w:pPr>
        <w:pStyle w:val="Prrafodelista"/>
        <w:tabs>
          <w:tab w:val="left" w:pos="5700"/>
        </w:tabs>
        <w:spacing w:after="0" w:line="276" w:lineRule="auto"/>
        <w:ind w:left="851" w:firstLine="283"/>
        <w:jc w:val="both"/>
        <w:rPr>
          <w:rFonts w:cs="Arial"/>
        </w:rPr>
      </w:pPr>
      <w:r>
        <w:rPr>
          <w:rFonts w:cs="Arial"/>
        </w:rPr>
        <w:t xml:space="preserve">  </w:t>
      </w:r>
    </w:p>
    <w:p w:rsidR="000B58B2" w:rsidRDefault="000B58B2" w:rsidP="00B54FC0">
      <w:pPr>
        <w:pStyle w:val="Prrafodelista"/>
        <w:tabs>
          <w:tab w:val="left" w:pos="5700"/>
        </w:tabs>
        <w:spacing w:after="0" w:line="360" w:lineRule="auto"/>
        <w:ind w:left="851" w:firstLine="283"/>
        <w:jc w:val="both"/>
        <w:rPr>
          <w:rFonts w:cs="Arial"/>
        </w:rPr>
      </w:pPr>
      <w:r>
        <w:rPr>
          <w:rFonts w:cs="Arial"/>
        </w:rPr>
        <w:t xml:space="preserve">Representa dos familias ortogonales de curvas: las líneas de flujo y las líneas equipotenciales. Una línea de flujo es una línea a lo largo de la cual una partícula de agua viaja del lado aguas arriba al lado aguas abajo en medio del suelo permeable. Una línea equipotencial es una línea a lo largo de la cual la carga de potencial es igual en todos sus puntos. Entonces, si se colocan piezómetros en diferentes puntos a lo largo de una línea equipotencial, el nivel de agua se elevará a la misma altura en todos ellos. </w:t>
      </w:r>
    </w:p>
    <w:p w:rsidR="000B58B2" w:rsidRDefault="000B58B2" w:rsidP="00B54FC0">
      <w:pPr>
        <w:pStyle w:val="Prrafodelista"/>
        <w:tabs>
          <w:tab w:val="left" w:pos="5700"/>
        </w:tabs>
        <w:spacing w:after="0" w:line="360" w:lineRule="auto"/>
        <w:ind w:left="851" w:firstLine="283"/>
        <w:jc w:val="both"/>
        <w:rPr>
          <w:rFonts w:cs="Arial"/>
        </w:rPr>
      </w:pPr>
    </w:p>
    <w:p w:rsidR="000B58B2" w:rsidRDefault="00B940C0" w:rsidP="00B54FC0">
      <w:pPr>
        <w:pStyle w:val="Prrafodelista"/>
        <w:tabs>
          <w:tab w:val="left" w:pos="5700"/>
        </w:tabs>
        <w:spacing w:after="0" w:line="360" w:lineRule="auto"/>
        <w:ind w:left="851" w:firstLine="283"/>
        <w:jc w:val="both"/>
        <w:rPr>
          <w:rFonts w:cs="Arial"/>
        </w:rPr>
      </w:pPr>
      <w:r>
        <w:rPr>
          <w:rFonts w:cs="Arial"/>
        </w:rPr>
        <w:t xml:space="preserve">La figura </w:t>
      </w:r>
      <w:r w:rsidR="0060616E">
        <w:rPr>
          <w:rFonts w:cs="Arial"/>
        </w:rPr>
        <w:t>2.</w:t>
      </w:r>
      <w:r>
        <w:rPr>
          <w:rFonts w:cs="Arial"/>
        </w:rPr>
        <w:t>16</w:t>
      </w:r>
      <w:r w:rsidR="000B58B2">
        <w:rPr>
          <w:rFonts w:cs="Arial"/>
        </w:rPr>
        <w:t>a muestra la definición de fl</w:t>
      </w:r>
      <w:r w:rsidR="000B58B2" w:rsidRPr="00901AA7">
        <w:rPr>
          <w:rFonts w:cs="Arial"/>
        </w:rPr>
        <w:t>ujo y líne</w:t>
      </w:r>
      <w:r w:rsidR="000B58B2">
        <w:rPr>
          <w:rFonts w:cs="Arial"/>
        </w:rPr>
        <w:t>as equipotenciales para el fl</w:t>
      </w:r>
      <w:r w:rsidR="000B58B2" w:rsidRPr="00901AA7">
        <w:rPr>
          <w:rFonts w:cs="Arial"/>
        </w:rPr>
        <w:t>ujo de la capa de su</w:t>
      </w:r>
      <w:r w:rsidR="000B58B2">
        <w:rPr>
          <w:rFonts w:cs="Arial"/>
        </w:rPr>
        <w:t>elo permeable alrededor de la fi</w:t>
      </w:r>
      <w:r w:rsidR="000B58B2" w:rsidRPr="00901AA7">
        <w:rPr>
          <w:rFonts w:cs="Arial"/>
        </w:rPr>
        <w:t>la de pilotes mostradas</w:t>
      </w:r>
      <w:r>
        <w:rPr>
          <w:rFonts w:cs="Arial"/>
        </w:rPr>
        <w:t xml:space="preserve"> en la figura </w:t>
      </w:r>
      <w:r w:rsidR="0060616E">
        <w:rPr>
          <w:rFonts w:cs="Arial"/>
        </w:rPr>
        <w:t>2.</w:t>
      </w:r>
      <w:r>
        <w:rPr>
          <w:rFonts w:cs="Arial"/>
        </w:rPr>
        <w:t>15</w:t>
      </w:r>
      <w:r w:rsidR="000B58B2">
        <w:rPr>
          <w:rFonts w:cs="Arial"/>
        </w:rPr>
        <w:t xml:space="preserve"> (Para Kx = Kz = K).</w:t>
      </w:r>
    </w:p>
    <w:p w:rsidR="000B58B2" w:rsidRDefault="000B58B2" w:rsidP="00B54FC0">
      <w:pPr>
        <w:pStyle w:val="Prrafodelista"/>
        <w:tabs>
          <w:tab w:val="left" w:pos="5700"/>
        </w:tabs>
        <w:spacing w:after="0" w:line="360" w:lineRule="auto"/>
        <w:ind w:left="851" w:firstLine="283"/>
        <w:jc w:val="both"/>
        <w:rPr>
          <w:rFonts w:cs="Arial"/>
        </w:rPr>
      </w:pPr>
    </w:p>
    <w:p w:rsidR="000B58B2" w:rsidRDefault="000B58B2" w:rsidP="00B54FC0">
      <w:pPr>
        <w:pStyle w:val="Prrafodelista"/>
        <w:tabs>
          <w:tab w:val="left" w:pos="5700"/>
        </w:tabs>
        <w:spacing w:after="0" w:line="360" w:lineRule="auto"/>
        <w:ind w:left="851" w:firstLine="283"/>
        <w:jc w:val="both"/>
        <w:rPr>
          <w:rFonts w:cs="Arial"/>
        </w:rPr>
      </w:pPr>
      <w:r w:rsidRPr="00901AA7">
        <w:rPr>
          <w:rFonts w:cs="Arial"/>
        </w:rPr>
        <w:lastRenderedPageBreak/>
        <w:t>A la combinación de un número de líneas</w:t>
      </w:r>
      <w:r>
        <w:rPr>
          <w:rFonts w:cs="Arial"/>
        </w:rPr>
        <w:t xml:space="preserve"> de flujo y líneas equipotenciales se llama red de flujo. Las redes de flujo se construyen para calcular el flujo de las aguas subterráneas en el medio. </w:t>
      </w:r>
      <w:r w:rsidRPr="00901AA7">
        <w:rPr>
          <w:rFonts w:cs="Arial"/>
        </w:rPr>
        <w:t>Para completar la construcción gráf</w:t>
      </w:r>
      <w:r>
        <w:rPr>
          <w:rFonts w:cs="Arial"/>
        </w:rPr>
        <w:t>i</w:t>
      </w:r>
      <w:r w:rsidRPr="00901AA7">
        <w:rPr>
          <w:rFonts w:cs="Arial"/>
        </w:rPr>
        <w:t>ca de una red de</w:t>
      </w:r>
      <w:r>
        <w:rPr>
          <w:rFonts w:cs="Arial"/>
        </w:rPr>
        <w:t xml:space="preserve"> flujo se debe dibujar el fl</w:t>
      </w:r>
      <w:r w:rsidRPr="00901AA7">
        <w:rPr>
          <w:rFonts w:cs="Arial"/>
        </w:rPr>
        <w:t>ujo y las líneas equipotenciales, de tal manera que las líneas equipotenciales</w:t>
      </w:r>
      <w:r>
        <w:rPr>
          <w:rFonts w:cs="Arial"/>
        </w:rPr>
        <w:t xml:space="preserve"> intersecten a las líneas de fl</w:t>
      </w:r>
      <w:r w:rsidRPr="00901AA7">
        <w:rPr>
          <w:rFonts w:cs="Arial"/>
        </w:rPr>
        <w:t>ujo en áng</w:t>
      </w:r>
      <w:r>
        <w:rPr>
          <w:rFonts w:cs="Arial"/>
        </w:rPr>
        <w:t>ulo recto y los elementos de fl</w:t>
      </w:r>
      <w:r w:rsidRPr="00901AA7">
        <w:rPr>
          <w:rFonts w:cs="Arial"/>
        </w:rPr>
        <w:t>ujo formados son cuadrados aproximados.</w:t>
      </w:r>
      <w:r>
        <w:rPr>
          <w:rFonts w:cs="Arial"/>
        </w:rPr>
        <w:t xml:space="preserve"> </w:t>
      </w:r>
    </w:p>
    <w:p w:rsidR="000B58B2" w:rsidRDefault="00832F68" w:rsidP="00B54FC0">
      <w:pPr>
        <w:pStyle w:val="Prrafodelista"/>
        <w:tabs>
          <w:tab w:val="left" w:pos="5700"/>
        </w:tabs>
        <w:spacing w:after="0" w:line="360" w:lineRule="auto"/>
        <w:ind w:left="851" w:firstLine="283"/>
        <w:jc w:val="both"/>
        <w:rPr>
          <w:rFonts w:cs="Arial"/>
        </w:rPr>
      </w:pPr>
      <w:r>
        <w:rPr>
          <w:noProof/>
          <w:lang w:eastAsia="es-PE"/>
        </w:rPr>
        <mc:AlternateContent>
          <mc:Choice Requires="wps">
            <w:drawing>
              <wp:anchor distT="0" distB="0" distL="114300" distR="114300" simplePos="0" relativeHeight="251751424" behindDoc="0" locked="0" layoutInCell="1" allowOverlap="1" wp14:anchorId="549ECB17" wp14:editId="6AE21109">
                <wp:simplePos x="0" y="0"/>
                <wp:positionH relativeFrom="column">
                  <wp:posOffset>42545</wp:posOffset>
                </wp:positionH>
                <wp:positionV relativeFrom="paragraph">
                  <wp:posOffset>3874392</wp:posOffset>
                </wp:positionV>
                <wp:extent cx="6273800" cy="635"/>
                <wp:effectExtent l="0" t="0" r="0" b="0"/>
                <wp:wrapTopAndBottom/>
                <wp:docPr id="57" name="Cuadro de texto 57"/>
                <wp:cNvGraphicFramePr/>
                <a:graphic xmlns:a="http://schemas.openxmlformats.org/drawingml/2006/main">
                  <a:graphicData uri="http://schemas.microsoft.com/office/word/2010/wordprocessingShape">
                    <wps:wsp>
                      <wps:cNvSpPr txBox="1"/>
                      <wps:spPr>
                        <a:xfrm>
                          <a:off x="0" y="0"/>
                          <a:ext cx="6273800" cy="635"/>
                        </a:xfrm>
                        <a:prstGeom prst="rect">
                          <a:avLst/>
                        </a:prstGeom>
                        <a:solidFill>
                          <a:prstClr val="white"/>
                        </a:solidFill>
                        <a:ln>
                          <a:noFill/>
                        </a:ln>
                      </wps:spPr>
                      <wps:txbx>
                        <w:txbxContent>
                          <w:p w:rsidR="005349C8" w:rsidRPr="00B3165D" w:rsidRDefault="005349C8" w:rsidP="003750DE">
                            <w:pPr>
                              <w:pStyle w:val="Descripcin"/>
                              <w:ind w:left="284"/>
                              <w:jc w:val="both"/>
                              <w:rPr>
                                <w:noProof/>
                                <w:szCs w:val="24"/>
                              </w:rPr>
                            </w:pPr>
                            <w:bookmarkStart w:id="93" w:name="_Toc8245828"/>
                            <w:r w:rsidRPr="003750DE">
                              <w:rPr>
                                <w:b/>
                                <w:szCs w:val="24"/>
                              </w:rPr>
                              <w:t xml:space="preserve">Figura </w:t>
                            </w:r>
                            <w:r>
                              <w:rPr>
                                <w:b/>
                                <w:szCs w:val="24"/>
                              </w:rPr>
                              <w:fldChar w:fldCharType="begin"/>
                            </w:r>
                            <w:r>
                              <w:rPr>
                                <w:b/>
                                <w:szCs w:val="24"/>
                              </w:rPr>
                              <w:instrText xml:space="preserve"> STYLEREF 1 \s </w:instrText>
                            </w:r>
                            <w:r>
                              <w:rPr>
                                <w:b/>
                                <w:szCs w:val="24"/>
                              </w:rPr>
                              <w:fldChar w:fldCharType="separate"/>
                            </w:r>
                            <w:r>
                              <w:rPr>
                                <w:b/>
                                <w:noProof/>
                                <w:szCs w:val="24"/>
                              </w:rPr>
                              <w:t>2</w:t>
                            </w:r>
                            <w:r>
                              <w:rPr>
                                <w:b/>
                                <w:szCs w:val="24"/>
                              </w:rPr>
                              <w:fldChar w:fldCharType="end"/>
                            </w:r>
                            <w:r>
                              <w:rPr>
                                <w:b/>
                                <w:szCs w:val="24"/>
                              </w:rPr>
                              <w:t>.</w:t>
                            </w:r>
                            <w:r>
                              <w:rPr>
                                <w:b/>
                                <w:szCs w:val="24"/>
                              </w:rPr>
                              <w:fldChar w:fldCharType="begin"/>
                            </w:r>
                            <w:r>
                              <w:rPr>
                                <w:b/>
                                <w:szCs w:val="24"/>
                              </w:rPr>
                              <w:instrText xml:space="preserve"> SEQ Figura \* ARABIC \s 1 </w:instrText>
                            </w:r>
                            <w:r>
                              <w:rPr>
                                <w:b/>
                                <w:szCs w:val="24"/>
                              </w:rPr>
                              <w:fldChar w:fldCharType="separate"/>
                            </w:r>
                            <w:r>
                              <w:rPr>
                                <w:b/>
                                <w:noProof/>
                                <w:szCs w:val="24"/>
                              </w:rPr>
                              <w:t>16</w:t>
                            </w:r>
                            <w:r>
                              <w:rPr>
                                <w:b/>
                                <w:szCs w:val="24"/>
                              </w:rPr>
                              <w:fldChar w:fldCharType="end"/>
                            </w:r>
                            <w:r w:rsidRPr="003750DE">
                              <w:rPr>
                                <w:b/>
                                <w:szCs w:val="24"/>
                              </w:rPr>
                              <w:t>.</w:t>
                            </w:r>
                            <w:r w:rsidRPr="00B3165D">
                              <w:rPr>
                                <w:szCs w:val="24"/>
                              </w:rPr>
                              <w:t xml:space="preserve"> (a) Definición de líneas de flujo y líneas equipotenciales.</w:t>
                            </w:r>
                            <w:r>
                              <w:rPr>
                                <w:szCs w:val="24"/>
                              </w:rPr>
                              <w:t xml:space="preserve"> (b) Red de flujo completa (Das</w:t>
                            </w:r>
                            <w:r w:rsidRPr="00B3165D">
                              <w:rPr>
                                <w:szCs w:val="24"/>
                              </w:rPr>
                              <w:t xml:space="preserve"> 2013).</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9ECB17" id="Cuadro de texto 57" o:spid="_x0000_s1047" type="#_x0000_t202" style="position:absolute;left:0;text-align:left;margin-left:3.35pt;margin-top:305.05pt;width:494pt;height:.05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" stroked="f">
                <v:textbox style="mso-fit-shape-to-text:t" inset="0,0,0,0">
                  <w:txbxContent>
                    <w:p w:rsidR="005349C8" w:rsidRPr="00B3165D" w:rsidRDefault="005349C8" w:rsidP="003750DE">
                      <w:pPr>
                        <w:pStyle w:val="Descripcin"/>
                        <w:ind w:left="284"/>
                        <w:jc w:val="both"/>
                        <w:rPr>
                          <w:noProof/>
                          <w:szCs w:val="24"/>
                        </w:rPr>
                      </w:pPr>
                      <w:bookmarkStart w:id="94" w:name="_Toc8245828"/>
                      <w:r w:rsidRPr="003750DE">
                        <w:rPr>
                          <w:b/>
                          <w:szCs w:val="24"/>
                        </w:rPr>
                        <w:t xml:space="preserve">Figura </w:t>
                      </w:r>
                      <w:r>
                        <w:rPr>
                          <w:b/>
                          <w:szCs w:val="24"/>
                        </w:rPr>
                        <w:fldChar w:fldCharType="begin"/>
                      </w:r>
                      <w:r>
                        <w:rPr>
                          <w:b/>
                          <w:szCs w:val="24"/>
                        </w:rPr>
                        <w:instrText xml:space="preserve"> STYLEREF 1 \s </w:instrText>
                      </w:r>
                      <w:r>
                        <w:rPr>
                          <w:b/>
                          <w:szCs w:val="24"/>
                        </w:rPr>
                        <w:fldChar w:fldCharType="separate"/>
                      </w:r>
                      <w:r>
                        <w:rPr>
                          <w:b/>
                          <w:noProof/>
                          <w:szCs w:val="24"/>
                        </w:rPr>
                        <w:t>2</w:t>
                      </w:r>
                      <w:r>
                        <w:rPr>
                          <w:b/>
                          <w:szCs w:val="24"/>
                        </w:rPr>
                        <w:fldChar w:fldCharType="end"/>
                      </w:r>
                      <w:r>
                        <w:rPr>
                          <w:b/>
                          <w:szCs w:val="24"/>
                        </w:rPr>
                        <w:t>.</w:t>
                      </w:r>
                      <w:r>
                        <w:rPr>
                          <w:b/>
                          <w:szCs w:val="24"/>
                        </w:rPr>
                        <w:fldChar w:fldCharType="begin"/>
                      </w:r>
                      <w:r>
                        <w:rPr>
                          <w:b/>
                          <w:szCs w:val="24"/>
                        </w:rPr>
                        <w:instrText xml:space="preserve"> SEQ Figura \* ARABIC \s 1 </w:instrText>
                      </w:r>
                      <w:r>
                        <w:rPr>
                          <w:b/>
                          <w:szCs w:val="24"/>
                        </w:rPr>
                        <w:fldChar w:fldCharType="separate"/>
                      </w:r>
                      <w:r>
                        <w:rPr>
                          <w:b/>
                          <w:noProof/>
                          <w:szCs w:val="24"/>
                        </w:rPr>
                        <w:t>16</w:t>
                      </w:r>
                      <w:r>
                        <w:rPr>
                          <w:b/>
                          <w:szCs w:val="24"/>
                        </w:rPr>
                        <w:fldChar w:fldCharType="end"/>
                      </w:r>
                      <w:r w:rsidRPr="003750DE">
                        <w:rPr>
                          <w:b/>
                          <w:szCs w:val="24"/>
                        </w:rPr>
                        <w:t>.</w:t>
                      </w:r>
                      <w:r w:rsidRPr="00B3165D">
                        <w:rPr>
                          <w:szCs w:val="24"/>
                        </w:rPr>
                        <w:t xml:space="preserve"> (a) Definición de líneas de flujo y líneas equipotenciales.</w:t>
                      </w:r>
                      <w:r>
                        <w:rPr>
                          <w:szCs w:val="24"/>
                        </w:rPr>
                        <w:t xml:space="preserve"> (b) Red de flujo completa (Das</w:t>
                      </w:r>
                      <w:r w:rsidRPr="00B3165D">
                        <w:rPr>
                          <w:szCs w:val="24"/>
                        </w:rPr>
                        <w:t xml:space="preserve"> 2013).</w:t>
                      </w:r>
                      <w:bookmarkEnd w:id="94"/>
                    </w:p>
                  </w:txbxContent>
                </v:textbox>
                <w10:wrap type="topAndBottom"/>
              </v:shape>
            </w:pict>
          </mc:Fallback>
        </mc:AlternateContent>
      </w:r>
      <w:r>
        <w:rPr>
          <w:noProof/>
          <w:lang w:eastAsia="es-PE"/>
        </w:rPr>
        <w:drawing>
          <wp:anchor distT="0" distB="0" distL="114300" distR="114300" simplePos="0" relativeHeight="251708416" behindDoc="0" locked="0" layoutInCell="1" allowOverlap="1">
            <wp:simplePos x="0" y="0"/>
            <wp:positionH relativeFrom="column">
              <wp:posOffset>3037840</wp:posOffset>
            </wp:positionH>
            <wp:positionV relativeFrom="paragraph">
              <wp:posOffset>926411</wp:posOffset>
            </wp:positionV>
            <wp:extent cx="3451225" cy="2830195"/>
            <wp:effectExtent l="0" t="0" r="0" b="8255"/>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6832"/>
                    <a:stretch/>
                  </pic:blipFill>
                  <pic:spPr bwMode="auto">
                    <a:xfrm>
                      <a:off x="0" y="0"/>
                      <a:ext cx="3451225" cy="2830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PE"/>
        </w:rPr>
        <w:drawing>
          <wp:anchor distT="0" distB="0" distL="114300" distR="114300" simplePos="0" relativeHeight="251679744" behindDoc="0" locked="0" layoutInCell="1" allowOverlap="1" wp14:anchorId="1D74688C" wp14:editId="15DB828D">
            <wp:simplePos x="0" y="0"/>
            <wp:positionH relativeFrom="margin">
              <wp:posOffset>-569744</wp:posOffset>
            </wp:positionH>
            <wp:positionV relativeFrom="paragraph">
              <wp:posOffset>926465</wp:posOffset>
            </wp:positionV>
            <wp:extent cx="3608070" cy="2771775"/>
            <wp:effectExtent l="0" t="0" r="0" b="952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608070" cy="2771775"/>
                    </a:xfrm>
                    <a:prstGeom prst="rect">
                      <a:avLst/>
                    </a:prstGeom>
                  </pic:spPr>
                </pic:pic>
              </a:graphicData>
            </a:graphic>
            <wp14:sizeRelH relativeFrom="margin">
              <wp14:pctWidth>0</wp14:pctWidth>
            </wp14:sizeRelH>
            <wp14:sizeRelV relativeFrom="margin">
              <wp14:pctHeight>0</wp14:pctHeight>
            </wp14:sizeRelV>
          </wp:anchor>
        </w:drawing>
      </w:r>
      <w:r w:rsidR="00B940C0">
        <w:rPr>
          <w:rFonts w:cs="Arial"/>
        </w:rPr>
        <w:t xml:space="preserve">La figura </w:t>
      </w:r>
      <w:r w:rsidR="0060616E">
        <w:rPr>
          <w:rFonts w:cs="Arial"/>
        </w:rPr>
        <w:t>2.</w:t>
      </w:r>
      <w:r w:rsidR="00B940C0">
        <w:rPr>
          <w:rFonts w:cs="Arial"/>
        </w:rPr>
        <w:t>16</w:t>
      </w:r>
      <w:r w:rsidR="000B58B2" w:rsidRPr="00901AA7">
        <w:rPr>
          <w:rFonts w:cs="Arial"/>
        </w:rPr>
        <w:t xml:space="preserve">b muestra un ejemplo </w:t>
      </w:r>
      <w:r w:rsidR="000B58B2">
        <w:rPr>
          <w:rFonts w:cs="Arial"/>
        </w:rPr>
        <w:t>de una red de fl</w:t>
      </w:r>
      <w:r w:rsidR="000B58B2" w:rsidRPr="00901AA7">
        <w:rPr>
          <w:rFonts w:cs="Arial"/>
        </w:rPr>
        <w:t>ujo complet</w:t>
      </w:r>
      <w:r w:rsidR="000B58B2">
        <w:rPr>
          <w:rFonts w:cs="Arial"/>
        </w:rPr>
        <w:t>a. Nd es el número de canales de fl</w:t>
      </w:r>
      <w:r w:rsidR="000B58B2" w:rsidRPr="00901AA7">
        <w:rPr>
          <w:rFonts w:cs="Arial"/>
        </w:rPr>
        <w:t>ujo en la red y N</w:t>
      </w:r>
      <w:r w:rsidR="000B58B2">
        <w:rPr>
          <w:rFonts w:cs="Arial"/>
        </w:rPr>
        <w:t xml:space="preserve">f </w:t>
      </w:r>
      <w:r w:rsidR="000B58B2" w:rsidRPr="00901AA7">
        <w:rPr>
          <w:rFonts w:cs="Arial"/>
        </w:rPr>
        <w:t>es el núm</w:t>
      </w:r>
      <w:r w:rsidR="000B58B2">
        <w:rPr>
          <w:rFonts w:cs="Arial"/>
        </w:rPr>
        <w:t>ero de caídas de potencial. (Das 2013).</w:t>
      </w:r>
    </w:p>
    <w:p w:rsidR="000B58B2" w:rsidRDefault="000B58B2" w:rsidP="00B54FC0">
      <w:pPr>
        <w:pStyle w:val="Prrafodelista"/>
        <w:tabs>
          <w:tab w:val="left" w:pos="5700"/>
        </w:tabs>
        <w:spacing w:after="0" w:line="276" w:lineRule="auto"/>
        <w:ind w:left="851" w:firstLine="283"/>
        <w:jc w:val="both"/>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0B58B2" w:rsidP="00B54FC0">
      <w:pPr>
        <w:pStyle w:val="Prrafodelista"/>
        <w:tabs>
          <w:tab w:val="left" w:pos="5700"/>
        </w:tabs>
        <w:spacing w:after="0" w:line="276" w:lineRule="auto"/>
        <w:ind w:left="851" w:firstLine="283"/>
        <w:jc w:val="center"/>
        <w:rPr>
          <w:rFonts w:cs="Arial"/>
        </w:rPr>
      </w:pPr>
    </w:p>
    <w:p w:rsidR="000B58B2" w:rsidRDefault="00832F68" w:rsidP="00832F68">
      <w:pPr>
        <w:pStyle w:val="Ttulo4"/>
      </w:pPr>
      <w:bookmarkStart w:id="95" w:name="_Toc8246225"/>
      <w:r>
        <w:lastRenderedPageBreak/>
        <w:t xml:space="preserve">2.2.2.3. </w:t>
      </w:r>
      <w:r w:rsidR="000B58B2">
        <w:t>FACTOR DE SEGURIDAD ESTÁTICO Y MÉTODOS PARA HALLARLO.</w:t>
      </w:r>
      <w:bookmarkEnd w:id="95"/>
    </w:p>
    <w:p w:rsidR="000B58B2" w:rsidRDefault="00832F68" w:rsidP="00832F68">
      <w:pPr>
        <w:pStyle w:val="Ttulo5"/>
        <w:ind w:left="426" w:firstLine="283"/>
      </w:pPr>
      <w:bookmarkStart w:id="96" w:name="_Toc8246226"/>
      <w:r>
        <w:t>2.2.2.3</w:t>
      </w:r>
      <w:r w:rsidR="008F3497">
        <w:t>.</w:t>
      </w:r>
      <w:r>
        <w:t xml:space="preserve">1. </w:t>
      </w:r>
      <w:r w:rsidR="000B58B2">
        <w:t>FACTOR DE SEGURIDAD.</w:t>
      </w:r>
      <w:bookmarkEnd w:id="96"/>
    </w:p>
    <w:p w:rsidR="000B58B2" w:rsidRDefault="000B58B2" w:rsidP="00A7726E">
      <w:pPr>
        <w:pStyle w:val="Prrafodelista"/>
        <w:spacing w:line="276" w:lineRule="auto"/>
        <w:rPr>
          <w:rFonts w:cs="Arial"/>
          <w:b/>
        </w:rPr>
      </w:pPr>
    </w:p>
    <w:p w:rsidR="000B58B2" w:rsidRDefault="000B58B2" w:rsidP="00A7726E">
      <w:pPr>
        <w:pStyle w:val="Prrafodelista"/>
        <w:spacing w:line="276" w:lineRule="auto"/>
        <w:rPr>
          <w:rFonts w:cs="Arial"/>
        </w:rPr>
      </w:pPr>
      <w:r>
        <w:rPr>
          <w:rFonts w:cs="Arial"/>
        </w:rPr>
        <w:t>Das (2013), asevera que el Factor de Seguridad se define como:</w:t>
      </w:r>
    </w:p>
    <w:p w:rsidR="000B58B2" w:rsidRDefault="000B58B2" w:rsidP="00A7726E">
      <w:pPr>
        <w:pStyle w:val="Prrafodelista"/>
        <w:spacing w:line="276" w:lineRule="auto"/>
        <w:rPr>
          <w:rFonts w:cs="Arial"/>
        </w:rPr>
      </w:pPr>
    </w:p>
    <w:p w:rsidR="000B58B2" w:rsidRPr="0069266B" w:rsidRDefault="005349C8" w:rsidP="00A7726E">
      <w:pPr>
        <w:spacing w:after="0" w:line="276" w:lineRule="auto"/>
        <w:jc w:val="both"/>
        <w:rPr>
          <w:rFonts w:eastAsiaTheme="minorEastAsia" w:cs="Arial"/>
          <w:sz w:val="28"/>
          <w:szCs w:val="28"/>
        </w:rPr>
      </w:pPr>
      <m:oMathPara>
        <m:oMathParaPr>
          <m:jc m:val="right"/>
        </m:oMathParaPr>
        <m:oMath>
          <m:sSub>
            <m:sSubPr>
              <m:ctrlPr>
                <w:rPr>
                  <w:rFonts w:ascii="Cambria Math" w:hAnsi="Cambria Math" w:cs="Arial"/>
                  <w:i/>
                  <w:sz w:val="28"/>
                  <w:szCs w:val="28"/>
                </w:rPr>
              </m:ctrlPr>
            </m:sSubPr>
            <m:e>
              <m:r>
                <w:rPr>
                  <w:rFonts w:ascii="Cambria Math" w:hAnsi="Cambria Math" w:cs="Arial"/>
                  <w:sz w:val="28"/>
                  <w:szCs w:val="28"/>
                </w:rPr>
                <m:t>FS</m:t>
              </m:r>
            </m:e>
            <m:sub>
              <m:r>
                <w:rPr>
                  <w:rFonts w:ascii="Cambria Math" w:hAnsi="Cambria Math" w:cs="Arial"/>
                  <w:sz w:val="28"/>
                  <w:szCs w:val="28"/>
                </w:rPr>
                <m:t>s</m:t>
              </m:r>
            </m:sub>
          </m:sSub>
          <m:r>
            <w:rPr>
              <w:rFonts w:ascii="Cambria Math" w:hAnsi="Cambria Math" w:cs="Arial"/>
              <w:sz w:val="28"/>
              <w:szCs w:val="28"/>
            </w:rPr>
            <m:t xml:space="preserve">= </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τ</m:t>
                  </m:r>
                </m:e>
                <m:sub>
                  <m:r>
                    <w:rPr>
                      <w:rFonts w:ascii="Cambria Math" w:hAnsi="Cambria Math" w:cs="Arial"/>
                      <w:sz w:val="28"/>
                      <w:szCs w:val="28"/>
                    </w:rPr>
                    <m:t>f</m:t>
                  </m:r>
                </m:sub>
              </m:sSub>
            </m:num>
            <m:den>
              <m:sSub>
                <m:sSubPr>
                  <m:ctrlPr>
                    <w:rPr>
                      <w:rFonts w:ascii="Cambria Math" w:hAnsi="Cambria Math" w:cs="Arial"/>
                      <w:i/>
                      <w:sz w:val="28"/>
                      <w:szCs w:val="28"/>
                    </w:rPr>
                  </m:ctrlPr>
                </m:sSubPr>
                <m:e>
                  <m:r>
                    <w:rPr>
                      <w:rFonts w:ascii="Cambria Math" w:hAnsi="Cambria Math" w:cs="Arial"/>
                      <w:sz w:val="28"/>
                      <w:szCs w:val="28"/>
                    </w:rPr>
                    <m:t>τ</m:t>
                  </m:r>
                </m:e>
                <m:sub>
                  <m:r>
                    <w:rPr>
                      <w:rFonts w:ascii="Cambria Math" w:hAnsi="Cambria Math" w:cs="Arial"/>
                      <w:sz w:val="28"/>
                      <w:szCs w:val="28"/>
                    </w:rPr>
                    <m:t>d</m:t>
                  </m:r>
                </m:sub>
              </m:sSub>
            </m:den>
          </m:f>
          <m:r>
            <w:rPr>
              <w:rFonts w:ascii="Cambria Math" w:hAnsi="Cambria Math" w:cs="Arial"/>
              <w:sz w:val="28"/>
              <w:szCs w:val="28"/>
            </w:rPr>
            <m:t xml:space="preserve">                                                 </m:t>
          </m:r>
          <m:d>
            <m:dPr>
              <m:ctrlPr>
                <w:rPr>
                  <w:rFonts w:ascii="Cambria Math" w:hAnsi="Cambria Math" w:cs="Arial"/>
                  <w:i/>
                  <w:sz w:val="28"/>
                  <w:szCs w:val="28"/>
                </w:rPr>
              </m:ctrlPr>
            </m:dPr>
            <m:e>
              <m:r>
                <w:rPr>
                  <w:rFonts w:ascii="Cambria Math" w:hAnsi="Cambria Math" w:cs="Arial"/>
                  <w:sz w:val="28"/>
                  <w:szCs w:val="28"/>
                </w:rPr>
                <m:t>2.5</m:t>
              </m:r>
            </m:e>
          </m:d>
        </m:oMath>
      </m:oMathPara>
    </w:p>
    <w:p w:rsidR="000B58B2" w:rsidRDefault="000B58B2" w:rsidP="00A7726E">
      <w:pPr>
        <w:spacing w:after="0" w:line="276" w:lineRule="auto"/>
        <w:jc w:val="both"/>
        <w:rPr>
          <w:rFonts w:eastAsiaTheme="minorEastAsia" w:cs="Arial"/>
          <w:sz w:val="28"/>
          <w:szCs w:val="28"/>
        </w:rPr>
      </w:pPr>
    </w:p>
    <w:p w:rsidR="00E7721C" w:rsidRDefault="000B58B2" w:rsidP="00A7726E">
      <w:pPr>
        <w:spacing w:after="0" w:line="276" w:lineRule="auto"/>
        <w:ind w:left="708" w:firstLine="1"/>
        <w:jc w:val="both"/>
        <w:rPr>
          <w:rFonts w:eastAsiaTheme="minorEastAsia" w:cs="Arial"/>
        </w:rPr>
      </w:pPr>
      <w:r>
        <w:rPr>
          <w:rFonts w:eastAsiaTheme="minorEastAsia" w:cs="Arial"/>
        </w:rPr>
        <w:t>Donde</w:t>
      </w:r>
      <w:r w:rsidR="00832F68">
        <w:rPr>
          <w:rFonts w:eastAsiaTheme="minorEastAsia" w:cs="Arial"/>
        </w:rPr>
        <w:t>:</w:t>
      </w:r>
    </w:p>
    <w:p w:rsidR="00E7721C" w:rsidRDefault="00E7721C" w:rsidP="00A7726E">
      <w:pPr>
        <w:spacing w:after="0" w:line="276" w:lineRule="auto"/>
        <w:ind w:left="708" w:firstLine="1"/>
        <w:jc w:val="both"/>
        <w:rPr>
          <w:rFonts w:eastAsiaTheme="minorEastAsia" w:cs="Arial"/>
        </w:rPr>
      </w:pPr>
    </w:p>
    <w:p w:rsidR="000B58B2" w:rsidRDefault="000B58B2" w:rsidP="00A7726E">
      <w:pPr>
        <w:spacing w:after="0" w:line="276" w:lineRule="auto"/>
        <w:ind w:left="708" w:firstLine="1"/>
        <w:jc w:val="both"/>
        <w:rPr>
          <w:rFonts w:eastAsiaTheme="minorEastAsia" w:cs="Arial"/>
        </w:rPr>
      </w:pPr>
      <w:r>
        <w:rPr>
          <w:rFonts w:eastAsiaTheme="minorEastAsia" w:cs="Arial"/>
        </w:rPr>
        <w:t xml:space="preserve"> </w:t>
      </w:r>
      <m:oMath>
        <m:sSub>
          <m:sSubPr>
            <m:ctrlPr>
              <w:rPr>
                <w:rFonts w:ascii="Cambria Math" w:hAnsi="Cambria Math" w:cs="Arial"/>
                <w:i/>
              </w:rPr>
            </m:ctrlPr>
          </m:sSubPr>
          <m:e>
            <m:r>
              <w:rPr>
                <w:rFonts w:ascii="Cambria Math" w:hAnsi="Cambria Math" w:cs="Arial"/>
              </w:rPr>
              <m:t>FS</m:t>
            </m:r>
          </m:e>
          <m:sub>
            <m:r>
              <w:rPr>
                <w:rFonts w:ascii="Cambria Math" w:hAnsi="Cambria Math" w:cs="Arial"/>
              </w:rPr>
              <m:t>s</m:t>
            </m:r>
          </m:sub>
        </m:sSub>
      </m:oMath>
      <w:r>
        <w:rPr>
          <w:rFonts w:eastAsiaTheme="minorEastAsia" w:cs="Arial"/>
        </w:rPr>
        <w:t xml:space="preserve"> = Factor de seguridad con respecto a la resistencia</w:t>
      </w:r>
    </w:p>
    <w:p w:rsidR="000B58B2" w:rsidRDefault="000B58B2" w:rsidP="00A7726E">
      <w:pPr>
        <w:spacing w:after="0" w:line="276" w:lineRule="auto"/>
        <w:ind w:left="708" w:firstLine="1"/>
        <w:jc w:val="both"/>
        <w:rPr>
          <w:rFonts w:eastAsiaTheme="minorEastAsia" w:cs="Arial"/>
        </w:rPr>
      </w:pPr>
      <w:r>
        <w:rPr>
          <w:rFonts w:eastAsiaTheme="minorEastAsia" w:cs="Arial"/>
        </w:rPr>
        <w:t xml:space="preserve"> </w:t>
      </w:r>
      <m:oMath>
        <m:sSub>
          <m:sSubPr>
            <m:ctrlPr>
              <w:rPr>
                <w:rFonts w:ascii="Cambria Math" w:hAnsi="Cambria Math" w:cs="Arial"/>
                <w:i/>
              </w:rPr>
            </m:ctrlPr>
          </m:sSubPr>
          <m:e>
            <m:r>
              <w:rPr>
                <w:rFonts w:ascii="Cambria Math" w:hAnsi="Cambria Math" w:cs="Arial"/>
              </w:rPr>
              <m:t>τ</m:t>
            </m:r>
          </m:e>
          <m:sub>
            <m:r>
              <w:rPr>
                <w:rFonts w:ascii="Cambria Math" w:hAnsi="Cambria Math" w:cs="Arial"/>
              </w:rPr>
              <m:t>f</m:t>
            </m:r>
          </m:sub>
        </m:sSub>
        <m:r>
          <w:rPr>
            <w:rFonts w:ascii="Cambria Math" w:hAnsi="Cambria Math" w:cs="Arial"/>
          </w:rPr>
          <m:t xml:space="preserve">= </m:t>
        </m:r>
      </m:oMath>
      <w:r>
        <w:rPr>
          <w:rFonts w:eastAsiaTheme="minorEastAsia" w:cs="Arial"/>
        </w:rPr>
        <w:t>Resistencia cortante promedio del suelo</w:t>
      </w:r>
    </w:p>
    <w:p w:rsidR="000B58B2" w:rsidRDefault="005349C8" w:rsidP="00A7726E">
      <w:pPr>
        <w:spacing w:after="0" w:line="276" w:lineRule="auto"/>
        <w:ind w:left="795" w:firstLine="1"/>
        <w:jc w:val="both"/>
        <w:rPr>
          <w:rFonts w:eastAsiaTheme="minorEastAsia" w:cs="Arial"/>
        </w:rPr>
      </w:pPr>
      <m:oMath>
        <m:sSub>
          <m:sSubPr>
            <m:ctrlPr>
              <w:rPr>
                <w:rFonts w:ascii="Cambria Math" w:hAnsi="Cambria Math" w:cs="Arial"/>
                <w:i/>
              </w:rPr>
            </m:ctrlPr>
          </m:sSubPr>
          <m:e>
            <m:r>
              <w:rPr>
                <w:rFonts w:ascii="Cambria Math" w:hAnsi="Cambria Math" w:cs="Arial"/>
              </w:rPr>
              <m:t>τ</m:t>
            </m:r>
          </m:e>
          <m:sub>
            <m:r>
              <w:rPr>
                <w:rFonts w:ascii="Cambria Math" w:hAnsi="Cambria Math" w:cs="Arial"/>
              </w:rPr>
              <m:t>d</m:t>
            </m:r>
          </m:sub>
        </m:sSub>
      </m:oMath>
      <w:r w:rsidR="000B58B2">
        <w:rPr>
          <w:rFonts w:eastAsiaTheme="minorEastAsia" w:cs="Arial"/>
        </w:rPr>
        <w:t xml:space="preserve"> = Esfuerzo cortante promedio desarrollado a lo largo de la superficie    potencial de la falla. </w:t>
      </w:r>
    </w:p>
    <w:p w:rsidR="000B58B2" w:rsidRDefault="000B58B2" w:rsidP="00A7726E">
      <w:pPr>
        <w:spacing w:after="0" w:line="276" w:lineRule="auto"/>
        <w:ind w:firstLine="1"/>
        <w:jc w:val="both"/>
        <w:rPr>
          <w:rFonts w:eastAsiaTheme="minorEastAsia" w:cs="Arial"/>
        </w:rPr>
      </w:pPr>
    </w:p>
    <w:p w:rsidR="000B58B2" w:rsidRDefault="000B58B2" w:rsidP="00832F68">
      <w:pPr>
        <w:spacing w:after="0" w:line="360" w:lineRule="auto"/>
        <w:ind w:left="708"/>
        <w:jc w:val="both"/>
        <w:rPr>
          <w:rFonts w:eastAsiaTheme="minorEastAsia" w:cs="Arial"/>
        </w:rPr>
      </w:pPr>
      <w:r w:rsidRPr="007051B5">
        <w:rPr>
          <w:rFonts w:eastAsiaTheme="minorEastAsia" w:cs="Arial"/>
        </w:rPr>
        <w:t>La resistencia al corte de un suelo consiste de dos componentes, la cohesión y la fricción, y se puede expresar como</w:t>
      </w:r>
    </w:p>
    <w:p w:rsidR="000B58B2" w:rsidRDefault="000B58B2" w:rsidP="00A7726E">
      <w:pPr>
        <w:spacing w:after="0" w:line="276" w:lineRule="auto"/>
        <w:ind w:firstLine="1"/>
        <w:jc w:val="both"/>
        <w:rPr>
          <w:rFonts w:eastAsiaTheme="minorEastAsia" w:cs="Arial"/>
        </w:rPr>
      </w:pPr>
    </w:p>
    <w:p w:rsidR="000B58B2" w:rsidRPr="0069266B" w:rsidRDefault="005349C8" w:rsidP="00A7726E">
      <w:pPr>
        <w:spacing w:after="0" w:line="276" w:lineRule="auto"/>
        <w:ind w:firstLine="1"/>
        <w:jc w:val="both"/>
        <w:rPr>
          <w:rFonts w:eastAsiaTheme="minorEastAsia" w:cs="Arial"/>
        </w:rPr>
      </w:pPr>
      <m:oMathPara>
        <m:oMathParaPr>
          <m:jc m:val="right"/>
        </m:oMathParaPr>
        <m:oMath>
          <m:sSub>
            <m:sSubPr>
              <m:ctrlPr>
                <w:rPr>
                  <w:rFonts w:ascii="Cambria Math" w:hAnsi="Cambria Math" w:cs="Arial"/>
                  <w:i/>
                </w:rPr>
              </m:ctrlPr>
            </m:sSubPr>
            <m:e>
              <m:r>
                <w:rPr>
                  <w:rFonts w:ascii="Cambria Math" w:hAnsi="Cambria Math" w:cs="Arial"/>
                </w:rPr>
                <m:t>τ</m:t>
              </m:r>
            </m:e>
            <m:sub>
              <m:r>
                <w:rPr>
                  <w:rFonts w:ascii="Cambria Math" w:hAnsi="Cambria Math" w:cs="Arial"/>
                </w:rPr>
                <m:t>f</m:t>
              </m:r>
            </m:sub>
          </m:sSub>
          <m:r>
            <w:rPr>
              <w:rFonts w:ascii="Cambria Math" w:eastAsiaTheme="minorEastAsia" w:hAnsi="Cambria Math" w:cs="Arial"/>
            </w:rPr>
            <m:t>=</m:t>
          </m:r>
          <m:sSup>
            <m:sSupPr>
              <m:ctrlPr>
                <w:rPr>
                  <w:rFonts w:ascii="Cambria Math" w:eastAsiaTheme="minorEastAsia" w:hAnsi="Cambria Math" w:cs="Arial"/>
                  <w:i/>
                </w:rPr>
              </m:ctrlPr>
            </m:sSupPr>
            <m:e>
              <m:r>
                <w:rPr>
                  <w:rFonts w:ascii="Cambria Math" w:eastAsiaTheme="minorEastAsia" w:hAnsi="Cambria Math" w:cs="Arial"/>
                </w:rPr>
                <m:t>c</m:t>
              </m:r>
            </m:e>
            <m:sup>
              <m:r>
                <w:rPr>
                  <w:rFonts w:ascii="Cambria Math" w:eastAsiaTheme="minorEastAsia" w:hAnsi="Cambria Math" w:cs="Arial"/>
                </w:rPr>
                <m:t>'</m:t>
              </m:r>
            </m:sup>
          </m:sSup>
          <m:r>
            <w:rPr>
              <w:rFonts w:ascii="Cambria Math" w:eastAsiaTheme="minorEastAsia" w:hAnsi="Cambria Math" w:cs="Arial"/>
            </w:rPr>
            <m:t xml:space="preserve">+ </m:t>
          </m:r>
          <m:sSup>
            <m:sSupPr>
              <m:ctrlPr>
                <w:rPr>
                  <w:rFonts w:ascii="Cambria Math" w:eastAsiaTheme="minorEastAsia" w:hAnsi="Cambria Math" w:cs="Arial"/>
                  <w:i/>
                </w:rPr>
              </m:ctrlPr>
            </m:sSupPr>
            <m:e>
              <m:r>
                <w:rPr>
                  <w:rFonts w:ascii="Cambria Math" w:eastAsiaTheme="minorEastAsia" w:hAnsi="Cambria Math" w:cs="Arial"/>
                </w:rPr>
                <m:t>σ</m:t>
              </m:r>
            </m:e>
            <m:sup>
              <m:r>
                <w:rPr>
                  <w:rFonts w:ascii="Cambria Math" w:eastAsiaTheme="minorEastAsia" w:hAnsi="Cambria Math" w:cs="Arial"/>
                </w:rPr>
                <m:t>'</m:t>
              </m:r>
            </m:sup>
          </m:sSup>
          <m:func>
            <m:funcPr>
              <m:ctrlPr>
                <w:rPr>
                  <w:rFonts w:ascii="Cambria Math" w:eastAsiaTheme="minorEastAsia" w:hAnsi="Cambria Math" w:cs="Arial"/>
                  <w:i/>
                </w:rPr>
              </m:ctrlPr>
            </m:funcPr>
            <m:fName>
              <m:r>
                <m:rPr>
                  <m:sty m:val="p"/>
                </m:rPr>
                <w:rPr>
                  <w:rFonts w:ascii="Cambria Math" w:eastAsiaTheme="minorEastAsia" w:hAnsi="Cambria Math" w:cs="Arial"/>
                </w:rPr>
                <m:t>tan</m:t>
              </m:r>
            </m:fName>
            <m:e>
              <m:sSup>
                <m:sSupPr>
                  <m:ctrlPr>
                    <w:rPr>
                      <w:rFonts w:ascii="Cambria Math" w:eastAsiaTheme="minorEastAsia" w:hAnsi="Cambria Math" w:cs="Arial"/>
                      <w:i/>
                    </w:rPr>
                  </m:ctrlPr>
                </m:sSupPr>
                <m:e>
                  <m:r>
                    <w:rPr>
                      <w:rFonts w:ascii="Cambria Math" w:eastAsiaTheme="minorEastAsia" w:hAnsi="Cambria Math" w:cs="Arial"/>
                    </w:rPr>
                    <m:t>ϕ</m:t>
                  </m:r>
                </m:e>
                <m:sup>
                  <m:r>
                    <w:rPr>
                      <w:rFonts w:ascii="Cambria Math" w:eastAsiaTheme="minorEastAsia" w:hAnsi="Cambria Math" w:cs="Arial"/>
                    </w:rPr>
                    <m:t>'</m:t>
                  </m:r>
                </m:sup>
              </m:sSup>
            </m:e>
          </m:func>
          <m:r>
            <w:rPr>
              <w:rFonts w:ascii="Cambria Math" w:eastAsiaTheme="minorEastAsia" w:hAnsi="Cambria Math" w:cs="Arial"/>
            </w:rPr>
            <m:t xml:space="preserve">                                               </m:t>
          </m:r>
          <m:d>
            <m:dPr>
              <m:ctrlPr>
                <w:rPr>
                  <w:rFonts w:ascii="Cambria Math" w:eastAsiaTheme="minorEastAsia" w:hAnsi="Cambria Math" w:cs="Arial"/>
                  <w:i/>
                </w:rPr>
              </m:ctrlPr>
            </m:dPr>
            <m:e>
              <m:r>
                <w:rPr>
                  <w:rFonts w:ascii="Cambria Math" w:eastAsiaTheme="minorEastAsia" w:hAnsi="Cambria Math" w:cs="Arial"/>
                </w:rPr>
                <m:t>2.6</m:t>
              </m:r>
            </m:e>
          </m:d>
          <m:r>
            <w:rPr>
              <w:rFonts w:ascii="Cambria Math" w:eastAsiaTheme="minorEastAsia" w:hAnsi="Cambria Math" w:cs="Arial"/>
            </w:rPr>
            <m:t xml:space="preserve"> </m:t>
          </m:r>
        </m:oMath>
      </m:oMathPara>
    </w:p>
    <w:p w:rsidR="000B58B2" w:rsidRDefault="000B58B2" w:rsidP="00A7726E">
      <w:pPr>
        <w:spacing w:after="0" w:line="276" w:lineRule="auto"/>
        <w:ind w:firstLine="1"/>
        <w:jc w:val="both"/>
        <w:rPr>
          <w:rFonts w:eastAsiaTheme="minorEastAsia" w:cs="Arial"/>
        </w:rPr>
      </w:pPr>
    </w:p>
    <w:p w:rsidR="00832F68" w:rsidRDefault="000B58B2" w:rsidP="00A7726E">
      <w:pPr>
        <w:spacing w:after="0" w:line="276" w:lineRule="auto"/>
        <w:ind w:left="708" w:firstLine="1"/>
        <w:jc w:val="both"/>
        <w:rPr>
          <w:rFonts w:cs="Arial"/>
        </w:rPr>
      </w:pPr>
      <w:r>
        <w:rPr>
          <w:rFonts w:cs="Arial"/>
        </w:rPr>
        <w:t xml:space="preserve"> Donde </w:t>
      </w:r>
    </w:p>
    <w:p w:rsidR="000B58B2" w:rsidRDefault="000B58B2" w:rsidP="00A7726E">
      <w:pPr>
        <w:spacing w:after="0" w:line="276" w:lineRule="auto"/>
        <w:ind w:left="708" w:firstLine="1"/>
        <w:jc w:val="both"/>
        <w:rPr>
          <w:rFonts w:cs="Arial"/>
        </w:rPr>
      </w:pPr>
      <w:r>
        <w:rPr>
          <w:rFonts w:cs="Arial"/>
        </w:rPr>
        <w:t>c’ = cohesión</w:t>
      </w:r>
    </w:p>
    <w:p w:rsidR="000B58B2" w:rsidRDefault="00E7721C" w:rsidP="00A7726E">
      <w:pPr>
        <w:spacing w:after="0" w:line="276" w:lineRule="auto"/>
        <w:ind w:left="708" w:firstLine="1"/>
        <w:jc w:val="both"/>
        <w:rPr>
          <w:rFonts w:eastAsiaTheme="minorEastAsia" w:cs="Arial"/>
        </w:rPr>
      </w:pPr>
      <m:oMath>
        <m:r>
          <w:rPr>
            <w:rFonts w:ascii="Cambria Math" w:eastAsiaTheme="minorEastAsia" w:hAnsi="Cambria Math" w:cs="Arial"/>
          </w:rPr>
          <m:t xml:space="preserve"> ϕ' </m:t>
        </m:r>
      </m:oMath>
      <w:r w:rsidR="000B58B2">
        <w:rPr>
          <w:rFonts w:eastAsiaTheme="minorEastAsia" w:cs="Arial"/>
        </w:rPr>
        <w:t>= ángulo de fricción de drenado</w:t>
      </w:r>
    </w:p>
    <w:p w:rsidR="000B58B2" w:rsidRDefault="00E7721C" w:rsidP="00A7726E">
      <w:pPr>
        <w:spacing w:after="0" w:line="276" w:lineRule="auto"/>
        <w:ind w:left="708" w:firstLine="1"/>
        <w:jc w:val="both"/>
        <w:rPr>
          <w:rFonts w:eastAsiaTheme="minorEastAsia" w:cs="Arial"/>
        </w:rPr>
      </w:pPr>
      <w:r>
        <w:rPr>
          <w:rFonts w:eastAsiaTheme="minorEastAsia" w:cs="Arial"/>
        </w:rPr>
        <w:t xml:space="preserve"> </w:t>
      </w:r>
      <m:oMath>
        <m:sSup>
          <m:sSupPr>
            <m:ctrlPr>
              <w:rPr>
                <w:rFonts w:ascii="Cambria Math" w:eastAsiaTheme="minorEastAsia" w:hAnsi="Cambria Math" w:cs="Arial"/>
                <w:i/>
              </w:rPr>
            </m:ctrlPr>
          </m:sSupPr>
          <m:e>
            <m:r>
              <w:rPr>
                <w:rFonts w:ascii="Cambria Math" w:eastAsiaTheme="minorEastAsia" w:hAnsi="Cambria Math" w:cs="Arial"/>
              </w:rPr>
              <m:t>σ</m:t>
            </m:r>
          </m:e>
          <m:sup>
            <m:r>
              <w:rPr>
                <w:rFonts w:ascii="Cambria Math" w:eastAsiaTheme="minorEastAsia" w:hAnsi="Cambria Math" w:cs="Arial"/>
              </w:rPr>
              <m:t>'</m:t>
            </m:r>
          </m:sup>
        </m:sSup>
      </m:oMath>
      <w:r w:rsidR="000B58B2">
        <w:rPr>
          <w:rFonts w:eastAsiaTheme="minorEastAsia" w:cs="Arial"/>
        </w:rPr>
        <w:t xml:space="preserve"> = esfuerzo normal efectivo en la superficie potencial de falla </w:t>
      </w:r>
    </w:p>
    <w:p w:rsidR="000B58B2" w:rsidRDefault="000B58B2" w:rsidP="00A7726E">
      <w:pPr>
        <w:spacing w:after="0" w:line="276" w:lineRule="auto"/>
        <w:ind w:left="708" w:firstLine="1"/>
        <w:jc w:val="both"/>
        <w:rPr>
          <w:rFonts w:eastAsiaTheme="minorEastAsia" w:cs="Arial"/>
        </w:rPr>
      </w:pPr>
    </w:p>
    <w:p w:rsidR="000B58B2" w:rsidRDefault="00E7721C" w:rsidP="00A7726E">
      <w:pPr>
        <w:spacing w:after="0" w:line="276" w:lineRule="auto"/>
        <w:ind w:left="708" w:firstLine="1"/>
        <w:jc w:val="both"/>
        <w:rPr>
          <w:rFonts w:eastAsiaTheme="minorEastAsia" w:cs="Arial"/>
        </w:rPr>
      </w:pPr>
      <w:r>
        <w:rPr>
          <w:rFonts w:eastAsiaTheme="minorEastAsia" w:cs="Arial"/>
        </w:rPr>
        <w:t xml:space="preserve"> </w:t>
      </w:r>
      <w:r w:rsidR="000B58B2">
        <w:rPr>
          <w:rFonts w:eastAsiaTheme="minorEastAsia" w:cs="Arial"/>
        </w:rPr>
        <w:t>De manera similar, también podemos escribir</w:t>
      </w:r>
    </w:p>
    <w:p w:rsidR="000B58B2" w:rsidRDefault="000B58B2" w:rsidP="00A7726E">
      <w:pPr>
        <w:spacing w:after="0" w:line="276" w:lineRule="auto"/>
        <w:ind w:left="708" w:firstLine="1"/>
        <w:jc w:val="both"/>
        <w:rPr>
          <w:rFonts w:eastAsiaTheme="minorEastAsia" w:cs="Arial"/>
        </w:rPr>
      </w:pPr>
    </w:p>
    <w:p w:rsidR="000B58B2" w:rsidRPr="0069266B" w:rsidRDefault="005349C8" w:rsidP="00A7726E">
      <w:pPr>
        <w:spacing w:after="0" w:line="276" w:lineRule="auto"/>
        <w:ind w:firstLine="1"/>
        <w:jc w:val="both"/>
        <w:rPr>
          <w:rFonts w:eastAsiaTheme="minorEastAsia" w:cs="Arial"/>
        </w:rPr>
      </w:pPr>
      <m:oMathPara>
        <m:oMathParaPr>
          <m:jc m:val="right"/>
        </m:oMathParaPr>
        <m:oMath>
          <m:sSub>
            <m:sSubPr>
              <m:ctrlPr>
                <w:rPr>
                  <w:rFonts w:ascii="Cambria Math" w:hAnsi="Cambria Math" w:cs="Arial"/>
                  <w:i/>
                </w:rPr>
              </m:ctrlPr>
            </m:sSubPr>
            <m:e>
              <m:r>
                <w:rPr>
                  <w:rFonts w:ascii="Cambria Math" w:hAnsi="Cambria Math" w:cs="Arial"/>
                </w:rPr>
                <m:t>τ</m:t>
              </m:r>
            </m:e>
            <m:sub>
              <m:r>
                <w:rPr>
                  <w:rFonts w:ascii="Cambria Math" w:hAnsi="Cambria Math" w:cs="Arial"/>
                </w:rPr>
                <m:t>d</m:t>
              </m:r>
            </m:sub>
          </m:sSub>
          <m:r>
            <w:rPr>
              <w:rFonts w:ascii="Cambria Math" w:eastAsiaTheme="minorEastAsia" w:hAnsi="Cambria Math" w:cs="Arial"/>
            </w:rPr>
            <m:t>=</m:t>
          </m:r>
          <m:sSub>
            <m:sSubPr>
              <m:ctrlPr>
                <w:rPr>
                  <w:rFonts w:ascii="Cambria Math" w:eastAsiaTheme="minorEastAsia" w:hAnsi="Cambria Math" w:cs="Arial"/>
                  <w:i/>
                </w:rPr>
              </m:ctrlPr>
            </m:sSubPr>
            <m:e>
              <m:r>
                <w:rPr>
                  <w:rFonts w:ascii="Cambria Math" w:eastAsiaTheme="minorEastAsia" w:hAnsi="Cambria Math" w:cs="Arial"/>
                </w:rPr>
                <m:t>c'</m:t>
              </m:r>
            </m:e>
            <m:sub>
              <m:r>
                <w:rPr>
                  <w:rFonts w:ascii="Cambria Math" w:eastAsiaTheme="minorEastAsia" w:hAnsi="Cambria Math" w:cs="Arial"/>
                </w:rPr>
                <m:t>d</m:t>
              </m:r>
            </m:sub>
          </m:sSub>
          <m:r>
            <w:rPr>
              <w:rFonts w:ascii="Cambria Math" w:eastAsiaTheme="minorEastAsia" w:hAnsi="Cambria Math" w:cs="Arial"/>
            </w:rPr>
            <m:t xml:space="preserve">+ </m:t>
          </m:r>
          <m:sSup>
            <m:sSupPr>
              <m:ctrlPr>
                <w:rPr>
                  <w:rFonts w:ascii="Cambria Math" w:eastAsiaTheme="minorEastAsia" w:hAnsi="Cambria Math" w:cs="Arial"/>
                  <w:i/>
                </w:rPr>
              </m:ctrlPr>
            </m:sSupPr>
            <m:e>
              <m:r>
                <w:rPr>
                  <w:rFonts w:ascii="Cambria Math" w:eastAsiaTheme="minorEastAsia" w:hAnsi="Cambria Math" w:cs="Arial"/>
                </w:rPr>
                <m:t>σ</m:t>
              </m:r>
            </m:e>
            <m:sup>
              <m:r>
                <w:rPr>
                  <w:rFonts w:ascii="Cambria Math" w:eastAsiaTheme="minorEastAsia" w:hAnsi="Cambria Math" w:cs="Arial"/>
                </w:rPr>
                <m:t>'</m:t>
              </m:r>
            </m:sup>
          </m:sSup>
          <m:func>
            <m:funcPr>
              <m:ctrlPr>
                <w:rPr>
                  <w:rFonts w:ascii="Cambria Math" w:eastAsiaTheme="minorEastAsia" w:hAnsi="Cambria Math" w:cs="Arial"/>
                  <w:i/>
                </w:rPr>
              </m:ctrlPr>
            </m:funcPr>
            <m:fName>
              <m:r>
                <m:rPr>
                  <m:sty m:val="p"/>
                </m:rPr>
                <w:rPr>
                  <w:rFonts w:ascii="Cambria Math" w:eastAsiaTheme="minorEastAsia" w:hAnsi="Cambria Math" w:cs="Arial"/>
                </w:rPr>
                <m:t>tan</m:t>
              </m:r>
            </m:fName>
            <m:e>
              <m:sSub>
                <m:sSubPr>
                  <m:ctrlPr>
                    <w:rPr>
                      <w:rFonts w:ascii="Cambria Math" w:eastAsiaTheme="minorEastAsia" w:hAnsi="Cambria Math" w:cs="Arial"/>
                      <w:i/>
                    </w:rPr>
                  </m:ctrlPr>
                </m:sSubPr>
                <m:e>
                  <m:r>
                    <w:rPr>
                      <w:rFonts w:ascii="Cambria Math" w:eastAsiaTheme="minorEastAsia" w:hAnsi="Cambria Math" w:cs="Arial"/>
                    </w:rPr>
                    <m:t>ϕ'</m:t>
                  </m:r>
                </m:e>
                <m:sub>
                  <m:r>
                    <w:rPr>
                      <w:rFonts w:ascii="Cambria Math" w:eastAsiaTheme="minorEastAsia" w:hAnsi="Cambria Math" w:cs="Arial"/>
                    </w:rPr>
                    <m:t>d</m:t>
                  </m:r>
                </m:sub>
              </m:sSub>
            </m:e>
          </m:func>
          <m:r>
            <w:rPr>
              <w:rFonts w:ascii="Cambria Math" w:eastAsiaTheme="minorEastAsia" w:hAnsi="Cambria Math" w:cs="Arial"/>
            </w:rPr>
            <m:t xml:space="preserve">                                          (2.7)</m:t>
          </m:r>
        </m:oMath>
      </m:oMathPara>
    </w:p>
    <w:p w:rsidR="000B58B2" w:rsidRDefault="000B58B2" w:rsidP="00A7726E">
      <w:pPr>
        <w:spacing w:after="0" w:line="276" w:lineRule="auto"/>
        <w:ind w:firstLine="1"/>
        <w:jc w:val="both"/>
        <w:rPr>
          <w:rFonts w:eastAsiaTheme="minorEastAsia" w:cs="Arial"/>
        </w:rPr>
      </w:pPr>
    </w:p>
    <w:p w:rsidR="000B58B2" w:rsidRDefault="000B58B2" w:rsidP="00832F68">
      <w:pPr>
        <w:spacing w:after="0" w:line="360" w:lineRule="auto"/>
        <w:ind w:left="708"/>
        <w:jc w:val="both"/>
        <w:rPr>
          <w:rFonts w:eastAsiaTheme="minorEastAsia" w:cs="Arial"/>
        </w:rPr>
      </w:pPr>
      <w:r>
        <w:rPr>
          <w:rFonts w:eastAsiaTheme="minorEastAsia" w:cs="Arial"/>
        </w:rPr>
        <w:t xml:space="preserve">Donde </w:t>
      </w:r>
      <m:oMath>
        <m:sSub>
          <m:sSubPr>
            <m:ctrlPr>
              <w:rPr>
                <w:rFonts w:ascii="Cambria Math" w:eastAsiaTheme="minorEastAsia" w:hAnsi="Cambria Math" w:cs="Arial"/>
                <w:i/>
              </w:rPr>
            </m:ctrlPr>
          </m:sSubPr>
          <m:e>
            <m:r>
              <w:rPr>
                <w:rFonts w:ascii="Cambria Math" w:eastAsiaTheme="minorEastAsia" w:hAnsi="Cambria Math" w:cs="Arial"/>
              </w:rPr>
              <m:t>c'</m:t>
            </m:r>
          </m:e>
          <m:sub>
            <m:r>
              <w:rPr>
                <w:rFonts w:ascii="Cambria Math" w:eastAsiaTheme="minorEastAsia" w:hAnsi="Cambria Math" w:cs="Arial"/>
              </w:rPr>
              <m:t>d</m:t>
            </m:r>
          </m:sub>
        </m:sSub>
      </m:oMath>
      <w:r>
        <w:rPr>
          <w:rFonts w:eastAsiaTheme="minorEastAsia" w:cs="Arial"/>
        </w:rPr>
        <w:t xml:space="preserve"> y </w:t>
      </w:r>
      <m:oMath>
        <m:sSub>
          <m:sSubPr>
            <m:ctrlPr>
              <w:rPr>
                <w:rFonts w:ascii="Cambria Math" w:eastAsiaTheme="minorEastAsia" w:hAnsi="Cambria Math" w:cs="Arial"/>
                <w:i/>
              </w:rPr>
            </m:ctrlPr>
          </m:sSubPr>
          <m:e>
            <m:r>
              <w:rPr>
                <w:rFonts w:ascii="Cambria Math" w:eastAsiaTheme="minorEastAsia" w:hAnsi="Cambria Math" w:cs="Arial"/>
              </w:rPr>
              <m:t>ϕ'</m:t>
            </m:r>
          </m:e>
          <m:sub>
            <m:r>
              <w:rPr>
                <w:rFonts w:ascii="Cambria Math" w:eastAsiaTheme="minorEastAsia" w:hAnsi="Cambria Math" w:cs="Arial"/>
              </w:rPr>
              <m:t>d</m:t>
            </m:r>
          </m:sub>
        </m:sSub>
      </m:oMath>
      <w:r>
        <w:rPr>
          <w:rFonts w:eastAsiaTheme="minorEastAsia" w:cs="Arial"/>
        </w:rPr>
        <w:t xml:space="preserve"> son respectivamente, la cohesión efectiva y el ángulo de fricción que se desarrolla a lo largo de la superficie potencial de falla. S</w:t>
      </w:r>
      <w:r w:rsidR="001246E8">
        <w:rPr>
          <w:rFonts w:eastAsiaTheme="minorEastAsia" w:cs="Arial"/>
        </w:rPr>
        <w:t>ustituyendo las ecuaciones (</w:t>
      </w:r>
      <w:r w:rsidR="004651FB">
        <w:rPr>
          <w:rFonts w:eastAsiaTheme="minorEastAsia" w:cs="Arial"/>
        </w:rPr>
        <w:t>2.</w:t>
      </w:r>
      <w:r w:rsidR="00DB5B4F">
        <w:rPr>
          <w:rFonts w:eastAsiaTheme="minorEastAsia" w:cs="Arial"/>
        </w:rPr>
        <w:t>6</w:t>
      </w:r>
      <w:r w:rsidR="001246E8">
        <w:rPr>
          <w:rFonts w:eastAsiaTheme="minorEastAsia" w:cs="Arial"/>
        </w:rPr>
        <w:t>) y (</w:t>
      </w:r>
      <w:r w:rsidR="004651FB">
        <w:rPr>
          <w:rFonts w:eastAsiaTheme="minorEastAsia" w:cs="Arial"/>
        </w:rPr>
        <w:t>2.</w:t>
      </w:r>
      <w:r w:rsidR="00DB5B4F">
        <w:rPr>
          <w:rFonts w:eastAsiaTheme="minorEastAsia" w:cs="Arial"/>
        </w:rPr>
        <w:t>7</w:t>
      </w:r>
      <w:r w:rsidR="001246E8">
        <w:rPr>
          <w:rFonts w:eastAsiaTheme="minorEastAsia" w:cs="Arial"/>
        </w:rPr>
        <w:t>) en la ecuación (</w:t>
      </w:r>
      <w:r w:rsidR="004651FB">
        <w:rPr>
          <w:rFonts w:eastAsiaTheme="minorEastAsia" w:cs="Arial"/>
        </w:rPr>
        <w:t>2.</w:t>
      </w:r>
      <w:r w:rsidR="00DB5B4F">
        <w:rPr>
          <w:rFonts w:eastAsiaTheme="minorEastAsia" w:cs="Arial"/>
        </w:rPr>
        <w:t>5</w:t>
      </w:r>
      <w:r>
        <w:rPr>
          <w:rFonts w:eastAsiaTheme="minorEastAsia" w:cs="Arial"/>
        </w:rPr>
        <w:t>), obtenemos</w:t>
      </w:r>
    </w:p>
    <w:p w:rsidR="000B58B2" w:rsidRDefault="000B58B2" w:rsidP="00A7726E">
      <w:pPr>
        <w:spacing w:after="0" w:line="276" w:lineRule="auto"/>
        <w:ind w:firstLine="1"/>
        <w:jc w:val="both"/>
        <w:rPr>
          <w:rFonts w:eastAsiaTheme="minorEastAsia" w:cs="Arial"/>
        </w:rPr>
      </w:pPr>
    </w:p>
    <w:p w:rsidR="000B58B2" w:rsidRPr="0069266B" w:rsidRDefault="005349C8" w:rsidP="00A7726E">
      <w:pPr>
        <w:spacing w:after="0" w:line="276" w:lineRule="auto"/>
        <w:ind w:firstLine="1"/>
        <w:jc w:val="both"/>
        <w:rPr>
          <w:rFonts w:eastAsiaTheme="minorEastAsia" w:cs="Arial"/>
        </w:rPr>
      </w:pPr>
      <m:oMathPara>
        <m:oMathParaPr>
          <m:jc m:val="right"/>
        </m:oMathParaPr>
        <m:oMath>
          <m:sSub>
            <m:sSubPr>
              <m:ctrlPr>
                <w:rPr>
                  <w:rFonts w:ascii="Cambria Math" w:hAnsi="Cambria Math" w:cs="Arial"/>
                  <w:i/>
                </w:rPr>
              </m:ctrlPr>
            </m:sSubPr>
            <m:e>
              <m:r>
                <w:rPr>
                  <w:rFonts w:ascii="Cambria Math" w:hAnsi="Cambria Math" w:cs="Arial"/>
                </w:rPr>
                <m:t>FS</m:t>
              </m:r>
            </m:e>
            <m:sub>
              <m:r>
                <w:rPr>
                  <w:rFonts w:ascii="Cambria Math" w:hAnsi="Cambria Math" w:cs="Arial"/>
                </w:rPr>
                <m:t>s</m:t>
              </m:r>
            </m:sub>
          </m:sSub>
          <m:r>
            <w:rPr>
              <w:rFonts w:ascii="Cambria Math" w:eastAsiaTheme="minorEastAsia" w:hAnsi="Cambria Math" w:cs="Arial"/>
            </w:rPr>
            <m:t xml:space="preserve">= </m:t>
          </m:r>
          <m:f>
            <m:fPr>
              <m:ctrlPr>
                <w:rPr>
                  <w:rFonts w:ascii="Cambria Math" w:eastAsiaTheme="minorEastAsia" w:hAnsi="Cambria Math" w:cs="Arial"/>
                  <w:i/>
                </w:rPr>
              </m:ctrlPr>
            </m:fPr>
            <m:num>
              <m:r>
                <w:rPr>
                  <w:rFonts w:ascii="Cambria Math" w:eastAsiaTheme="minorEastAsia" w:hAnsi="Cambria Math" w:cs="Arial"/>
                </w:rPr>
                <m:t xml:space="preserve">c'+ </m:t>
              </m:r>
              <m:sSup>
                <m:sSupPr>
                  <m:ctrlPr>
                    <w:rPr>
                      <w:rFonts w:ascii="Cambria Math" w:eastAsiaTheme="minorEastAsia" w:hAnsi="Cambria Math" w:cs="Arial"/>
                      <w:i/>
                    </w:rPr>
                  </m:ctrlPr>
                </m:sSupPr>
                <m:e>
                  <m:r>
                    <w:rPr>
                      <w:rFonts w:ascii="Cambria Math" w:eastAsiaTheme="minorEastAsia" w:hAnsi="Cambria Math" w:cs="Arial"/>
                    </w:rPr>
                    <m:t>σ</m:t>
                  </m:r>
                </m:e>
                <m:sup>
                  <m:r>
                    <w:rPr>
                      <w:rFonts w:ascii="Cambria Math" w:eastAsiaTheme="minorEastAsia" w:hAnsi="Cambria Math" w:cs="Arial"/>
                    </w:rPr>
                    <m:t>'</m:t>
                  </m:r>
                </m:sup>
              </m:sSup>
              <m:func>
                <m:funcPr>
                  <m:ctrlPr>
                    <w:rPr>
                      <w:rFonts w:ascii="Cambria Math" w:eastAsiaTheme="minorEastAsia" w:hAnsi="Cambria Math" w:cs="Arial"/>
                      <w:i/>
                    </w:rPr>
                  </m:ctrlPr>
                </m:funcPr>
                <m:fName>
                  <m:r>
                    <m:rPr>
                      <m:sty m:val="p"/>
                    </m:rPr>
                    <w:rPr>
                      <w:rFonts w:ascii="Cambria Math" w:eastAsiaTheme="minorEastAsia" w:hAnsi="Cambria Math" w:cs="Arial"/>
                    </w:rPr>
                    <m:t>tan</m:t>
                  </m:r>
                </m:fName>
                <m:e>
                  <m:r>
                    <w:rPr>
                      <w:rFonts w:ascii="Cambria Math" w:eastAsiaTheme="minorEastAsia" w:hAnsi="Cambria Math" w:cs="Arial"/>
                    </w:rPr>
                    <m:t>ϕ'</m:t>
                  </m:r>
                </m:e>
              </m:func>
            </m:num>
            <m:den>
              <m:sSub>
                <m:sSubPr>
                  <m:ctrlPr>
                    <w:rPr>
                      <w:rFonts w:ascii="Cambria Math" w:eastAsiaTheme="minorEastAsia" w:hAnsi="Cambria Math" w:cs="Arial"/>
                      <w:i/>
                    </w:rPr>
                  </m:ctrlPr>
                </m:sSubPr>
                <m:e>
                  <m:r>
                    <w:rPr>
                      <w:rFonts w:ascii="Cambria Math" w:eastAsiaTheme="minorEastAsia" w:hAnsi="Cambria Math" w:cs="Arial"/>
                    </w:rPr>
                    <m:t>c'</m:t>
                  </m:r>
                </m:e>
                <m:sub>
                  <m:r>
                    <w:rPr>
                      <w:rFonts w:ascii="Cambria Math" w:eastAsiaTheme="minorEastAsia" w:hAnsi="Cambria Math" w:cs="Arial"/>
                    </w:rPr>
                    <m:t>d</m:t>
                  </m:r>
                </m:sub>
              </m:sSub>
              <m:r>
                <w:rPr>
                  <w:rFonts w:ascii="Cambria Math" w:eastAsiaTheme="minorEastAsia" w:hAnsi="Cambria Math" w:cs="Arial"/>
                </w:rPr>
                <m:t xml:space="preserve">+ </m:t>
              </m:r>
              <m:sSup>
                <m:sSupPr>
                  <m:ctrlPr>
                    <w:rPr>
                      <w:rFonts w:ascii="Cambria Math" w:eastAsiaTheme="minorEastAsia" w:hAnsi="Cambria Math" w:cs="Arial"/>
                      <w:i/>
                    </w:rPr>
                  </m:ctrlPr>
                </m:sSupPr>
                <m:e>
                  <m:r>
                    <w:rPr>
                      <w:rFonts w:ascii="Cambria Math" w:eastAsiaTheme="minorEastAsia" w:hAnsi="Cambria Math" w:cs="Arial"/>
                    </w:rPr>
                    <m:t>σ</m:t>
                  </m:r>
                </m:e>
                <m:sup>
                  <m:r>
                    <w:rPr>
                      <w:rFonts w:ascii="Cambria Math" w:eastAsiaTheme="minorEastAsia" w:hAnsi="Cambria Math" w:cs="Arial"/>
                    </w:rPr>
                    <m:t>'</m:t>
                  </m:r>
                </m:sup>
              </m:sSup>
              <m:func>
                <m:funcPr>
                  <m:ctrlPr>
                    <w:rPr>
                      <w:rFonts w:ascii="Cambria Math" w:eastAsiaTheme="minorEastAsia" w:hAnsi="Cambria Math" w:cs="Arial"/>
                      <w:i/>
                    </w:rPr>
                  </m:ctrlPr>
                </m:funcPr>
                <m:fName>
                  <m:r>
                    <m:rPr>
                      <m:sty m:val="p"/>
                    </m:rPr>
                    <w:rPr>
                      <w:rFonts w:ascii="Cambria Math" w:eastAsiaTheme="minorEastAsia" w:hAnsi="Cambria Math" w:cs="Arial"/>
                    </w:rPr>
                    <m:t>tan</m:t>
                  </m:r>
                </m:fName>
                <m:e>
                  <m:sSub>
                    <m:sSubPr>
                      <m:ctrlPr>
                        <w:rPr>
                          <w:rFonts w:ascii="Cambria Math" w:eastAsiaTheme="minorEastAsia" w:hAnsi="Cambria Math" w:cs="Arial"/>
                          <w:i/>
                        </w:rPr>
                      </m:ctrlPr>
                    </m:sSubPr>
                    <m:e>
                      <m:r>
                        <w:rPr>
                          <w:rFonts w:ascii="Cambria Math" w:eastAsiaTheme="minorEastAsia" w:hAnsi="Cambria Math" w:cs="Arial"/>
                        </w:rPr>
                        <m:t>ϕ'</m:t>
                      </m:r>
                    </m:e>
                    <m:sub>
                      <m:r>
                        <w:rPr>
                          <w:rFonts w:ascii="Cambria Math" w:eastAsiaTheme="minorEastAsia" w:hAnsi="Cambria Math" w:cs="Arial"/>
                        </w:rPr>
                        <m:t>d</m:t>
                      </m:r>
                    </m:sub>
                  </m:sSub>
                </m:e>
              </m:func>
            </m:den>
          </m:f>
          <m:r>
            <w:rPr>
              <w:rFonts w:ascii="Cambria Math" w:eastAsiaTheme="minorEastAsia" w:hAnsi="Cambria Math" w:cs="Arial"/>
            </w:rPr>
            <m:t xml:space="preserve">                                          (2.8)</m:t>
          </m:r>
        </m:oMath>
      </m:oMathPara>
    </w:p>
    <w:p w:rsidR="000B58B2" w:rsidRDefault="000B58B2" w:rsidP="00A7726E">
      <w:pPr>
        <w:spacing w:after="0" w:line="276" w:lineRule="auto"/>
        <w:ind w:firstLine="1"/>
        <w:jc w:val="both"/>
        <w:rPr>
          <w:rFonts w:eastAsiaTheme="minorEastAsia" w:cs="Arial"/>
        </w:rPr>
      </w:pPr>
    </w:p>
    <w:p w:rsidR="000B58B2" w:rsidRDefault="000B58B2" w:rsidP="00832F68">
      <w:pPr>
        <w:spacing w:after="0" w:line="360" w:lineRule="auto"/>
        <w:ind w:left="708"/>
        <w:jc w:val="both"/>
        <w:rPr>
          <w:rFonts w:eastAsiaTheme="minorEastAsia" w:cs="Arial"/>
        </w:rPr>
      </w:pPr>
      <w:r>
        <w:rPr>
          <w:rFonts w:eastAsiaTheme="minorEastAsia" w:cs="Arial"/>
        </w:rPr>
        <w:t xml:space="preserve">Ahora podemos introducir otros aspectos del factor de seguridad, es decir, el factor de seguridad con respecto a la cohesión </w:t>
      </w:r>
      <m:oMath>
        <m:sSub>
          <m:sSubPr>
            <m:ctrlPr>
              <w:rPr>
                <w:rFonts w:ascii="Cambria Math" w:eastAsiaTheme="minorEastAsia" w:hAnsi="Cambria Math" w:cs="Arial"/>
                <w:i/>
              </w:rPr>
            </m:ctrlPr>
          </m:sSubPr>
          <m:e>
            <m:r>
              <w:rPr>
                <w:rFonts w:ascii="Cambria Math" w:eastAsiaTheme="minorEastAsia" w:hAnsi="Cambria Math" w:cs="Arial"/>
              </w:rPr>
              <m:t>FS</m:t>
            </m:r>
          </m:e>
          <m:sub>
            <m:sSup>
              <m:sSupPr>
                <m:ctrlPr>
                  <w:rPr>
                    <w:rFonts w:ascii="Cambria Math" w:eastAsiaTheme="minorEastAsia" w:hAnsi="Cambria Math" w:cs="Arial"/>
                    <w:i/>
                  </w:rPr>
                </m:ctrlPr>
              </m:sSupPr>
              <m:e>
                <m:r>
                  <w:rPr>
                    <w:rFonts w:ascii="Cambria Math" w:eastAsiaTheme="minorEastAsia" w:hAnsi="Cambria Math" w:cs="Arial"/>
                  </w:rPr>
                  <m:t>C</m:t>
                </m:r>
              </m:e>
              <m:sup>
                <m:r>
                  <w:rPr>
                    <w:rFonts w:ascii="Cambria Math" w:eastAsiaTheme="minorEastAsia" w:hAnsi="Cambria Math" w:cs="Arial"/>
                  </w:rPr>
                  <m:t>'</m:t>
                </m:r>
              </m:sup>
            </m:sSup>
          </m:sub>
        </m:sSub>
      </m:oMath>
      <w:r>
        <w:rPr>
          <w:rFonts w:eastAsiaTheme="minorEastAsia" w:cs="Arial"/>
        </w:rPr>
        <w:t xml:space="preserve"> y el factor de seguridad con respecto a la fricción </w:t>
      </w:r>
      <m:oMath>
        <m:sSub>
          <m:sSubPr>
            <m:ctrlPr>
              <w:rPr>
                <w:rFonts w:ascii="Cambria Math" w:eastAsiaTheme="minorEastAsia" w:hAnsi="Cambria Math" w:cs="Arial"/>
                <w:i/>
              </w:rPr>
            </m:ctrlPr>
          </m:sSubPr>
          <m:e>
            <m:r>
              <w:rPr>
                <w:rFonts w:ascii="Cambria Math" w:eastAsiaTheme="minorEastAsia" w:hAnsi="Cambria Math" w:cs="Arial"/>
              </w:rPr>
              <m:t>FS</m:t>
            </m:r>
          </m:e>
          <m:sub>
            <m:sSup>
              <m:sSupPr>
                <m:ctrlPr>
                  <w:rPr>
                    <w:rFonts w:ascii="Cambria Math" w:eastAsiaTheme="minorEastAsia" w:hAnsi="Cambria Math" w:cs="Arial"/>
                    <w:i/>
                  </w:rPr>
                </m:ctrlPr>
              </m:sSupPr>
              <m:e>
                <m:r>
                  <w:rPr>
                    <w:rFonts w:ascii="Cambria Math" w:eastAsiaTheme="minorEastAsia" w:hAnsi="Cambria Math" w:cs="Arial"/>
                  </w:rPr>
                  <m:t>ϕ</m:t>
                </m:r>
              </m:e>
              <m:sup>
                <m:r>
                  <w:rPr>
                    <w:rFonts w:ascii="Cambria Math" w:eastAsiaTheme="minorEastAsia" w:hAnsi="Cambria Math" w:cs="Arial"/>
                  </w:rPr>
                  <m:t>'</m:t>
                </m:r>
              </m:sup>
            </m:sSup>
          </m:sub>
        </m:sSub>
      </m:oMath>
      <w:r>
        <w:rPr>
          <w:rFonts w:eastAsiaTheme="minorEastAsia" w:cs="Arial"/>
        </w:rPr>
        <w:t xml:space="preserve"> y se definen como sigue: </w:t>
      </w:r>
    </w:p>
    <w:p w:rsidR="000B58B2" w:rsidRPr="0069266B" w:rsidRDefault="005349C8" w:rsidP="00A7726E">
      <w:pPr>
        <w:spacing w:after="0" w:line="276" w:lineRule="auto"/>
        <w:ind w:firstLine="1"/>
        <w:jc w:val="both"/>
        <w:rPr>
          <w:rFonts w:eastAsiaTheme="minorEastAsia" w:cs="Arial"/>
        </w:rPr>
      </w:pPr>
      <m:oMathPara>
        <m:oMathParaPr>
          <m:jc m:val="right"/>
        </m:oMathParaPr>
        <m:oMath>
          <m:sSub>
            <m:sSubPr>
              <m:ctrlPr>
                <w:rPr>
                  <w:rFonts w:ascii="Cambria Math" w:hAnsi="Cambria Math" w:cs="Arial"/>
                  <w:i/>
                </w:rPr>
              </m:ctrlPr>
            </m:sSubPr>
            <m:e>
              <m:r>
                <w:rPr>
                  <w:rFonts w:ascii="Cambria Math" w:hAnsi="Cambria Math" w:cs="Arial"/>
                </w:rPr>
                <m:t>FS</m:t>
              </m:r>
            </m:e>
            <m:sub>
              <m:sSup>
                <m:sSupPr>
                  <m:ctrlPr>
                    <w:rPr>
                      <w:rFonts w:ascii="Cambria Math" w:hAnsi="Cambria Math" w:cs="Arial"/>
                      <w:i/>
                    </w:rPr>
                  </m:ctrlPr>
                </m:sSupPr>
                <m:e>
                  <m:r>
                    <w:rPr>
                      <w:rFonts w:ascii="Cambria Math" w:hAnsi="Cambria Math" w:cs="Arial"/>
                    </w:rPr>
                    <m:t>C</m:t>
                  </m:r>
                </m:e>
                <m:sup>
                  <m:r>
                    <w:rPr>
                      <w:rFonts w:ascii="Cambria Math" w:hAnsi="Cambria Math" w:cs="Arial"/>
                    </w:rPr>
                    <m:t>'</m:t>
                  </m:r>
                </m:sup>
              </m:sSup>
            </m:sub>
          </m:sSub>
          <m:r>
            <w:rPr>
              <w:rFonts w:ascii="Cambria Math" w:eastAsiaTheme="minorEastAsia" w:hAnsi="Cambria Math" w:cs="Arial"/>
            </w:rPr>
            <m:t xml:space="preserve">= </m:t>
          </m:r>
          <m:f>
            <m:fPr>
              <m:ctrlPr>
                <w:rPr>
                  <w:rFonts w:ascii="Cambria Math" w:eastAsiaTheme="minorEastAsia" w:hAnsi="Cambria Math" w:cs="Arial"/>
                  <w:i/>
                </w:rPr>
              </m:ctrlPr>
            </m:fPr>
            <m:num>
              <m:r>
                <w:rPr>
                  <w:rFonts w:ascii="Cambria Math" w:eastAsiaTheme="minorEastAsia" w:hAnsi="Cambria Math" w:cs="Arial"/>
                </w:rPr>
                <m:t>c'</m:t>
              </m:r>
            </m:num>
            <m:den>
              <m:sSub>
                <m:sSubPr>
                  <m:ctrlPr>
                    <w:rPr>
                      <w:rFonts w:ascii="Cambria Math" w:eastAsiaTheme="minorEastAsia" w:hAnsi="Cambria Math" w:cs="Arial"/>
                      <w:i/>
                    </w:rPr>
                  </m:ctrlPr>
                </m:sSubPr>
                <m:e>
                  <m:r>
                    <w:rPr>
                      <w:rFonts w:ascii="Cambria Math" w:eastAsiaTheme="minorEastAsia" w:hAnsi="Cambria Math" w:cs="Arial"/>
                    </w:rPr>
                    <m:t>c'</m:t>
                  </m:r>
                </m:e>
                <m:sub>
                  <m:r>
                    <w:rPr>
                      <w:rFonts w:ascii="Cambria Math" w:eastAsiaTheme="minorEastAsia" w:hAnsi="Cambria Math" w:cs="Arial"/>
                    </w:rPr>
                    <m:t>d</m:t>
                  </m:r>
                </m:sub>
              </m:sSub>
            </m:den>
          </m:f>
          <m:r>
            <w:rPr>
              <w:rFonts w:ascii="Cambria Math" w:eastAsiaTheme="minorEastAsia" w:hAnsi="Cambria Math" w:cs="Arial"/>
            </w:rPr>
            <m:t xml:space="preserve">                                                                      (2.9)</m:t>
          </m:r>
        </m:oMath>
      </m:oMathPara>
    </w:p>
    <w:p w:rsidR="000B58B2" w:rsidRDefault="000B58B2" w:rsidP="00A7726E">
      <w:pPr>
        <w:spacing w:after="0" w:line="276" w:lineRule="auto"/>
        <w:ind w:firstLine="708"/>
        <w:jc w:val="both"/>
        <w:rPr>
          <w:rFonts w:eastAsiaTheme="minorEastAsia" w:cs="Arial"/>
        </w:rPr>
      </w:pPr>
      <w:r>
        <w:rPr>
          <w:rFonts w:eastAsiaTheme="minorEastAsia" w:cs="Arial"/>
        </w:rPr>
        <w:t xml:space="preserve">y </w:t>
      </w:r>
      <w:r>
        <w:rPr>
          <w:rFonts w:eastAsiaTheme="minorEastAsia" w:cs="Arial"/>
        </w:rPr>
        <w:tab/>
      </w:r>
      <w:r>
        <w:rPr>
          <w:rFonts w:eastAsiaTheme="minorEastAsia" w:cs="Arial"/>
        </w:rPr>
        <w:tab/>
      </w:r>
      <w:r>
        <w:rPr>
          <w:rFonts w:eastAsiaTheme="minorEastAsia" w:cs="Arial"/>
        </w:rPr>
        <w:tab/>
      </w:r>
      <w:r>
        <w:rPr>
          <w:rFonts w:eastAsiaTheme="minorEastAsia" w:cs="Arial"/>
        </w:rPr>
        <w:tab/>
      </w:r>
    </w:p>
    <w:p w:rsidR="000B58B2" w:rsidRPr="0069266B" w:rsidRDefault="005349C8" w:rsidP="00A7726E">
      <w:pPr>
        <w:spacing w:after="0" w:line="276" w:lineRule="auto"/>
        <w:ind w:firstLine="1"/>
        <w:jc w:val="both"/>
        <w:rPr>
          <w:rFonts w:eastAsiaTheme="minorEastAsia" w:cs="Arial"/>
        </w:rPr>
      </w:pPr>
      <m:oMathPara>
        <m:oMathParaPr>
          <m:jc m:val="right"/>
        </m:oMathParaPr>
        <m:oMath>
          <m:sSub>
            <m:sSubPr>
              <m:ctrlPr>
                <w:rPr>
                  <w:rFonts w:ascii="Cambria Math" w:hAnsi="Cambria Math" w:cs="Arial"/>
                  <w:i/>
                </w:rPr>
              </m:ctrlPr>
            </m:sSubPr>
            <m:e>
              <m:r>
                <w:rPr>
                  <w:rFonts w:ascii="Cambria Math" w:hAnsi="Cambria Math" w:cs="Arial"/>
                </w:rPr>
                <m:t>FS</m:t>
              </m:r>
            </m:e>
            <m:sub>
              <m:r>
                <w:rPr>
                  <w:rFonts w:ascii="Cambria Math" w:hAnsi="Cambria Math" w:cs="Arial"/>
                </w:rPr>
                <m:t>ϕ'</m:t>
              </m:r>
            </m:sub>
          </m:sSub>
          <m:r>
            <w:rPr>
              <w:rFonts w:ascii="Cambria Math" w:eastAsiaTheme="minorEastAsia" w:hAnsi="Cambria Math" w:cs="Arial"/>
            </w:rPr>
            <m:t xml:space="preserve">= </m:t>
          </m:r>
          <m:f>
            <m:fPr>
              <m:ctrlPr>
                <w:rPr>
                  <w:rFonts w:ascii="Cambria Math" w:eastAsiaTheme="minorEastAsia" w:hAnsi="Cambria Math" w:cs="Arial"/>
                  <w:i/>
                </w:rPr>
              </m:ctrlPr>
            </m:fPr>
            <m:num>
              <m:r>
                <w:rPr>
                  <w:rFonts w:ascii="Cambria Math" w:eastAsiaTheme="minorEastAsia" w:hAnsi="Cambria Math" w:cs="Arial"/>
                </w:rPr>
                <m:t>ϕ'</m:t>
              </m:r>
            </m:num>
            <m:den>
              <m:sSub>
                <m:sSubPr>
                  <m:ctrlPr>
                    <w:rPr>
                      <w:rFonts w:ascii="Cambria Math" w:eastAsiaTheme="minorEastAsia" w:hAnsi="Cambria Math" w:cs="Arial"/>
                      <w:i/>
                    </w:rPr>
                  </m:ctrlPr>
                </m:sSubPr>
                <m:e>
                  <m:r>
                    <w:rPr>
                      <w:rFonts w:ascii="Cambria Math" w:eastAsiaTheme="minorEastAsia" w:hAnsi="Cambria Math" w:cs="Arial"/>
                    </w:rPr>
                    <m:t>ϕ'</m:t>
                  </m:r>
                </m:e>
                <m:sub>
                  <m:r>
                    <w:rPr>
                      <w:rFonts w:ascii="Cambria Math" w:eastAsiaTheme="minorEastAsia" w:hAnsi="Cambria Math" w:cs="Arial"/>
                    </w:rPr>
                    <m:t>d</m:t>
                  </m:r>
                </m:sub>
              </m:sSub>
            </m:den>
          </m:f>
          <m:r>
            <w:rPr>
              <w:rFonts w:ascii="Cambria Math" w:eastAsiaTheme="minorEastAsia" w:hAnsi="Cambria Math" w:cs="Arial"/>
            </w:rPr>
            <m:t xml:space="preserve">                                                                    (2.10)</m:t>
          </m:r>
        </m:oMath>
      </m:oMathPara>
    </w:p>
    <w:p w:rsidR="000B58B2" w:rsidRDefault="000B58B2" w:rsidP="00A7726E">
      <w:pPr>
        <w:spacing w:after="0" w:line="276" w:lineRule="auto"/>
        <w:ind w:firstLine="1"/>
        <w:jc w:val="both"/>
        <w:rPr>
          <w:rFonts w:eastAsiaTheme="minorEastAsia" w:cs="Arial"/>
        </w:rPr>
      </w:pPr>
    </w:p>
    <w:p w:rsidR="000B58B2" w:rsidRPr="00F811C4" w:rsidRDefault="000B58B2" w:rsidP="00DA4488">
      <w:pPr>
        <w:spacing w:after="0" w:line="360" w:lineRule="auto"/>
        <w:ind w:left="567" w:firstLine="426"/>
        <w:jc w:val="both"/>
        <w:rPr>
          <w:rFonts w:eastAsiaTheme="minorEastAsia" w:cs="Arial"/>
        </w:rPr>
      </w:pPr>
      <w:r>
        <w:rPr>
          <w:rFonts w:eastAsiaTheme="minorEastAsia" w:cs="Arial"/>
        </w:rPr>
        <w:t xml:space="preserve">Cuando </w:t>
      </w:r>
      <w:r w:rsidR="0069266B">
        <w:rPr>
          <w:rFonts w:eastAsiaTheme="minorEastAsia" w:cs="Arial"/>
        </w:rPr>
        <w:t>se comparan las ecuaciones (</w:t>
      </w:r>
      <w:r w:rsidR="004651FB">
        <w:rPr>
          <w:rFonts w:eastAsiaTheme="minorEastAsia" w:cs="Arial"/>
        </w:rPr>
        <w:t>2.</w:t>
      </w:r>
      <w:r w:rsidR="00DB5B4F">
        <w:rPr>
          <w:rFonts w:eastAsiaTheme="minorEastAsia" w:cs="Arial"/>
        </w:rPr>
        <w:t>8</w:t>
      </w:r>
      <w:r w:rsidR="0069266B">
        <w:rPr>
          <w:rFonts w:eastAsiaTheme="minorEastAsia" w:cs="Arial"/>
        </w:rPr>
        <w:t>), (</w:t>
      </w:r>
      <w:r w:rsidR="004651FB">
        <w:rPr>
          <w:rFonts w:eastAsiaTheme="minorEastAsia" w:cs="Arial"/>
        </w:rPr>
        <w:t>2.</w:t>
      </w:r>
      <w:r w:rsidR="00DB5B4F">
        <w:rPr>
          <w:rFonts w:eastAsiaTheme="minorEastAsia" w:cs="Arial"/>
        </w:rPr>
        <w:t>9</w:t>
      </w:r>
      <w:r w:rsidR="0069266B">
        <w:rPr>
          <w:rFonts w:eastAsiaTheme="minorEastAsia" w:cs="Arial"/>
        </w:rPr>
        <w:t>), (</w:t>
      </w:r>
      <w:r w:rsidR="004651FB">
        <w:rPr>
          <w:rFonts w:eastAsiaTheme="minorEastAsia" w:cs="Arial"/>
        </w:rPr>
        <w:t>2.</w:t>
      </w:r>
      <w:r w:rsidR="00DB5B4F">
        <w:rPr>
          <w:rFonts w:eastAsiaTheme="minorEastAsia" w:cs="Arial"/>
        </w:rPr>
        <w:t>10</w:t>
      </w:r>
      <w:r w:rsidR="00E7721C">
        <w:rPr>
          <w:rFonts w:eastAsiaTheme="minorEastAsia" w:cs="Arial"/>
        </w:rPr>
        <w:t xml:space="preserve">), vemos que cuando </w:t>
      </w:r>
      <m:oMath>
        <m:sSub>
          <m:sSubPr>
            <m:ctrlPr>
              <w:rPr>
                <w:rFonts w:ascii="Cambria Math" w:hAnsi="Cambria Math" w:cs="Arial"/>
                <w:i/>
              </w:rPr>
            </m:ctrlPr>
          </m:sSubPr>
          <m:e>
            <m:r>
              <w:rPr>
                <w:rFonts w:ascii="Cambria Math" w:hAnsi="Cambria Math" w:cs="Arial"/>
              </w:rPr>
              <m:t>FS</m:t>
            </m:r>
          </m:e>
          <m:sub>
            <m:sSup>
              <m:sSupPr>
                <m:ctrlPr>
                  <w:rPr>
                    <w:rFonts w:ascii="Cambria Math" w:hAnsi="Cambria Math" w:cs="Arial"/>
                    <w:i/>
                  </w:rPr>
                </m:ctrlPr>
              </m:sSupPr>
              <m:e>
                <m:r>
                  <w:rPr>
                    <w:rFonts w:ascii="Cambria Math" w:hAnsi="Cambria Math" w:cs="Arial"/>
                  </w:rPr>
                  <m:t>C</m:t>
                </m:r>
              </m:e>
              <m:sup>
                <m:r>
                  <w:rPr>
                    <w:rFonts w:ascii="Cambria Math" w:hAnsi="Cambria Math" w:cs="Arial"/>
                  </w:rPr>
                  <m:t>'</m:t>
                </m:r>
              </m:sup>
            </m:sSup>
          </m:sub>
        </m:sSub>
      </m:oMath>
      <w:r>
        <w:rPr>
          <w:rFonts w:eastAsiaTheme="minorEastAsia" w:cs="Arial"/>
        </w:rPr>
        <w:t xml:space="preserve"> llega a ser igual a </w:t>
      </w:r>
      <m:oMath>
        <m:sSub>
          <m:sSubPr>
            <m:ctrlPr>
              <w:rPr>
                <w:rFonts w:ascii="Cambria Math" w:hAnsi="Cambria Math" w:cs="Arial"/>
                <w:i/>
              </w:rPr>
            </m:ctrlPr>
          </m:sSubPr>
          <m:e>
            <m:r>
              <w:rPr>
                <w:rFonts w:ascii="Cambria Math" w:hAnsi="Cambria Math" w:cs="Arial"/>
              </w:rPr>
              <m:t>FS</m:t>
            </m:r>
          </m:e>
          <m:sub>
            <m:r>
              <w:rPr>
                <w:rFonts w:ascii="Cambria Math" w:hAnsi="Cambria Math" w:cs="Arial"/>
              </w:rPr>
              <m:t>ϕ'</m:t>
            </m:r>
          </m:sub>
        </m:sSub>
      </m:oMath>
      <w:r>
        <w:rPr>
          <w:rFonts w:eastAsiaTheme="minorEastAsia" w:cs="Arial"/>
        </w:rPr>
        <w:t xml:space="preserve"> , que es el factor de segurida</w:t>
      </w:r>
      <w:r w:rsidR="00E7721C">
        <w:rPr>
          <w:rFonts w:eastAsiaTheme="minorEastAsia" w:cs="Arial"/>
        </w:rPr>
        <w:t xml:space="preserve">d con respecto a la </w:t>
      </w:r>
      <w:r>
        <w:rPr>
          <w:rFonts w:eastAsiaTheme="minorEastAsia" w:cs="Arial"/>
        </w:rPr>
        <w:t xml:space="preserve">resistencia. O si, </w:t>
      </w:r>
      <w:r>
        <w:rPr>
          <w:rFonts w:eastAsiaTheme="minorEastAsia" w:cs="Arial"/>
        </w:rPr>
        <w:tab/>
      </w:r>
      <w:r>
        <w:rPr>
          <w:rFonts w:eastAsiaTheme="minorEastAsia" w:cs="Arial"/>
        </w:rPr>
        <w:tab/>
      </w:r>
      <w:r>
        <w:rPr>
          <w:rFonts w:eastAsiaTheme="minorEastAsia" w:cs="Arial"/>
        </w:rPr>
        <w:tab/>
      </w:r>
      <w:r>
        <w:rPr>
          <w:rFonts w:eastAsiaTheme="minorEastAsia" w:cs="Arial"/>
        </w:rPr>
        <w:tab/>
      </w:r>
    </w:p>
    <w:p w:rsidR="000B58B2" w:rsidRPr="0069266B" w:rsidRDefault="005349C8" w:rsidP="00A7726E">
      <w:pPr>
        <w:spacing w:after="0" w:line="276" w:lineRule="auto"/>
        <w:ind w:firstLine="1"/>
        <w:jc w:val="both"/>
        <w:rPr>
          <w:rFonts w:eastAsiaTheme="minorEastAsia" w:cs="Arial"/>
        </w:rPr>
      </w:pPr>
      <m:oMathPara>
        <m:oMathParaPr>
          <m:jc m:val="right"/>
        </m:oMathParaPr>
        <m:oMath>
          <m:f>
            <m:fPr>
              <m:ctrlPr>
                <w:rPr>
                  <w:rFonts w:ascii="Cambria Math" w:eastAsiaTheme="minorEastAsia" w:hAnsi="Cambria Math" w:cs="Arial"/>
                  <w:i/>
                </w:rPr>
              </m:ctrlPr>
            </m:fPr>
            <m:num>
              <m:r>
                <w:rPr>
                  <w:rFonts w:ascii="Cambria Math" w:eastAsiaTheme="minorEastAsia" w:hAnsi="Cambria Math" w:cs="Arial"/>
                </w:rPr>
                <m:t>c'</m:t>
              </m:r>
            </m:num>
            <m:den>
              <m:sSub>
                <m:sSubPr>
                  <m:ctrlPr>
                    <w:rPr>
                      <w:rFonts w:ascii="Cambria Math" w:eastAsiaTheme="minorEastAsia" w:hAnsi="Cambria Math" w:cs="Arial"/>
                      <w:i/>
                    </w:rPr>
                  </m:ctrlPr>
                </m:sSubPr>
                <m:e>
                  <m:r>
                    <w:rPr>
                      <w:rFonts w:ascii="Cambria Math" w:eastAsiaTheme="minorEastAsia" w:hAnsi="Cambria Math" w:cs="Arial"/>
                    </w:rPr>
                    <m:t>c'</m:t>
                  </m:r>
                </m:e>
                <m:sub>
                  <m:r>
                    <w:rPr>
                      <w:rFonts w:ascii="Cambria Math" w:eastAsiaTheme="minorEastAsia" w:hAnsi="Cambria Math" w:cs="Arial"/>
                    </w:rPr>
                    <m:t>d</m:t>
                  </m:r>
                </m:sub>
              </m:sSub>
            </m:den>
          </m:f>
          <m:r>
            <w:rPr>
              <w:rFonts w:ascii="Cambria Math" w:eastAsiaTheme="minorEastAsia" w:hAnsi="Cambria Math" w:cs="Arial"/>
            </w:rPr>
            <m:t>=</m:t>
          </m:r>
          <m:f>
            <m:fPr>
              <m:ctrlPr>
                <w:rPr>
                  <w:rFonts w:ascii="Cambria Math" w:eastAsiaTheme="minorEastAsia" w:hAnsi="Cambria Math" w:cs="Arial"/>
                  <w:i/>
                </w:rPr>
              </m:ctrlPr>
            </m:fPr>
            <m:num>
              <m:func>
                <m:funcPr>
                  <m:ctrlPr>
                    <w:rPr>
                      <w:rFonts w:ascii="Cambria Math" w:eastAsiaTheme="minorEastAsia" w:hAnsi="Cambria Math" w:cs="Arial"/>
                      <w:i/>
                    </w:rPr>
                  </m:ctrlPr>
                </m:funcPr>
                <m:fName>
                  <m:r>
                    <m:rPr>
                      <m:sty m:val="p"/>
                    </m:rPr>
                    <w:rPr>
                      <w:rFonts w:ascii="Cambria Math" w:eastAsiaTheme="minorEastAsia" w:hAnsi="Cambria Math" w:cs="Arial"/>
                    </w:rPr>
                    <m:t>tan</m:t>
                  </m:r>
                </m:fName>
                <m:e>
                  <m:r>
                    <w:rPr>
                      <w:rFonts w:ascii="Cambria Math" w:eastAsiaTheme="minorEastAsia" w:hAnsi="Cambria Math" w:cs="Arial"/>
                    </w:rPr>
                    <m:t>ϕ'</m:t>
                  </m:r>
                </m:e>
              </m:func>
            </m:num>
            <m:den>
              <m:func>
                <m:funcPr>
                  <m:ctrlPr>
                    <w:rPr>
                      <w:rFonts w:ascii="Cambria Math" w:eastAsiaTheme="minorEastAsia" w:hAnsi="Cambria Math" w:cs="Arial"/>
                      <w:i/>
                    </w:rPr>
                  </m:ctrlPr>
                </m:funcPr>
                <m:fName>
                  <m:r>
                    <m:rPr>
                      <m:sty m:val="p"/>
                    </m:rPr>
                    <w:rPr>
                      <w:rFonts w:ascii="Cambria Math" w:eastAsiaTheme="minorEastAsia" w:hAnsi="Cambria Math" w:cs="Arial"/>
                    </w:rPr>
                    <m:t>tan</m:t>
                  </m:r>
                </m:fName>
                <m:e>
                  <m:sSub>
                    <m:sSubPr>
                      <m:ctrlPr>
                        <w:rPr>
                          <w:rFonts w:ascii="Cambria Math" w:eastAsiaTheme="minorEastAsia" w:hAnsi="Cambria Math" w:cs="Arial"/>
                          <w:i/>
                        </w:rPr>
                      </m:ctrlPr>
                    </m:sSubPr>
                    <m:e>
                      <m:r>
                        <w:rPr>
                          <w:rFonts w:ascii="Cambria Math" w:eastAsiaTheme="minorEastAsia" w:hAnsi="Cambria Math" w:cs="Arial"/>
                        </w:rPr>
                        <m:t>ϕ'</m:t>
                      </m:r>
                    </m:e>
                    <m:sub>
                      <m:r>
                        <w:rPr>
                          <w:rFonts w:ascii="Cambria Math" w:eastAsiaTheme="minorEastAsia" w:hAnsi="Cambria Math" w:cs="Arial"/>
                        </w:rPr>
                        <m:t>d</m:t>
                      </m:r>
                    </m:sub>
                  </m:sSub>
                </m:e>
              </m:func>
            </m:den>
          </m:f>
          <m:r>
            <w:rPr>
              <w:rFonts w:ascii="Cambria Math" w:eastAsiaTheme="minorEastAsia" w:hAnsi="Cambria Math" w:cs="Arial"/>
            </w:rPr>
            <m:t xml:space="preserve">                                                            </m:t>
          </m:r>
          <m:d>
            <m:dPr>
              <m:ctrlPr>
                <w:rPr>
                  <w:rFonts w:ascii="Cambria Math" w:eastAsiaTheme="minorEastAsia" w:hAnsi="Cambria Math" w:cs="Arial"/>
                  <w:i/>
                </w:rPr>
              </m:ctrlPr>
            </m:dPr>
            <m:e>
              <m:r>
                <w:rPr>
                  <w:rFonts w:ascii="Cambria Math" w:eastAsiaTheme="minorEastAsia" w:hAnsi="Cambria Math" w:cs="Arial"/>
                </w:rPr>
                <m:t>2.11</m:t>
              </m:r>
            </m:e>
          </m:d>
        </m:oMath>
      </m:oMathPara>
    </w:p>
    <w:p w:rsidR="000B58B2" w:rsidRDefault="000B58B2" w:rsidP="00A7726E">
      <w:pPr>
        <w:spacing w:after="0" w:line="276" w:lineRule="auto"/>
        <w:ind w:firstLine="708"/>
        <w:jc w:val="both"/>
        <w:rPr>
          <w:rFonts w:eastAsiaTheme="minorEastAsia" w:cs="Arial"/>
        </w:rPr>
      </w:pPr>
      <w:r>
        <w:rPr>
          <w:rFonts w:eastAsiaTheme="minorEastAsia" w:cs="Arial"/>
        </w:rPr>
        <w:t xml:space="preserve">Podemos escribir </w:t>
      </w:r>
    </w:p>
    <w:p w:rsidR="000B58B2" w:rsidRDefault="000B58B2" w:rsidP="0069266B">
      <w:pPr>
        <w:spacing w:after="0" w:line="276" w:lineRule="auto"/>
        <w:ind w:firstLine="1"/>
        <w:jc w:val="right"/>
        <w:rPr>
          <w:rFonts w:eastAsiaTheme="minorEastAsia" w:cs="Arial"/>
        </w:rPr>
      </w:pPr>
      <w:r>
        <w:rPr>
          <w:rFonts w:eastAsiaTheme="minorEastAsia" w:cs="Arial"/>
        </w:rPr>
        <w:tab/>
      </w:r>
      <w:r>
        <w:rPr>
          <w:rFonts w:eastAsiaTheme="minorEastAsia" w:cs="Arial"/>
        </w:rPr>
        <w:tab/>
      </w:r>
      <w:r>
        <w:rPr>
          <w:rFonts w:eastAsiaTheme="minorEastAsia" w:cs="Arial"/>
        </w:rPr>
        <w:tab/>
      </w:r>
      <w:r>
        <w:rPr>
          <w:rFonts w:eastAsiaTheme="minorEastAsia" w:cs="Arial"/>
        </w:rPr>
        <w:tab/>
        <w:t xml:space="preserve">     </w:t>
      </w:r>
      <m:oMath>
        <m:sSub>
          <m:sSubPr>
            <m:ctrlPr>
              <w:rPr>
                <w:rFonts w:ascii="Cambria Math" w:hAnsi="Cambria Math" w:cs="Arial"/>
                <w:i/>
              </w:rPr>
            </m:ctrlPr>
          </m:sSubPr>
          <m:e>
            <m:r>
              <w:rPr>
                <w:rFonts w:ascii="Cambria Math" w:hAnsi="Cambria Math" w:cs="Arial"/>
              </w:rPr>
              <m:t>FS</m:t>
            </m:r>
          </m:e>
          <m:sub>
            <m:r>
              <w:rPr>
                <w:rFonts w:ascii="Cambria Math" w:hAnsi="Cambria Math" w:cs="Arial"/>
              </w:rPr>
              <m:t>s</m:t>
            </m:r>
          </m:sub>
        </m:sSub>
        <m:r>
          <w:rPr>
            <w:rFonts w:ascii="Cambria Math" w:eastAsiaTheme="minorEastAsia" w:hAnsi="Cambria Math" w:cs="Arial"/>
          </w:rPr>
          <m:t>=</m:t>
        </m:r>
        <m:sSub>
          <m:sSubPr>
            <m:ctrlPr>
              <w:rPr>
                <w:rFonts w:ascii="Cambria Math" w:hAnsi="Cambria Math" w:cs="Arial"/>
                <w:i/>
              </w:rPr>
            </m:ctrlPr>
          </m:sSubPr>
          <m:e>
            <m:r>
              <w:rPr>
                <w:rFonts w:ascii="Cambria Math" w:hAnsi="Cambria Math" w:cs="Arial"/>
              </w:rPr>
              <m:t>FS</m:t>
            </m:r>
          </m:e>
          <m:sub>
            <m:sSup>
              <m:sSupPr>
                <m:ctrlPr>
                  <w:rPr>
                    <w:rFonts w:ascii="Cambria Math" w:hAnsi="Cambria Math" w:cs="Arial"/>
                    <w:i/>
                  </w:rPr>
                </m:ctrlPr>
              </m:sSupPr>
              <m:e>
                <m:r>
                  <w:rPr>
                    <w:rFonts w:ascii="Cambria Math" w:hAnsi="Cambria Math" w:cs="Arial"/>
                  </w:rPr>
                  <m:t>C</m:t>
                </m:r>
              </m:e>
              <m:sup>
                <m:r>
                  <w:rPr>
                    <w:rFonts w:ascii="Cambria Math" w:hAnsi="Cambria Math" w:cs="Arial"/>
                  </w:rPr>
                  <m:t>'</m:t>
                </m:r>
              </m:sup>
            </m:sSup>
          </m:sub>
        </m:sSub>
        <m:r>
          <w:rPr>
            <w:rFonts w:ascii="Cambria Math" w:hAnsi="Cambria Math" w:cs="Arial"/>
          </w:rPr>
          <m:t>=</m:t>
        </m:r>
        <m:sSub>
          <m:sSubPr>
            <m:ctrlPr>
              <w:rPr>
                <w:rFonts w:ascii="Cambria Math" w:hAnsi="Cambria Math" w:cs="Arial"/>
                <w:i/>
              </w:rPr>
            </m:ctrlPr>
          </m:sSubPr>
          <m:e>
            <m:r>
              <w:rPr>
                <w:rFonts w:ascii="Cambria Math" w:hAnsi="Cambria Math" w:cs="Arial"/>
              </w:rPr>
              <m:t>FS</m:t>
            </m:r>
          </m:e>
          <m:sub>
            <m:r>
              <w:rPr>
                <w:rFonts w:ascii="Cambria Math" w:hAnsi="Cambria Math" w:cs="Arial"/>
              </w:rPr>
              <m:t>ϕ'</m:t>
            </m:r>
          </m:sub>
        </m:sSub>
        <m:r>
          <w:rPr>
            <w:rFonts w:ascii="Cambria Math" w:hAnsi="Cambria Math" w:cs="Arial"/>
          </w:rPr>
          <m:t xml:space="preserve">                                                     (2.12)</m:t>
        </m:r>
      </m:oMath>
    </w:p>
    <w:p w:rsidR="000B58B2" w:rsidRDefault="000B58B2" w:rsidP="00A7726E">
      <w:pPr>
        <w:spacing w:after="0" w:line="276" w:lineRule="auto"/>
        <w:ind w:firstLine="1"/>
        <w:jc w:val="both"/>
        <w:rPr>
          <w:rFonts w:eastAsiaTheme="minorEastAsia" w:cs="Arial"/>
        </w:rPr>
      </w:pPr>
    </w:p>
    <w:p w:rsidR="000B58B2" w:rsidRDefault="000B58B2" w:rsidP="00832F68">
      <w:pPr>
        <w:spacing w:after="0" w:line="360" w:lineRule="auto"/>
        <w:ind w:left="708"/>
        <w:jc w:val="both"/>
        <w:rPr>
          <w:rFonts w:eastAsiaTheme="minorEastAsia" w:cs="Arial"/>
        </w:rPr>
      </w:pPr>
      <w:r>
        <w:rPr>
          <w:rFonts w:eastAsiaTheme="minorEastAsia" w:cs="Arial"/>
        </w:rPr>
        <w:t xml:space="preserve">Cuando  </w:t>
      </w:r>
      <m:oMath>
        <m:sSub>
          <m:sSubPr>
            <m:ctrlPr>
              <w:rPr>
                <w:rFonts w:ascii="Cambria Math" w:hAnsi="Cambria Math" w:cs="Arial"/>
                <w:i/>
              </w:rPr>
            </m:ctrlPr>
          </m:sSubPr>
          <m:e>
            <m:r>
              <w:rPr>
                <w:rFonts w:ascii="Cambria Math" w:hAnsi="Cambria Math" w:cs="Arial"/>
              </w:rPr>
              <m:t>FS</m:t>
            </m:r>
          </m:e>
          <m:sub>
            <m:r>
              <w:rPr>
                <w:rFonts w:ascii="Cambria Math" w:hAnsi="Cambria Math" w:cs="Arial"/>
              </w:rPr>
              <m:t>s</m:t>
            </m:r>
          </m:sub>
        </m:sSub>
      </m:oMath>
      <w:r>
        <w:rPr>
          <w:rFonts w:eastAsiaTheme="minorEastAsia" w:cs="Arial"/>
        </w:rPr>
        <w:t xml:space="preserve"> es igual a 1, el talud está en un estado de falla inminente. En general, un valor de 1.5 para el factor de seguridad con respecto a la resistencia es aceptable para el diseño de un talud estable.</w:t>
      </w:r>
    </w:p>
    <w:p w:rsidR="00DA4488" w:rsidRDefault="00DA4488" w:rsidP="00832F68">
      <w:pPr>
        <w:spacing w:after="0" w:line="360" w:lineRule="auto"/>
        <w:ind w:left="708"/>
        <w:jc w:val="both"/>
        <w:rPr>
          <w:rFonts w:eastAsiaTheme="minorEastAsia" w:cs="Arial"/>
        </w:rPr>
      </w:pPr>
    </w:p>
    <w:p w:rsidR="000B58B2" w:rsidRPr="002F7C9C" w:rsidRDefault="00774DB5" w:rsidP="00832F68">
      <w:pPr>
        <w:pStyle w:val="Ttulo5"/>
        <w:ind w:left="1134" w:hanging="1134"/>
        <w:rPr>
          <w:rFonts w:eastAsiaTheme="minorEastAsia"/>
        </w:rPr>
      </w:pPr>
      <w:bookmarkStart w:id="97" w:name="_Toc8246227"/>
      <w:r>
        <w:rPr>
          <w:rFonts w:eastAsiaTheme="minorEastAsia"/>
        </w:rPr>
        <w:t>2.2.</w:t>
      </w:r>
      <w:r w:rsidR="00832F68">
        <w:rPr>
          <w:rFonts w:eastAsiaTheme="minorEastAsia"/>
        </w:rPr>
        <w:t>2.3</w:t>
      </w:r>
      <w:r>
        <w:rPr>
          <w:rFonts w:eastAsiaTheme="minorEastAsia"/>
        </w:rPr>
        <w:t>.</w:t>
      </w:r>
      <w:r w:rsidR="00832F68">
        <w:rPr>
          <w:rFonts w:eastAsiaTheme="minorEastAsia"/>
        </w:rPr>
        <w:t xml:space="preserve">2. </w:t>
      </w:r>
      <w:r w:rsidR="0011406D">
        <w:rPr>
          <w:rFonts w:eastAsiaTheme="minorEastAsia"/>
        </w:rPr>
        <w:t xml:space="preserve"> </w:t>
      </w:r>
      <w:r w:rsidR="000B58B2">
        <w:rPr>
          <w:rFonts w:eastAsiaTheme="minorEastAsia"/>
        </w:rPr>
        <w:t>MÉTODOS PARA HALLAR EL FACTOR DE SEGURIDAD (FS) EN</w:t>
      </w:r>
      <w:r w:rsidR="00832F68">
        <w:rPr>
          <w:rFonts w:eastAsiaTheme="minorEastAsia"/>
        </w:rPr>
        <w:t xml:space="preserve">      </w:t>
      </w:r>
      <w:r w:rsidR="000B58B2">
        <w:rPr>
          <w:rFonts w:eastAsiaTheme="minorEastAsia"/>
        </w:rPr>
        <w:t>TALUDES FINITOS.</w:t>
      </w:r>
      <w:bookmarkEnd w:id="97"/>
    </w:p>
    <w:p w:rsidR="000B58B2" w:rsidRDefault="000B58B2" w:rsidP="00DA4488">
      <w:pPr>
        <w:pStyle w:val="Prrafodelista"/>
        <w:spacing w:line="360" w:lineRule="auto"/>
        <w:rPr>
          <w:rFonts w:cs="Arial"/>
        </w:rPr>
      </w:pPr>
      <w:r>
        <w:rPr>
          <w:rFonts w:cs="Arial"/>
        </w:rPr>
        <w:t xml:space="preserve">Según Das (2013), existen dos clases principales de procedimientos para encontrar el Factor de Seguridad: </w:t>
      </w:r>
    </w:p>
    <w:p w:rsidR="000B58B2" w:rsidRPr="008241C9" w:rsidRDefault="000B58B2" w:rsidP="00BF6B94">
      <w:pPr>
        <w:pStyle w:val="Prrafodelista"/>
        <w:numPr>
          <w:ilvl w:val="0"/>
          <w:numId w:val="7"/>
        </w:numPr>
        <w:spacing w:after="0" w:line="360" w:lineRule="auto"/>
        <w:ind w:left="993" w:hanging="284"/>
        <w:jc w:val="both"/>
        <w:rPr>
          <w:rFonts w:eastAsiaTheme="minorEastAsia" w:cs="Arial"/>
        </w:rPr>
      </w:pPr>
      <w:r w:rsidRPr="00DA4488">
        <w:rPr>
          <w:rFonts w:eastAsiaTheme="minorEastAsia" w:cs="Arial"/>
          <w:b/>
        </w:rPr>
        <w:t>Procedimiento de la masa.</w:t>
      </w:r>
      <w:r w:rsidRPr="008241C9">
        <w:rPr>
          <w:rFonts w:eastAsiaTheme="minorEastAsia" w:cs="Arial"/>
        </w:rPr>
        <w:t xml:space="preserve"> En este caso la masa del suelo por encima de la superficie de deslizamiento se toma como una unidad. Este procedimiento es útil cuando se supone que el suelo que forma el talud es homogéneo, aunque éste no es el caso en la mayoría de los taludes naturales.  </w:t>
      </w:r>
    </w:p>
    <w:p w:rsidR="000B58B2" w:rsidRPr="002F7C9C" w:rsidRDefault="000B58B2" w:rsidP="00BF6B94">
      <w:pPr>
        <w:pStyle w:val="Prrafodelista"/>
        <w:numPr>
          <w:ilvl w:val="0"/>
          <w:numId w:val="7"/>
        </w:numPr>
        <w:spacing w:line="360" w:lineRule="auto"/>
        <w:ind w:left="993" w:hanging="284"/>
        <w:jc w:val="both"/>
        <w:rPr>
          <w:rFonts w:cs="Arial"/>
        </w:rPr>
      </w:pPr>
      <w:r w:rsidRPr="00DA4488">
        <w:rPr>
          <w:rFonts w:eastAsiaTheme="minorEastAsia" w:cs="Arial"/>
          <w:b/>
        </w:rPr>
        <w:t xml:space="preserve">Método de dovelas. </w:t>
      </w:r>
      <w:r w:rsidRPr="008241C9">
        <w:rPr>
          <w:rFonts w:eastAsiaTheme="minorEastAsia" w:cs="Arial"/>
        </w:rPr>
        <w:t>En este procedimiento el suelo por encima de la superficie de deslizamiento se divide en una serie de cortes paralelos verticales. Se calcula la estabilidad de cada una de las dovelas por separado. Ésta es una técnica versátil en la que la no homogeneidad de los suelos y la presión de agua intersticial pueden ser tomadas en consideración. También representa la variación del esfuerzo normal a lo largo de la superficie potencial de falla. Los fundamentos del análisis de estabilidad de taludes mediante el procedimiento de masas y el método de dovelas se presentan en las siguientes secciones.</w:t>
      </w:r>
    </w:p>
    <w:p w:rsidR="000B58B2" w:rsidRDefault="00DA4488" w:rsidP="00DA4488">
      <w:pPr>
        <w:pStyle w:val="Ttulo5"/>
        <w:ind w:left="1673" w:hanging="964"/>
      </w:pPr>
      <w:bookmarkStart w:id="98" w:name="_Toc8246228"/>
      <w:r>
        <w:lastRenderedPageBreak/>
        <w:t>2.2.2</w:t>
      </w:r>
      <w:r w:rsidR="00774DB5">
        <w:t>.3.</w:t>
      </w:r>
      <w:r>
        <w:t>3.</w:t>
      </w:r>
      <w:r w:rsidR="00774DB5">
        <w:t xml:space="preserve"> </w:t>
      </w:r>
      <w:r w:rsidR="000B58B2">
        <w:t>FORMAS PARA OBT</w:t>
      </w:r>
      <w:r w:rsidR="00F82FC6">
        <w:t xml:space="preserve">ENER EL FACTOR DE SEGURIDAD POR </w:t>
      </w:r>
      <w:r>
        <w:t xml:space="preserve">    </w:t>
      </w:r>
      <w:r w:rsidR="00F82FC6">
        <w:t>E</w:t>
      </w:r>
      <w:r>
        <w:t xml:space="preserve">L </w:t>
      </w:r>
      <w:r w:rsidR="000B58B2">
        <w:t>MÉTODO DE LAS DOVELAS.</w:t>
      </w:r>
      <w:bookmarkEnd w:id="98"/>
    </w:p>
    <w:p w:rsidR="000B58B2" w:rsidRDefault="000B58B2" w:rsidP="00DA4488">
      <w:pPr>
        <w:pStyle w:val="Prrafodelista"/>
        <w:spacing w:line="360" w:lineRule="auto"/>
        <w:ind w:left="1080"/>
        <w:jc w:val="both"/>
        <w:rPr>
          <w:rFonts w:cs="Arial"/>
          <w:b/>
        </w:rPr>
      </w:pPr>
    </w:p>
    <w:p w:rsidR="000B58B2" w:rsidRDefault="00397229" w:rsidP="00DA4488">
      <w:pPr>
        <w:pStyle w:val="Prrafodelista"/>
        <w:spacing w:line="360" w:lineRule="auto"/>
        <w:ind w:left="709"/>
        <w:jc w:val="both"/>
        <w:rPr>
          <w:rFonts w:cs="Arial"/>
        </w:rPr>
      </w:pPr>
      <w:r>
        <w:rPr>
          <w:rFonts w:cs="Arial"/>
        </w:rPr>
        <w:t>Geo - Slope</w:t>
      </w:r>
      <w:r w:rsidR="009975A4">
        <w:rPr>
          <w:rFonts w:cs="Arial"/>
        </w:rPr>
        <w:t xml:space="preserve"> </w:t>
      </w:r>
      <w:r w:rsidR="00164DE4">
        <w:rPr>
          <w:rFonts w:cs="Arial"/>
        </w:rPr>
        <w:t>(2004</w:t>
      </w:r>
      <w:r w:rsidR="000B58B2">
        <w:rPr>
          <w:rFonts w:cs="Arial"/>
        </w:rPr>
        <w:t xml:space="preserve">) da los siguientes alcances con respecto a los métodos: </w:t>
      </w:r>
    </w:p>
    <w:p w:rsidR="000B58B2" w:rsidRDefault="000B58B2" w:rsidP="00DA4488">
      <w:pPr>
        <w:spacing w:after="0" w:line="360" w:lineRule="auto"/>
        <w:ind w:left="709"/>
        <w:jc w:val="both"/>
        <w:rPr>
          <w:rFonts w:eastAsiaTheme="minorEastAsia" w:cs="Arial"/>
          <w:lang w:val="es-ES"/>
        </w:rPr>
      </w:pPr>
      <w:r w:rsidRPr="00764D80">
        <w:rPr>
          <w:rFonts w:eastAsiaTheme="minorEastAsia" w:cs="Arial"/>
          <w:lang w:val="es-ES"/>
        </w:rPr>
        <w:t>Muchas técnicas de solución diferentes para el método de rebanadas se han desarrollado a lo largo de los años. Básicamente, todos son muy similares. Las diferencias e</w:t>
      </w:r>
      <w:r>
        <w:rPr>
          <w:rFonts w:eastAsiaTheme="minorEastAsia" w:cs="Arial"/>
          <w:lang w:val="es-ES"/>
        </w:rPr>
        <w:t>ntre los métodos dependen de: ¿Q</w:t>
      </w:r>
      <w:r w:rsidRPr="00764D80">
        <w:rPr>
          <w:rFonts w:eastAsiaTheme="minorEastAsia" w:cs="Arial"/>
          <w:lang w:val="es-ES"/>
        </w:rPr>
        <w:t>ué ecuaciones de estática se incluyen y se satisfacen y qué fuerzas entre cortes se incluyen y cuál es la relación supuesta entre el corte entre cortes y las</w:t>
      </w:r>
      <w:r w:rsidR="00E95E3D">
        <w:rPr>
          <w:rFonts w:eastAsiaTheme="minorEastAsia" w:cs="Arial"/>
          <w:lang w:val="es-ES"/>
        </w:rPr>
        <w:t xml:space="preserve"> fuerzas normal</w:t>
      </w:r>
      <w:r w:rsidR="00B940C0">
        <w:rPr>
          <w:rFonts w:eastAsiaTheme="minorEastAsia" w:cs="Arial"/>
          <w:lang w:val="es-ES"/>
        </w:rPr>
        <w:t xml:space="preserve">es? La Figura </w:t>
      </w:r>
      <w:r w:rsidR="0060616E">
        <w:rPr>
          <w:rFonts w:eastAsiaTheme="minorEastAsia" w:cs="Arial"/>
          <w:lang w:val="es-ES"/>
        </w:rPr>
        <w:t>2.</w:t>
      </w:r>
      <w:r w:rsidR="00B940C0">
        <w:rPr>
          <w:rFonts w:eastAsiaTheme="minorEastAsia" w:cs="Arial"/>
          <w:lang w:val="es-ES"/>
        </w:rPr>
        <w:t>17</w:t>
      </w:r>
      <w:r w:rsidRPr="00764D80">
        <w:rPr>
          <w:rFonts w:eastAsiaTheme="minorEastAsia" w:cs="Arial"/>
          <w:lang w:val="es-ES"/>
        </w:rPr>
        <w:t xml:space="preserve"> ilustra una típica masa deslizante discretizada en rodajas y las posibles fuerzas en la rodaja. Las fuerzas normales y de corte actúan en la base del corte y en los lados del corte.</w:t>
      </w:r>
    </w:p>
    <w:p w:rsidR="000B58B2" w:rsidRDefault="00397229" w:rsidP="00A7726E">
      <w:pPr>
        <w:spacing w:after="0" w:line="276" w:lineRule="auto"/>
        <w:ind w:left="567"/>
        <w:jc w:val="both"/>
        <w:rPr>
          <w:rFonts w:eastAsiaTheme="minorEastAsia" w:cs="Arial"/>
          <w:lang w:val="es-ES"/>
        </w:rPr>
      </w:pPr>
      <w:r>
        <w:rPr>
          <w:noProof/>
          <w:lang w:eastAsia="es-PE"/>
        </w:rPr>
        <mc:AlternateContent>
          <mc:Choice Requires="wps">
            <w:drawing>
              <wp:anchor distT="0" distB="0" distL="114300" distR="114300" simplePos="0" relativeHeight="251753472" behindDoc="0" locked="0" layoutInCell="1" allowOverlap="1" wp14:anchorId="14CC6391" wp14:editId="00147EB5">
                <wp:simplePos x="0" y="0"/>
                <wp:positionH relativeFrom="column">
                  <wp:posOffset>314960</wp:posOffset>
                </wp:positionH>
                <wp:positionV relativeFrom="paragraph">
                  <wp:posOffset>1858645</wp:posOffset>
                </wp:positionV>
                <wp:extent cx="5435600" cy="635"/>
                <wp:effectExtent l="0" t="0" r="0" b="0"/>
                <wp:wrapTopAndBottom/>
                <wp:docPr id="58" name="Cuadro de texto 58"/>
                <wp:cNvGraphicFramePr/>
                <a:graphic xmlns:a="http://schemas.openxmlformats.org/drawingml/2006/main">
                  <a:graphicData uri="http://schemas.microsoft.com/office/word/2010/wordprocessingShape">
                    <wps:wsp>
                      <wps:cNvSpPr txBox="1"/>
                      <wps:spPr>
                        <a:xfrm>
                          <a:off x="0" y="0"/>
                          <a:ext cx="5435600" cy="635"/>
                        </a:xfrm>
                        <a:prstGeom prst="rect">
                          <a:avLst/>
                        </a:prstGeom>
                        <a:solidFill>
                          <a:prstClr val="white"/>
                        </a:solidFill>
                        <a:ln>
                          <a:noFill/>
                        </a:ln>
                      </wps:spPr>
                      <wps:txbx>
                        <w:txbxContent>
                          <w:p w:rsidR="005349C8" w:rsidRPr="00597576" w:rsidRDefault="005349C8" w:rsidP="006E71BE">
                            <w:pPr>
                              <w:pStyle w:val="Descripcin"/>
                              <w:ind w:left="284"/>
                              <w:jc w:val="both"/>
                              <w:rPr>
                                <w:noProof/>
                                <w:szCs w:val="24"/>
                              </w:rPr>
                            </w:pPr>
                            <w:bookmarkStart w:id="99" w:name="_Toc8245829"/>
                            <w:r w:rsidRPr="00597576">
                              <w:rPr>
                                <w:b/>
                                <w:szCs w:val="24"/>
                              </w:rPr>
                              <w:t xml:space="preserve">Figura </w:t>
                            </w:r>
                            <w:r>
                              <w:rPr>
                                <w:b/>
                                <w:szCs w:val="24"/>
                              </w:rPr>
                              <w:fldChar w:fldCharType="begin"/>
                            </w:r>
                            <w:r>
                              <w:rPr>
                                <w:b/>
                                <w:szCs w:val="24"/>
                              </w:rPr>
                              <w:instrText xml:space="preserve"> STYLEREF 1 \s </w:instrText>
                            </w:r>
                            <w:r>
                              <w:rPr>
                                <w:b/>
                                <w:szCs w:val="24"/>
                              </w:rPr>
                              <w:fldChar w:fldCharType="separate"/>
                            </w:r>
                            <w:r>
                              <w:rPr>
                                <w:b/>
                                <w:noProof/>
                                <w:szCs w:val="24"/>
                              </w:rPr>
                              <w:t>2</w:t>
                            </w:r>
                            <w:r>
                              <w:rPr>
                                <w:b/>
                                <w:szCs w:val="24"/>
                              </w:rPr>
                              <w:fldChar w:fldCharType="end"/>
                            </w:r>
                            <w:r>
                              <w:rPr>
                                <w:b/>
                                <w:szCs w:val="24"/>
                              </w:rPr>
                              <w:t>.</w:t>
                            </w:r>
                            <w:r>
                              <w:rPr>
                                <w:b/>
                                <w:szCs w:val="24"/>
                              </w:rPr>
                              <w:fldChar w:fldCharType="begin"/>
                            </w:r>
                            <w:r>
                              <w:rPr>
                                <w:b/>
                                <w:szCs w:val="24"/>
                              </w:rPr>
                              <w:instrText xml:space="preserve"> SEQ Figura \* ARABIC \s 1 </w:instrText>
                            </w:r>
                            <w:r>
                              <w:rPr>
                                <w:b/>
                                <w:szCs w:val="24"/>
                              </w:rPr>
                              <w:fldChar w:fldCharType="separate"/>
                            </w:r>
                            <w:r>
                              <w:rPr>
                                <w:b/>
                                <w:noProof/>
                                <w:szCs w:val="24"/>
                              </w:rPr>
                              <w:t>17</w:t>
                            </w:r>
                            <w:r>
                              <w:rPr>
                                <w:b/>
                                <w:szCs w:val="24"/>
                              </w:rPr>
                              <w:fldChar w:fldCharType="end"/>
                            </w:r>
                            <w:r w:rsidRPr="00597576">
                              <w:rPr>
                                <w:szCs w:val="24"/>
                              </w:rPr>
                              <w:t>. Discretización de una rebanada (dovela) y fuerzas en una rebanada, en una masa d</w:t>
                            </w:r>
                            <w:r>
                              <w:rPr>
                                <w:szCs w:val="24"/>
                              </w:rPr>
                              <w:t>e deslizamiento (Geo – Slope 2004</w:t>
                            </w:r>
                            <w:r w:rsidRPr="00597576">
                              <w:rPr>
                                <w:szCs w:val="24"/>
                              </w:rPr>
                              <w:t>).</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CC6391" id="Cuadro de texto 58" o:spid="_x0000_s1048" type="#_x0000_t202" style="position:absolute;left:0;text-align:left;margin-left:24.8pt;margin-top:146.35pt;width:428pt;height:.0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" stroked="f">
                <v:textbox style="mso-fit-shape-to-text:t" inset="0,0,0,0">
                  <w:txbxContent>
                    <w:p w:rsidR="005349C8" w:rsidRPr="00597576" w:rsidRDefault="005349C8" w:rsidP="006E71BE">
                      <w:pPr>
                        <w:pStyle w:val="Descripcin"/>
                        <w:ind w:left="284"/>
                        <w:jc w:val="both"/>
                        <w:rPr>
                          <w:noProof/>
                          <w:szCs w:val="24"/>
                        </w:rPr>
                      </w:pPr>
                      <w:bookmarkStart w:id="100" w:name="_Toc8245829"/>
                      <w:r w:rsidRPr="00597576">
                        <w:rPr>
                          <w:b/>
                          <w:szCs w:val="24"/>
                        </w:rPr>
                        <w:t xml:space="preserve">Figura </w:t>
                      </w:r>
                      <w:r>
                        <w:rPr>
                          <w:b/>
                          <w:szCs w:val="24"/>
                        </w:rPr>
                        <w:fldChar w:fldCharType="begin"/>
                      </w:r>
                      <w:r>
                        <w:rPr>
                          <w:b/>
                          <w:szCs w:val="24"/>
                        </w:rPr>
                        <w:instrText xml:space="preserve"> STYLEREF 1 \s </w:instrText>
                      </w:r>
                      <w:r>
                        <w:rPr>
                          <w:b/>
                          <w:szCs w:val="24"/>
                        </w:rPr>
                        <w:fldChar w:fldCharType="separate"/>
                      </w:r>
                      <w:r>
                        <w:rPr>
                          <w:b/>
                          <w:noProof/>
                          <w:szCs w:val="24"/>
                        </w:rPr>
                        <w:t>2</w:t>
                      </w:r>
                      <w:r>
                        <w:rPr>
                          <w:b/>
                          <w:szCs w:val="24"/>
                        </w:rPr>
                        <w:fldChar w:fldCharType="end"/>
                      </w:r>
                      <w:r>
                        <w:rPr>
                          <w:b/>
                          <w:szCs w:val="24"/>
                        </w:rPr>
                        <w:t>.</w:t>
                      </w:r>
                      <w:r>
                        <w:rPr>
                          <w:b/>
                          <w:szCs w:val="24"/>
                        </w:rPr>
                        <w:fldChar w:fldCharType="begin"/>
                      </w:r>
                      <w:r>
                        <w:rPr>
                          <w:b/>
                          <w:szCs w:val="24"/>
                        </w:rPr>
                        <w:instrText xml:space="preserve"> SEQ Figura \* ARABIC \s 1 </w:instrText>
                      </w:r>
                      <w:r>
                        <w:rPr>
                          <w:b/>
                          <w:szCs w:val="24"/>
                        </w:rPr>
                        <w:fldChar w:fldCharType="separate"/>
                      </w:r>
                      <w:r>
                        <w:rPr>
                          <w:b/>
                          <w:noProof/>
                          <w:szCs w:val="24"/>
                        </w:rPr>
                        <w:t>17</w:t>
                      </w:r>
                      <w:r>
                        <w:rPr>
                          <w:b/>
                          <w:szCs w:val="24"/>
                        </w:rPr>
                        <w:fldChar w:fldCharType="end"/>
                      </w:r>
                      <w:r w:rsidRPr="00597576">
                        <w:rPr>
                          <w:szCs w:val="24"/>
                        </w:rPr>
                        <w:t>. Discretización de una rebanada (dovela) y fuerzas en una rebanada, en una masa d</w:t>
                      </w:r>
                      <w:r>
                        <w:rPr>
                          <w:szCs w:val="24"/>
                        </w:rPr>
                        <w:t>e deslizamiento (Geo – Slope 2004</w:t>
                      </w:r>
                      <w:r w:rsidRPr="00597576">
                        <w:rPr>
                          <w:szCs w:val="24"/>
                        </w:rPr>
                        <w:t>).</w:t>
                      </w:r>
                      <w:bookmarkEnd w:id="100"/>
                    </w:p>
                  </w:txbxContent>
                </v:textbox>
                <w10:wrap type="topAndBottom"/>
              </v:shape>
            </w:pict>
          </mc:Fallback>
        </mc:AlternateContent>
      </w:r>
    </w:p>
    <w:p w:rsidR="000B58B2" w:rsidRDefault="000B58B2" w:rsidP="00DA4488">
      <w:pPr>
        <w:spacing w:after="0" w:line="360" w:lineRule="auto"/>
        <w:ind w:left="709"/>
        <w:jc w:val="center"/>
        <w:rPr>
          <w:rFonts w:eastAsiaTheme="minorEastAsia" w:cs="Arial"/>
          <w:b/>
        </w:rPr>
      </w:pPr>
      <w:r>
        <w:rPr>
          <w:noProof/>
          <w:lang w:eastAsia="es-PE"/>
        </w:rPr>
        <w:drawing>
          <wp:anchor distT="0" distB="0" distL="114300" distR="114300" simplePos="0" relativeHeight="251680768" behindDoc="0" locked="0" layoutInCell="1" allowOverlap="1" wp14:anchorId="6262CC54" wp14:editId="0345A60F">
            <wp:simplePos x="0" y="0"/>
            <wp:positionH relativeFrom="margin">
              <wp:posOffset>1221740</wp:posOffset>
            </wp:positionH>
            <wp:positionV relativeFrom="paragraph">
              <wp:posOffset>40005</wp:posOffset>
            </wp:positionV>
            <wp:extent cx="3752850" cy="1554480"/>
            <wp:effectExtent l="0" t="0" r="0" b="762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3752850" cy="1554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B58B2" w:rsidRDefault="000B58B2" w:rsidP="00DA4488">
      <w:pPr>
        <w:spacing w:after="0" w:line="360" w:lineRule="auto"/>
        <w:ind w:left="709"/>
        <w:jc w:val="both"/>
        <w:rPr>
          <w:rFonts w:eastAsiaTheme="minorEastAsia" w:cs="Arial"/>
          <w:lang w:val="es-ES"/>
        </w:rPr>
      </w:pPr>
      <w:r w:rsidRPr="00764D80">
        <w:rPr>
          <w:rFonts w:eastAsiaTheme="minorEastAsia" w:cs="Arial"/>
          <w:lang w:val="es-ES"/>
        </w:rPr>
        <w:t xml:space="preserve">El método </w:t>
      </w:r>
      <w:r w:rsidRPr="00895E0E">
        <w:rPr>
          <w:rFonts w:eastAsiaTheme="minorEastAsia" w:cs="Arial"/>
          <w:lang w:val="es-ES"/>
        </w:rPr>
        <w:t>Ordinario o Fellenius</w:t>
      </w:r>
      <w:r w:rsidRPr="00764D80">
        <w:rPr>
          <w:rFonts w:eastAsiaTheme="minorEastAsia" w:cs="Arial"/>
          <w:lang w:val="es-ES"/>
        </w:rPr>
        <w:t xml:space="preserve"> fue el primer método desarrollado. El método ignor</w:t>
      </w:r>
      <w:r>
        <w:rPr>
          <w:rFonts w:eastAsiaTheme="minorEastAsia" w:cs="Arial"/>
          <w:lang w:val="es-ES"/>
        </w:rPr>
        <w:t>ó todas las fuerzas inter-dovelas</w:t>
      </w:r>
      <w:r w:rsidRPr="00764D80">
        <w:rPr>
          <w:rFonts w:eastAsiaTheme="minorEastAsia" w:cs="Arial"/>
          <w:lang w:val="es-ES"/>
        </w:rPr>
        <w:t xml:space="preserve"> y satisfizo solo el momento de equilibrio. La adopción de estas suposiciones simplificadas permitió calcular un factor de seguridad utilizando </w:t>
      </w:r>
      <w:r w:rsidRPr="00895E0E">
        <w:rPr>
          <w:rFonts w:eastAsiaTheme="minorEastAsia" w:cs="Arial"/>
          <w:lang w:val="es-ES"/>
        </w:rPr>
        <w:t xml:space="preserve">cálculos manuales, que era importante ya que no había computadoras disponibles. Más tarde, Bishop (1955) ideó un esquema que incluía fuerzas normales inter - dovelas, pero ignoró las fuerzas de corte entre dovelas. Nuevamente, el método Simplificado de Bishop satisface solo el equilibrio de momento. De interés y significación con este método es el hecho de que al incluir las fuerzas inter - dovelas normales, el factor de ecuación de seguridad se volvió no lineal y se requirió un procedimiento iterativo para calcular el factor de seguridad. El método Simplificado de Janbu es similar al </w:t>
      </w:r>
      <w:r w:rsidRPr="00895E0E">
        <w:rPr>
          <w:rFonts w:eastAsiaTheme="minorEastAsia" w:cs="Arial"/>
          <w:lang w:val="es-ES"/>
        </w:rPr>
        <w:lastRenderedPageBreak/>
        <w:t>método Simplificado de Bishop, ya que incluye las fuerzas inter-dovelas normales e ignora las fuerzas de corte entre cortes. La diferencia entre el Simplificado de Bishop y los métodos Simplificados de Janbu es que el método Simplificado de Janbu satisface solamente el equilibrio de fuerza horizontal, en oposición al equilibrio del momento. Más tarde, las computadoras permitieron manejar más fácilmente los procedimientos iterativos inherentes en el método de equilibrio límite, y esto llevó a formulaciones matemáticamente más rigurosas que incluyen todas las fuerzas entre cortes y satisfacen todas las ecuaciones de estática. Dos de estos métodos son los métodos Morgenstern-Price y Spencer.</w:t>
      </w:r>
    </w:p>
    <w:p w:rsidR="000B58B2" w:rsidRDefault="000B58B2" w:rsidP="00DA4488">
      <w:pPr>
        <w:spacing w:after="0" w:line="360" w:lineRule="auto"/>
        <w:ind w:left="709"/>
        <w:jc w:val="both"/>
        <w:rPr>
          <w:rFonts w:eastAsiaTheme="minorEastAsia" w:cs="Arial"/>
          <w:lang w:val="es-ES"/>
        </w:rPr>
      </w:pPr>
      <w:r>
        <w:rPr>
          <w:rFonts w:eastAsiaTheme="minorEastAsia" w:cs="Arial"/>
          <w:lang w:val="es-ES"/>
        </w:rPr>
        <w:t xml:space="preserve">La Tabla </w:t>
      </w:r>
      <w:r w:rsidR="007B72FD">
        <w:rPr>
          <w:rFonts w:eastAsiaTheme="minorEastAsia" w:cs="Arial"/>
          <w:lang w:val="es-ES"/>
        </w:rPr>
        <w:t>2.4</w:t>
      </w:r>
      <w:r w:rsidR="007162FB" w:rsidRPr="00342AA5">
        <w:rPr>
          <w:rFonts w:eastAsiaTheme="minorEastAsia" w:cs="Arial"/>
          <w:lang w:val="es-ES"/>
        </w:rPr>
        <w:t xml:space="preserve"> indica</w:t>
      </w:r>
      <w:r w:rsidRPr="00342AA5">
        <w:rPr>
          <w:rFonts w:eastAsiaTheme="minorEastAsia" w:cs="Arial"/>
          <w:lang w:val="es-ES"/>
        </w:rPr>
        <w:t xml:space="preserve"> qué ecuaciones de estática se satisfacen para cada uno de los métodos. La Tab</w:t>
      </w:r>
      <w:r w:rsidR="007B72FD">
        <w:rPr>
          <w:rFonts w:eastAsiaTheme="minorEastAsia" w:cs="Arial"/>
          <w:lang w:val="es-ES"/>
        </w:rPr>
        <w:t>la 2.5</w:t>
      </w:r>
      <w:r w:rsidRPr="00342AA5">
        <w:rPr>
          <w:rFonts w:eastAsiaTheme="minorEastAsia" w:cs="Arial"/>
          <w:lang w:val="es-ES"/>
        </w:rPr>
        <w:t xml:space="preserve"> muestra un resumen de las fuerzas entre cortes incluidas y las relaciones asumidas entre la fuerza de corte entre cortes y las fuerzas normales. </w:t>
      </w:r>
    </w:p>
    <w:p w:rsidR="00FD19B0" w:rsidRDefault="00FD19B0" w:rsidP="00DA4488">
      <w:pPr>
        <w:spacing w:after="0" w:line="360" w:lineRule="auto"/>
        <w:ind w:left="709"/>
        <w:jc w:val="both"/>
        <w:rPr>
          <w:rFonts w:eastAsiaTheme="minorEastAsia" w:cs="Arial"/>
          <w:lang w:val="es-ES"/>
        </w:rPr>
      </w:pPr>
    </w:p>
    <w:p w:rsidR="00FD19B0" w:rsidRDefault="00FD19B0" w:rsidP="00FD19B0">
      <w:pPr>
        <w:pStyle w:val="Descripcin"/>
        <w:spacing w:line="276" w:lineRule="auto"/>
        <w:jc w:val="center"/>
        <w:rPr>
          <w:szCs w:val="24"/>
        </w:rPr>
      </w:pPr>
      <w:bookmarkStart w:id="101" w:name="_Toc8108436"/>
      <w:r w:rsidRPr="00FD19B0">
        <w:rPr>
          <w:szCs w:val="24"/>
        </w:rPr>
        <w:t xml:space="preserve">Tabla </w:t>
      </w:r>
      <w:r w:rsidR="00F9718B">
        <w:rPr>
          <w:szCs w:val="24"/>
        </w:rPr>
        <w:fldChar w:fldCharType="begin"/>
      </w:r>
      <w:r w:rsidR="00F9718B">
        <w:rPr>
          <w:szCs w:val="24"/>
        </w:rPr>
        <w:instrText xml:space="preserve"> STYLEREF 1 \s </w:instrText>
      </w:r>
      <w:r w:rsidR="00F9718B">
        <w:rPr>
          <w:szCs w:val="24"/>
        </w:rPr>
        <w:fldChar w:fldCharType="separate"/>
      </w:r>
      <w:r w:rsidR="00406F40">
        <w:rPr>
          <w:noProof/>
          <w:szCs w:val="24"/>
        </w:rPr>
        <w:t>2</w:t>
      </w:r>
      <w:r w:rsidR="00F9718B">
        <w:rPr>
          <w:szCs w:val="24"/>
        </w:rPr>
        <w:fldChar w:fldCharType="end"/>
      </w:r>
      <w:r w:rsidR="00F9718B">
        <w:rPr>
          <w:szCs w:val="24"/>
        </w:rPr>
        <w:t>.</w:t>
      </w:r>
      <w:r w:rsidR="00F9718B">
        <w:rPr>
          <w:szCs w:val="24"/>
        </w:rPr>
        <w:fldChar w:fldCharType="begin"/>
      </w:r>
      <w:r w:rsidR="00F9718B">
        <w:rPr>
          <w:szCs w:val="24"/>
        </w:rPr>
        <w:instrText xml:space="preserve"> SEQ Tabla \* ARABIC \s 1 </w:instrText>
      </w:r>
      <w:r w:rsidR="00F9718B">
        <w:rPr>
          <w:szCs w:val="24"/>
        </w:rPr>
        <w:fldChar w:fldCharType="separate"/>
      </w:r>
      <w:r w:rsidR="00406F40">
        <w:rPr>
          <w:noProof/>
          <w:szCs w:val="24"/>
        </w:rPr>
        <w:t>4</w:t>
      </w:r>
      <w:r w:rsidR="00F9718B">
        <w:rPr>
          <w:szCs w:val="24"/>
        </w:rPr>
        <w:fldChar w:fldCharType="end"/>
      </w:r>
      <w:r w:rsidRPr="00FD19B0">
        <w:rPr>
          <w:szCs w:val="24"/>
        </w:rPr>
        <w:t>.</w:t>
      </w:r>
      <w:r w:rsidRPr="00BE3518">
        <w:rPr>
          <w:szCs w:val="24"/>
        </w:rPr>
        <w:t xml:space="preserve"> Ecuaciones de Estát</w:t>
      </w:r>
      <w:r>
        <w:rPr>
          <w:szCs w:val="24"/>
        </w:rPr>
        <w:t>ica Satisfechas</w:t>
      </w:r>
      <w:bookmarkEnd w:id="101"/>
    </w:p>
    <w:tbl>
      <w:tblPr>
        <w:tblStyle w:val="Tablanormal2"/>
        <w:tblW w:w="7792" w:type="dxa"/>
        <w:jc w:val="center"/>
        <w:tblLook w:val="0480" w:firstRow="0" w:lastRow="0" w:firstColumn="1" w:lastColumn="0" w:noHBand="0" w:noVBand="1"/>
      </w:tblPr>
      <w:tblGrid>
        <w:gridCol w:w="3021"/>
        <w:gridCol w:w="2219"/>
        <w:gridCol w:w="2552"/>
      </w:tblGrid>
      <w:tr w:rsidR="000B58B2" w:rsidTr="001B0E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1" w:type="dxa"/>
            <w:vAlign w:val="center"/>
          </w:tcPr>
          <w:p w:rsidR="000B58B2" w:rsidRPr="001B0EFE" w:rsidRDefault="000B58B2" w:rsidP="00A7726E">
            <w:pPr>
              <w:spacing w:line="276" w:lineRule="auto"/>
              <w:jc w:val="center"/>
              <w:rPr>
                <w:rFonts w:eastAsiaTheme="minorEastAsia" w:cs="Arial"/>
              </w:rPr>
            </w:pPr>
            <w:r w:rsidRPr="001B0EFE">
              <w:rPr>
                <w:rFonts w:eastAsiaTheme="minorEastAsia" w:cs="Arial"/>
              </w:rPr>
              <w:t>Método</w:t>
            </w:r>
          </w:p>
        </w:tc>
        <w:tc>
          <w:tcPr>
            <w:tcW w:w="2219" w:type="dxa"/>
            <w:vAlign w:val="center"/>
          </w:tcPr>
          <w:p w:rsidR="000B58B2" w:rsidRPr="00B7529D" w:rsidRDefault="000B58B2" w:rsidP="00A7726E">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heme="minorEastAsia" w:cs="Arial"/>
                <w:b/>
              </w:rPr>
            </w:pPr>
            <w:r>
              <w:rPr>
                <w:rFonts w:eastAsiaTheme="minorEastAsia" w:cs="Arial"/>
                <w:b/>
              </w:rPr>
              <w:t>Equilibrio de momentos</w:t>
            </w:r>
          </w:p>
        </w:tc>
        <w:tc>
          <w:tcPr>
            <w:tcW w:w="2552" w:type="dxa"/>
            <w:vAlign w:val="center"/>
          </w:tcPr>
          <w:p w:rsidR="000B58B2" w:rsidRPr="00B7529D" w:rsidRDefault="000B58B2" w:rsidP="00A7726E">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heme="minorEastAsia" w:cs="Arial"/>
                <w:b/>
              </w:rPr>
            </w:pPr>
            <w:r>
              <w:rPr>
                <w:rFonts w:eastAsiaTheme="minorEastAsia" w:cs="Arial"/>
                <w:b/>
              </w:rPr>
              <w:t>Equilibrio de fuerzas</w:t>
            </w:r>
          </w:p>
        </w:tc>
      </w:tr>
      <w:tr w:rsidR="000B58B2" w:rsidTr="001B0EFE">
        <w:trPr>
          <w:jc w:val="center"/>
        </w:trPr>
        <w:tc>
          <w:tcPr>
            <w:cnfStyle w:val="001000000000" w:firstRow="0" w:lastRow="0" w:firstColumn="1" w:lastColumn="0" w:oddVBand="0" w:evenVBand="0" w:oddHBand="0" w:evenHBand="0" w:firstRowFirstColumn="0" w:firstRowLastColumn="0" w:lastRowFirstColumn="0" w:lastRowLastColumn="0"/>
            <w:tcW w:w="3021" w:type="dxa"/>
          </w:tcPr>
          <w:p w:rsidR="00DA4488" w:rsidRPr="001B0EFE" w:rsidRDefault="000B58B2" w:rsidP="00DA4488">
            <w:pPr>
              <w:spacing w:line="276" w:lineRule="auto"/>
              <w:jc w:val="center"/>
              <w:rPr>
                <w:rFonts w:eastAsiaTheme="minorEastAsia" w:cs="Arial"/>
                <w:b w:val="0"/>
              </w:rPr>
            </w:pPr>
            <w:r w:rsidRPr="001B0EFE">
              <w:rPr>
                <w:rFonts w:eastAsiaTheme="minorEastAsia" w:cs="Arial"/>
                <w:b w:val="0"/>
              </w:rPr>
              <w:t xml:space="preserve">Ordinario o </w:t>
            </w:r>
          </w:p>
          <w:p w:rsidR="000B58B2" w:rsidRPr="001B0EFE" w:rsidRDefault="000B58B2" w:rsidP="00DA4488">
            <w:pPr>
              <w:spacing w:line="276" w:lineRule="auto"/>
              <w:jc w:val="center"/>
              <w:rPr>
                <w:rFonts w:eastAsiaTheme="minorEastAsia" w:cs="Arial"/>
                <w:b w:val="0"/>
              </w:rPr>
            </w:pPr>
            <w:r w:rsidRPr="001B0EFE">
              <w:rPr>
                <w:rFonts w:eastAsiaTheme="minorEastAsia" w:cs="Arial"/>
                <w:b w:val="0"/>
              </w:rPr>
              <w:t>Fellenius</w:t>
            </w:r>
          </w:p>
        </w:tc>
        <w:tc>
          <w:tcPr>
            <w:tcW w:w="2219" w:type="dxa"/>
          </w:tcPr>
          <w:p w:rsidR="000B58B2" w:rsidRDefault="000B58B2"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heme="minorEastAsia" w:cs="Arial"/>
              </w:rPr>
            </w:pPr>
            <w:r>
              <w:rPr>
                <w:rFonts w:eastAsiaTheme="minorEastAsia" w:cs="Arial"/>
              </w:rPr>
              <w:t>Sí</w:t>
            </w:r>
          </w:p>
        </w:tc>
        <w:tc>
          <w:tcPr>
            <w:tcW w:w="2552" w:type="dxa"/>
          </w:tcPr>
          <w:p w:rsidR="000B58B2" w:rsidRDefault="000B58B2"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heme="minorEastAsia" w:cs="Arial"/>
              </w:rPr>
            </w:pPr>
            <w:r>
              <w:rPr>
                <w:rFonts w:eastAsiaTheme="minorEastAsia" w:cs="Arial"/>
              </w:rPr>
              <w:t>No</w:t>
            </w:r>
          </w:p>
        </w:tc>
      </w:tr>
      <w:tr w:rsidR="000B58B2" w:rsidTr="001B0EFE">
        <w:trPr>
          <w:cnfStyle w:val="000000100000" w:firstRow="0" w:lastRow="0" w:firstColumn="0" w:lastColumn="0" w:oddVBand="0" w:evenVBand="0" w:oddHBand="1"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3021" w:type="dxa"/>
          </w:tcPr>
          <w:p w:rsidR="00DA4488" w:rsidRPr="001B0EFE" w:rsidRDefault="000B58B2" w:rsidP="00A7726E">
            <w:pPr>
              <w:spacing w:line="276" w:lineRule="auto"/>
              <w:jc w:val="center"/>
              <w:rPr>
                <w:rFonts w:eastAsiaTheme="minorEastAsia" w:cs="Arial"/>
                <w:b w:val="0"/>
              </w:rPr>
            </w:pPr>
            <w:r w:rsidRPr="001B0EFE">
              <w:rPr>
                <w:rFonts w:eastAsiaTheme="minorEastAsia" w:cs="Arial"/>
                <w:b w:val="0"/>
              </w:rPr>
              <w:t xml:space="preserve">Bishop </w:t>
            </w:r>
          </w:p>
          <w:p w:rsidR="000B58B2" w:rsidRPr="001B0EFE" w:rsidRDefault="000B58B2" w:rsidP="00A7726E">
            <w:pPr>
              <w:spacing w:line="276" w:lineRule="auto"/>
              <w:jc w:val="center"/>
              <w:rPr>
                <w:rFonts w:eastAsiaTheme="minorEastAsia" w:cs="Arial"/>
                <w:b w:val="0"/>
              </w:rPr>
            </w:pPr>
            <w:r w:rsidRPr="001B0EFE">
              <w:rPr>
                <w:rFonts w:eastAsiaTheme="minorEastAsia" w:cs="Arial"/>
                <w:b w:val="0"/>
              </w:rPr>
              <w:t>simplificado</w:t>
            </w:r>
          </w:p>
        </w:tc>
        <w:tc>
          <w:tcPr>
            <w:tcW w:w="2219" w:type="dxa"/>
          </w:tcPr>
          <w:p w:rsidR="000B58B2" w:rsidRDefault="000B58B2" w:rsidP="00A7726E">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heme="minorEastAsia" w:cs="Arial"/>
              </w:rPr>
            </w:pPr>
            <w:r>
              <w:rPr>
                <w:rFonts w:eastAsiaTheme="minorEastAsia" w:cs="Arial"/>
              </w:rPr>
              <w:t>Sí</w:t>
            </w:r>
          </w:p>
        </w:tc>
        <w:tc>
          <w:tcPr>
            <w:tcW w:w="2552" w:type="dxa"/>
          </w:tcPr>
          <w:p w:rsidR="000B58B2" w:rsidRDefault="000B58B2" w:rsidP="00A7726E">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heme="minorEastAsia" w:cs="Arial"/>
              </w:rPr>
            </w:pPr>
            <w:r>
              <w:rPr>
                <w:rFonts w:eastAsiaTheme="minorEastAsia" w:cs="Arial"/>
              </w:rPr>
              <w:t>No</w:t>
            </w:r>
          </w:p>
        </w:tc>
      </w:tr>
      <w:tr w:rsidR="000B58B2" w:rsidTr="001B0EFE">
        <w:trPr>
          <w:trHeight w:val="423"/>
          <w:jc w:val="center"/>
        </w:trPr>
        <w:tc>
          <w:tcPr>
            <w:cnfStyle w:val="001000000000" w:firstRow="0" w:lastRow="0" w:firstColumn="1" w:lastColumn="0" w:oddVBand="0" w:evenVBand="0" w:oddHBand="0" w:evenHBand="0" w:firstRowFirstColumn="0" w:firstRowLastColumn="0" w:lastRowFirstColumn="0" w:lastRowLastColumn="0"/>
            <w:tcW w:w="3021" w:type="dxa"/>
          </w:tcPr>
          <w:p w:rsidR="00DA4488" w:rsidRPr="001B0EFE" w:rsidRDefault="000B58B2" w:rsidP="00A7726E">
            <w:pPr>
              <w:spacing w:line="276" w:lineRule="auto"/>
              <w:jc w:val="center"/>
              <w:rPr>
                <w:rFonts w:eastAsiaTheme="minorEastAsia" w:cs="Arial"/>
                <w:b w:val="0"/>
              </w:rPr>
            </w:pPr>
            <w:r w:rsidRPr="001B0EFE">
              <w:rPr>
                <w:rFonts w:eastAsiaTheme="minorEastAsia" w:cs="Arial"/>
                <w:b w:val="0"/>
              </w:rPr>
              <w:t xml:space="preserve">Janbu </w:t>
            </w:r>
          </w:p>
          <w:p w:rsidR="000B58B2" w:rsidRPr="001B0EFE" w:rsidRDefault="000B58B2" w:rsidP="00A7726E">
            <w:pPr>
              <w:spacing w:line="276" w:lineRule="auto"/>
              <w:jc w:val="center"/>
              <w:rPr>
                <w:rFonts w:eastAsiaTheme="minorEastAsia" w:cs="Arial"/>
                <w:b w:val="0"/>
              </w:rPr>
            </w:pPr>
            <w:r w:rsidRPr="001B0EFE">
              <w:rPr>
                <w:rFonts w:eastAsiaTheme="minorEastAsia" w:cs="Arial"/>
                <w:b w:val="0"/>
              </w:rPr>
              <w:t>simplificado</w:t>
            </w:r>
          </w:p>
        </w:tc>
        <w:tc>
          <w:tcPr>
            <w:tcW w:w="2219" w:type="dxa"/>
          </w:tcPr>
          <w:p w:rsidR="000B58B2" w:rsidRDefault="000B58B2"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heme="minorEastAsia" w:cs="Arial"/>
              </w:rPr>
            </w:pPr>
            <w:r>
              <w:rPr>
                <w:rFonts w:eastAsiaTheme="minorEastAsia" w:cs="Arial"/>
              </w:rPr>
              <w:t>No</w:t>
            </w:r>
          </w:p>
        </w:tc>
        <w:tc>
          <w:tcPr>
            <w:tcW w:w="2552" w:type="dxa"/>
          </w:tcPr>
          <w:p w:rsidR="000B58B2" w:rsidRDefault="000B58B2"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heme="minorEastAsia" w:cs="Arial"/>
              </w:rPr>
            </w:pPr>
            <w:r>
              <w:rPr>
                <w:rFonts w:eastAsiaTheme="minorEastAsia" w:cs="Arial"/>
              </w:rPr>
              <w:t>Sí</w:t>
            </w:r>
          </w:p>
        </w:tc>
      </w:tr>
      <w:tr w:rsidR="000B58B2" w:rsidTr="001B0EFE">
        <w:trPr>
          <w:cnfStyle w:val="000000100000" w:firstRow="0" w:lastRow="0" w:firstColumn="0" w:lastColumn="0" w:oddVBand="0" w:evenVBand="0" w:oddHBand="1" w:evenHBand="0" w:firstRowFirstColumn="0" w:firstRowLastColumn="0" w:lastRowFirstColumn="0" w:lastRowLastColumn="0"/>
          <w:trHeight w:val="520"/>
          <w:jc w:val="center"/>
        </w:trPr>
        <w:tc>
          <w:tcPr>
            <w:cnfStyle w:val="001000000000" w:firstRow="0" w:lastRow="0" w:firstColumn="1" w:lastColumn="0" w:oddVBand="0" w:evenVBand="0" w:oddHBand="0" w:evenHBand="0" w:firstRowFirstColumn="0" w:firstRowLastColumn="0" w:lastRowFirstColumn="0" w:lastRowLastColumn="0"/>
            <w:tcW w:w="3021" w:type="dxa"/>
          </w:tcPr>
          <w:p w:rsidR="000B58B2" w:rsidRPr="001B0EFE" w:rsidRDefault="000B58B2" w:rsidP="00A7726E">
            <w:pPr>
              <w:spacing w:line="276" w:lineRule="auto"/>
              <w:jc w:val="center"/>
              <w:rPr>
                <w:rFonts w:eastAsiaTheme="minorEastAsia" w:cs="Arial"/>
                <w:b w:val="0"/>
              </w:rPr>
            </w:pPr>
            <w:r w:rsidRPr="001B0EFE">
              <w:rPr>
                <w:rFonts w:eastAsiaTheme="minorEastAsia" w:cs="Arial"/>
                <w:b w:val="0"/>
              </w:rPr>
              <w:t>Spencer</w:t>
            </w:r>
          </w:p>
        </w:tc>
        <w:tc>
          <w:tcPr>
            <w:tcW w:w="2219" w:type="dxa"/>
          </w:tcPr>
          <w:p w:rsidR="000B58B2" w:rsidRDefault="000B58B2" w:rsidP="00A7726E">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heme="minorEastAsia" w:cs="Arial"/>
              </w:rPr>
            </w:pPr>
            <w:r>
              <w:rPr>
                <w:rFonts w:eastAsiaTheme="minorEastAsia" w:cs="Arial"/>
              </w:rPr>
              <w:t>Sí</w:t>
            </w:r>
          </w:p>
        </w:tc>
        <w:tc>
          <w:tcPr>
            <w:tcW w:w="2552" w:type="dxa"/>
          </w:tcPr>
          <w:p w:rsidR="000B58B2" w:rsidRDefault="000B58B2" w:rsidP="00A7726E">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heme="minorEastAsia" w:cs="Arial"/>
              </w:rPr>
            </w:pPr>
            <w:r>
              <w:rPr>
                <w:rFonts w:eastAsiaTheme="minorEastAsia" w:cs="Arial"/>
              </w:rPr>
              <w:t>Sí</w:t>
            </w:r>
          </w:p>
        </w:tc>
      </w:tr>
      <w:tr w:rsidR="000B58B2" w:rsidTr="001B0EFE">
        <w:trPr>
          <w:trHeight w:val="407"/>
          <w:jc w:val="center"/>
        </w:trPr>
        <w:tc>
          <w:tcPr>
            <w:cnfStyle w:val="001000000000" w:firstRow="0" w:lastRow="0" w:firstColumn="1" w:lastColumn="0" w:oddVBand="0" w:evenVBand="0" w:oddHBand="0" w:evenHBand="0" w:firstRowFirstColumn="0" w:firstRowLastColumn="0" w:lastRowFirstColumn="0" w:lastRowLastColumn="0"/>
            <w:tcW w:w="3021" w:type="dxa"/>
          </w:tcPr>
          <w:p w:rsidR="000B58B2" w:rsidRPr="001B0EFE" w:rsidRDefault="000B58B2" w:rsidP="00A7726E">
            <w:pPr>
              <w:spacing w:line="276" w:lineRule="auto"/>
              <w:jc w:val="center"/>
              <w:rPr>
                <w:rFonts w:eastAsiaTheme="minorEastAsia" w:cs="Arial"/>
                <w:b w:val="0"/>
              </w:rPr>
            </w:pPr>
            <w:r w:rsidRPr="001B0EFE">
              <w:rPr>
                <w:rFonts w:eastAsiaTheme="minorEastAsia" w:cs="Arial"/>
                <w:b w:val="0"/>
              </w:rPr>
              <w:t>Morgenstern - Price</w:t>
            </w:r>
          </w:p>
        </w:tc>
        <w:tc>
          <w:tcPr>
            <w:tcW w:w="2219" w:type="dxa"/>
          </w:tcPr>
          <w:p w:rsidR="000B58B2" w:rsidRDefault="000B58B2"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heme="minorEastAsia" w:cs="Arial"/>
              </w:rPr>
            </w:pPr>
            <w:r>
              <w:rPr>
                <w:rFonts w:eastAsiaTheme="minorEastAsia" w:cs="Arial"/>
              </w:rPr>
              <w:t>Sí</w:t>
            </w:r>
          </w:p>
        </w:tc>
        <w:tc>
          <w:tcPr>
            <w:tcW w:w="2552" w:type="dxa"/>
          </w:tcPr>
          <w:p w:rsidR="000B58B2" w:rsidRDefault="000B58B2"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heme="minorEastAsia" w:cs="Arial"/>
              </w:rPr>
            </w:pPr>
            <w:r>
              <w:rPr>
                <w:rFonts w:eastAsiaTheme="minorEastAsia" w:cs="Arial"/>
              </w:rPr>
              <w:t>Sí</w:t>
            </w:r>
          </w:p>
        </w:tc>
      </w:tr>
      <w:tr w:rsidR="000B58B2" w:rsidTr="001B0EFE">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3021" w:type="dxa"/>
          </w:tcPr>
          <w:p w:rsidR="000B58B2" w:rsidRPr="001B0EFE" w:rsidRDefault="000B58B2" w:rsidP="00A7726E">
            <w:pPr>
              <w:spacing w:line="276" w:lineRule="auto"/>
              <w:jc w:val="center"/>
              <w:rPr>
                <w:rFonts w:eastAsiaTheme="minorEastAsia" w:cs="Arial"/>
                <w:b w:val="0"/>
              </w:rPr>
            </w:pPr>
            <w:r w:rsidRPr="001B0EFE">
              <w:rPr>
                <w:rFonts w:eastAsiaTheme="minorEastAsia" w:cs="Arial"/>
                <w:b w:val="0"/>
              </w:rPr>
              <w:t>Janbu generalizado</w:t>
            </w:r>
          </w:p>
        </w:tc>
        <w:tc>
          <w:tcPr>
            <w:tcW w:w="2219" w:type="dxa"/>
          </w:tcPr>
          <w:p w:rsidR="000B58B2" w:rsidRDefault="000B58B2" w:rsidP="00A7726E">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heme="minorEastAsia" w:cs="Arial"/>
              </w:rPr>
            </w:pPr>
            <w:r>
              <w:rPr>
                <w:rFonts w:eastAsiaTheme="minorEastAsia" w:cs="Arial"/>
              </w:rPr>
              <w:t>Sí (por dovela)</w:t>
            </w:r>
          </w:p>
        </w:tc>
        <w:tc>
          <w:tcPr>
            <w:tcW w:w="2552" w:type="dxa"/>
          </w:tcPr>
          <w:p w:rsidR="000B58B2" w:rsidRDefault="000B58B2" w:rsidP="00FD19B0">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eastAsiaTheme="minorEastAsia" w:cs="Arial"/>
              </w:rPr>
            </w:pPr>
            <w:r>
              <w:rPr>
                <w:rFonts w:eastAsiaTheme="minorEastAsia" w:cs="Arial"/>
              </w:rPr>
              <w:t>Sí</w:t>
            </w:r>
          </w:p>
        </w:tc>
      </w:tr>
    </w:tbl>
    <w:p w:rsidR="00DA4488" w:rsidRPr="000A0E27" w:rsidRDefault="000A0E27" w:rsidP="00FD19B0">
      <w:pPr>
        <w:pStyle w:val="Descripcin"/>
        <w:rPr>
          <w:lang w:val="en-US"/>
        </w:rPr>
      </w:pPr>
      <w:r w:rsidRPr="000A0E27">
        <w:rPr>
          <w:lang w:val="en-US"/>
        </w:rPr>
        <w:tab/>
      </w:r>
      <w:r w:rsidR="00FD19B0" w:rsidRPr="000A0E27">
        <w:rPr>
          <w:lang w:val="en-US"/>
        </w:rPr>
        <w:t>Fuente: Geo – Slope International L</w:t>
      </w:r>
      <w:r w:rsidRPr="000A0E27">
        <w:rPr>
          <w:lang w:val="en-US"/>
        </w:rPr>
        <w:t xml:space="preserve">td (2004). </w:t>
      </w:r>
      <w:r w:rsidR="00FD19B0" w:rsidRPr="000A0E27">
        <w:rPr>
          <w:lang w:val="en-US"/>
        </w:rPr>
        <w:t xml:space="preserve">Stability modeling with </w:t>
      </w:r>
      <w:r w:rsidRPr="000A0E27">
        <w:rPr>
          <w:lang w:val="en-US"/>
        </w:rPr>
        <w:tab/>
      </w:r>
      <w:r w:rsidR="00FD19B0" w:rsidRPr="000A0E27">
        <w:rPr>
          <w:lang w:val="en-US"/>
        </w:rPr>
        <w:t>Geostudio</w:t>
      </w:r>
    </w:p>
    <w:p w:rsidR="00DA4488" w:rsidRDefault="00DA4488" w:rsidP="00DA4488">
      <w:pPr>
        <w:rPr>
          <w:lang w:val="en-US"/>
        </w:rPr>
      </w:pPr>
    </w:p>
    <w:p w:rsidR="006E71BE" w:rsidRDefault="006E71BE" w:rsidP="00DA4488">
      <w:pPr>
        <w:rPr>
          <w:lang w:val="en-US"/>
        </w:rPr>
      </w:pPr>
    </w:p>
    <w:p w:rsidR="006E71BE" w:rsidRDefault="006E71BE" w:rsidP="00DA4488">
      <w:pPr>
        <w:rPr>
          <w:lang w:val="en-US"/>
        </w:rPr>
      </w:pPr>
    </w:p>
    <w:p w:rsidR="006E71BE" w:rsidRPr="000A0E27" w:rsidRDefault="006E71BE" w:rsidP="00DA4488">
      <w:pPr>
        <w:rPr>
          <w:lang w:val="en-US"/>
        </w:rPr>
      </w:pPr>
    </w:p>
    <w:p w:rsidR="001B0EFE" w:rsidRPr="000A0E27" w:rsidRDefault="001B0EFE" w:rsidP="00DA4488">
      <w:pPr>
        <w:rPr>
          <w:lang w:val="en-US"/>
        </w:rPr>
      </w:pPr>
    </w:p>
    <w:p w:rsidR="000A0E27" w:rsidRPr="00BE3518" w:rsidRDefault="000A0E27" w:rsidP="000A0E27">
      <w:pPr>
        <w:pStyle w:val="Descripcin"/>
        <w:spacing w:line="276" w:lineRule="auto"/>
        <w:ind w:left="284"/>
        <w:jc w:val="center"/>
        <w:rPr>
          <w:rFonts w:eastAsiaTheme="minorEastAsia" w:cs="Arial"/>
          <w:szCs w:val="24"/>
        </w:rPr>
      </w:pPr>
      <w:bookmarkStart w:id="102" w:name="_Toc8108437"/>
      <w:r w:rsidRPr="000A0E27">
        <w:rPr>
          <w:szCs w:val="24"/>
        </w:rPr>
        <w:lastRenderedPageBreak/>
        <w:t xml:space="preserve">Tabla </w:t>
      </w:r>
      <w:r w:rsidR="00F9718B">
        <w:rPr>
          <w:szCs w:val="24"/>
        </w:rPr>
        <w:fldChar w:fldCharType="begin"/>
      </w:r>
      <w:r w:rsidR="00F9718B">
        <w:rPr>
          <w:szCs w:val="24"/>
        </w:rPr>
        <w:instrText xml:space="preserve"> STYLEREF 1 \s </w:instrText>
      </w:r>
      <w:r w:rsidR="00F9718B">
        <w:rPr>
          <w:szCs w:val="24"/>
        </w:rPr>
        <w:fldChar w:fldCharType="separate"/>
      </w:r>
      <w:r w:rsidR="00406F40">
        <w:rPr>
          <w:noProof/>
          <w:szCs w:val="24"/>
        </w:rPr>
        <w:t>2</w:t>
      </w:r>
      <w:r w:rsidR="00F9718B">
        <w:rPr>
          <w:szCs w:val="24"/>
        </w:rPr>
        <w:fldChar w:fldCharType="end"/>
      </w:r>
      <w:r w:rsidR="00F9718B">
        <w:rPr>
          <w:szCs w:val="24"/>
        </w:rPr>
        <w:t>.</w:t>
      </w:r>
      <w:r w:rsidR="00F9718B">
        <w:rPr>
          <w:szCs w:val="24"/>
        </w:rPr>
        <w:fldChar w:fldCharType="begin"/>
      </w:r>
      <w:r w:rsidR="00F9718B">
        <w:rPr>
          <w:szCs w:val="24"/>
        </w:rPr>
        <w:instrText xml:space="preserve"> SEQ Tabla \* ARABIC \s 1 </w:instrText>
      </w:r>
      <w:r w:rsidR="00F9718B">
        <w:rPr>
          <w:szCs w:val="24"/>
        </w:rPr>
        <w:fldChar w:fldCharType="separate"/>
      </w:r>
      <w:r w:rsidR="00406F40">
        <w:rPr>
          <w:noProof/>
          <w:szCs w:val="24"/>
        </w:rPr>
        <w:t>5</w:t>
      </w:r>
      <w:r w:rsidR="00F9718B">
        <w:rPr>
          <w:szCs w:val="24"/>
        </w:rPr>
        <w:fldChar w:fldCharType="end"/>
      </w:r>
      <w:r w:rsidRPr="000A0E27">
        <w:rPr>
          <w:szCs w:val="24"/>
        </w:rPr>
        <w:t>.</w:t>
      </w:r>
      <w:r w:rsidRPr="00BE3518">
        <w:rPr>
          <w:szCs w:val="24"/>
        </w:rPr>
        <w:t xml:space="preserve"> Características de las fuerzas inter – dovel</w:t>
      </w:r>
      <w:r>
        <w:rPr>
          <w:szCs w:val="24"/>
        </w:rPr>
        <w:t>as y relaciones</w:t>
      </w:r>
      <w:bookmarkEnd w:id="102"/>
    </w:p>
    <w:tbl>
      <w:tblPr>
        <w:tblStyle w:val="Tablanormal2"/>
        <w:tblW w:w="9230" w:type="dxa"/>
        <w:tblLook w:val="0400" w:firstRow="0" w:lastRow="0" w:firstColumn="0" w:lastColumn="0" w:noHBand="0" w:noVBand="1"/>
      </w:tblPr>
      <w:tblGrid>
        <w:gridCol w:w="2195"/>
        <w:gridCol w:w="2195"/>
        <w:gridCol w:w="2197"/>
        <w:gridCol w:w="2643"/>
      </w:tblGrid>
      <w:tr w:rsidR="000B58B2" w:rsidTr="000A0E27">
        <w:trPr>
          <w:cnfStyle w:val="000000100000" w:firstRow="0" w:lastRow="0" w:firstColumn="0" w:lastColumn="0" w:oddVBand="0" w:evenVBand="0" w:oddHBand="1" w:evenHBand="0" w:firstRowFirstColumn="0" w:firstRowLastColumn="0" w:lastRowFirstColumn="0" w:lastRowLastColumn="0"/>
          <w:trHeight w:val="516"/>
        </w:trPr>
        <w:tc>
          <w:tcPr>
            <w:tcW w:w="2195" w:type="dxa"/>
            <w:vAlign w:val="center"/>
          </w:tcPr>
          <w:p w:rsidR="000B58B2" w:rsidRPr="00D50C86" w:rsidRDefault="000B58B2" w:rsidP="00A7726E">
            <w:pPr>
              <w:spacing w:line="276" w:lineRule="auto"/>
              <w:jc w:val="center"/>
              <w:rPr>
                <w:rFonts w:eastAsiaTheme="minorEastAsia" w:cs="Arial"/>
                <w:b/>
              </w:rPr>
            </w:pPr>
            <w:r w:rsidRPr="00D50C86">
              <w:rPr>
                <w:rFonts w:eastAsiaTheme="minorEastAsia" w:cs="Arial"/>
                <w:b/>
              </w:rPr>
              <w:t>Método</w:t>
            </w:r>
          </w:p>
        </w:tc>
        <w:tc>
          <w:tcPr>
            <w:tcW w:w="2195" w:type="dxa"/>
            <w:vAlign w:val="center"/>
          </w:tcPr>
          <w:p w:rsidR="000B58B2" w:rsidRPr="00D50C86" w:rsidRDefault="000B58B2" w:rsidP="00A7726E">
            <w:pPr>
              <w:spacing w:line="276" w:lineRule="auto"/>
              <w:ind w:firstLine="0"/>
              <w:jc w:val="center"/>
              <w:rPr>
                <w:rFonts w:eastAsiaTheme="minorEastAsia" w:cs="Arial"/>
                <w:b/>
              </w:rPr>
            </w:pPr>
            <w:r w:rsidRPr="00D50C86">
              <w:rPr>
                <w:rFonts w:eastAsiaTheme="minorEastAsia" w:cs="Arial"/>
                <w:b/>
              </w:rPr>
              <w:t>Normal (E)</w:t>
            </w:r>
          </w:p>
          <w:p w:rsidR="000B58B2" w:rsidRPr="00D50C86" w:rsidRDefault="000B58B2" w:rsidP="00A7726E">
            <w:pPr>
              <w:spacing w:line="276" w:lineRule="auto"/>
              <w:ind w:firstLine="0"/>
              <w:jc w:val="center"/>
              <w:rPr>
                <w:rFonts w:eastAsiaTheme="minorEastAsia" w:cs="Arial"/>
                <w:b/>
              </w:rPr>
            </w:pPr>
            <w:r w:rsidRPr="00D50C86">
              <w:rPr>
                <w:rFonts w:eastAsiaTheme="minorEastAsia" w:cs="Arial"/>
                <w:b/>
              </w:rPr>
              <w:t>inter - dovelas</w:t>
            </w:r>
          </w:p>
        </w:tc>
        <w:tc>
          <w:tcPr>
            <w:tcW w:w="2197" w:type="dxa"/>
            <w:vAlign w:val="center"/>
          </w:tcPr>
          <w:p w:rsidR="000B58B2" w:rsidRPr="00D50C86" w:rsidRDefault="000B58B2" w:rsidP="00A7726E">
            <w:pPr>
              <w:spacing w:line="276" w:lineRule="auto"/>
              <w:ind w:firstLine="0"/>
              <w:jc w:val="center"/>
              <w:rPr>
                <w:rFonts w:eastAsiaTheme="minorEastAsia" w:cs="Arial"/>
                <w:b/>
              </w:rPr>
            </w:pPr>
            <w:r w:rsidRPr="00D50C86">
              <w:rPr>
                <w:rFonts w:eastAsiaTheme="minorEastAsia" w:cs="Arial"/>
                <w:b/>
              </w:rPr>
              <w:t>Cortante (X)</w:t>
            </w:r>
          </w:p>
          <w:p w:rsidR="000B58B2" w:rsidRPr="00D50C86" w:rsidRDefault="000B58B2" w:rsidP="00A7726E">
            <w:pPr>
              <w:spacing w:line="276" w:lineRule="auto"/>
              <w:ind w:firstLine="0"/>
              <w:jc w:val="center"/>
              <w:rPr>
                <w:rFonts w:eastAsiaTheme="minorEastAsia" w:cs="Arial"/>
                <w:b/>
              </w:rPr>
            </w:pPr>
            <w:r w:rsidRPr="00D50C86">
              <w:rPr>
                <w:rFonts w:eastAsiaTheme="minorEastAsia" w:cs="Arial"/>
                <w:b/>
              </w:rPr>
              <w:t>inter - dovelas</w:t>
            </w:r>
          </w:p>
        </w:tc>
        <w:tc>
          <w:tcPr>
            <w:tcW w:w="2643" w:type="dxa"/>
            <w:vAlign w:val="center"/>
          </w:tcPr>
          <w:p w:rsidR="000B58B2" w:rsidRPr="00D50C86" w:rsidRDefault="000B58B2" w:rsidP="00A7726E">
            <w:pPr>
              <w:spacing w:line="276" w:lineRule="auto"/>
              <w:ind w:firstLine="0"/>
              <w:jc w:val="center"/>
              <w:rPr>
                <w:rFonts w:eastAsiaTheme="minorEastAsia" w:cs="Arial"/>
                <w:b/>
              </w:rPr>
            </w:pPr>
            <w:r w:rsidRPr="00D50C86">
              <w:rPr>
                <w:rFonts w:eastAsiaTheme="minorEastAsia" w:cs="Arial"/>
                <w:b/>
              </w:rPr>
              <w:t xml:space="preserve">Inclinación de la resultante X/E </w:t>
            </w:r>
            <w:r>
              <w:rPr>
                <w:rFonts w:eastAsiaTheme="minorEastAsia" w:cs="Arial"/>
                <w:b/>
              </w:rPr>
              <w:t>y relaciones X-E</w:t>
            </w:r>
          </w:p>
        </w:tc>
      </w:tr>
      <w:tr w:rsidR="000B58B2" w:rsidTr="000A0E27">
        <w:trPr>
          <w:trHeight w:val="362"/>
        </w:trPr>
        <w:tc>
          <w:tcPr>
            <w:tcW w:w="2195" w:type="dxa"/>
            <w:vAlign w:val="center"/>
          </w:tcPr>
          <w:p w:rsidR="000B58B2" w:rsidRDefault="000B58B2" w:rsidP="00A7726E">
            <w:pPr>
              <w:spacing w:line="276" w:lineRule="auto"/>
              <w:ind w:firstLine="0"/>
              <w:jc w:val="center"/>
              <w:rPr>
                <w:rFonts w:eastAsiaTheme="minorEastAsia" w:cs="Arial"/>
              </w:rPr>
            </w:pPr>
            <w:r>
              <w:rPr>
                <w:rFonts w:eastAsiaTheme="minorEastAsia" w:cs="Arial"/>
              </w:rPr>
              <w:t>Ordinario o</w:t>
            </w:r>
          </w:p>
          <w:p w:rsidR="000B58B2" w:rsidRPr="00B7529D" w:rsidRDefault="000B58B2" w:rsidP="00A7726E">
            <w:pPr>
              <w:spacing w:line="276" w:lineRule="auto"/>
              <w:ind w:firstLine="0"/>
              <w:jc w:val="center"/>
              <w:rPr>
                <w:rFonts w:eastAsiaTheme="minorEastAsia" w:cs="Arial"/>
              </w:rPr>
            </w:pPr>
            <w:r>
              <w:rPr>
                <w:rFonts w:eastAsiaTheme="minorEastAsia" w:cs="Arial"/>
              </w:rPr>
              <w:t>Fellenius</w:t>
            </w:r>
          </w:p>
        </w:tc>
        <w:tc>
          <w:tcPr>
            <w:tcW w:w="2195" w:type="dxa"/>
            <w:vAlign w:val="center"/>
          </w:tcPr>
          <w:p w:rsidR="000B58B2" w:rsidRDefault="000B58B2" w:rsidP="00A7726E">
            <w:pPr>
              <w:spacing w:line="276" w:lineRule="auto"/>
              <w:ind w:firstLine="0"/>
              <w:jc w:val="center"/>
              <w:rPr>
                <w:rFonts w:eastAsiaTheme="minorEastAsia" w:cs="Arial"/>
              </w:rPr>
            </w:pPr>
            <w:r>
              <w:rPr>
                <w:rFonts w:eastAsiaTheme="minorEastAsia" w:cs="Arial"/>
              </w:rPr>
              <w:t>No</w:t>
            </w:r>
          </w:p>
        </w:tc>
        <w:tc>
          <w:tcPr>
            <w:tcW w:w="2197" w:type="dxa"/>
            <w:vAlign w:val="center"/>
          </w:tcPr>
          <w:p w:rsidR="000B58B2" w:rsidRDefault="000B58B2" w:rsidP="00A7726E">
            <w:pPr>
              <w:spacing w:line="276" w:lineRule="auto"/>
              <w:ind w:firstLine="0"/>
              <w:jc w:val="center"/>
              <w:rPr>
                <w:rFonts w:eastAsiaTheme="minorEastAsia" w:cs="Arial"/>
              </w:rPr>
            </w:pPr>
            <w:r>
              <w:rPr>
                <w:rFonts w:eastAsiaTheme="minorEastAsia" w:cs="Arial"/>
              </w:rPr>
              <w:t>No</w:t>
            </w:r>
          </w:p>
        </w:tc>
        <w:tc>
          <w:tcPr>
            <w:tcW w:w="2643" w:type="dxa"/>
            <w:vAlign w:val="center"/>
          </w:tcPr>
          <w:p w:rsidR="000B58B2" w:rsidRDefault="000B58B2" w:rsidP="00A7726E">
            <w:pPr>
              <w:spacing w:line="276" w:lineRule="auto"/>
              <w:ind w:firstLine="0"/>
              <w:jc w:val="center"/>
              <w:rPr>
                <w:rFonts w:eastAsiaTheme="minorEastAsia" w:cs="Arial"/>
              </w:rPr>
            </w:pPr>
            <w:r>
              <w:rPr>
                <w:rFonts w:eastAsiaTheme="minorEastAsia" w:cs="Arial"/>
              </w:rPr>
              <w:t>No hay fuerzas inter - dovela</w:t>
            </w:r>
          </w:p>
        </w:tc>
      </w:tr>
      <w:tr w:rsidR="000B58B2" w:rsidTr="000A0E27">
        <w:trPr>
          <w:cnfStyle w:val="000000100000" w:firstRow="0" w:lastRow="0" w:firstColumn="0" w:lastColumn="0" w:oddVBand="0" w:evenVBand="0" w:oddHBand="1" w:evenHBand="0" w:firstRowFirstColumn="0" w:firstRowLastColumn="0" w:lastRowFirstColumn="0" w:lastRowLastColumn="0"/>
          <w:trHeight w:val="319"/>
        </w:trPr>
        <w:tc>
          <w:tcPr>
            <w:tcW w:w="2195" w:type="dxa"/>
            <w:vAlign w:val="center"/>
          </w:tcPr>
          <w:p w:rsidR="000B58B2" w:rsidRDefault="000B58B2" w:rsidP="00A7726E">
            <w:pPr>
              <w:spacing w:line="276" w:lineRule="auto"/>
              <w:ind w:firstLine="0"/>
              <w:jc w:val="center"/>
              <w:rPr>
                <w:rFonts w:eastAsiaTheme="minorEastAsia" w:cs="Arial"/>
              </w:rPr>
            </w:pPr>
            <w:r>
              <w:rPr>
                <w:rFonts w:eastAsiaTheme="minorEastAsia" w:cs="Arial"/>
              </w:rPr>
              <w:t>Bishop simplificado</w:t>
            </w:r>
          </w:p>
        </w:tc>
        <w:tc>
          <w:tcPr>
            <w:tcW w:w="2195" w:type="dxa"/>
            <w:vAlign w:val="center"/>
          </w:tcPr>
          <w:p w:rsidR="000B58B2" w:rsidRDefault="000B58B2" w:rsidP="00A7726E">
            <w:pPr>
              <w:spacing w:line="276" w:lineRule="auto"/>
              <w:ind w:firstLine="0"/>
              <w:jc w:val="center"/>
              <w:rPr>
                <w:rFonts w:eastAsiaTheme="minorEastAsia" w:cs="Arial"/>
              </w:rPr>
            </w:pPr>
            <w:r>
              <w:rPr>
                <w:rFonts w:eastAsiaTheme="minorEastAsia" w:cs="Arial"/>
              </w:rPr>
              <w:t>Sí</w:t>
            </w:r>
          </w:p>
        </w:tc>
        <w:tc>
          <w:tcPr>
            <w:tcW w:w="2197" w:type="dxa"/>
            <w:vAlign w:val="center"/>
          </w:tcPr>
          <w:p w:rsidR="000B58B2" w:rsidRDefault="000B58B2" w:rsidP="00A7726E">
            <w:pPr>
              <w:spacing w:line="276" w:lineRule="auto"/>
              <w:ind w:firstLine="0"/>
              <w:jc w:val="center"/>
              <w:rPr>
                <w:rFonts w:eastAsiaTheme="minorEastAsia" w:cs="Arial"/>
              </w:rPr>
            </w:pPr>
            <w:r>
              <w:rPr>
                <w:rFonts w:eastAsiaTheme="minorEastAsia" w:cs="Arial"/>
              </w:rPr>
              <w:t>No</w:t>
            </w:r>
          </w:p>
        </w:tc>
        <w:tc>
          <w:tcPr>
            <w:tcW w:w="2643" w:type="dxa"/>
            <w:vAlign w:val="center"/>
          </w:tcPr>
          <w:p w:rsidR="000B58B2" w:rsidRDefault="000B58B2" w:rsidP="00A7726E">
            <w:pPr>
              <w:spacing w:line="276" w:lineRule="auto"/>
              <w:ind w:firstLine="0"/>
              <w:jc w:val="center"/>
              <w:rPr>
                <w:rFonts w:eastAsiaTheme="minorEastAsia" w:cs="Arial"/>
              </w:rPr>
            </w:pPr>
            <w:r>
              <w:rPr>
                <w:rFonts w:eastAsiaTheme="minorEastAsia" w:cs="Arial"/>
              </w:rPr>
              <w:t>Horizontal</w:t>
            </w:r>
          </w:p>
        </w:tc>
      </w:tr>
      <w:tr w:rsidR="000B58B2" w:rsidTr="000A0E27">
        <w:trPr>
          <w:trHeight w:val="319"/>
        </w:trPr>
        <w:tc>
          <w:tcPr>
            <w:tcW w:w="2195" w:type="dxa"/>
            <w:vAlign w:val="center"/>
          </w:tcPr>
          <w:p w:rsidR="000B58B2" w:rsidRDefault="000B58B2" w:rsidP="00A7726E">
            <w:pPr>
              <w:spacing w:line="276" w:lineRule="auto"/>
              <w:ind w:firstLine="0"/>
              <w:jc w:val="center"/>
              <w:rPr>
                <w:rFonts w:eastAsiaTheme="minorEastAsia" w:cs="Arial"/>
              </w:rPr>
            </w:pPr>
            <w:r>
              <w:rPr>
                <w:rFonts w:eastAsiaTheme="minorEastAsia" w:cs="Arial"/>
              </w:rPr>
              <w:t>Janbu simplificado</w:t>
            </w:r>
          </w:p>
        </w:tc>
        <w:tc>
          <w:tcPr>
            <w:tcW w:w="2195" w:type="dxa"/>
            <w:vAlign w:val="center"/>
          </w:tcPr>
          <w:p w:rsidR="000B58B2" w:rsidRDefault="000B58B2" w:rsidP="00A7726E">
            <w:pPr>
              <w:spacing w:line="276" w:lineRule="auto"/>
              <w:ind w:firstLine="0"/>
              <w:jc w:val="center"/>
            </w:pPr>
            <w:r w:rsidRPr="003D459E">
              <w:rPr>
                <w:rFonts w:eastAsiaTheme="minorEastAsia" w:cs="Arial"/>
              </w:rPr>
              <w:t>Sí</w:t>
            </w:r>
          </w:p>
        </w:tc>
        <w:tc>
          <w:tcPr>
            <w:tcW w:w="2197" w:type="dxa"/>
            <w:vAlign w:val="center"/>
          </w:tcPr>
          <w:p w:rsidR="000B58B2" w:rsidRDefault="000B58B2" w:rsidP="00A7726E">
            <w:pPr>
              <w:spacing w:line="276" w:lineRule="auto"/>
              <w:ind w:firstLine="0"/>
              <w:jc w:val="center"/>
              <w:rPr>
                <w:rFonts w:eastAsiaTheme="minorEastAsia" w:cs="Arial"/>
              </w:rPr>
            </w:pPr>
            <w:r>
              <w:rPr>
                <w:rFonts w:eastAsiaTheme="minorEastAsia" w:cs="Arial"/>
              </w:rPr>
              <w:t>No</w:t>
            </w:r>
          </w:p>
        </w:tc>
        <w:tc>
          <w:tcPr>
            <w:tcW w:w="2643" w:type="dxa"/>
            <w:vAlign w:val="center"/>
          </w:tcPr>
          <w:p w:rsidR="000B58B2" w:rsidRDefault="000B58B2" w:rsidP="00A7726E">
            <w:pPr>
              <w:spacing w:line="276" w:lineRule="auto"/>
              <w:ind w:firstLine="0"/>
              <w:jc w:val="center"/>
              <w:rPr>
                <w:rFonts w:eastAsiaTheme="minorEastAsia" w:cs="Arial"/>
              </w:rPr>
            </w:pPr>
            <w:r>
              <w:rPr>
                <w:rFonts w:eastAsiaTheme="minorEastAsia" w:cs="Arial"/>
              </w:rPr>
              <w:t>Horizontal</w:t>
            </w:r>
          </w:p>
        </w:tc>
      </w:tr>
      <w:tr w:rsidR="000B58B2" w:rsidTr="000A0E27">
        <w:trPr>
          <w:cnfStyle w:val="000000100000" w:firstRow="0" w:lastRow="0" w:firstColumn="0" w:lastColumn="0" w:oddVBand="0" w:evenVBand="0" w:oddHBand="1" w:evenHBand="0" w:firstRowFirstColumn="0" w:firstRowLastColumn="0" w:lastRowFirstColumn="0" w:lastRowLastColumn="0"/>
          <w:trHeight w:val="230"/>
        </w:trPr>
        <w:tc>
          <w:tcPr>
            <w:tcW w:w="2195" w:type="dxa"/>
            <w:vAlign w:val="center"/>
          </w:tcPr>
          <w:p w:rsidR="000B58B2" w:rsidRDefault="000B58B2" w:rsidP="00A7726E">
            <w:pPr>
              <w:spacing w:line="276" w:lineRule="auto"/>
              <w:ind w:firstLine="0"/>
              <w:jc w:val="center"/>
              <w:rPr>
                <w:rFonts w:eastAsiaTheme="minorEastAsia" w:cs="Arial"/>
              </w:rPr>
            </w:pPr>
            <w:r>
              <w:rPr>
                <w:rFonts w:eastAsiaTheme="minorEastAsia" w:cs="Arial"/>
              </w:rPr>
              <w:t>Spencer</w:t>
            </w:r>
          </w:p>
        </w:tc>
        <w:tc>
          <w:tcPr>
            <w:tcW w:w="2195" w:type="dxa"/>
            <w:vAlign w:val="center"/>
          </w:tcPr>
          <w:p w:rsidR="000B58B2" w:rsidRDefault="000B58B2" w:rsidP="00A7726E">
            <w:pPr>
              <w:spacing w:line="276" w:lineRule="auto"/>
              <w:ind w:firstLine="0"/>
              <w:jc w:val="center"/>
            </w:pPr>
            <w:r w:rsidRPr="003D459E">
              <w:rPr>
                <w:rFonts w:eastAsiaTheme="minorEastAsia" w:cs="Arial"/>
              </w:rPr>
              <w:t>Sí</w:t>
            </w:r>
          </w:p>
        </w:tc>
        <w:tc>
          <w:tcPr>
            <w:tcW w:w="2197" w:type="dxa"/>
            <w:vAlign w:val="center"/>
          </w:tcPr>
          <w:p w:rsidR="000B58B2" w:rsidRDefault="000B58B2" w:rsidP="00A7726E">
            <w:pPr>
              <w:spacing w:line="276" w:lineRule="auto"/>
              <w:ind w:firstLine="0"/>
              <w:jc w:val="center"/>
              <w:rPr>
                <w:rFonts w:eastAsiaTheme="minorEastAsia" w:cs="Arial"/>
              </w:rPr>
            </w:pPr>
            <w:r>
              <w:rPr>
                <w:rFonts w:eastAsiaTheme="minorEastAsia" w:cs="Arial"/>
              </w:rPr>
              <w:t>Sí</w:t>
            </w:r>
          </w:p>
        </w:tc>
        <w:tc>
          <w:tcPr>
            <w:tcW w:w="2643" w:type="dxa"/>
            <w:vAlign w:val="center"/>
          </w:tcPr>
          <w:p w:rsidR="000B58B2" w:rsidRDefault="000B58B2" w:rsidP="00A7726E">
            <w:pPr>
              <w:spacing w:line="276" w:lineRule="auto"/>
              <w:ind w:firstLine="0"/>
              <w:jc w:val="center"/>
              <w:rPr>
                <w:rFonts w:eastAsiaTheme="minorEastAsia" w:cs="Arial"/>
              </w:rPr>
            </w:pPr>
            <w:r>
              <w:rPr>
                <w:rFonts w:eastAsiaTheme="minorEastAsia" w:cs="Arial"/>
              </w:rPr>
              <w:t>Constante</w:t>
            </w:r>
          </w:p>
        </w:tc>
      </w:tr>
      <w:tr w:rsidR="000B58B2" w:rsidTr="000A0E27">
        <w:trPr>
          <w:trHeight w:val="576"/>
        </w:trPr>
        <w:tc>
          <w:tcPr>
            <w:tcW w:w="2195" w:type="dxa"/>
            <w:vAlign w:val="center"/>
          </w:tcPr>
          <w:p w:rsidR="000B58B2" w:rsidRDefault="000B58B2" w:rsidP="00A7726E">
            <w:pPr>
              <w:spacing w:line="276" w:lineRule="auto"/>
              <w:ind w:firstLine="0"/>
              <w:jc w:val="center"/>
              <w:rPr>
                <w:rFonts w:eastAsiaTheme="minorEastAsia" w:cs="Arial"/>
              </w:rPr>
            </w:pPr>
            <w:r>
              <w:rPr>
                <w:rFonts w:eastAsiaTheme="minorEastAsia" w:cs="Arial"/>
              </w:rPr>
              <w:t>Morgenstern - Price</w:t>
            </w:r>
          </w:p>
        </w:tc>
        <w:tc>
          <w:tcPr>
            <w:tcW w:w="2195" w:type="dxa"/>
            <w:vAlign w:val="center"/>
          </w:tcPr>
          <w:p w:rsidR="000B58B2" w:rsidRDefault="000B58B2" w:rsidP="00A7726E">
            <w:pPr>
              <w:spacing w:line="276" w:lineRule="auto"/>
              <w:ind w:firstLine="0"/>
              <w:jc w:val="center"/>
            </w:pPr>
            <w:r w:rsidRPr="003D459E">
              <w:rPr>
                <w:rFonts w:eastAsiaTheme="minorEastAsia" w:cs="Arial"/>
              </w:rPr>
              <w:t>Sí</w:t>
            </w:r>
          </w:p>
        </w:tc>
        <w:tc>
          <w:tcPr>
            <w:tcW w:w="2197" w:type="dxa"/>
            <w:vAlign w:val="center"/>
          </w:tcPr>
          <w:p w:rsidR="000B58B2" w:rsidRDefault="000B58B2" w:rsidP="00A7726E">
            <w:pPr>
              <w:spacing w:line="276" w:lineRule="auto"/>
              <w:ind w:firstLine="0"/>
              <w:jc w:val="center"/>
              <w:rPr>
                <w:rFonts w:eastAsiaTheme="minorEastAsia" w:cs="Arial"/>
              </w:rPr>
            </w:pPr>
            <w:r>
              <w:rPr>
                <w:rFonts w:eastAsiaTheme="minorEastAsia" w:cs="Arial"/>
              </w:rPr>
              <w:t>Sí</w:t>
            </w:r>
          </w:p>
        </w:tc>
        <w:tc>
          <w:tcPr>
            <w:tcW w:w="2643" w:type="dxa"/>
            <w:vAlign w:val="center"/>
          </w:tcPr>
          <w:p w:rsidR="000B58B2" w:rsidRDefault="000B58B2" w:rsidP="00A7726E">
            <w:pPr>
              <w:spacing w:line="276" w:lineRule="auto"/>
              <w:ind w:firstLine="0"/>
              <w:jc w:val="center"/>
              <w:rPr>
                <w:rFonts w:eastAsiaTheme="minorEastAsia" w:cs="Arial"/>
              </w:rPr>
            </w:pPr>
            <w:r>
              <w:rPr>
                <w:rFonts w:eastAsiaTheme="minorEastAsia" w:cs="Arial"/>
              </w:rPr>
              <w:t>Variable, usuario de función</w:t>
            </w:r>
          </w:p>
        </w:tc>
      </w:tr>
      <w:tr w:rsidR="000B58B2" w:rsidTr="000A0E27">
        <w:trPr>
          <w:cnfStyle w:val="000000100000" w:firstRow="0" w:lastRow="0" w:firstColumn="0" w:lastColumn="0" w:oddVBand="0" w:evenVBand="0" w:oddHBand="1" w:evenHBand="0" w:firstRowFirstColumn="0" w:firstRowLastColumn="0" w:lastRowFirstColumn="0" w:lastRowLastColumn="0"/>
          <w:trHeight w:val="639"/>
        </w:trPr>
        <w:tc>
          <w:tcPr>
            <w:tcW w:w="2195" w:type="dxa"/>
            <w:vAlign w:val="center"/>
          </w:tcPr>
          <w:p w:rsidR="000B58B2" w:rsidRDefault="000B58B2" w:rsidP="00A7726E">
            <w:pPr>
              <w:spacing w:line="276" w:lineRule="auto"/>
              <w:ind w:firstLine="0"/>
              <w:jc w:val="center"/>
              <w:rPr>
                <w:rFonts w:eastAsiaTheme="minorEastAsia" w:cs="Arial"/>
              </w:rPr>
            </w:pPr>
            <w:r>
              <w:rPr>
                <w:rFonts w:eastAsiaTheme="minorEastAsia" w:cs="Arial"/>
              </w:rPr>
              <w:t>Janbu generalizado</w:t>
            </w:r>
          </w:p>
        </w:tc>
        <w:tc>
          <w:tcPr>
            <w:tcW w:w="2195" w:type="dxa"/>
            <w:vAlign w:val="center"/>
          </w:tcPr>
          <w:p w:rsidR="000B58B2" w:rsidRDefault="000B58B2" w:rsidP="00A7726E">
            <w:pPr>
              <w:spacing w:line="276" w:lineRule="auto"/>
              <w:ind w:firstLine="0"/>
              <w:jc w:val="center"/>
            </w:pPr>
            <w:r w:rsidRPr="003D459E">
              <w:rPr>
                <w:rFonts w:eastAsiaTheme="minorEastAsia" w:cs="Arial"/>
              </w:rPr>
              <w:t>Sí</w:t>
            </w:r>
          </w:p>
        </w:tc>
        <w:tc>
          <w:tcPr>
            <w:tcW w:w="2197" w:type="dxa"/>
            <w:vAlign w:val="center"/>
          </w:tcPr>
          <w:p w:rsidR="000B58B2" w:rsidRDefault="000B58B2" w:rsidP="00A7726E">
            <w:pPr>
              <w:spacing w:line="276" w:lineRule="auto"/>
              <w:ind w:firstLine="0"/>
              <w:jc w:val="center"/>
              <w:rPr>
                <w:rFonts w:eastAsiaTheme="minorEastAsia" w:cs="Arial"/>
              </w:rPr>
            </w:pPr>
            <w:r>
              <w:rPr>
                <w:rFonts w:eastAsiaTheme="minorEastAsia" w:cs="Arial"/>
              </w:rPr>
              <w:t>Sí</w:t>
            </w:r>
          </w:p>
        </w:tc>
        <w:tc>
          <w:tcPr>
            <w:tcW w:w="2643" w:type="dxa"/>
            <w:vAlign w:val="center"/>
          </w:tcPr>
          <w:p w:rsidR="000B58B2" w:rsidRDefault="000B58B2" w:rsidP="000A0E27">
            <w:pPr>
              <w:keepNext/>
              <w:spacing w:line="276" w:lineRule="auto"/>
              <w:ind w:firstLine="0"/>
              <w:jc w:val="center"/>
              <w:rPr>
                <w:rFonts w:eastAsiaTheme="minorEastAsia" w:cs="Arial"/>
              </w:rPr>
            </w:pPr>
            <w:r w:rsidRPr="00DE6E79">
              <w:rPr>
                <w:rFonts w:eastAsiaTheme="minorEastAsia" w:cs="Arial"/>
                <w:lang w:val="es-ES"/>
              </w:rPr>
              <w:t>Línea aplicada de equilibrio de empuje y momento del corte</w:t>
            </w:r>
          </w:p>
        </w:tc>
      </w:tr>
    </w:tbl>
    <w:p w:rsidR="000A0E27" w:rsidRPr="000A0E27" w:rsidRDefault="000A0E27" w:rsidP="000A0E27">
      <w:pPr>
        <w:pStyle w:val="Descripcin"/>
        <w:spacing w:after="360"/>
        <w:rPr>
          <w:lang w:val="en-US"/>
        </w:rPr>
      </w:pPr>
      <w:r w:rsidRPr="000A0E27">
        <w:rPr>
          <w:lang w:val="en-US"/>
        </w:rPr>
        <w:t>Fuente: Geo – Slope International Ltd (2004). S</w:t>
      </w:r>
      <w:r>
        <w:rPr>
          <w:lang w:val="en-US"/>
        </w:rPr>
        <w:t xml:space="preserve">tability modeling with </w:t>
      </w:r>
      <w:r w:rsidRPr="000A0E27">
        <w:rPr>
          <w:lang w:val="en-US"/>
        </w:rPr>
        <w:t>Geostudio</w:t>
      </w:r>
    </w:p>
    <w:p w:rsidR="000B58B2" w:rsidRPr="00112935" w:rsidRDefault="00E80EA8" w:rsidP="00112935">
      <w:pPr>
        <w:pStyle w:val="Ttulo5"/>
        <w:ind w:left="851" w:hanging="142"/>
        <w:rPr>
          <w:rFonts w:eastAsiaTheme="minorEastAsia"/>
          <w:lang w:val="es-ES"/>
        </w:rPr>
      </w:pPr>
      <w:bookmarkStart w:id="103" w:name="_Toc8246229"/>
      <w:r>
        <w:rPr>
          <w:rFonts w:eastAsiaTheme="minorEastAsia"/>
          <w:lang w:val="es-ES"/>
        </w:rPr>
        <w:t>2.2.</w:t>
      </w:r>
      <w:r w:rsidR="00BA6D92">
        <w:rPr>
          <w:rFonts w:eastAsiaTheme="minorEastAsia"/>
          <w:lang w:val="es-ES"/>
        </w:rPr>
        <w:t>2.</w:t>
      </w:r>
      <w:r w:rsidR="00A106D1">
        <w:rPr>
          <w:rFonts w:eastAsiaTheme="minorEastAsia"/>
          <w:lang w:val="es-ES"/>
        </w:rPr>
        <w:t>3.4</w:t>
      </w:r>
      <w:r>
        <w:rPr>
          <w:rFonts w:eastAsiaTheme="minorEastAsia"/>
          <w:lang w:val="es-ES"/>
        </w:rPr>
        <w:t xml:space="preserve">. </w:t>
      </w:r>
      <w:r w:rsidR="000B58B2" w:rsidRPr="00B95998">
        <w:rPr>
          <w:rFonts w:eastAsiaTheme="minorEastAsia"/>
          <w:lang w:val="es-ES"/>
        </w:rPr>
        <w:t>MÉTODOS DE FACTOR DE SEGURIDAD</w:t>
      </w:r>
      <w:r w:rsidR="00112935">
        <w:rPr>
          <w:rFonts w:eastAsiaTheme="minorEastAsia"/>
          <w:lang w:val="es-ES"/>
        </w:rPr>
        <w:t xml:space="preserve"> DE MORGENSTERN - </w:t>
      </w:r>
      <w:r w:rsidR="00112935">
        <w:rPr>
          <w:rFonts w:eastAsiaTheme="minorEastAsia"/>
          <w:lang w:val="es-ES"/>
        </w:rPr>
        <w:tab/>
        <w:t xml:space="preserve">      PRICE</w:t>
      </w:r>
      <w:bookmarkEnd w:id="103"/>
    </w:p>
    <w:p w:rsidR="00112935" w:rsidRDefault="00112935" w:rsidP="00112935">
      <w:pPr>
        <w:spacing w:after="0" w:line="360" w:lineRule="auto"/>
        <w:ind w:left="709"/>
        <w:jc w:val="both"/>
        <w:rPr>
          <w:rFonts w:eastAsiaTheme="minorEastAsia" w:cs="Arial"/>
          <w:lang w:val="es-ES"/>
        </w:rPr>
      </w:pPr>
      <w:r>
        <w:rPr>
          <w:rFonts w:eastAsiaTheme="minorEastAsia" w:cs="Arial"/>
          <w:lang w:val="es-ES"/>
        </w:rPr>
        <w:t>Se usa</w:t>
      </w:r>
      <w:r w:rsidRPr="00A16BA0">
        <w:rPr>
          <w:rFonts w:eastAsiaTheme="minorEastAsia" w:cs="Arial"/>
          <w:lang w:val="es-ES"/>
        </w:rPr>
        <w:t xml:space="preserve"> la siguiente ecuación para re</w:t>
      </w:r>
      <w:r w:rsidR="00AD4EA1">
        <w:rPr>
          <w:rFonts w:eastAsiaTheme="minorEastAsia" w:cs="Arial"/>
          <w:lang w:val="es-ES"/>
        </w:rPr>
        <w:t>lacionar las fuerzas inter - dovelas entre cortantes</w:t>
      </w:r>
      <w:r w:rsidRPr="00A16BA0">
        <w:rPr>
          <w:rFonts w:eastAsiaTheme="minorEastAsia" w:cs="Arial"/>
          <w:lang w:val="es-ES"/>
        </w:rPr>
        <w:t xml:space="preserve"> (X) y normales (E).</w:t>
      </w:r>
    </w:p>
    <w:p w:rsidR="00112935" w:rsidRPr="00AD4EA1" w:rsidRDefault="00112935" w:rsidP="00112935">
      <w:pPr>
        <w:spacing w:after="0" w:line="276" w:lineRule="auto"/>
        <w:ind w:left="1418"/>
        <w:jc w:val="both"/>
        <w:rPr>
          <w:rFonts w:eastAsiaTheme="minorEastAsia" w:cs="Arial"/>
        </w:rPr>
      </w:pPr>
      <m:oMathPara>
        <m:oMathParaPr>
          <m:jc m:val="right"/>
        </m:oMathParaPr>
        <m:oMath>
          <m:r>
            <w:rPr>
              <w:rFonts w:ascii="Cambria Math" w:eastAsiaTheme="minorEastAsia" w:hAnsi="Cambria Math" w:cs="Arial"/>
            </w:rPr>
            <m:t>X=E λ f</m:t>
          </m:r>
          <m:d>
            <m:dPr>
              <m:ctrlPr>
                <w:rPr>
                  <w:rFonts w:ascii="Cambria Math" w:eastAsiaTheme="minorEastAsia" w:hAnsi="Cambria Math" w:cs="Arial"/>
                  <w:i/>
                </w:rPr>
              </m:ctrlPr>
            </m:dPr>
            <m:e>
              <m:r>
                <w:rPr>
                  <w:rFonts w:ascii="Cambria Math" w:eastAsiaTheme="minorEastAsia" w:hAnsi="Cambria Math" w:cs="Arial"/>
                </w:rPr>
                <m:t>x</m:t>
              </m:r>
            </m:e>
          </m:d>
          <m:r>
            <w:rPr>
              <w:rFonts w:ascii="Cambria Math" w:eastAsiaTheme="minorEastAsia" w:hAnsi="Cambria Math" w:cs="Arial"/>
            </w:rPr>
            <m:t xml:space="preserve">                                                           (2.13)</m:t>
          </m:r>
        </m:oMath>
      </m:oMathPara>
    </w:p>
    <w:p w:rsidR="00AD4EA1" w:rsidRDefault="00AD4EA1" w:rsidP="00112935">
      <w:pPr>
        <w:spacing w:after="0" w:line="276" w:lineRule="auto"/>
        <w:ind w:left="1418"/>
        <w:jc w:val="both"/>
        <w:rPr>
          <w:rFonts w:eastAsiaTheme="minorEastAsia" w:cs="Arial"/>
        </w:rPr>
      </w:pPr>
    </w:p>
    <w:p w:rsidR="00AD4EA1" w:rsidRPr="004651FB" w:rsidRDefault="00AD4EA1" w:rsidP="00AD4EA1">
      <w:pPr>
        <w:spacing w:after="0" w:line="276" w:lineRule="auto"/>
        <w:ind w:left="709"/>
        <w:jc w:val="both"/>
        <w:rPr>
          <w:rFonts w:eastAsiaTheme="minorEastAsia" w:cs="Arial"/>
        </w:rPr>
      </w:pPr>
      <w:r>
        <w:rPr>
          <w:rFonts w:eastAsiaTheme="minorEastAsia" w:cs="Arial"/>
        </w:rPr>
        <w:t xml:space="preserve">Donde: </w:t>
      </w:r>
    </w:p>
    <w:p w:rsidR="00AD4EA1" w:rsidRDefault="00AD4EA1" w:rsidP="00AD4EA1">
      <w:pPr>
        <w:spacing w:after="0" w:line="276" w:lineRule="auto"/>
        <w:ind w:left="709"/>
        <w:jc w:val="both"/>
        <w:rPr>
          <w:rFonts w:eastAsiaTheme="minorEastAsia" w:cs="Arial"/>
        </w:rPr>
      </w:pPr>
      <w:r>
        <w:rPr>
          <w:rFonts w:eastAsiaTheme="minorEastAsia" w:cs="Arial"/>
        </w:rPr>
        <w:t xml:space="preserve">Donde: </w:t>
      </w:r>
    </w:p>
    <w:p w:rsidR="00AD4EA1" w:rsidRDefault="00AD4EA1" w:rsidP="00AD4EA1">
      <w:pPr>
        <w:spacing w:after="0" w:line="276" w:lineRule="auto"/>
        <w:ind w:left="709"/>
        <w:jc w:val="both"/>
        <w:rPr>
          <w:rFonts w:eastAsiaTheme="minorEastAsia" w:cs="Arial"/>
        </w:rPr>
      </w:pPr>
    </w:p>
    <w:p w:rsidR="00AD4EA1" w:rsidRDefault="00AD4EA1" w:rsidP="00AD4EA1">
      <w:pPr>
        <w:spacing w:after="0" w:line="276" w:lineRule="auto"/>
        <w:ind w:left="709"/>
        <w:jc w:val="both"/>
        <w:rPr>
          <w:rFonts w:eastAsiaTheme="minorEastAsia" w:cs="Arial"/>
        </w:rPr>
      </w:pPr>
      <w:r>
        <w:rPr>
          <w:rFonts w:eastAsiaTheme="minorEastAsia" w:cs="Arial"/>
        </w:rPr>
        <w:t>f(x) = una función,</w:t>
      </w:r>
    </w:p>
    <w:p w:rsidR="00AD4EA1" w:rsidRDefault="00AD4EA1" w:rsidP="00AD4EA1">
      <w:pPr>
        <w:spacing w:after="0" w:line="276" w:lineRule="auto"/>
        <w:ind w:left="709"/>
        <w:jc w:val="both"/>
        <w:rPr>
          <w:rFonts w:eastAsiaTheme="minorEastAsia" w:cs="Arial"/>
          <w:lang w:val="es-ES"/>
        </w:rPr>
      </w:pPr>
      <m:oMath>
        <m:r>
          <w:rPr>
            <w:rFonts w:ascii="Cambria Math" w:eastAsiaTheme="minorEastAsia" w:hAnsi="Cambria Math" w:cs="Arial"/>
            <w:lang w:val="es-ES"/>
          </w:rPr>
          <m:t xml:space="preserve">λ= </m:t>
        </m:r>
      </m:oMath>
      <w:r>
        <w:rPr>
          <w:rFonts w:eastAsiaTheme="minorEastAsia" w:cs="Arial"/>
          <w:lang w:val="es-ES"/>
        </w:rPr>
        <w:t>el porcentaje (en decimal) de la función usada,</w:t>
      </w:r>
    </w:p>
    <w:p w:rsidR="00AD4EA1" w:rsidRDefault="00AD4EA1" w:rsidP="00AD4EA1">
      <w:pPr>
        <w:spacing w:after="0" w:line="276" w:lineRule="auto"/>
        <w:ind w:left="709"/>
        <w:jc w:val="both"/>
        <w:rPr>
          <w:rFonts w:eastAsiaTheme="minorEastAsia" w:cs="Arial"/>
          <w:lang w:val="es-ES"/>
        </w:rPr>
      </w:pPr>
      <w:r>
        <w:rPr>
          <w:rFonts w:eastAsiaTheme="minorEastAsia" w:cs="Arial"/>
          <w:lang w:val="es-ES"/>
        </w:rPr>
        <w:t xml:space="preserve">E = la fuerza normal inter – dovela, y </w:t>
      </w:r>
    </w:p>
    <w:p w:rsidR="00112935" w:rsidRPr="00112935" w:rsidRDefault="00AD4EA1" w:rsidP="00AD4EA1">
      <w:pPr>
        <w:rPr>
          <w:lang w:val="es-ES"/>
        </w:rPr>
      </w:pPr>
      <w:r>
        <w:rPr>
          <w:rFonts w:eastAsiaTheme="minorEastAsia" w:cs="Arial"/>
          <w:lang w:val="es-ES"/>
        </w:rPr>
        <w:t xml:space="preserve">           X = la fuerza cortante inter – dovela</w:t>
      </w:r>
    </w:p>
    <w:p w:rsidR="000B58B2" w:rsidRDefault="000B58B2" w:rsidP="00210398">
      <w:pPr>
        <w:spacing w:after="120" w:line="360" w:lineRule="auto"/>
        <w:ind w:left="709" w:firstLine="283"/>
        <w:jc w:val="both"/>
        <w:rPr>
          <w:rFonts w:eastAsiaTheme="minorEastAsia" w:cs="Arial"/>
          <w:lang w:val="es-ES"/>
        </w:rPr>
      </w:pPr>
      <w:r w:rsidRPr="00A16BA0">
        <w:rPr>
          <w:rFonts w:eastAsiaTheme="minorEastAsia" w:cs="Arial"/>
          <w:lang w:val="es-ES"/>
        </w:rPr>
        <w:t>Morgenstern y Price (1965) desarrollaron un método similar al método de Spencer, pero permitieron varia</w:t>
      </w:r>
      <w:r>
        <w:rPr>
          <w:rFonts w:eastAsiaTheme="minorEastAsia" w:cs="Arial"/>
          <w:lang w:val="es-ES"/>
        </w:rPr>
        <w:t>s funciones de fuerza inter-dovela</w:t>
      </w:r>
      <w:r w:rsidR="00112935">
        <w:rPr>
          <w:rFonts w:eastAsiaTheme="minorEastAsia" w:cs="Arial"/>
          <w:lang w:val="es-ES"/>
        </w:rPr>
        <w:t xml:space="preserve"> especificadas.</w:t>
      </w:r>
      <w:r>
        <w:rPr>
          <w:rFonts w:eastAsiaTheme="minorEastAsia" w:cs="Arial"/>
          <w:lang w:val="es-ES"/>
        </w:rPr>
        <w:t xml:space="preserve"> Algunas funciones inter-dovelas </w:t>
      </w:r>
      <w:r w:rsidRPr="00A16BA0">
        <w:rPr>
          <w:rFonts w:eastAsiaTheme="minorEastAsia" w:cs="Arial"/>
          <w:lang w:val="es-ES"/>
        </w:rPr>
        <w:t xml:space="preserve">son: </w:t>
      </w:r>
    </w:p>
    <w:p w:rsidR="000B58B2" w:rsidRPr="00C74AC9" w:rsidRDefault="000B58B2" w:rsidP="00BF6B94">
      <w:pPr>
        <w:pStyle w:val="Prrafodelista"/>
        <w:numPr>
          <w:ilvl w:val="0"/>
          <w:numId w:val="9"/>
        </w:numPr>
        <w:spacing w:after="0" w:line="276" w:lineRule="auto"/>
        <w:ind w:left="993" w:hanging="284"/>
        <w:jc w:val="both"/>
        <w:rPr>
          <w:rFonts w:eastAsiaTheme="minorEastAsia" w:cs="Arial"/>
        </w:rPr>
      </w:pPr>
      <w:r w:rsidRPr="00C74AC9">
        <w:rPr>
          <w:rFonts w:eastAsiaTheme="minorEastAsia" w:cs="Arial"/>
          <w:lang w:val="es-ES"/>
        </w:rPr>
        <w:t xml:space="preserve">Constante </w:t>
      </w:r>
    </w:p>
    <w:p w:rsidR="000B58B2" w:rsidRPr="00C74AC9" w:rsidRDefault="000B58B2" w:rsidP="00BF6B94">
      <w:pPr>
        <w:pStyle w:val="Prrafodelista"/>
        <w:numPr>
          <w:ilvl w:val="0"/>
          <w:numId w:val="9"/>
        </w:numPr>
        <w:spacing w:after="0" w:line="276" w:lineRule="auto"/>
        <w:ind w:left="993" w:hanging="284"/>
        <w:jc w:val="both"/>
        <w:rPr>
          <w:rFonts w:eastAsiaTheme="minorEastAsia" w:cs="Arial"/>
        </w:rPr>
      </w:pPr>
      <w:r w:rsidRPr="00C74AC9">
        <w:rPr>
          <w:rFonts w:eastAsiaTheme="minorEastAsia" w:cs="Arial"/>
          <w:lang w:val="es-ES"/>
        </w:rPr>
        <w:t xml:space="preserve">Medio seno </w:t>
      </w:r>
    </w:p>
    <w:p w:rsidR="000B58B2" w:rsidRPr="00C74AC9" w:rsidRDefault="000B58B2" w:rsidP="00BF6B94">
      <w:pPr>
        <w:pStyle w:val="Prrafodelista"/>
        <w:numPr>
          <w:ilvl w:val="0"/>
          <w:numId w:val="9"/>
        </w:numPr>
        <w:spacing w:after="0" w:line="276" w:lineRule="auto"/>
        <w:ind w:left="993" w:hanging="284"/>
        <w:jc w:val="both"/>
        <w:rPr>
          <w:rFonts w:eastAsiaTheme="minorEastAsia" w:cs="Arial"/>
        </w:rPr>
      </w:pPr>
      <w:r>
        <w:rPr>
          <w:rFonts w:eastAsiaTheme="minorEastAsia" w:cs="Arial"/>
          <w:lang w:val="es-ES"/>
        </w:rPr>
        <w:t>Seno cortado</w:t>
      </w:r>
    </w:p>
    <w:p w:rsidR="000B58B2" w:rsidRPr="00C74AC9" w:rsidRDefault="000B58B2" w:rsidP="00BF6B94">
      <w:pPr>
        <w:pStyle w:val="Prrafodelista"/>
        <w:numPr>
          <w:ilvl w:val="0"/>
          <w:numId w:val="9"/>
        </w:numPr>
        <w:spacing w:after="0" w:line="276" w:lineRule="auto"/>
        <w:ind w:left="993" w:hanging="284"/>
        <w:jc w:val="both"/>
        <w:rPr>
          <w:rFonts w:eastAsiaTheme="minorEastAsia" w:cs="Arial"/>
        </w:rPr>
      </w:pPr>
      <w:r w:rsidRPr="00C74AC9">
        <w:rPr>
          <w:rFonts w:eastAsiaTheme="minorEastAsia" w:cs="Arial"/>
          <w:lang w:val="es-ES"/>
        </w:rPr>
        <w:t xml:space="preserve">Trapezoidal </w:t>
      </w:r>
    </w:p>
    <w:p w:rsidR="00BA09AD" w:rsidRPr="00AD4EA1" w:rsidRDefault="000B58B2" w:rsidP="00BF6B94">
      <w:pPr>
        <w:pStyle w:val="Prrafodelista"/>
        <w:numPr>
          <w:ilvl w:val="0"/>
          <w:numId w:val="9"/>
        </w:numPr>
        <w:spacing w:after="120" w:line="276" w:lineRule="auto"/>
        <w:ind w:left="993" w:hanging="284"/>
        <w:contextualSpacing w:val="0"/>
        <w:jc w:val="both"/>
        <w:rPr>
          <w:rFonts w:eastAsiaTheme="minorEastAsia" w:cs="Arial"/>
        </w:rPr>
      </w:pPr>
      <w:r w:rsidRPr="00C74AC9">
        <w:rPr>
          <w:rFonts w:eastAsiaTheme="minorEastAsia" w:cs="Arial"/>
          <w:lang w:val="es-ES"/>
        </w:rPr>
        <w:t>Punto de datos especificado</w:t>
      </w:r>
    </w:p>
    <w:p w:rsidR="00AD4EA1" w:rsidRDefault="00AD4EA1" w:rsidP="00AD4EA1">
      <w:pPr>
        <w:pStyle w:val="Prrafodelista"/>
        <w:spacing w:after="120" w:line="276" w:lineRule="auto"/>
        <w:ind w:left="993" w:firstLine="0"/>
        <w:contextualSpacing w:val="0"/>
        <w:jc w:val="both"/>
        <w:rPr>
          <w:rFonts w:eastAsiaTheme="minorEastAsia" w:cs="Arial"/>
          <w:lang w:val="es-ES"/>
        </w:rPr>
      </w:pPr>
    </w:p>
    <w:p w:rsidR="00AD4EA1" w:rsidRDefault="00AD4EA1" w:rsidP="00AD4EA1">
      <w:pPr>
        <w:spacing w:line="360" w:lineRule="auto"/>
        <w:ind w:left="709"/>
        <w:jc w:val="both"/>
        <w:rPr>
          <w:rFonts w:eastAsiaTheme="minorEastAsia" w:cs="Arial"/>
        </w:rPr>
      </w:pPr>
      <w:r>
        <w:rPr>
          <w:rFonts w:eastAsiaTheme="minorEastAsia" w:cs="Arial"/>
        </w:rPr>
        <w:lastRenderedPageBreak/>
        <w:t>La figura 2.18</w:t>
      </w:r>
      <w:r w:rsidRPr="00660A4A">
        <w:rPr>
          <w:rFonts w:eastAsiaTheme="minorEastAsia" w:cs="Arial"/>
        </w:rPr>
        <w:t xml:space="preserve"> muestra una función típica de medio seno. La curva superior en esta figura es la función especificada real. La curva inferior es la función utilizada. La relación entre las dos curvas representa</w:t>
      </w:r>
      <w:r>
        <w:rPr>
          <w:rFonts w:eastAsiaTheme="minorEastAsia" w:cs="Arial"/>
        </w:rPr>
        <w:t xml:space="preserve">  </w:t>
      </w:r>
      <w:r w:rsidRPr="00660A4A">
        <w:rPr>
          <w:rFonts w:eastAsiaTheme="minorEastAsia" w:cs="Arial"/>
        </w:rPr>
        <w:sym w:font="Symbol" w:char="F06C"/>
      </w:r>
      <w:r w:rsidRPr="00660A4A">
        <w:rPr>
          <w:rFonts w:eastAsiaTheme="minorEastAsia" w:cs="Arial"/>
        </w:rPr>
        <w:t>. Lambda (</w:t>
      </w:r>
      <w:r w:rsidRPr="00660A4A">
        <w:rPr>
          <w:rFonts w:eastAsiaTheme="minorEastAsia" w:cs="Arial"/>
        </w:rPr>
        <w:sym w:font="Symbol" w:char="F06C"/>
      </w:r>
      <w:r w:rsidRPr="00660A4A">
        <w:rPr>
          <w:rFonts w:eastAsiaTheme="minorEastAsia" w:cs="Arial"/>
        </w:rPr>
        <w:t>) en</w:t>
      </w:r>
      <w:r>
        <w:rPr>
          <w:rFonts w:eastAsiaTheme="minorEastAsia" w:cs="Arial"/>
        </w:rPr>
        <w:t xml:space="preserve"> la figura 2.18 es 0.43. En la dovela</w:t>
      </w:r>
      <w:r w:rsidRPr="00660A4A">
        <w:rPr>
          <w:rFonts w:eastAsiaTheme="minorEastAsia" w:cs="Arial"/>
        </w:rPr>
        <w:t xml:space="preserve"> 10, f (x) = 0.83. Si, po</w:t>
      </w:r>
      <w:r>
        <w:rPr>
          <w:rFonts w:eastAsiaTheme="minorEastAsia" w:cs="Arial"/>
        </w:rPr>
        <w:t>r ejemplo, E = 100 kN, entonces:</w:t>
      </w:r>
    </w:p>
    <w:p w:rsidR="00AD4EA1" w:rsidRDefault="00AD4EA1" w:rsidP="00AD4EA1">
      <w:pPr>
        <w:spacing w:line="276" w:lineRule="auto"/>
        <w:ind w:left="709"/>
        <w:jc w:val="both"/>
        <w:rPr>
          <w:rFonts w:eastAsiaTheme="minorEastAsia" w:cs="Arial"/>
        </w:rPr>
      </w:pPr>
      <w:r w:rsidRPr="00660A4A">
        <w:rPr>
          <w:rFonts w:eastAsiaTheme="minorEastAsia" w:cs="Arial"/>
        </w:rPr>
        <w:t xml:space="preserve">X = E f(x) </w:t>
      </w:r>
      <w:r w:rsidRPr="00660A4A">
        <w:rPr>
          <w:rFonts w:eastAsiaTheme="minorEastAsia" w:cs="Arial"/>
        </w:rPr>
        <w:sym w:font="Symbol" w:char="F06C"/>
      </w:r>
      <w:r w:rsidRPr="00660A4A">
        <w:rPr>
          <w:rFonts w:eastAsiaTheme="minorEastAsia" w:cs="Arial"/>
        </w:rPr>
        <w:t xml:space="preserve"> = 100 x 0.43 x 0.83 = 35.7 kN. </w:t>
      </w:r>
    </w:p>
    <w:p w:rsidR="00AD4EA1" w:rsidRDefault="00AD4EA1" w:rsidP="00AD4EA1">
      <w:pPr>
        <w:spacing w:line="360" w:lineRule="auto"/>
        <w:ind w:left="709"/>
        <w:jc w:val="both"/>
        <w:rPr>
          <w:rFonts w:eastAsiaTheme="minorEastAsia" w:cs="Arial"/>
          <w:b/>
          <w:color w:val="C00000"/>
        </w:rPr>
      </w:pPr>
      <w:r>
        <w:rPr>
          <w:noProof/>
          <w:lang w:eastAsia="es-PE"/>
        </w:rPr>
        <mc:AlternateContent>
          <mc:Choice Requires="wps">
            <w:drawing>
              <wp:anchor distT="0" distB="0" distL="114300" distR="114300" simplePos="0" relativeHeight="252224512" behindDoc="0" locked="0" layoutInCell="1" allowOverlap="1" wp14:anchorId="793530CE" wp14:editId="089E447A">
                <wp:simplePos x="0" y="0"/>
                <wp:positionH relativeFrom="column">
                  <wp:posOffset>699770</wp:posOffset>
                </wp:positionH>
                <wp:positionV relativeFrom="paragraph">
                  <wp:posOffset>4661535</wp:posOffset>
                </wp:positionV>
                <wp:extent cx="5000625" cy="635"/>
                <wp:effectExtent l="0" t="0" r="9525" b="0"/>
                <wp:wrapTopAndBottom/>
                <wp:docPr id="10" name="Cuadro de texto 10"/>
                <wp:cNvGraphicFramePr/>
                <a:graphic xmlns:a="http://schemas.openxmlformats.org/drawingml/2006/main">
                  <a:graphicData uri="http://schemas.microsoft.com/office/word/2010/wordprocessingShape">
                    <wps:wsp>
                      <wps:cNvSpPr txBox="1"/>
                      <wps:spPr>
                        <a:xfrm>
                          <a:off x="0" y="0"/>
                          <a:ext cx="5000625" cy="635"/>
                        </a:xfrm>
                        <a:prstGeom prst="rect">
                          <a:avLst/>
                        </a:prstGeom>
                        <a:solidFill>
                          <a:prstClr val="white"/>
                        </a:solidFill>
                        <a:ln>
                          <a:noFill/>
                        </a:ln>
                      </wps:spPr>
                      <wps:txbx>
                        <w:txbxContent>
                          <w:p w:rsidR="005349C8" w:rsidRPr="00597576" w:rsidRDefault="005349C8" w:rsidP="00AD4EA1">
                            <w:pPr>
                              <w:pStyle w:val="Descripcin"/>
                              <w:ind w:left="284"/>
                              <w:jc w:val="both"/>
                              <w:rPr>
                                <w:b/>
                                <w:noProof/>
                                <w:szCs w:val="24"/>
                              </w:rPr>
                            </w:pPr>
                            <w:bookmarkStart w:id="104" w:name="_Toc8245830"/>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18</w:t>
                            </w:r>
                            <w:r w:rsidRPr="006E71BE">
                              <w:rPr>
                                <w:szCs w:val="24"/>
                              </w:rPr>
                              <w:fldChar w:fldCharType="end"/>
                            </w:r>
                            <w:r w:rsidRPr="006E71BE">
                              <w:rPr>
                                <w:szCs w:val="24"/>
                              </w:rPr>
                              <w:t>.</w:t>
                            </w:r>
                            <w:r w:rsidRPr="00597576">
                              <w:rPr>
                                <w:szCs w:val="24"/>
                              </w:rPr>
                              <w:t xml:space="preserve">  Función de fuerza inter – do</w:t>
                            </w:r>
                            <w:r>
                              <w:rPr>
                                <w:szCs w:val="24"/>
                              </w:rPr>
                              <w:t>vela Seno Mitad (Geo - Slope 2004</w:t>
                            </w:r>
                            <w:r w:rsidRPr="00597576">
                              <w:rPr>
                                <w:szCs w:val="24"/>
                              </w:rPr>
                              <w:t>).</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3530CE" id="Cuadro de texto 10" o:spid="_x0000_s1049" type="#_x0000_t202" style="position:absolute;left:0;text-align:left;margin-left:55.1pt;margin-top:367.05pt;width:393.75pt;height:.05pt;z-index:25222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" stroked="f">
                <v:textbox style="mso-fit-shape-to-text:t" inset="0,0,0,0">
                  <w:txbxContent>
                    <w:p w:rsidR="005349C8" w:rsidRPr="00597576" w:rsidRDefault="005349C8" w:rsidP="00AD4EA1">
                      <w:pPr>
                        <w:pStyle w:val="Descripcin"/>
                        <w:ind w:left="284"/>
                        <w:jc w:val="both"/>
                        <w:rPr>
                          <w:b/>
                          <w:noProof/>
                          <w:szCs w:val="24"/>
                        </w:rPr>
                      </w:pPr>
                      <w:bookmarkStart w:id="105" w:name="_Toc8245830"/>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18</w:t>
                      </w:r>
                      <w:r w:rsidRPr="006E71BE">
                        <w:rPr>
                          <w:szCs w:val="24"/>
                        </w:rPr>
                        <w:fldChar w:fldCharType="end"/>
                      </w:r>
                      <w:r w:rsidRPr="006E71BE">
                        <w:rPr>
                          <w:szCs w:val="24"/>
                        </w:rPr>
                        <w:t>.</w:t>
                      </w:r>
                      <w:r w:rsidRPr="00597576">
                        <w:rPr>
                          <w:szCs w:val="24"/>
                        </w:rPr>
                        <w:t xml:space="preserve">  Función de fuerza inter – do</w:t>
                      </w:r>
                      <w:r>
                        <w:rPr>
                          <w:szCs w:val="24"/>
                        </w:rPr>
                        <w:t>vela Seno Mitad (Geo - Slope 2004</w:t>
                      </w:r>
                      <w:r w:rsidRPr="00597576">
                        <w:rPr>
                          <w:szCs w:val="24"/>
                        </w:rPr>
                        <w:t>).</w:t>
                      </w:r>
                      <w:bookmarkEnd w:id="105"/>
                    </w:p>
                  </w:txbxContent>
                </v:textbox>
                <w10:wrap type="topAndBottom"/>
              </v:shape>
            </w:pict>
          </mc:Fallback>
        </mc:AlternateContent>
      </w:r>
      <w:r>
        <w:rPr>
          <w:rFonts w:eastAsiaTheme="minorEastAsia" w:cs="Arial"/>
        </w:rPr>
        <w:t>Arc - tan</w:t>
      </w:r>
      <w:r w:rsidRPr="00660A4A">
        <w:rPr>
          <w:rFonts w:eastAsiaTheme="minorEastAsia" w:cs="Arial"/>
        </w:rPr>
        <w:t xml:space="preserve"> (35.7 / 100) = 19.6 grados. Esto significa que</w:t>
      </w:r>
      <w:r>
        <w:rPr>
          <w:rFonts w:eastAsiaTheme="minorEastAsia" w:cs="Arial"/>
        </w:rPr>
        <w:t xml:space="preserve"> la fuerza resultante inter - dovela</w:t>
      </w:r>
      <w:r w:rsidRPr="00660A4A">
        <w:rPr>
          <w:rFonts w:eastAsiaTheme="minorEastAsia" w:cs="Arial"/>
        </w:rPr>
        <w:t xml:space="preserve"> está inclinada a 19.6 grados de</w:t>
      </w:r>
      <w:r>
        <w:rPr>
          <w:rFonts w:eastAsiaTheme="minorEastAsia" w:cs="Arial"/>
        </w:rPr>
        <w:t>sde la horizontal en la dovela</w:t>
      </w:r>
      <w:r w:rsidRPr="00660A4A">
        <w:rPr>
          <w:rFonts w:eastAsiaTheme="minorEastAsia" w:cs="Arial"/>
        </w:rPr>
        <w:t xml:space="preserve"> 10. Una de las cuestiones clave en la formulación del equilibrio límite, como se ilustrará más adelante, es saber cómo defin</w:t>
      </w:r>
      <w:r>
        <w:rPr>
          <w:rFonts w:eastAsiaTheme="minorEastAsia" w:cs="Arial"/>
        </w:rPr>
        <w:t>ir esta función inter – dovelas.</w:t>
      </w:r>
    </w:p>
    <w:p w:rsidR="00AD4EA1" w:rsidRDefault="00AD4EA1" w:rsidP="00AD4EA1">
      <w:pPr>
        <w:spacing w:line="276" w:lineRule="auto"/>
        <w:ind w:left="709"/>
        <w:jc w:val="center"/>
        <w:rPr>
          <w:rFonts w:eastAsiaTheme="minorEastAsia" w:cs="Arial"/>
        </w:rPr>
      </w:pPr>
      <w:r w:rsidRPr="003A3644">
        <w:rPr>
          <w:b/>
          <w:i/>
          <w:noProof/>
          <w:lang w:eastAsia="es-PE"/>
        </w:rPr>
        <w:drawing>
          <wp:anchor distT="0" distB="0" distL="114300" distR="114300" simplePos="0" relativeHeight="252223488" behindDoc="0" locked="0" layoutInCell="1" allowOverlap="1" wp14:anchorId="3AB5B6B1" wp14:editId="682E6AE2">
            <wp:simplePos x="0" y="0"/>
            <wp:positionH relativeFrom="margin">
              <wp:posOffset>936625</wp:posOffset>
            </wp:positionH>
            <wp:positionV relativeFrom="paragraph">
              <wp:posOffset>544</wp:posOffset>
            </wp:positionV>
            <wp:extent cx="3886200" cy="3457575"/>
            <wp:effectExtent l="0" t="0" r="0" b="9525"/>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r="-1190"/>
                    <a:stretch/>
                  </pic:blipFill>
                  <pic:spPr bwMode="auto">
                    <a:xfrm>
                      <a:off x="0" y="0"/>
                      <a:ext cx="3886200" cy="3457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B58B2" w:rsidRDefault="000B58B2" w:rsidP="00210398">
      <w:pPr>
        <w:pStyle w:val="Prrafodelista"/>
        <w:spacing w:after="0" w:line="360" w:lineRule="auto"/>
        <w:ind w:left="709" w:firstLine="283"/>
        <w:jc w:val="both"/>
        <w:rPr>
          <w:rFonts w:eastAsiaTheme="minorEastAsia" w:cs="Arial"/>
          <w:lang w:val="es-ES"/>
        </w:rPr>
      </w:pPr>
      <w:r w:rsidRPr="00C74AC9">
        <w:rPr>
          <w:rFonts w:eastAsiaTheme="minorEastAsia" w:cs="Arial"/>
          <w:lang w:val="es-ES"/>
        </w:rPr>
        <w:t xml:space="preserve"> La selección de la función Constante hace que el método M</w:t>
      </w:r>
      <w:r>
        <w:rPr>
          <w:rFonts w:eastAsiaTheme="minorEastAsia" w:cs="Arial"/>
          <w:lang w:val="es-ES"/>
        </w:rPr>
        <w:t>P sea idéntico al método de Spencer</w:t>
      </w:r>
      <w:r w:rsidRPr="00C74AC9">
        <w:rPr>
          <w:rFonts w:eastAsiaTheme="minorEastAsia" w:cs="Arial"/>
          <w:lang w:val="es-ES"/>
        </w:rPr>
        <w:t xml:space="preserve">. </w:t>
      </w:r>
    </w:p>
    <w:p w:rsidR="00AD4EA1" w:rsidRDefault="00AD4EA1" w:rsidP="00210398">
      <w:pPr>
        <w:pStyle w:val="Prrafodelista"/>
        <w:spacing w:after="0" w:line="360" w:lineRule="auto"/>
        <w:ind w:left="709" w:firstLine="283"/>
        <w:jc w:val="both"/>
        <w:rPr>
          <w:rFonts w:eastAsiaTheme="minorEastAsia" w:cs="Arial"/>
          <w:lang w:val="es-ES"/>
        </w:rPr>
      </w:pPr>
    </w:p>
    <w:p w:rsidR="000B58B2" w:rsidRDefault="000B58B2" w:rsidP="00210398">
      <w:pPr>
        <w:spacing w:after="120" w:line="360" w:lineRule="auto"/>
        <w:ind w:left="709"/>
        <w:jc w:val="both"/>
        <w:rPr>
          <w:rFonts w:eastAsiaTheme="minorEastAsia" w:cs="Arial"/>
          <w:lang w:val="es-ES"/>
        </w:rPr>
      </w:pPr>
      <w:r w:rsidRPr="00C74AC9">
        <w:rPr>
          <w:rFonts w:eastAsiaTheme="minorEastAsia" w:cs="Arial"/>
          <w:lang w:val="es-ES"/>
        </w:rPr>
        <w:t>Los métodos más simples que no incluyen todas las fuerzas entre cortes y no satisfacen todas las ecuaciones de equilibrio a veces pueden equivocarse en el lado inseguro.</w:t>
      </w:r>
    </w:p>
    <w:p w:rsidR="000B58B2" w:rsidRDefault="000B58B2" w:rsidP="00210398">
      <w:pPr>
        <w:spacing w:after="120" w:line="276" w:lineRule="auto"/>
        <w:ind w:left="709"/>
        <w:jc w:val="both"/>
        <w:rPr>
          <w:rFonts w:eastAsiaTheme="minorEastAsia" w:cs="Arial"/>
          <w:lang w:val="es-ES"/>
        </w:rPr>
      </w:pPr>
      <w:r w:rsidRPr="00C74AC9">
        <w:rPr>
          <w:rFonts w:eastAsiaTheme="minorEastAsia" w:cs="Arial"/>
          <w:lang w:val="es-ES"/>
        </w:rPr>
        <w:t xml:space="preserve">En resumen, el método de Morgenstern-Price: </w:t>
      </w:r>
    </w:p>
    <w:p w:rsidR="000B58B2" w:rsidRPr="00C74AC9" w:rsidRDefault="000B58B2" w:rsidP="00BF6B94">
      <w:pPr>
        <w:pStyle w:val="Prrafodelista"/>
        <w:numPr>
          <w:ilvl w:val="0"/>
          <w:numId w:val="10"/>
        </w:numPr>
        <w:spacing w:after="0" w:line="276" w:lineRule="auto"/>
        <w:ind w:left="993" w:hanging="284"/>
        <w:jc w:val="both"/>
        <w:rPr>
          <w:rFonts w:eastAsiaTheme="minorEastAsia" w:cs="Arial"/>
        </w:rPr>
      </w:pPr>
      <w:r w:rsidRPr="00C74AC9">
        <w:rPr>
          <w:rFonts w:eastAsiaTheme="minorEastAsia" w:cs="Arial"/>
          <w:lang w:val="es-ES"/>
        </w:rPr>
        <w:lastRenderedPageBreak/>
        <w:t>Considera las fuerzas de</w:t>
      </w:r>
      <w:r>
        <w:rPr>
          <w:rFonts w:eastAsiaTheme="minorEastAsia" w:cs="Arial"/>
          <w:lang w:val="es-ES"/>
        </w:rPr>
        <w:t xml:space="preserve"> corte entre cortes y normales.</w:t>
      </w:r>
    </w:p>
    <w:p w:rsidR="000B58B2" w:rsidRPr="00BB42AF" w:rsidRDefault="000B58B2" w:rsidP="00BF6B94">
      <w:pPr>
        <w:pStyle w:val="Prrafodelista"/>
        <w:numPr>
          <w:ilvl w:val="0"/>
          <w:numId w:val="10"/>
        </w:numPr>
        <w:spacing w:after="0" w:line="276" w:lineRule="auto"/>
        <w:ind w:left="993" w:hanging="284"/>
        <w:jc w:val="both"/>
        <w:rPr>
          <w:rFonts w:eastAsiaTheme="minorEastAsia" w:cs="Arial"/>
        </w:rPr>
      </w:pPr>
      <w:r w:rsidRPr="00C74AC9">
        <w:rPr>
          <w:rFonts w:eastAsiaTheme="minorEastAsia" w:cs="Arial"/>
          <w:lang w:val="es-ES"/>
        </w:rPr>
        <w:t>Satisface el eq</w:t>
      </w:r>
      <w:r>
        <w:rPr>
          <w:rFonts w:eastAsiaTheme="minorEastAsia" w:cs="Arial"/>
          <w:lang w:val="es-ES"/>
        </w:rPr>
        <w:t>uilibrio de momento y fuerza.</w:t>
      </w:r>
    </w:p>
    <w:p w:rsidR="000B58B2" w:rsidRDefault="000B58B2" w:rsidP="00BF6B94">
      <w:pPr>
        <w:pStyle w:val="Prrafodelista"/>
        <w:numPr>
          <w:ilvl w:val="0"/>
          <w:numId w:val="10"/>
        </w:numPr>
        <w:spacing w:before="240" w:after="240" w:line="276" w:lineRule="auto"/>
        <w:ind w:left="993" w:hanging="284"/>
        <w:jc w:val="both"/>
        <w:rPr>
          <w:rFonts w:eastAsiaTheme="minorEastAsia" w:cs="Arial"/>
          <w:lang w:val="es-ES"/>
        </w:rPr>
      </w:pPr>
      <w:r w:rsidRPr="00C74AC9">
        <w:rPr>
          <w:rFonts w:eastAsiaTheme="minorEastAsia" w:cs="Arial"/>
          <w:lang w:val="es-ES"/>
        </w:rPr>
        <w:t>Permite una variedad de f</w:t>
      </w:r>
      <w:r>
        <w:rPr>
          <w:rFonts w:eastAsiaTheme="minorEastAsia" w:cs="Arial"/>
          <w:lang w:val="es-ES"/>
        </w:rPr>
        <w:t>unciones de fuerza inter-dovela.</w:t>
      </w:r>
      <w:r w:rsidRPr="00C74AC9">
        <w:rPr>
          <w:rFonts w:eastAsiaTheme="minorEastAsia" w:cs="Arial"/>
          <w:lang w:val="es-ES"/>
        </w:rPr>
        <w:t xml:space="preserve"> </w:t>
      </w:r>
    </w:p>
    <w:p w:rsidR="000B58B2" w:rsidRPr="001233D7" w:rsidRDefault="00C9052C" w:rsidP="00806726">
      <w:pPr>
        <w:pStyle w:val="Ttulo5"/>
        <w:spacing w:after="160"/>
        <w:ind w:left="993" w:hanging="284"/>
        <w:rPr>
          <w:rFonts w:eastAsiaTheme="minorEastAsia"/>
        </w:rPr>
      </w:pPr>
      <w:bookmarkStart w:id="106" w:name="_Toc8246230"/>
      <w:r>
        <w:rPr>
          <w:rFonts w:eastAsiaTheme="minorEastAsia"/>
        </w:rPr>
        <w:t>2.</w:t>
      </w:r>
      <w:r w:rsidR="00806726">
        <w:rPr>
          <w:rFonts w:eastAsiaTheme="minorEastAsia"/>
        </w:rPr>
        <w:t>2.2</w:t>
      </w:r>
      <w:r>
        <w:rPr>
          <w:rFonts w:eastAsiaTheme="minorEastAsia"/>
        </w:rPr>
        <w:t>.</w:t>
      </w:r>
      <w:r w:rsidR="00A106D1">
        <w:rPr>
          <w:rFonts w:eastAsiaTheme="minorEastAsia"/>
        </w:rPr>
        <w:t>3.5</w:t>
      </w:r>
      <w:r w:rsidR="009D39D3">
        <w:rPr>
          <w:rFonts w:eastAsiaTheme="minorEastAsia"/>
        </w:rPr>
        <w:t xml:space="preserve">. </w:t>
      </w:r>
      <w:r w:rsidR="000B58B2" w:rsidRPr="001233D7">
        <w:rPr>
          <w:rFonts w:eastAsiaTheme="minorEastAsia"/>
        </w:rPr>
        <w:t>AGUA EN LOS POROS</w:t>
      </w:r>
      <w:bookmarkEnd w:id="106"/>
    </w:p>
    <w:p w:rsidR="000B58B2" w:rsidRPr="00206DF2" w:rsidRDefault="00A65E4D" w:rsidP="00806726">
      <w:pPr>
        <w:spacing w:after="0" w:line="360" w:lineRule="auto"/>
        <w:ind w:left="709"/>
        <w:jc w:val="both"/>
        <w:rPr>
          <w:rFonts w:eastAsiaTheme="minorEastAsia" w:cs="Arial"/>
          <w:lang w:val="es-ES"/>
        </w:rPr>
      </w:pPr>
      <w:r>
        <w:rPr>
          <w:rFonts w:eastAsiaTheme="minorEastAsia" w:cs="Arial"/>
        </w:rPr>
        <w:t>Según Geo - Slope (2004), e</w:t>
      </w:r>
      <w:r w:rsidR="000B58B2" w:rsidRPr="00206DF2">
        <w:rPr>
          <w:rFonts w:eastAsiaTheme="minorEastAsia" w:cs="Arial"/>
          <w:lang w:val="es-ES"/>
        </w:rPr>
        <w:t xml:space="preserve">l peso de la masa deslizante o fuerza gravitatoria se aplica asignando al suelo un peso unitario. El área de la sección transversal del corte por el peso unitario especificado determina el peso del corte. </w:t>
      </w:r>
    </w:p>
    <w:p w:rsidR="000B58B2" w:rsidRPr="00206DF2" w:rsidRDefault="000B58B2" w:rsidP="00A7726E">
      <w:pPr>
        <w:spacing w:after="0" w:line="276" w:lineRule="auto"/>
        <w:ind w:left="709"/>
        <w:jc w:val="both"/>
        <w:rPr>
          <w:rFonts w:eastAsiaTheme="minorEastAsia" w:cs="Arial"/>
        </w:rPr>
      </w:pPr>
      <w:r w:rsidRPr="00206DF2">
        <w:rPr>
          <w:rFonts w:eastAsiaTheme="minorEastAsia" w:cs="Arial"/>
        </w:rPr>
        <w:br/>
        <w:t>El peso unitario del suelo es:</w:t>
      </w:r>
    </w:p>
    <w:p w:rsidR="000B58B2" w:rsidRPr="00A441A2" w:rsidRDefault="000B58B2" w:rsidP="00A7726E">
      <w:pPr>
        <w:spacing w:after="0" w:line="276" w:lineRule="auto"/>
        <w:ind w:left="709"/>
        <w:jc w:val="both"/>
        <w:rPr>
          <w:rFonts w:eastAsiaTheme="minorEastAsia" w:cs="Arial"/>
        </w:rPr>
      </w:pPr>
      <m:oMathPara>
        <m:oMathParaPr>
          <m:jc m:val="right"/>
        </m:oMathParaPr>
        <m:oMath>
          <m:r>
            <w:rPr>
              <w:rFonts w:ascii="Cambria Math" w:eastAsiaTheme="minorEastAsia" w:hAnsi="Cambria Math" w:cs="Arial"/>
            </w:rPr>
            <m:t>γ=</m:t>
          </m:r>
          <m:sSub>
            <m:sSubPr>
              <m:ctrlPr>
                <w:rPr>
                  <w:rFonts w:ascii="Cambria Math" w:eastAsiaTheme="minorEastAsia" w:hAnsi="Cambria Math" w:cs="Arial"/>
                  <w:i/>
                </w:rPr>
              </m:ctrlPr>
            </m:sSubPr>
            <m:e>
              <m:r>
                <w:rPr>
                  <w:rFonts w:ascii="Cambria Math" w:eastAsiaTheme="minorEastAsia" w:hAnsi="Cambria Math" w:cs="Arial"/>
                </w:rPr>
                <m:t>γ</m:t>
              </m:r>
            </m:e>
            <m:sub>
              <m:r>
                <w:rPr>
                  <w:rFonts w:ascii="Cambria Math" w:eastAsiaTheme="minorEastAsia" w:hAnsi="Cambria Math" w:cs="Arial"/>
                </w:rPr>
                <m:t>w</m:t>
              </m:r>
            </m:sub>
          </m:sSub>
          <m:f>
            <m:fPr>
              <m:ctrlPr>
                <w:rPr>
                  <w:rFonts w:ascii="Cambria Math" w:eastAsiaTheme="minorEastAsia" w:hAnsi="Cambria Math" w:cs="Arial"/>
                  <w:i/>
                </w:rPr>
              </m:ctrlPr>
            </m:fPr>
            <m:num>
              <m:r>
                <w:rPr>
                  <w:rFonts w:ascii="Cambria Math" w:eastAsiaTheme="minorEastAsia" w:hAnsi="Cambria Math" w:cs="Arial"/>
                </w:rPr>
                <m:t>G+</m:t>
              </m:r>
              <m:sSub>
                <m:sSubPr>
                  <m:ctrlPr>
                    <w:rPr>
                      <w:rFonts w:ascii="Cambria Math" w:eastAsiaTheme="minorEastAsia" w:hAnsi="Cambria Math" w:cs="Arial"/>
                      <w:i/>
                    </w:rPr>
                  </m:ctrlPr>
                </m:sSubPr>
                <m:e>
                  <m:r>
                    <w:rPr>
                      <w:rFonts w:ascii="Cambria Math" w:eastAsiaTheme="minorEastAsia" w:hAnsi="Cambria Math" w:cs="Arial"/>
                    </w:rPr>
                    <m:t>S</m:t>
                  </m:r>
                </m:e>
                <m:sub>
                  <m:r>
                    <w:rPr>
                      <w:rFonts w:ascii="Cambria Math" w:eastAsiaTheme="minorEastAsia" w:hAnsi="Cambria Math" w:cs="Arial"/>
                    </w:rPr>
                    <m:t>e</m:t>
                  </m:r>
                </m:sub>
              </m:sSub>
            </m:num>
            <m:den>
              <m:r>
                <w:rPr>
                  <w:rFonts w:ascii="Cambria Math" w:eastAsiaTheme="minorEastAsia" w:hAnsi="Cambria Math" w:cs="Arial"/>
                </w:rPr>
                <m:t>1+e</m:t>
              </m:r>
            </m:den>
          </m:f>
          <m:r>
            <w:rPr>
              <w:rFonts w:ascii="Cambria Math" w:eastAsiaTheme="minorEastAsia" w:hAnsi="Cambria Math" w:cs="Arial"/>
            </w:rPr>
            <m:t xml:space="preserve">                                                      (2.14)</m:t>
          </m:r>
        </m:oMath>
      </m:oMathPara>
    </w:p>
    <w:p w:rsidR="000B58B2" w:rsidRDefault="000B58B2" w:rsidP="00806726">
      <w:pPr>
        <w:spacing w:after="0" w:line="276" w:lineRule="auto"/>
        <w:ind w:left="709" w:firstLine="0"/>
        <w:jc w:val="both"/>
        <w:rPr>
          <w:rFonts w:eastAsiaTheme="minorEastAsia" w:cs="Arial"/>
        </w:rPr>
      </w:pPr>
      <w:r>
        <w:rPr>
          <w:rFonts w:eastAsiaTheme="minorEastAsia" w:cs="Arial"/>
        </w:rPr>
        <w:t xml:space="preserve">Donde: </w:t>
      </w:r>
    </w:p>
    <w:p w:rsidR="000B58B2" w:rsidRDefault="005349C8" w:rsidP="00806726">
      <w:pPr>
        <w:spacing w:after="0" w:line="276" w:lineRule="auto"/>
        <w:ind w:left="709" w:firstLine="0"/>
        <w:jc w:val="both"/>
        <w:rPr>
          <w:rFonts w:eastAsiaTheme="minorEastAsia" w:cs="Arial"/>
        </w:rPr>
      </w:pPr>
      <m:oMath>
        <m:sSub>
          <m:sSubPr>
            <m:ctrlPr>
              <w:rPr>
                <w:rFonts w:ascii="Cambria Math" w:eastAsiaTheme="minorEastAsia" w:hAnsi="Cambria Math" w:cs="Arial"/>
                <w:i/>
              </w:rPr>
            </m:ctrlPr>
          </m:sSubPr>
          <m:e>
            <m:r>
              <w:rPr>
                <w:rFonts w:ascii="Cambria Math" w:eastAsiaTheme="minorEastAsia" w:hAnsi="Cambria Math" w:cs="Arial"/>
              </w:rPr>
              <m:t>γ</m:t>
            </m:r>
          </m:e>
          <m:sub>
            <m:r>
              <w:rPr>
                <w:rFonts w:ascii="Cambria Math" w:eastAsiaTheme="minorEastAsia" w:hAnsi="Cambria Math" w:cs="Arial"/>
              </w:rPr>
              <m:t>w</m:t>
            </m:r>
          </m:sub>
        </m:sSub>
      </m:oMath>
      <w:r w:rsidR="000B58B2">
        <w:rPr>
          <w:rFonts w:eastAsiaTheme="minorEastAsia" w:cs="Arial"/>
        </w:rPr>
        <w:t>= Peso unitario del agua</w:t>
      </w:r>
    </w:p>
    <w:p w:rsidR="000B58B2" w:rsidRDefault="000B58B2" w:rsidP="00806726">
      <w:pPr>
        <w:spacing w:after="0" w:line="276" w:lineRule="auto"/>
        <w:ind w:left="709" w:firstLine="0"/>
        <w:jc w:val="both"/>
        <w:rPr>
          <w:rFonts w:eastAsiaTheme="minorEastAsia" w:cs="Arial"/>
        </w:rPr>
      </w:pPr>
      <w:r>
        <w:rPr>
          <w:rFonts w:eastAsiaTheme="minorEastAsia" w:cs="Arial"/>
        </w:rPr>
        <w:t>G = Gravedad específica</w:t>
      </w:r>
    </w:p>
    <w:p w:rsidR="000B58B2" w:rsidRDefault="000B58B2" w:rsidP="00806726">
      <w:pPr>
        <w:spacing w:after="0" w:line="276" w:lineRule="auto"/>
        <w:ind w:left="709" w:firstLine="0"/>
        <w:jc w:val="both"/>
        <w:rPr>
          <w:rFonts w:eastAsiaTheme="minorEastAsia" w:cs="Arial"/>
        </w:rPr>
      </w:pPr>
      <w:r>
        <w:rPr>
          <w:rFonts w:eastAsiaTheme="minorEastAsia" w:cs="Arial"/>
        </w:rPr>
        <w:t>S = Grado de saturación</w:t>
      </w:r>
    </w:p>
    <w:p w:rsidR="000B58B2" w:rsidRDefault="000B58B2" w:rsidP="00806726">
      <w:pPr>
        <w:spacing w:after="0" w:line="276" w:lineRule="auto"/>
        <w:ind w:left="709" w:firstLine="0"/>
        <w:jc w:val="both"/>
        <w:rPr>
          <w:rFonts w:eastAsiaTheme="minorEastAsia" w:cs="Arial"/>
        </w:rPr>
      </w:pPr>
      <w:r>
        <w:rPr>
          <w:rFonts w:eastAsiaTheme="minorEastAsia" w:cs="Arial"/>
        </w:rPr>
        <w:t>e = Relación de vacíos</w:t>
      </w:r>
    </w:p>
    <w:p w:rsidR="000B58B2" w:rsidRDefault="000B58B2" w:rsidP="00A7726E">
      <w:pPr>
        <w:spacing w:after="0" w:line="276" w:lineRule="auto"/>
        <w:ind w:left="709"/>
        <w:jc w:val="both"/>
        <w:rPr>
          <w:rFonts w:eastAsiaTheme="minorEastAsia" w:cs="Arial"/>
        </w:rPr>
      </w:pPr>
    </w:p>
    <w:p w:rsidR="000B58B2" w:rsidRPr="00206DF2" w:rsidRDefault="000B58B2" w:rsidP="00806726">
      <w:pPr>
        <w:spacing w:after="0" w:line="360" w:lineRule="auto"/>
        <w:ind w:left="709"/>
        <w:jc w:val="both"/>
        <w:rPr>
          <w:rFonts w:eastAsiaTheme="minorEastAsia" w:cs="Arial"/>
          <w:lang w:val="es-ES"/>
        </w:rPr>
      </w:pPr>
      <w:r w:rsidRPr="00206DF2">
        <w:rPr>
          <w:rFonts w:eastAsiaTheme="minorEastAsia" w:cs="Arial"/>
          <w:lang w:val="es-ES"/>
        </w:rPr>
        <w:t xml:space="preserve">Para propósitos de ilustración, suponga que G = 2.7, γ = 10 kN / m, y e = 0.7. Debajo del nivel freático, donde el suelo está saturado (S = 1) y el peso unitario es de 20.0 kN / m. Por encima del nivel freático, donde el suelo está insaturado, suponga que el grado de saturación es del 80% (es decir, S = 0,8), el peso unitario del agua sería de 19,2 kN / m, una diferencia del 4% aproximadamente. </w:t>
      </w:r>
    </w:p>
    <w:p w:rsidR="000B58B2" w:rsidRDefault="000B58B2" w:rsidP="00806726">
      <w:pPr>
        <w:spacing w:after="0" w:line="360" w:lineRule="auto"/>
        <w:ind w:left="709"/>
        <w:jc w:val="both"/>
        <w:rPr>
          <w:rFonts w:eastAsiaTheme="minorEastAsia" w:cs="Arial"/>
          <w:lang w:val="es-ES"/>
        </w:rPr>
      </w:pPr>
      <w:r w:rsidRPr="00206DF2">
        <w:rPr>
          <w:rFonts w:eastAsiaTheme="minorEastAsia" w:cs="Arial"/>
          <w:lang w:val="es-ES"/>
        </w:rPr>
        <w:t xml:space="preserve">Desde el punto de vista del análisis de estabilidad, la diferencia del 4% en el peso unitario es insignificante. En primer lugar, está la zona capilar donde S es 100% y, por lo tanto, el peso unitario es el mismo arriba y debajo de la capa freática en la zona capilar. En segundo lugar, los cálculos del factor de seguridad no son muy sensibles al peso unitario. Si el peso del corte aumenta, la fuerza de conducción gravitacional aumenta, pero la resistencia al corte también aumenta debido a una normal más alta en la base del corte, y viceversa. Por lo tanto, la definición de diferentes pesos unitarios por encima y por debajo del nivel freático generalmente tiene poco efecto sobre el factor de seguridad resultante. El peso unitario sobre el nivel freático no debe especificarse como el peso seco de la unidad. En el campo, el suelo rara vez está completamente seco, excepto quizás por una capa relativamente delgada cerca de la superficie del suelo. Una situación donde la diferencia en el peso unitario por encima y debajo de la capa freática puede ser significativa es </w:t>
      </w:r>
      <w:r w:rsidRPr="00206DF2">
        <w:rPr>
          <w:rFonts w:eastAsiaTheme="minorEastAsia" w:cs="Arial"/>
          <w:lang w:val="es-ES"/>
        </w:rPr>
        <w:lastRenderedPageBreak/>
        <w:t xml:space="preserve">cuando el relleno de roca muy grueso se coloca en el agua para crear una ruptura de agua como se ilustra en </w:t>
      </w:r>
      <w:r w:rsidR="008F075D">
        <w:rPr>
          <w:rFonts w:eastAsiaTheme="minorEastAsia" w:cs="Arial"/>
          <w:lang w:val="es-ES"/>
        </w:rPr>
        <w:t xml:space="preserve">la Figura </w:t>
      </w:r>
      <w:r w:rsidR="00092522">
        <w:rPr>
          <w:rFonts w:eastAsiaTheme="minorEastAsia" w:cs="Arial"/>
          <w:lang w:val="es-ES"/>
        </w:rPr>
        <w:t>2.</w:t>
      </w:r>
      <w:r w:rsidR="00054A21">
        <w:rPr>
          <w:rFonts w:eastAsiaTheme="minorEastAsia" w:cs="Arial"/>
          <w:lang w:val="es-ES"/>
        </w:rPr>
        <w:t>19</w:t>
      </w:r>
      <w:r w:rsidRPr="00206DF2">
        <w:rPr>
          <w:rFonts w:eastAsiaTheme="minorEastAsia" w:cs="Arial"/>
          <w:lang w:val="es-ES"/>
        </w:rPr>
        <w:t xml:space="preserve">. Para este tipo de situación, supongamos que e es 1.0, G es 2.7 y γ es 10 kN / m. Debajo de la línea de agua donde S es 1.0, el peso unitario es de 18.5 kN / m. Por encima de la línea de agua donde S es cero, el peso unitario es 13.5 kN / m. Esta es una diferencia significativa y, en consecuencia, vale la pena el esfuerzo de especificar dos </w:t>
      </w:r>
      <w:r w:rsidR="00E43F4C">
        <w:rPr>
          <w:noProof/>
          <w:lang w:eastAsia="es-PE"/>
        </w:rPr>
        <mc:AlternateContent>
          <mc:Choice Requires="wps">
            <w:drawing>
              <wp:anchor distT="0" distB="0" distL="114300" distR="114300" simplePos="0" relativeHeight="251761664" behindDoc="0" locked="0" layoutInCell="1" allowOverlap="1" wp14:anchorId="3FCF8524" wp14:editId="17337BB0">
                <wp:simplePos x="0" y="0"/>
                <wp:positionH relativeFrom="column">
                  <wp:posOffset>513715</wp:posOffset>
                </wp:positionH>
                <wp:positionV relativeFrom="paragraph">
                  <wp:posOffset>3536950</wp:posOffset>
                </wp:positionV>
                <wp:extent cx="5234305" cy="635"/>
                <wp:effectExtent l="0" t="0" r="4445" b="0"/>
                <wp:wrapSquare wrapText="bothSides"/>
                <wp:docPr id="73" name="Cuadro de texto 73"/>
                <wp:cNvGraphicFramePr/>
                <a:graphic xmlns:a="http://schemas.openxmlformats.org/drawingml/2006/main">
                  <a:graphicData uri="http://schemas.microsoft.com/office/word/2010/wordprocessingShape">
                    <wps:wsp>
                      <wps:cNvSpPr txBox="1"/>
                      <wps:spPr>
                        <a:xfrm>
                          <a:off x="0" y="0"/>
                          <a:ext cx="5234305" cy="635"/>
                        </a:xfrm>
                        <a:prstGeom prst="rect">
                          <a:avLst/>
                        </a:prstGeom>
                        <a:solidFill>
                          <a:prstClr val="white"/>
                        </a:solidFill>
                        <a:ln>
                          <a:noFill/>
                        </a:ln>
                      </wps:spPr>
                      <wps:txbx>
                        <w:txbxContent>
                          <w:p w:rsidR="005349C8" w:rsidRPr="00990EC6" w:rsidRDefault="005349C8" w:rsidP="00990EC6">
                            <w:pPr>
                              <w:pStyle w:val="Descripcin"/>
                              <w:ind w:left="284"/>
                              <w:jc w:val="both"/>
                              <w:rPr>
                                <w:rFonts w:cs="Arial"/>
                                <w:noProof/>
                                <w:szCs w:val="24"/>
                              </w:rPr>
                            </w:pPr>
                            <w:bookmarkStart w:id="107" w:name="_Toc8245831"/>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19</w:t>
                            </w:r>
                            <w:r w:rsidRPr="006E71BE">
                              <w:rPr>
                                <w:szCs w:val="24"/>
                              </w:rPr>
                              <w:fldChar w:fldCharType="end"/>
                            </w:r>
                            <w:r w:rsidRPr="006E71BE">
                              <w:rPr>
                                <w:szCs w:val="24"/>
                              </w:rPr>
                              <w:t>.</w:t>
                            </w:r>
                            <w:r w:rsidRPr="00990EC6">
                              <w:rPr>
                                <w:szCs w:val="24"/>
                              </w:rPr>
                              <w:t xml:space="preserve">  Peso unitario diferente sobre y debajo del agua en </w:t>
                            </w:r>
                            <w:r>
                              <w:rPr>
                                <w:szCs w:val="24"/>
                              </w:rPr>
                              <w:t>relleno de roca (Geo – Slope 2004</w:t>
                            </w:r>
                            <w:r w:rsidRPr="00990EC6">
                              <w:rPr>
                                <w:szCs w:val="24"/>
                              </w:rPr>
                              <w:t>).</w:t>
                            </w:r>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CF8524" id="Cuadro de texto 73" o:spid="_x0000_s1050" type="#_x0000_t202" style="position:absolute;left:0;text-align:left;margin-left:40.45pt;margin-top:278.5pt;width:412.15pt;height:.0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" stroked="f">
                <v:textbox style="mso-fit-shape-to-text:t" inset="0,0,0,0">
                  <w:txbxContent>
                    <w:p w:rsidR="005349C8" w:rsidRPr="00990EC6" w:rsidRDefault="005349C8" w:rsidP="00990EC6">
                      <w:pPr>
                        <w:pStyle w:val="Descripcin"/>
                        <w:ind w:left="284"/>
                        <w:jc w:val="both"/>
                        <w:rPr>
                          <w:rFonts w:cs="Arial"/>
                          <w:noProof/>
                          <w:szCs w:val="24"/>
                        </w:rPr>
                      </w:pPr>
                      <w:bookmarkStart w:id="108" w:name="_Toc8245831"/>
                      <w:r w:rsidRPr="006E71BE">
                        <w:rPr>
                          <w:szCs w:val="24"/>
                        </w:rPr>
                        <w:t xml:space="preserve">Figura </w:t>
                      </w:r>
                      <w:r w:rsidRPr="006E71BE">
                        <w:rPr>
                          <w:szCs w:val="24"/>
                        </w:rPr>
                        <w:fldChar w:fldCharType="begin"/>
                      </w:r>
                      <w:r w:rsidRPr="006E71BE">
                        <w:rPr>
                          <w:szCs w:val="24"/>
                        </w:rPr>
                        <w:instrText xml:space="preserve"> STYLEREF 1 \s </w:instrText>
                      </w:r>
                      <w:r w:rsidRPr="006E71BE">
                        <w:rPr>
                          <w:szCs w:val="24"/>
                        </w:rPr>
                        <w:fldChar w:fldCharType="separate"/>
                      </w:r>
                      <w:r>
                        <w:rPr>
                          <w:noProof/>
                          <w:szCs w:val="24"/>
                        </w:rPr>
                        <w:t>2</w:t>
                      </w:r>
                      <w:r w:rsidRPr="006E71BE">
                        <w:rPr>
                          <w:szCs w:val="24"/>
                        </w:rPr>
                        <w:fldChar w:fldCharType="end"/>
                      </w:r>
                      <w:r w:rsidRPr="006E71BE">
                        <w:rPr>
                          <w:szCs w:val="24"/>
                        </w:rPr>
                        <w:t>.</w:t>
                      </w:r>
                      <w:r w:rsidRPr="006E71BE">
                        <w:rPr>
                          <w:szCs w:val="24"/>
                        </w:rPr>
                        <w:fldChar w:fldCharType="begin"/>
                      </w:r>
                      <w:r w:rsidRPr="006E71BE">
                        <w:rPr>
                          <w:szCs w:val="24"/>
                        </w:rPr>
                        <w:instrText xml:space="preserve"> SEQ Figura \* ARABIC \s 1 </w:instrText>
                      </w:r>
                      <w:r w:rsidRPr="006E71BE">
                        <w:rPr>
                          <w:szCs w:val="24"/>
                        </w:rPr>
                        <w:fldChar w:fldCharType="separate"/>
                      </w:r>
                      <w:r>
                        <w:rPr>
                          <w:noProof/>
                          <w:szCs w:val="24"/>
                        </w:rPr>
                        <w:t>19</w:t>
                      </w:r>
                      <w:r w:rsidRPr="006E71BE">
                        <w:rPr>
                          <w:szCs w:val="24"/>
                        </w:rPr>
                        <w:fldChar w:fldCharType="end"/>
                      </w:r>
                      <w:r w:rsidRPr="006E71BE">
                        <w:rPr>
                          <w:szCs w:val="24"/>
                        </w:rPr>
                        <w:t>.</w:t>
                      </w:r>
                      <w:r w:rsidRPr="00990EC6">
                        <w:rPr>
                          <w:szCs w:val="24"/>
                        </w:rPr>
                        <w:t xml:space="preserve">  Peso unitario diferente sobre y debajo del agua en </w:t>
                      </w:r>
                      <w:r>
                        <w:rPr>
                          <w:szCs w:val="24"/>
                        </w:rPr>
                        <w:t>relleno de roca (Geo – Slope 2004</w:t>
                      </w:r>
                      <w:r w:rsidRPr="00990EC6">
                        <w:rPr>
                          <w:szCs w:val="24"/>
                        </w:rPr>
                        <w:t>).</w:t>
                      </w:r>
                      <w:bookmarkEnd w:id="108"/>
                    </w:p>
                  </w:txbxContent>
                </v:textbox>
                <w10:wrap type="square"/>
              </v:shape>
            </w:pict>
          </mc:Fallback>
        </mc:AlternateContent>
      </w:r>
      <w:r w:rsidR="00AD4EA1" w:rsidRPr="00206DF2">
        <w:rPr>
          <w:rFonts w:eastAsiaTheme="minorEastAsia" w:cs="Arial"/>
          <w:noProof/>
          <w:lang w:eastAsia="es-PE"/>
        </w:rPr>
        <w:drawing>
          <wp:anchor distT="0" distB="0" distL="114300" distR="114300" simplePos="0" relativeHeight="251684864" behindDoc="0" locked="0" layoutInCell="1" allowOverlap="1" wp14:anchorId="60F61CEC" wp14:editId="5CC0751B">
            <wp:simplePos x="0" y="0"/>
            <wp:positionH relativeFrom="margin">
              <wp:posOffset>908812</wp:posOffset>
            </wp:positionH>
            <wp:positionV relativeFrom="paragraph">
              <wp:posOffset>1902841</wp:posOffset>
            </wp:positionV>
            <wp:extent cx="4844415" cy="1555750"/>
            <wp:effectExtent l="0" t="0" r="0" b="635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4844415" cy="1555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06DF2">
        <w:rPr>
          <w:rFonts w:eastAsiaTheme="minorEastAsia" w:cs="Arial"/>
          <w:lang w:val="es-ES"/>
        </w:rPr>
        <w:t>pesos unitarios diferentes.</w:t>
      </w:r>
    </w:p>
    <w:p w:rsidR="000A10BA" w:rsidRPr="00E65832" w:rsidRDefault="00C9052C" w:rsidP="00405B2C">
      <w:pPr>
        <w:pStyle w:val="Ttulo5"/>
        <w:ind w:left="993" w:hanging="284"/>
        <w:rPr>
          <w:rFonts w:eastAsiaTheme="minorEastAsia"/>
        </w:rPr>
      </w:pPr>
      <w:bookmarkStart w:id="109" w:name="_Toc8246231"/>
      <w:r>
        <w:rPr>
          <w:rFonts w:eastAsiaTheme="minorEastAsia"/>
        </w:rPr>
        <w:t>2.</w:t>
      </w:r>
      <w:r w:rsidR="00806726">
        <w:rPr>
          <w:rFonts w:eastAsiaTheme="minorEastAsia"/>
        </w:rPr>
        <w:t>2.2</w:t>
      </w:r>
      <w:r>
        <w:rPr>
          <w:rFonts w:eastAsiaTheme="minorEastAsia"/>
        </w:rPr>
        <w:t>.</w:t>
      </w:r>
      <w:r w:rsidR="00A106D1">
        <w:rPr>
          <w:rFonts w:eastAsiaTheme="minorEastAsia"/>
        </w:rPr>
        <w:t>3.6</w:t>
      </w:r>
      <w:r w:rsidR="00717EA7">
        <w:rPr>
          <w:rFonts w:eastAsiaTheme="minorEastAsia"/>
        </w:rPr>
        <w:t xml:space="preserve">. </w:t>
      </w:r>
      <w:r w:rsidR="00806726">
        <w:rPr>
          <w:rFonts w:eastAsiaTheme="minorEastAsia"/>
        </w:rPr>
        <w:t>ANÁ</w:t>
      </w:r>
      <w:r w:rsidR="000A10BA" w:rsidRPr="00E65832">
        <w:rPr>
          <w:rFonts w:eastAsiaTheme="minorEastAsia"/>
        </w:rPr>
        <w:t>LISIS SÍSMICO</w:t>
      </w:r>
      <w:bookmarkEnd w:id="109"/>
    </w:p>
    <w:p w:rsidR="000A10BA" w:rsidRPr="007C5592" w:rsidRDefault="00806726" w:rsidP="00BF6B94">
      <w:pPr>
        <w:pStyle w:val="Prrafodelista"/>
        <w:numPr>
          <w:ilvl w:val="0"/>
          <w:numId w:val="55"/>
        </w:numPr>
        <w:spacing w:before="120" w:after="120" w:line="276" w:lineRule="auto"/>
        <w:ind w:left="993" w:hanging="284"/>
        <w:jc w:val="both"/>
        <w:rPr>
          <w:rFonts w:eastAsiaTheme="minorEastAsia" w:cs="Arial"/>
          <w:b/>
        </w:rPr>
      </w:pPr>
      <w:r>
        <w:rPr>
          <w:rFonts w:eastAsiaTheme="minorEastAsia" w:cs="Arial"/>
          <w:b/>
        </w:rPr>
        <w:t>INTRODUCCIÓ</w:t>
      </w:r>
      <w:r w:rsidR="000A10BA" w:rsidRPr="007C5592">
        <w:rPr>
          <w:rFonts w:eastAsiaTheme="minorEastAsia" w:cs="Arial"/>
          <w:b/>
        </w:rPr>
        <w:t>N</w:t>
      </w:r>
    </w:p>
    <w:p w:rsidR="000A10BA" w:rsidRPr="00B4704C" w:rsidRDefault="000A10BA" w:rsidP="00405B2C">
      <w:pPr>
        <w:spacing w:after="0" w:line="360" w:lineRule="auto"/>
        <w:ind w:left="709"/>
        <w:jc w:val="both"/>
        <w:rPr>
          <w:rFonts w:eastAsiaTheme="minorEastAsia" w:cs="Arial"/>
        </w:rPr>
      </w:pPr>
      <w:r>
        <w:rPr>
          <w:rFonts w:eastAsiaTheme="minorEastAsia" w:cs="Arial"/>
          <w:lang w:val="es-ES"/>
        </w:rPr>
        <w:t>Este apartado</w:t>
      </w:r>
      <w:r w:rsidRPr="00B4704C">
        <w:rPr>
          <w:rFonts w:eastAsiaTheme="minorEastAsia" w:cs="Arial"/>
          <w:lang w:val="es-ES"/>
        </w:rPr>
        <w:t xml:space="preserve"> trata sobre las fuerzas sísmicas o dinámicas y cómo pueden considerarse en un análisis de estabilidad. Estos tipos de fuerzas son generalmente oscilatorias, multidireccionales y actúan solo por momentos en el tiempo. A pesar de esta respuesta compleja, las fuerzas estáticas se usan a veces para representar el efecto de la carga dinámica. La segunda preocupación es que la pendiente puede no colapsar completamente durante la sacudida, pero puede haber alguna deformación permanente inaceptable. </w:t>
      </w:r>
      <w:r>
        <w:rPr>
          <w:rFonts w:eastAsiaTheme="minorEastAsia" w:cs="Arial"/>
          <w:lang w:val="es-ES"/>
        </w:rPr>
        <w:t>L</w:t>
      </w:r>
      <w:r w:rsidRPr="00B4704C">
        <w:rPr>
          <w:rFonts w:eastAsiaTheme="minorEastAsia" w:cs="Arial"/>
          <w:lang w:val="es-ES"/>
        </w:rPr>
        <w:t>os efectos dinámicos se pueden considerar de varias maneras. El más simpl</w:t>
      </w:r>
      <w:r>
        <w:rPr>
          <w:rFonts w:eastAsiaTheme="minorEastAsia" w:cs="Arial"/>
          <w:lang w:val="es-ES"/>
        </w:rPr>
        <w:t>e es un tipo de análisis pseudo</w:t>
      </w:r>
      <w:r w:rsidR="007B505E">
        <w:rPr>
          <w:rFonts w:eastAsiaTheme="minorEastAsia" w:cs="Arial"/>
          <w:lang w:val="es-ES"/>
        </w:rPr>
        <w:t>e</w:t>
      </w:r>
      <w:r w:rsidRPr="00B4704C">
        <w:rPr>
          <w:rFonts w:eastAsiaTheme="minorEastAsia" w:cs="Arial"/>
          <w:lang w:val="es-ES"/>
        </w:rPr>
        <w:t xml:space="preserve">stático. </w:t>
      </w:r>
    </w:p>
    <w:p w:rsidR="000A10BA" w:rsidRPr="008F3497" w:rsidRDefault="008F3497" w:rsidP="00BF6B94">
      <w:pPr>
        <w:pStyle w:val="Prrafodelista"/>
        <w:numPr>
          <w:ilvl w:val="0"/>
          <w:numId w:val="55"/>
        </w:numPr>
        <w:spacing w:before="120" w:after="120" w:line="276" w:lineRule="auto"/>
        <w:ind w:left="993" w:hanging="284"/>
        <w:contextualSpacing w:val="0"/>
        <w:jc w:val="both"/>
        <w:rPr>
          <w:rFonts w:eastAsiaTheme="minorEastAsia" w:cs="Arial"/>
          <w:b/>
        </w:rPr>
      </w:pPr>
      <w:r>
        <w:rPr>
          <w:rFonts w:eastAsiaTheme="minorEastAsia" w:cs="Arial"/>
          <w:b/>
        </w:rPr>
        <w:t>ANÁ</w:t>
      </w:r>
      <w:r w:rsidR="000A10BA" w:rsidRPr="008F3497">
        <w:rPr>
          <w:rFonts w:eastAsiaTheme="minorEastAsia" w:cs="Arial"/>
          <w:b/>
        </w:rPr>
        <w:t>LISIS PSEUDO</w:t>
      </w:r>
      <w:r w:rsidR="007B505E">
        <w:rPr>
          <w:rFonts w:eastAsiaTheme="minorEastAsia" w:cs="Arial"/>
          <w:b/>
        </w:rPr>
        <w:t>E</w:t>
      </w:r>
      <w:r w:rsidR="000A10BA" w:rsidRPr="008F3497">
        <w:rPr>
          <w:rFonts w:eastAsiaTheme="minorEastAsia" w:cs="Arial"/>
          <w:b/>
        </w:rPr>
        <w:t>STÁTICO</w:t>
      </w:r>
    </w:p>
    <w:p w:rsidR="000A10BA" w:rsidRDefault="000A10BA" w:rsidP="00405B2C">
      <w:pPr>
        <w:spacing w:after="0" w:line="360" w:lineRule="auto"/>
        <w:ind w:left="709"/>
        <w:jc w:val="both"/>
        <w:rPr>
          <w:rFonts w:eastAsiaTheme="minorEastAsia" w:cs="Arial"/>
        </w:rPr>
      </w:pPr>
      <w:r>
        <w:rPr>
          <w:rFonts w:eastAsiaTheme="minorEastAsia" w:cs="Arial"/>
        </w:rPr>
        <w:t>Un análisis pseudo</w:t>
      </w:r>
      <w:r w:rsidR="007B505E">
        <w:rPr>
          <w:rFonts w:eastAsiaTheme="minorEastAsia" w:cs="Arial"/>
        </w:rPr>
        <w:t>e</w:t>
      </w:r>
      <w:r w:rsidRPr="007A5447">
        <w:rPr>
          <w:rFonts w:eastAsiaTheme="minorEastAsia" w:cs="Arial"/>
        </w:rPr>
        <w:t>stático representa los efectos de temblores de terremotos por aceleraciones que crean fuerzas de inercia. Estas fuerzas actúan en las direcciones horizontal y vertical en el centroide de cada corte. Las fuerzas se definen como:</w:t>
      </w:r>
    </w:p>
    <w:p w:rsidR="000A10BA" w:rsidRDefault="000A10BA" w:rsidP="00A7726E">
      <w:pPr>
        <w:spacing w:after="0" w:line="276" w:lineRule="auto"/>
        <w:ind w:left="1080"/>
        <w:jc w:val="both"/>
        <w:rPr>
          <w:rFonts w:eastAsiaTheme="minorEastAsia" w:cs="Arial"/>
        </w:rPr>
      </w:pPr>
    </w:p>
    <w:p w:rsidR="000A10BA" w:rsidRPr="00A441A2" w:rsidRDefault="005349C8" w:rsidP="00A7726E">
      <w:pPr>
        <w:spacing w:after="0" w:line="276" w:lineRule="auto"/>
        <w:jc w:val="both"/>
        <w:rPr>
          <w:rFonts w:eastAsiaTheme="minorEastAsia" w:cs="Arial"/>
        </w:rPr>
      </w:pPr>
      <m:oMathPara>
        <m:oMathParaPr>
          <m:jc m:val="right"/>
        </m:oMathParaPr>
        <m:oMath>
          <m:sSub>
            <m:sSubPr>
              <m:ctrlPr>
                <w:rPr>
                  <w:rFonts w:ascii="Cambria Math" w:eastAsiaTheme="minorEastAsia" w:hAnsi="Cambria Math" w:cs="Arial"/>
                  <w:i/>
                </w:rPr>
              </m:ctrlPr>
            </m:sSubPr>
            <m:e>
              <m:r>
                <w:rPr>
                  <w:rFonts w:ascii="Cambria Math" w:eastAsiaTheme="minorEastAsia" w:hAnsi="Cambria Math" w:cs="Arial"/>
                </w:rPr>
                <m:t>F</m:t>
              </m:r>
            </m:e>
            <m:sub>
              <m:r>
                <w:rPr>
                  <w:rFonts w:ascii="Cambria Math" w:eastAsiaTheme="minorEastAsia" w:hAnsi="Cambria Math" w:cs="Arial"/>
                </w:rPr>
                <m:t>h</m:t>
              </m:r>
            </m:sub>
          </m:sSub>
          <m:r>
            <w:rPr>
              <w:rFonts w:ascii="Cambria Math" w:eastAsiaTheme="minorEastAsia" w:hAnsi="Cambria Math" w:cs="Arial"/>
            </w:rPr>
            <m:t xml:space="preserve">= </m:t>
          </m:r>
          <m:f>
            <m:fPr>
              <m:ctrlPr>
                <w:rPr>
                  <w:rFonts w:ascii="Cambria Math" w:eastAsiaTheme="minorEastAsia" w:hAnsi="Cambria Math" w:cs="Arial"/>
                  <w:i/>
                </w:rPr>
              </m:ctrlPr>
            </m:fPr>
            <m:num>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h</m:t>
                  </m:r>
                </m:sub>
              </m:sSub>
              <m:r>
                <w:rPr>
                  <w:rFonts w:ascii="Cambria Math" w:eastAsiaTheme="minorEastAsia" w:hAnsi="Cambria Math" w:cs="Arial"/>
                </w:rPr>
                <m:t>W</m:t>
              </m:r>
            </m:num>
            <m:den>
              <m:r>
                <w:rPr>
                  <w:rFonts w:ascii="Cambria Math" w:eastAsiaTheme="minorEastAsia" w:hAnsi="Cambria Math" w:cs="Arial"/>
                </w:rPr>
                <m:t>g</m:t>
              </m:r>
            </m:den>
          </m:f>
          <m:r>
            <w:rPr>
              <w:rFonts w:ascii="Cambria Math" w:eastAsiaTheme="minorEastAsia" w:hAnsi="Cambria Math" w:cs="Arial"/>
            </w:rPr>
            <m:t xml:space="preserve">= </m:t>
          </m:r>
          <m:sSub>
            <m:sSubPr>
              <m:ctrlPr>
                <w:rPr>
                  <w:rFonts w:ascii="Cambria Math" w:eastAsiaTheme="minorEastAsia" w:hAnsi="Cambria Math" w:cs="Arial"/>
                  <w:i/>
                </w:rPr>
              </m:ctrlPr>
            </m:sSubPr>
            <m:e>
              <m:r>
                <w:rPr>
                  <w:rFonts w:ascii="Cambria Math" w:eastAsiaTheme="minorEastAsia" w:hAnsi="Cambria Math" w:cs="Arial"/>
                </w:rPr>
                <m:t>k</m:t>
              </m:r>
            </m:e>
            <m:sub>
              <m:r>
                <w:rPr>
                  <w:rFonts w:ascii="Cambria Math" w:eastAsiaTheme="minorEastAsia" w:hAnsi="Cambria Math" w:cs="Arial"/>
                </w:rPr>
                <m:t xml:space="preserve">h </m:t>
              </m:r>
            </m:sub>
          </m:sSub>
          <m:r>
            <w:rPr>
              <w:rFonts w:ascii="Cambria Math" w:eastAsiaTheme="minorEastAsia" w:hAnsi="Cambria Math" w:cs="Arial"/>
            </w:rPr>
            <m:t>W                                                              (2.15)</m:t>
          </m:r>
        </m:oMath>
      </m:oMathPara>
    </w:p>
    <w:p w:rsidR="000A10BA" w:rsidRDefault="000A10BA" w:rsidP="00A7726E">
      <w:pPr>
        <w:spacing w:after="0" w:line="276" w:lineRule="auto"/>
        <w:jc w:val="both"/>
        <w:rPr>
          <w:rFonts w:eastAsiaTheme="minorEastAsia" w:cs="Arial"/>
        </w:rPr>
      </w:pPr>
    </w:p>
    <w:p w:rsidR="000A10BA" w:rsidRPr="00A441A2" w:rsidRDefault="005349C8" w:rsidP="00A7726E">
      <w:pPr>
        <w:spacing w:after="0" w:line="276" w:lineRule="auto"/>
        <w:jc w:val="both"/>
        <w:rPr>
          <w:rFonts w:eastAsiaTheme="minorEastAsia" w:cs="Arial"/>
        </w:rPr>
      </w:pPr>
      <m:oMathPara>
        <m:oMathParaPr>
          <m:jc m:val="right"/>
        </m:oMathParaPr>
        <m:oMath>
          <m:sSub>
            <m:sSubPr>
              <m:ctrlPr>
                <w:rPr>
                  <w:rFonts w:ascii="Cambria Math" w:eastAsiaTheme="minorEastAsia" w:hAnsi="Cambria Math" w:cs="Arial"/>
                  <w:i/>
                </w:rPr>
              </m:ctrlPr>
            </m:sSubPr>
            <m:e>
              <m:r>
                <w:rPr>
                  <w:rFonts w:ascii="Cambria Math" w:eastAsiaTheme="minorEastAsia" w:hAnsi="Cambria Math" w:cs="Arial"/>
                </w:rPr>
                <m:t>F</m:t>
              </m:r>
            </m:e>
            <m:sub>
              <m:r>
                <w:rPr>
                  <w:rFonts w:ascii="Cambria Math" w:eastAsiaTheme="minorEastAsia" w:hAnsi="Cambria Math" w:cs="Arial"/>
                </w:rPr>
                <m:t>v</m:t>
              </m:r>
            </m:sub>
          </m:sSub>
          <m:r>
            <w:rPr>
              <w:rFonts w:ascii="Cambria Math" w:eastAsiaTheme="minorEastAsia" w:hAnsi="Cambria Math" w:cs="Arial"/>
            </w:rPr>
            <m:t>=</m:t>
          </m:r>
          <m:f>
            <m:fPr>
              <m:ctrlPr>
                <w:rPr>
                  <w:rFonts w:ascii="Cambria Math" w:eastAsiaTheme="minorEastAsia" w:hAnsi="Cambria Math" w:cs="Arial"/>
                  <w:i/>
                </w:rPr>
              </m:ctrlPr>
            </m:fPr>
            <m:num>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v</m:t>
                  </m:r>
                </m:sub>
              </m:sSub>
              <m:r>
                <w:rPr>
                  <w:rFonts w:ascii="Cambria Math" w:eastAsiaTheme="minorEastAsia" w:hAnsi="Cambria Math" w:cs="Arial"/>
                </w:rPr>
                <m:t>W</m:t>
              </m:r>
            </m:num>
            <m:den>
              <m:r>
                <w:rPr>
                  <w:rFonts w:ascii="Cambria Math" w:eastAsiaTheme="minorEastAsia" w:hAnsi="Cambria Math" w:cs="Arial"/>
                </w:rPr>
                <m:t>g</m:t>
              </m:r>
            </m:den>
          </m:f>
          <m:r>
            <w:rPr>
              <w:rFonts w:ascii="Cambria Math" w:eastAsiaTheme="minorEastAsia" w:hAnsi="Cambria Math" w:cs="Arial"/>
            </w:rPr>
            <m:t xml:space="preserve">= </m:t>
          </m:r>
          <m:sSub>
            <m:sSubPr>
              <m:ctrlPr>
                <w:rPr>
                  <w:rFonts w:ascii="Cambria Math" w:eastAsiaTheme="minorEastAsia" w:hAnsi="Cambria Math" w:cs="Arial"/>
                  <w:i/>
                </w:rPr>
              </m:ctrlPr>
            </m:sSubPr>
            <m:e>
              <m:r>
                <w:rPr>
                  <w:rFonts w:ascii="Cambria Math" w:eastAsiaTheme="minorEastAsia" w:hAnsi="Cambria Math" w:cs="Arial"/>
                </w:rPr>
                <m:t>k</m:t>
              </m:r>
            </m:e>
            <m:sub>
              <m:r>
                <w:rPr>
                  <w:rFonts w:ascii="Cambria Math" w:eastAsiaTheme="minorEastAsia" w:hAnsi="Cambria Math" w:cs="Arial"/>
                </w:rPr>
                <m:t>v</m:t>
              </m:r>
            </m:sub>
          </m:sSub>
          <m:r>
            <w:rPr>
              <w:rFonts w:ascii="Cambria Math" w:eastAsiaTheme="minorEastAsia" w:hAnsi="Cambria Math" w:cs="Arial"/>
            </w:rPr>
            <m:t>W                                                               (2.16)</m:t>
          </m:r>
        </m:oMath>
      </m:oMathPara>
    </w:p>
    <w:p w:rsidR="000A10BA" w:rsidRDefault="000A10BA" w:rsidP="00A7726E">
      <w:pPr>
        <w:spacing w:after="0" w:line="276" w:lineRule="auto"/>
        <w:ind w:firstLine="1276"/>
        <w:jc w:val="both"/>
        <w:rPr>
          <w:rFonts w:eastAsiaTheme="minorEastAsia" w:cs="Arial"/>
        </w:rPr>
      </w:pPr>
    </w:p>
    <w:p w:rsidR="000A10BA" w:rsidRDefault="000A10BA" w:rsidP="00405B2C">
      <w:pPr>
        <w:spacing w:after="0" w:line="276" w:lineRule="auto"/>
        <w:ind w:left="1560" w:hanging="851"/>
        <w:jc w:val="both"/>
        <w:rPr>
          <w:rFonts w:eastAsiaTheme="minorEastAsia" w:cs="Arial"/>
        </w:rPr>
      </w:pPr>
      <w:r>
        <w:rPr>
          <w:rFonts w:eastAsiaTheme="minorEastAsia" w:cs="Arial"/>
        </w:rPr>
        <w:t>Donde:</w:t>
      </w:r>
    </w:p>
    <w:p w:rsidR="000A10BA" w:rsidRDefault="005349C8" w:rsidP="00405B2C">
      <w:pPr>
        <w:spacing w:after="0" w:line="276" w:lineRule="auto"/>
        <w:ind w:left="1560" w:hanging="851"/>
        <w:jc w:val="both"/>
        <w:rPr>
          <w:rFonts w:eastAsiaTheme="minorEastAsia" w:cs="Arial"/>
        </w:rPr>
      </w:pPr>
      <m:oMath>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h</m:t>
            </m:r>
          </m:sub>
        </m:sSub>
        <m:r>
          <w:rPr>
            <w:rFonts w:ascii="Cambria Math" w:eastAsiaTheme="minorEastAsia" w:hAnsi="Cambria Math" w:cs="Arial"/>
          </w:rPr>
          <m:t xml:space="preserve"> y </m:t>
        </m:r>
        <m:sSub>
          <m:sSubPr>
            <m:ctrlPr>
              <w:rPr>
                <w:rFonts w:ascii="Cambria Math" w:eastAsiaTheme="minorEastAsia" w:hAnsi="Cambria Math" w:cs="Arial"/>
                <w:i/>
              </w:rPr>
            </m:ctrlPr>
          </m:sSubPr>
          <m:e>
            <m:r>
              <w:rPr>
                <w:rFonts w:ascii="Cambria Math" w:eastAsiaTheme="minorEastAsia" w:hAnsi="Cambria Math" w:cs="Arial"/>
              </w:rPr>
              <m:t>a</m:t>
            </m:r>
          </m:e>
          <m:sub>
            <m:r>
              <w:rPr>
                <w:rFonts w:ascii="Cambria Math" w:eastAsiaTheme="minorEastAsia" w:hAnsi="Cambria Math" w:cs="Arial"/>
              </w:rPr>
              <m:t>v</m:t>
            </m:r>
          </m:sub>
        </m:sSub>
        <m:r>
          <w:rPr>
            <w:rFonts w:ascii="Cambria Math" w:eastAsiaTheme="minorEastAsia" w:hAnsi="Cambria Math" w:cs="Arial"/>
          </w:rPr>
          <m:t xml:space="preserve">  </m:t>
        </m:r>
      </m:oMath>
      <w:r w:rsidR="000A10BA">
        <w:rPr>
          <w:rFonts w:eastAsiaTheme="minorEastAsia" w:cs="Arial"/>
        </w:rPr>
        <w:t>= Aceleraciones pseudostáticas horizontal y vertical</w:t>
      </w:r>
    </w:p>
    <w:p w:rsidR="000A10BA" w:rsidRDefault="000A10BA" w:rsidP="00405B2C">
      <w:pPr>
        <w:spacing w:after="0" w:line="276" w:lineRule="auto"/>
        <w:ind w:left="1560" w:hanging="851"/>
        <w:jc w:val="both"/>
        <w:rPr>
          <w:rFonts w:eastAsiaTheme="minorEastAsia" w:cs="Arial"/>
        </w:rPr>
      </w:pPr>
      <w:r>
        <w:rPr>
          <w:rFonts w:eastAsiaTheme="minorEastAsia" w:cs="Arial"/>
        </w:rPr>
        <w:t>g = Aceleración de la gravedad</w:t>
      </w:r>
    </w:p>
    <w:p w:rsidR="000A10BA" w:rsidRDefault="000A10BA" w:rsidP="00405B2C">
      <w:pPr>
        <w:spacing w:after="0" w:line="276" w:lineRule="auto"/>
        <w:ind w:left="1560" w:hanging="851"/>
        <w:jc w:val="both"/>
        <w:rPr>
          <w:rFonts w:eastAsiaTheme="minorEastAsia" w:cs="Arial"/>
        </w:rPr>
      </w:pPr>
      <w:r>
        <w:rPr>
          <w:rFonts w:eastAsiaTheme="minorEastAsia" w:cs="Arial"/>
        </w:rPr>
        <w:t>W = Peso de la dovela</w:t>
      </w:r>
    </w:p>
    <w:p w:rsidR="000A10BA" w:rsidRDefault="000A10BA" w:rsidP="00A7726E">
      <w:pPr>
        <w:spacing w:after="0" w:line="276" w:lineRule="auto"/>
        <w:jc w:val="both"/>
        <w:rPr>
          <w:rFonts w:eastAsiaTheme="minorEastAsia" w:cs="Arial"/>
        </w:rPr>
      </w:pPr>
    </w:p>
    <w:p w:rsidR="000A10BA" w:rsidRDefault="000A10BA" w:rsidP="00D40994">
      <w:pPr>
        <w:spacing w:after="120" w:line="360" w:lineRule="auto"/>
        <w:ind w:left="709"/>
        <w:jc w:val="both"/>
        <w:rPr>
          <w:rFonts w:eastAsiaTheme="minorEastAsia" w:cs="Arial"/>
        </w:rPr>
      </w:pPr>
      <w:r w:rsidRPr="00CC287C">
        <w:rPr>
          <w:rFonts w:eastAsiaTheme="minorEastAsia" w:cs="Arial"/>
        </w:rPr>
        <w:t xml:space="preserve">La relación de a / g es un coeficiente adimensional k. </w:t>
      </w:r>
      <w:r>
        <w:rPr>
          <w:rFonts w:eastAsiaTheme="minorEastAsia" w:cs="Arial"/>
        </w:rPr>
        <w:t>E</w:t>
      </w:r>
      <w:r w:rsidRPr="00CC287C">
        <w:rPr>
          <w:rFonts w:eastAsiaTheme="minorEastAsia" w:cs="Arial"/>
        </w:rPr>
        <w:t>l efecto inercial se es</w:t>
      </w:r>
      <w:r>
        <w:rPr>
          <w:rFonts w:eastAsiaTheme="minorEastAsia" w:cs="Arial"/>
        </w:rPr>
        <w:t xml:space="preserve">pecifica como coeficientes </w:t>
      </w:r>
      <m:oMath>
        <m:sSub>
          <m:sSubPr>
            <m:ctrlPr>
              <w:rPr>
                <w:rFonts w:ascii="Cambria Math" w:eastAsiaTheme="minorEastAsia" w:hAnsi="Cambria Math" w:cs="Arial"/>
                <w:i/>
              </w:rPr>
            </m:ctrlPr>
          </m:sSubPr>
          <m:e>
            <m:r>
              <w:rPr>
                <w:rFonts w:ascii="Cambria Math" w:eastAsiaTheme="minorEastAsia" w:hAnsi="Cambria Math" w:cs="Arial"/>
              </w:rPr>
              <m:t>k</m:t>
            </m:r>
          </m:e>
          <m:sub>
            <m:r>
              <w:rPr>
                <w:rFonts w:ascii="Cambria Math" w:eastAsiaTheme="minorEastAsia" w:hAnsi="Cambria Math" w:cs="Arial"/>
              </w:rPr>
              <m:t>h</m:t>
            </m:r>
          </m:sub>
        </m:sSub>
        <m:r>
          <w:rPr>
            <w:rFonts w:ascii="Cambria Math" w:eastAsiaTheme="minorEastAsia" w:hAnsi="Cambria Math" w:cs="Arial"/>
          </w:rPr>
          <m:t xml:space="preserve"> y </m:t>
        </m:r>
        <m:sSub>
          <m:sSubPr>
            <m:ctrlPr>
              <w:rPr>
                <w:rFonts w:ascii="Cambria Math" w:eastAsiaTheme="minorEastAsia" w:hAnsi="Cambria Math" w:cs="Arial"/>
                <w:i/>
              </w:rPr>
            </m:ctrlPr>
          </m:sSubPr>
          <m:e>
            <m:r>
              <w:rPr>
                <w:rFonts w:ascii="Cambria Math" w:eastAsiaTheme="minorEastAsia" w:hAnsi="Cambria Math" w:cs="Arial"/>
              </w:rPr>
              <m:t>k</m:t>
            </m:r>
          </m:e>
          <m:sub>
            <m:r>
              <w:rPr>
                <w:rFonts w:ascii="Cambria Math" w:eastAsiaTheme="minorEastAsia" w:hAnsi="Cambria Math" w:cs="Arial"/>
              </w:rPr>
              <m:t>v</m:t>
            </m:r>
          </m:sub>
        </m:sSub>
      </m:oMath>
      <w:r w:rsidRPr="00CC287C">
        <w:rPr>
          <w:rFonts w:eastAsiaTheme="minorEastAsia" w:cs="Arial"/>
        </w:rPr>
        <w:t>. Estos coeficientes se pueden considerar como un porcentaje de g. Un coefici</w:t>
      </w:r>
      <w:r>
        <w:rPr>
          <w:rFonts w:eastAsiaTheme="minorEastAsia" w:cs="Arial"/>
        </w:rPr>
        <w:t xml:space="preserve">ente </w:t>
      </w:r>
      <m:oMath>
        <m:sSub>
          <m:sSubPr>
            <m:ctrlPr>
              <w:rPr>
                <w:rFonts w:ascii="Cambria Math" w:eastAsiaTheme="minorEastAsia" w:hAnsi="Cambria Math" w:cs="Arial"/>
                <w:i/>
              </w:rPr>
            </m:ctrlPr>
          </m:sSubPr>
          <m:e>
            <m:r>
              <w:rPr>
                <w:rFonts w:ascii="Cambria Math" w:eastAsiaTheme="minorEastAsia" w:hAnsi="Cambria Math" w:cs="Arial"/>
              </w:rPr>
              <m:t>k</m:t>
            </m:r>
          </m:e>
          <m:sub>
            <m:r>
              <w:rPr>
                <w:rFonts w:ascii="Cambria Math" w:eastAsiaTheme="minorEastAsia" w:hAnsi="Cambria Math" w:cs="Arial"/>
              </w:rPr>
              <m:t>h</m:t>
            </m:r>
          </m:sub>
        </m:sSub>
      </m:oMath>
      <w:r w:rsidRPr="00CC287C">
        <w:rPr>
          <w:rFonts w:eastAsiaTheme="minorEastAsia" w:cs="Arial"/>
        </w:rPr>
        <w:t xml:space="preserve"> de 0.2, por ejemplo, sign</w:t>
      </w:r>
      <w:r>
        <w:rPr>
          <w:rFonts w:eastAsiaTheme="minorEastAsia" w:cs="Arial"/>
        </w:rPr>
        <w:t>ifica que la aceleración pseudo</w:t>
      </w:r>
      <w:r w:rsidRPr="00CC287C">
        <w:rPr>
          <w:rFonts w:eastAsiaTheme="minorEastAsia" w:cs="Arial"/>
        </w:rPr>
        <w:t>stática horizontal es 0.2g</w:t>
      </w:r>
      <w:r>
        <w:rPr>
          <w:rFonts w:eastAsiaTheme="minorEastAsia" w:cs="Arial"/>
        </w:rPr>
        <w:t>.</w:t>
      </w:r>
    </w:p>
    <w:p w:rsidR="00202AEC" w:rsidRPr="00202AEC" w:rsidRDefault="00202AEC" w:rsidP="00BF6B94">
      <w:pPr>
        <w:pStyle w:val="Prrafodelista"/>
        <w:numPr>
          <w:ilvl w:val="0"/>
          <w:numId w:val="66"/>
        </w:numPr>
        <w:spacing w:before="120" w:after="120" w:line="360" w:lineRule="auto"/>
        <w:ind w:left="993" w:hanging="284"/>
        <w:contextualSpacing w:val="0"/>
        <w:jc w:val="both"/>
        <w:rPr>
          <w:rFonts w:eastAsiaTheme="minorEastAsia" w:cs="Arial"/>
        </w:rPr>
      </w:pPr>
      <w:r>
        <w:rPr>
          <w:rFonts w:eastAsiaTheme="minorEastAsia" w:cs="Arial"/>
          <w:b/>
        </w:rPr>
        <w:t xml:space="preserve">COEFICIENTE SÍSMICO. </w:t>
      </w:r>
    </w:p>
    <w:p w:rsidR="00202AEC" w:rsidRDefault="00202AEC" w:rsidP="00405B2C">
      <w:pPr>
        <w:pStyle w:val="Prrafodelista"/>
        <w:spacing w:after="120" w:line="360" w:lineRule="auto"/>
        <w:ind w:left="709"/>
        <w:contextualSpacing w:val="0"/>
        <w:jc w:val="both"/>
        <w:rPr>
          <w:rFonts w:eastAsiaTheme="minorEastAsia" w:cs="Arial"/>
        </w:rPr>
      </w:pPr>
      <w:r>
        <w:rPr>
          <w:rFonts w:eastAsiaTheme="minorEastAsia" w:cs="Arial"/>
        </w:rPr>
        <w:t>Según el doctor Edward Kavazanjian, es considerado como un coeficiente de fuerza lateral usado en el análisis pseudo</w:t>
      </w:r>
      <w:r w:rsidR="007B505E">
        <w:rPr>
          <w:rFonts w:eastAsiaTheme="minorEastAsia" w:cs="Arial"/>
        </w:rPr>
        <w:t>e</w:t>
      </w:r>
      <w:r>
        <w:rPr>
          <w:rFonts w:eastAsiaTheme="minorEastAsia" w:cs="Arial"/>
        </w:rPr>
        <w:t xml:space="preserve">stático de equilibrio límite, el cual representa la carga sísmica en taludes y estructuras </w:t>
      </w:r>
      <w:r w:rsidRPr="00202AEC">
        <w:rPr>
          <w:rFonts w:eastAsiaTheme="minorEastAsia" w:cs="Arial"/>
        </w:rPr>
        <w:t>de retención de tierra usando el análisis de equilibrio limite</w:t>
      </w:r>
      <w:r>
        <w:rPr>
          <w:rFonts w:eastAsiaTheme="minorEastAsia" w:cs="Arial"/>
        </w:rPr>
        <w:t>.</w:t>
      </w:r>
    </w:p>
    <w:p w:rsidR="00202AEC" w:rsidRDefault="00202AEC" w:rsidP="00405B2C">
      <w:pPr>
        <w:pStyle w:val="Prrafodelista"/>
        <w:spacing w:after="120" w:line="360" w:lineRule="auto"/>
        <w:ind w:left="709"/>
        <w:contextualSpacing w:val="0"/>
        <w:jc w:val="both"/>
        <w:rPr>
          <w:rFonts w:eastAsiaTheme="minorEastAsia" w:cs="Arial"/>
        </w:rPr>
      </w:pPr>
      <w:r>
        <w:rPr>
          <w:rFonts w:eastAsiaTheme="minorEastAsia" w:cs="Arial"/>
        </w:rPr>
        <w:t xml:space="preserve">De acuerdo a la recomendación del Cuerpo de Ingenieros del Ejército de los Estados Unidos (USACE), se debe usar un coeficiente sísmico igual al 50% de la aceleración pico de diseño (PGA, por sus siglas en inglés). </w:t>
      </w:r>
    </w:p>
    <w:p w:rsidR="00202AEC" w:rsidRDefault="00202AEC" w:rsidP="00405B2C">
      <w:pPr>
        <w:pStyle w:val="Prrafodelista"/>
        <w:spacing w:after="240" w:line="360" w:lineRule="auto"/>
        <w:ind w:left="709"/>
        <w:jc w:val="both"/>
        <w:rPr>
          <w:rFonts w:eastAsiaTheme="minorEastAsia" w:cs="Arial"/>
        </w:rPr>
      </w:pPr>
      <w:r>
        <w:rPr>
          <w:rFonts w:eastAsiaTheme="minorEastAsia" w:cs="Arial"/>
        </w:rPr>
        <w:t xml:space="preserve">La recomendación del cuerpo de ingenieros está basada en el método de Newmark para calcular desplazamientos permanentes en presas de tierra utilizando más de 350 registros sísmicos. </w:t>
      </w:r>
    </w:p>
    <w:p w:rsidR="00465319" w:rsidRDefault="00465319" w:rsidP="00202AEC">
      <w:pPr>
        <w:pStyle w:val="Prrafodelista"/>
        <w:spacing w:after="240" w:line="276" w:lineRule="auto"/>
        <w:ind w:left="1702" w:firstLine="0"/>
        <w:jc w:val="both"/>
        <w:rPr>
          <w:rFonts w:eastAsiaTheme="minorEastAsia" w:cs="Arial"/>
        </w:rPr>
      </w:pPr>
    </w:p>
    <w:p w:rsidR="00465319" w:rsidRDefault="00465319" w:rsidP="00202AEC">
      <w:pPr>
        <w:pStyle w:val="Prrafodelista"/>
        <w:spacing w:after="240" w:line="276" w:lineRule="auto"/>
        <w:ind w:left="1702" w:firstLine="0"/>
        <w:jc w:val="both"/>
        <w:rPr>
          <w:rFonts w:eastAsiaTheme="minorEastAsia" w:cs="Arial"/>
        </w:rPr>
      </w:pPr>
    </w:p>
    <w:p w:rsidR="00202AEC" w:rsidRDefault="00202AEC" w:rsidP="00202AEC">
      <w:pPr>
        <w:pStyle w:val="Prrafodelista"/>
        <w:spacing w:after="240" w:line="276" w:lineRule="auto"/>
        <w:ind w:left="1702" w:firstLine="0"/>
        <w:jc w:val="both"/>
        <w:rPr>
          <w:rFonts w:eastAsiaTheme="minorEastAsia" w:cs="Arial"/>
        </w:rPr>
      </w:pPr>
      <w:r>
        <w:rPr>
          <w:rFonts w:eastAsiaTheme="minorEastAsia" w:cs="Arial"/>
        </w:rPr>
        <w:t xml:space="preserve"> </w:t>
      </w:r>
    </w:p>
    <w:p w:rsidR="00202AEC" w:rsidRDefault="00202AEC" w:rsidP="00202AEC">
      <w:pPr>
        <w:pStyle w:val="Prrafodelista"/>
        <w:spacing w:after="240" w:line="276" w:lineRule="auto"/>
        <w:ind w:left="1702" w:firstLine="0"/>
        <w:jc w:val="both"/>
        <w:rPr>
          <w:rFonts w:eastAsiaTheme="minorEastAsia" w:cs="Arial"/>
        </w:rPr>
      </w:pPr>
    </w:p>
    <w:p w:rsidR="00202AEC" w:rsidRDefault="00202AEC" w:rsidP="00202AEC">
      <w:pPr>
        <w:pStyle w:val="Prrafodelista"/>
        <w:spacing w:after="240" w:line="276" w:lineRule="auto"/>
        <w:ind w:left="1702" w:firstLine="0"/>
        <w:jc w:val="both"/>
        <w:rPr>
          <w:rFonts w:eastAsiaTheme="minorEastAsia" w:cs="Arial"/>
        </w:rPr>
      </w:pPr>
    </w:p>
    <w:p w:rsidR="00202AEC" w:rsidRDefault="00202AEC" w:rsidP="00202AEC">
      <w:pPr>
        <w:pStyle w:val="Prrafodelista"/>
        <w:spacing w:after="240" w:line="276" w:lineRule="auto"/>
        <w:ind w:left="1702" w:firstLine="0"/>
        <w:jc w:val="both"/>
        <w:rPr>
          <w:rFonts w:eastAsiaTheme="minorEastAsia" w:cs="Arial"/>
        </w:rPr>
      </w:pPr>
    </w:p>
    <w:p w:rsidR="00202AEC" w:rsidRPr="00202AEC" w:rsidRDefault="00202AEC" w:rsidP="00202AEC">
      <w:pPr>
        <w:pStyle w:val="Prrafodelista"/>
        <w:spacing w:after="240" w:line="276" w:lineRule="auto"/>
        <w:ind w:left="1702" w:firstLine="0"/>
        <w:jc w:val="both"/>
        <w:rPr>
          <w:rFonts w:eastAsiaTheme="minorEastAsia" w:cs="Arial"/>
        </w:rPr>
      </w:pPr>
    </w:p>
    <w:p w:rsidR="00202AEC" w:rsidRPr="00202AEC" w:rsidRDefault="00202AEC" w:rsidP="00202AEC">
      <w:pPr>
        <w:pStyle w:val="Prrafodelista"/>
        <w:spacing w:after="120" w:line="276" w:lineRule="auto"/>
        <w:ind w:left="1702" w:firstLine="0"/>
        <w:jc w:val="both"/>
        <w:rPr>
          <w:rFonts w:eastAsiaTheme="minorEastAsia" w:cs="Arial"/>
        </w:rPr>
      </w:pPr>
    </w:p>
    <w:p w:rsidR="00202AEC" w:rsidRDefault="00202AEC" w:rsidP="00A7726E">
      <w:pPr>
        <w:spacing w:after="0" w:line="276" w:lineRule="auto"/>
        <w:ind w:left="1276"/>
        <w:jc w:val="both"/>
        <w:rPr>
          <w:rFonts w:eastAsiaTheme="minorEastAsia" w:cs="Arial"/>
        </w:rPr>
      </w:pPr>
    </w:p>
    <w:p w:rsidR="00202AEC" w:rsidRDefault="00202AEC" w:rsidP="00A7726E">
      <w:pPr>
        <w:spacing w:after="0" w:line="276" w:lineRule="auto"/>
        <w:ind w:left="1276"/>
        <w:jc w:val="both"/>
        <w:rPr>
          <w:rFonts w:eastAsiaTheme="minorEastAsia" w:cs="Arial"/>
        </w:rPr>
      </w:pPr>
    </w:p>
    <w:p w:rsidR="00202AEC" w:rsidRDefault="00202AEC" w:rsidP="00A7726E">
      <w:pPr>
        <w:spacing w:after="0" w:line="276" w:lineRule="auto"/>
        <w:ind w:left="1276"/>
        <w:jc w:val="both"/>
        <w:rPr>
          <w:rFonts w:eastAsiaTheme="minorEastAsia" w:cs="Arial"/>
        </w:rPr>
      </w:pPr>
    </w:p>
    <w:p w:rsidR="0025376C" w:rsidRDefault="00806726" w:rsidP="00405B2C">
      <w:pPr>
        <w:pStyle w:val="Ttulo5"/>
        <w:ind w:left="1786" w:hanging="1077"/>
        <w:rPr>
          <w:rFonts w:eastAsiaTheme="minorEastAsia"/>
        </w:rPr>
      </w:pPr>
      <w:bookmarkStart w:id="110" w:name="_Toc8246232"/>
      <w:r>
        <w:rPr>
          <w:rFonts w:eastAsiaTheme="minorEastAsia"/>
        </w:rPr>
        <w:lastRenderedPageBreak/>
        <w:t>2.2.2</w:t>
      </w:r>
      <w:r w:rsidR="00A106D1">
        <w:rPr>
          <w:rFonts w:eastAsiaTheme="minorEastAsia"/>
        </w:rPr>
        <w:t>.3.7</w:t>
      </w:r>
      <w:r w:rsidR="0025376C">
        <w:rPr>
          <w:rFonts w:eastAsiaTheme="minorEastAsia"/>
        </w:rPr>
        <w:t>. RELACIÓN ENTRE FACTOR DE SEGURIDAD Y PROBABILIDAD DE FALLA.</w:t>
      </w:r>
      <w:bookmarkEnd w:id="110"/>
    </w:p>
    <w:p w:rsidR="0025376C" w:rsidRDefault="004829FF" w:rsidP="000A0E27">
      <w:pPr>
        <w:spacing w:after="0" w:line="360" w:lineRule="auto"/>
        <w:ind w:left="709"/>
        <w:jc w:val="both"/>
      </w:pPr>
      <w:r>
        <w:t>Según González</w:t>
      </w:r>
      <w:r w:rsidR="0025376C">
        <w:t xml:space="preserve"> (2009), hay una relación inversa entre el Factor de Seguridad (FS) y la probabilidad de falla (PF), la cual permite estimar esta</w:t>
      </w:r>
      <w:r w:rsidR="00DE02A4">
        <w:t xml:space="preserve">s últimas, dado que: </w:t>
      </w:r>
    </w:p>
    <w:p w:rsidR="00DE02A4" w:rsidRPr="00A441A2" w:rsidRDefault="00DE02A4" w:rsidP="00A7726E">
      <w:pPr>
        <w:spacing w:line="276" w:lineRule="auto"/>
        <w:ind w:left="1134"/>
        <w:jc w:val="both"/>
        <w:rPr>
          <w:sz w:val="32"/>
          <w:szCs w:val="32"/>
        </w:rPr>
      </w:pPr>
      <m:oMathPara>
        <m:oMathParaPr>
          <m:jc m:val="right"/>
        </m:oMathParaPr>
        <m:oMath>
          <m:r>
            <w:rPr>
              <w:rFonts w:ascii="Cambria Math" w:hAnsi="Cambria Math"/>
              <w:sz w:val="32"/>
              <w:szCs w:val="32"/>
            </w:rPr>
            <m:t xml:space="preserve">PF=P </m:t>
          </m:r>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τ</m:t>
                  </m:r>
                </m:e>
                <m:sub>
                  <m:r>
                    <w:rPr>
                      <w:rFonts w:ascii="Cambria Math" w:hAnsi="Cambria Math"/>
                      <w:sz w:val="32"/>
                      <w:szCs w:val="32"/>
                    </w:rPr>
                    <m:t xml:space="preserve">resistente </m:t>
                  </m:r>
                </m:sub>
              </m:sSub>
              <m:r>
                <w:rPr>
                  <w:rFonts w:ascii="Cambria Math" w:hAnsi="Cambria Math"/>
                  <w:sz w:val="32"/>
                  <w:szCs w:val="32"/>
                </w:rPr>
                <m:t xml:space="preserve">&lt;  </m:t>
              </m:r>
              <m:sSub>
                <m:sSubPr>
                  <m:ctrlPr>
                    <w:rPr>
                      <w:rFonts w:ascii="Cambria Math" w:hAnsi="Cambria Math"/>
                      <w:i/>
                      <w:sz w:val="32"/>
                      <w:szCs w:val="32"/>
                    </w:rPr>
                  </m:ctrlPr>
                </m:sSubPr>
                <m:e>
                  <m:r>
                    <w:rPr>
                      <w:rFonts w:ascii="Cambria Math" w:hAnsi="Cambria Math"/>
                      <w:sz w:val="32"/>
                      <w:szCs w:val="32"/>
                    </w:rPr>
                    <m:t>τ</m:t>
                  </m:r>
                </m:e>
                <m:sub>
                  <m:r>
                    <w:rPr>
                      <w:rFonts w:ascii="Cambria Math" w:hAnsi="Cambria Math"/>
                      <w:sz w:val="32"/>
                      <w:szCs w:val="32"/>
                    </w:rPr>
                    <m:t>actuante</m:t>
                  </m:r>
                </m:sub>
              </m:sSub>
            </m:e>
          </m:d>
          <m:r>
            <w:rPr>
              <w:rFonts w:ascii="Cambria Math" w:hAnsi="Cambria Math"/>
              <w:sz w:val="32"/>
              <w:szCs w:val="32"/>
            </w:rPr>
            <m:t>=P (FS&lt;1)     (2.17)</m:t>
          </m:r>
        </m:oMath>
      </m:oMathPara>
    </w:p>
    <w:p w:rsidR="000A0E27" w:rsidRDefault="000A0E27" w:rsidP="000A0E27">
      <w:pPr>
        <w:pStyle w:val="Descripcin"/>
        <w:keepNext/>
        <w:jc w:val="center"/>
      </w:pPr>
      <w:bookmarkStart w:id="111" w:name="_Toc8108438"/>
      <w:r>
        <w:t xml:space="preserve">Tabla </w:t>
      </w:r>
      <w:fldSimple w:instr=" STYLEREF 1 \s ">
        <w:r w:rsidR="00406F40">
          <w:rPr>
            <w:noProof/>
          </w:rPr>
          <w:t>2</w:t>
        </w:r>
      </w:fldSimple>
      <w:r w:rsidR="00F9718B">
        <w:t>.</w:t>
      </w:r>
      <w:fldSimple w:instr=" SEQ Tabla \* ARABIC \s 1 ">
        <w:r w:rsidR="00406F40">
          <w:rPr>
            <w:noProof/>
          </w:rPr>
          <w:t>6</w:t>
        </w:r>
      </w:fldSimple>
      <w:r>
        <w:t xml:space="preserve">. </w:t>
      </w:r>
      <w:r w:rsidRPr="000A0E27">
        <w:t>Relación del Factor de Seguridad y la Probabilidad de Falla</w:t>
      </w:r>
      <w:bookmarkEnd w:id="111"/>
    </w:p>
    <w:tbl>
      <w:tblPr>
        <w:tblStyle w:val="Tablanormal2"/>
        <w:tblW w:w="4896" w:type="dxa"/>
        <w:jc w:val="center"/>
        <w:tblLook w:val="0620" w:firstRow="1" w:lastRow="0" w:firstColumn="0" w:lastColumn="0" w:noHBand="1" w:noVBand="1"/>
      </w:tblPr>
      <w:tblGrid>
        <w:gridCol w:w="2448"/>
        <w:gridCol w:w="2448"/>
      </w:tblGrid>
      <w:tr w:rsidR="00DE02A4" w:rsidRPr="00DE02A4" w:rsidTr="000A0E27">
        <w:trPr>
          <w:cnfStyle w:val="100000000000" w:firstRow="1" w:lastRow="0" w:firstColumn="0" w:lastColumn="0" w:oddVBand="0" w:evenVBand="0" w:oddHBand="0" w:evenHBand="0" w:firstRowFirstColumn="0" w:firstRowLastColumn="0" w:lastRowFirstColumn="0" w:lastRowLastColumn="0"/>
          <w:trHeight w:val="342"/>
          <w:jc w:val="center"/>
        </w:trPr>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FS</w:t>
            </w:r>
          </w:p>
        </w:tc>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PF</w:t>
            </w:r>
          </w:p>
        </w:tc>
      </w:tr>
      <w:tr w:rsidR="00DE02A4" w:rsidRPr="00DE02A4" w:rsidTr="000A0E27">
        <w:trPr>
          <w:trHeight w:val="342"/>
          <w:jc w:val="center"/>
        </w:trPr>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0.000</w:t>
            </w:r>
          </w:p>
        </w:tc>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1.000</w:t>
            </w:r>
          </w:p>
        </w:tc>
      </w:tr>
      <w:tr w:rsidR="00DE02A4" w:rsidRPr="00DE02A4" w:rsidTr="000A0E27">
        <w:trPr>
          <w:trHeight w:val="342"/>
          <w:jc w:val="center"/>
        </w:trPr>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0.250</w:t>
            </w:r>
          </w:p>
        </w:tc>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0.993</w:t>
            </w:r>
          </w:p>
        </w:tc>
      </w:tr>
      <w:tr w:rsidR="00DE02A4" w:rsidRPr="00DE02A4" w:rsidTr="000A0E27">
        <w:trPr>
          <w:trHeight w:val="342"/>
          <w:jc w:val="center"/>
        </w:trPr>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0.500</w:t>
            </w:r>
          </w:p>
        </w:tc>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0.917</w:t>
            </w:r>
          </w:p>
        </w:tc>
      </w:tr>
      <w:tr w:rsidR="00DE02A4" w:rsidRPr="00DE02A4" w:rsidTr="000A0E27">
        <w:trPr>
          <w:trHeight w:val="342"/>
          <w:jc w:val="center"/>
        </w:trPr>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0.750</w:t>
            </w:r>
          </w:p>
        </w:tc>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0.740</w:t>
            </w:r>
          </w:p>
        </w:tc>
      </w:tr>
      <w:tr w:rsidR="00DE02A4" w:rsidRPr="00DE02A4" w:rsidTr="000A0E27">
        <w:trPr>
          <w:trHeight w:val="342"/>
          <w:jc w:val="center"/>
        </w:trPr>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1.000</w:t>
            </w:r>
          </w:p>
        </w:tc>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0.500</w:t>
            </w:r>
          </w:p>
        </w:tc>
      </w:tr>
      <w:tr w:rsidR="00DE02A4" w:rsidRPr="00DE02A4" w:rsidTr="000A0E27">
        <w:trPr>
          <w:trHeight w:val="342"/>
          <w:jc w:val="center"/>
        </w:trPr>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1.250</w:t>
            </w:r>
          </w:p>
        </w:tc>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0.260</w:t>
            </w:r>
          </w:p>
        </w:tc>
      </w:tr>
      <w:tr w:rsidR="00DE02A4" w:rsidRPr="00DE02A4" w:rsidTr="000A0E27">
        <w:trPr>
          <w:trHeight w:val="342"/>
          <w:jc w:val="center"/>
        </w:trPr>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1.500</w:t>
            </w:r>
          </w:p>
        </w:tc>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0.083</w:t>
            </w:r>
          </w:p>
        </w:tc>
      </w:tr>
      <w:tr w:rsidR="00DE02A4" w:rsidRPr="00DE02A4" w:rsidTr="000A0E27">
        <w:trPr>
          <w:trHeight w:val="342"/>
          <w:jc w:val="center"/>
        </w:trPr>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1.750</w:t>
            </w:r>
          </w:p>
        </w:tc>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0.007</w:t>
            </w:r>
          </w:p>
        </w:tc>
      </w:tr>
      <w:tr w:rsidR="00DE02A4" w:rsidRPr="00DE02A4" w:rsidTr="000A0E27">
        <w:trPr>
          <w:trHeight w:val="342"/>
          <w:jc w:val="center"/>
        </w:trPr>
        <w:tc>
          <w:tcPr>
            <w:tcW w:w="2448" w:type="dxa"/>
            <w:noWrap/>
            <w:hideMark/>
          </w:tcPr>
          <w:p w:rsidR="00DE02A4" w:rsidRPr="00DE02A4" w:rsidRDefault="00DE02A4" w:rsidP="00A7726E">
            <w:pPr>
              <w:spacing w:line="276" w:lineRule="auto"/>
              <w:ind w:firstLine="0"/>
              <w:jc w:val="center"/>
              <w:rPr>
                <w:rFonts w:eastAsia="Times New Roman" w:cs="Arial"/>
                <w:color w:val="000000"/>
                <w:lang w:eastAsia="es-PE"/>
              </w:rPr>
            </w:pPr>
            <w:r w:rsidRPr="00DE02A4">
              <w:rPr>
                <w:rFonts w:eastAsia="Times New Roman" w:cs="Arial"/>
                <w:color w:val="000000"/>
                <w:lang w:eastAsia="es-PE"/>
              </w:rPr>
              <w:t>2.000</w:t>
            </w:r>
          </w:p>
        </w:tc>
        <w:tc>
          <w:tcPr>
            <w:tcW w:w="2448" w:type="dxa"/>
            <w:noWrap/>
            <w:hideMark/>
          </w:tcPr>
          <w:p w:rsidR="00DE02A4" w:rsidRPr="00DE02A4" w:rsidRDefault="00DE02A4" w:rsidP="000A0E27">
            <w:pPr>
              <w:keepNext/>
              <w:spacing w:line="276" w:lineRule="auto"/>
              <w:ind w:firstLine="0"/>
              <w:jc w:val="center"/>
              <w:rPr>
                <w:rFonts w:eastAsia="Times New Roman" w:cs="Arial"/>
                <w:color w:val="000000"/>
                <w:lang w:eastAsia="es-PE"/>
              </w:rPr>
            </w:pPr>
            <w:r w:rsidRPr="00DE02A4">
              <w:rPr>
                <w:rFonts w:eastAsia="Times New Roman" w:cs="Arial"/>
                <w:color w:val="000000"/>
                <w:lang w:eastAsia="es-PE"/>
              </w:rPr>
              <w:t>0.000</w:t>
            </w:r>
          </w:p>
        </w:tc>
      </w:tr>
    </w:tbl>
    <w:p w:rsidR="000A0E27" w:rsidRDefault="00FD0E82">
      <w:pPr>
        <w:pStyle w:val="Descripcin"/>
      </w:pPr>
      <w:r w:rsidRPr="000A0E27">
        <w:rPr>
          <w:noProof/>
          <w:lang w:eastAsia="es-PE"/>
        </w:rPr>
        <w:drawing>
          <wp:anchor distT="0" distB="0" distL="114300" distR="114300" simplePos="0" relativeHeight="252081152" behindDoc="0" locked="0" layoutInCell="1" allowOverlap="1">
            <wp:simplePos x="0" y="0"/>
            <wp:positionH relativeFrom="column">
              <wp:posOffset>200660</wp:posOffset>
            </wp:positionH>
            <wp:positionV relativeFrom="paragraph">
              <wp:posOffset>374650</wp:posOffset>
            </wp:positionV>
            <wp:extent cx="5525135" cy="3943985"/>
            <wp:effectExtent l="0" t="0" r="18415" b="18415"/>
            <wp:wrapSquare wrapText="bothSides"/>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r w:rsidR="000A0E27" w:rsidRPr="000A0E27">
        <w:rPr>
          <w:noProof/>
          <w:lang w:eastAsia="es-PE"/>
        </w:rPr>
        <mc:AlternateContent>
          <mc:Choice Requires="wps">
            <w:drawing>
              <wp:anchor distT="0" distB="0" distL="114300" distR="114300" simplePos="0" relativeHeight="252083200" behindDoc="0" locked="0" layoutInCell="1" allowOverlap="1" wp14:anchorId="475E880B" wp14:editId="1095D87A">
                <wp:simplePos x="0" y="0"/>
                <wp:positionH relativeFrom="column">
                  <wp:posOffset>269814</wp:posOffset>
                </wp:positionH>
                <wp:positionV relativeFrom="paragraph">
                  <wp:posOffset>4398332</wp:posOffset>
                </wp:positionV>
                <wp:extent cx="5473700" cy="635"/>
                <wp:effectExtent l="0" t="0" r="0" b="0"/>
                <wp:wrapSquare wrapText="bothSides"/>
                <wp:docPr id="67" name="Cuadro de texto 67"/>
                <wp:cNvGraphicFramePr/>
                <a:graphic xmlns:a="http://schemas.openxmlformats.org/drawingml/2006/main">
                  <a:graphicData uri="http://schemas.microsoft.com/office/word/2010/wordprocessingShape">
                    <wps:wsp>
                      <wps:cNvSpPr txBox="1"/>
                      <wps:spPr>
                        <a:xfrm>
                          <a:off x="0" y="0"/>
                          <a:ext cx="5473700" cy="635"/>
                        </a:xfrm>
                        <a:prstGeom prst="rect">
                          <a:avLst/>
                        </a:prstGeom>
                        <a:solidFill>
                          <a:prstClr val="white"/>
                        </a:solidFill>
                        <a:ln>
                          <a:noFill/>
                        </a:ln>
                      </wps:spPr>
                      <wps:txbx>
                        <w:txbxContent>
                          <w:p w:rsidR="005349C8" w:rsidRPr="00E109AF" w:rsidRDefault="005349C8" w:rsidP="00721D26">
                            <w:pPr>
                              <w:pStyle w:val="Descripcin"/>
                              <w:jc w:val="center"/>
                              <w:rPr>
                                <w:noProof/>
                              </w:rPr>
                            </w:pPr>
                            <w:bookmarkStart w:id="112" w:name="_Toc8245832"/>
                            <w:r w:rsidRPr="006E71BE">
                              <w:t xml:space="preserve">Figura </w:t>
                            </w:r>
                            <w:r>
                              <w:rPr>
                                <w:noProof/>
                              </w:rPr>
                              <w:fldChar w:fldCharType="begin"/>
                            </w:r>
                            <w:r>
                              <w:rPr>
                                <w:noProof/>
                              </w:rPr>
                              <w:instrText xml:space="preserve"> STYLEREF 1 \s </w:instrText>
                            </w:r>
                            <w:r>
                              <w:rPr>
                                <w:noProof/>
                              </w:rPr>
                              <w:fldChar w:fldCharType="separate"/>
                            </w:r>
                            <w:r>
                              <w:rPr>
                                <w:noProof/>
                              </w:rPr>
                              <w:t>2</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20</w:t>
                            </w:r>
                            <w:r>
                              <w:rPr>
                                <w:noProof/>
                              </w:rPr>
                              <w:fldChar w:fldCharType="end"/>
                            </w:r>
                            <w:r w:rsidRPr="006E71BE">
                              <w:t>.</w:t>
                            </w:r>
                            <w:r>
                              <w:t xml:space="preserve"> Factor de Seguridad VS Probabilidad de Falla (González 2009)</w:t>
                            </w:r>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5E880B" id="Cuadro de texto 67" o:spid="_x0000_s1051" type="#_x0000_t202" style="position:absolute;margin-left:21.25pt;margin-top:346.35pt;width:431pt;height:.05pt;z-index:25208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" stroked="f">
                <v:textbox style="mso-fit-shape-to-text:t" inset="0,0,0,0">
                  <w:txbxContent>
                    <w:p w:rsidR="005349C8" w:rsidRPr="00E109AF" w:rsidRDefault="005349C8" w:rsidP="00721D26">
                      <w:pPr>
                        <w:pStyle w:val="Descripcin"/>
                        <w:jc w:val="center"/>
                        <w:rPr>
                          <w:noProof/>
                        </w:rPr>
                      </w:pPr>
                      <w:bookmarkStart w:id="113" w:name="_Toc8245832"/>
                      <w:r w:rsidRPr="006E71BE">
                        <w:t xml:space="preserve">Figura </w:t>
                      </w:r>
                      <w:r>
                        <w:rPr>
                          <w:noProof/>
                        </w:rPr>
                        <w:fldChar w:fldCharType="begin"/>
                      </w:r>
                      <w:r>
                        <w:rPr>
                          <w:noProof/>
                        </w:rPr>
                        <w:instrText xml:space="preserve"> STYLEREF 1 \s </w:instrText>
                      </w:r>
                      <w:r>
                        <w:rPr>
                          <w:noProof/>
                        </w:rPr>
                        <w:fldChar w:fldCharType="separate"/>
                      </w:r>
                      <w:r>
                        <w:rPr>
                          <w:noProof/>
                        </w:rPr>
                        <w:t>2</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20</w:t>
                      </w:r>
                      <w:r>
                        <w:rPr>
                          <w:noProof/>
                        </w:rPr>
                        <w:fldChar w:fldCharType="end"/>
                      </w:r>
                      <w:r w:rsidRPr="006E71BE">
                        <w:t>.</w:t>
                      </w:r>
                      <w:r>
                        <w:t xml:space="preserve"> Factor de Seguridad VS Probabilidad de Falla (González 2009)</w:t>
                      </w:r>
                      <w:bookmarkEnd w:id="113"/>
                    </w:p>
                  </w:txbxContent>
                </v:textbox>
                <w10:wrap type="square"/>
              </v:shape>
            </w:pict>
          </mc:Fallback>
        </mc:AlternateContent>
      </w:r>
      <w:r w:rsidR="000A0E27">
        <w:tab/>
      </w:r>
      <w:r w:rsidR="000A0E27">
        <w:tab/>
      </w:r>
      <w:r w:rsidR="000A0E27">
        <w:tab/>
        <w:t xml:space="preserve">Fuente: González, AJ (2009). Factores de Seguridad. </w:t>
      </w:r>
    </w:p>
    <w:p w:rsidR="00571B9E" w:rsidRPr="009D7F7D" w:rsidRDefault="00AA1146" w:rsidP="00FD0E82">
      <w:pPr>
        <w:pStyle w:val="Ttulo3"/>
        <w:numPr>
          <w:ilvl w:val="2"/>
          <w:numId w:val="16"/>
        </w:numPr>
        <w:spacing w:line="276" w:lineRule="auto"/>
        <w:ind w:left="993" w:hanging="633"/>
      </w:pPr>
      <w:bookmarkStart w:id="114" w:name="_Toc8246233"/>
      <w:r>
        <w:lastRenderedPageBreak/>
        <w:t>VULNERABILIDAD.</w:t>
      </w:r>
      <w:bookmarkEnd w:id="114"/>
      <w:r>
        <w:t xml:space="preserve"> </w:t>
      </w:r>
      <w:r w:rsidR="009D7F7D">
        <w:tab/>
      </w:r>
    </w:p>
    <w:p w:rsidR="0076427D" w:rsidRDefault="008C6826" w:rsidP="00B9270F">
      <w:pPr>
        <w:spacing w:line="360" w:lineRule="auto"/>
        <w:ind w:left="567"/>
        <w:jc w:val="both"/>
      </w:pPr>
      <w:r>
        <w:t>Díaz (2005) afirma que e</w:t>
      </w:r>
      <w:r w:rsidR="0076427D">
        <w:t>s el conjunto de condiciones ambientales, sociales, económicas, políticas y educativas que hacen que una comunidad esté más o menos expuesta a un desastre, sea por las condiciones inseguras existentes o por su capacidad para responder o recuperarse ante tales desastres.</w:t>
      </w:r>
    </w:p>
    <w:p w:rsidR="0076427D" w:rsidRDefault="0076427D" w:rsidP="00B9270F">
      <w:pPr>
        <w:spacing w:line="360" w:lineRule="auto"/>
        <w:ind w:left="567"/>
        <w:jc w:val="both"/>
      </w:pPr>
      <w:r>
        <w:t>La vulnerabilidad de una comunidad cambia continuamente con las fluctuaciones de la población, la construcción de nuevas viviendas, carreteras, instalaciones industriales y otras infraestructuras.</w:t>
      </w:r>
    </w:p>
    <w:p w:rsidR="0076427D" w:rsidRDefault="0076427D" w:rsidP="00B9270F">
      <w:pPr>
        <w:spacing w:line="360" w:lineRule="auto"/>
        <w:ind w:left="567"/>
        <w:jc w:val="both"/>
      </w:pPr>
      <w:r>
        <w:t xml:space="preserve">El grado de vulnerabilidad de una población expuesta a una amenaza puede ser reducido si es que se diseñan acciones de preparación para las emergencias o si se reducen las condiciones de riesgo </w:t>
      </w:r>
      <w:r w:rsidR="00AB3CFB">
        <w:t xml:space="preserve">existentes mediante las políticas y estrategias de desarrollo local. </w:t>
      </w:r>
    </w:p>
    <w:p w:rsidR="00AB3CFB" w:rsidRDefault="00E1369F" w:rsidP="00B9270F">
      <w:pPr>
        <w:spacing w:line="360" w:lineRule="auto"/>
        <w:ind w:left="567"/>
        <w:jc w:val="both"/>
      </w:pPr>
      <w:r>
        <w:t xml:space="preserve">Guixà (2017) concluye que la Vulnerabilidad es la severidad de daños si el accidente ocurre.  </w:t>
      </w:r>
    </w:p>
    <w:p w:rsidR="008C6826" w:rsidRDefault="008C6826" w:rsidP="00B9270F">
      <w:pPr>
        <w:spacing w:line="360" w:lineRule="auto"/>
        <w:ind w:left="567"/>
        <w:jc w:val="both"/>
      </w:pPr>
      <w:r>
        <w:t xml:space="preserve">Suárez (2009) afirma que la Vulnerabilidad puede cuantificarse con 0 si las pérdidas potenciales son nulas, y 1 si las pérdidas potenciales son totales. </w:t>
      </w: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4E6B08" w:rsidRDefault="004E6B08" w:rsidP="00A7726E">
      <w:pPr>
        <w:spacing w:line="276" w:lineRule="auto"/>
        <w:ind w:left="851" w:firstLine="283"/>
        <w:jc w:val="both"/>
        <w:rPr>
          <w:rFonts w:eastAsiaTheme="minorEastAsia"/>
        </w:rPr>
      </w:pPr>
    </w:p>
    <w:p w:rsidR="000B58B2" w:rsidRDefault="000B58B2" w:rsidP="00BF6B94">
      <w:pPr>
        <w:pStyle w:val="Ttulo2"/>
        <w:numPr>
          <w:ilvl w:val="1"/>
          <w:numId w:val="16"/>
        </w:numPr>
        <w:spacing w:line="276" w:lineRule="auto"/>
        <w:ind w:left="567" w:hanging="567"/>
        <w:rPr>
          <w:rStyle w:val="Ttulo2Car"/>
          <w:b/>
        </w:rPr>
      </w:pPr>
      <w:bookmarkStart w:id="115" w:name="_Toc8246234"/>
      <w:r w:rsidRPr="00932327">
        <w:rPr>
          <w:rStyle w:val="Ttulo2Car"/>
          <w:b/>
        </w:rPr>
        <w:lastRenderedPageBreak/>
        <w:t>DEFINICIÓN DE TÉRMINOS BÁSICOS.</w:t>
      </w:r>
      <w:bookmarkEnd w:id="115"/>
      <w:r w:rsidRPr="00932327">
        <w:rPr>
          <w:rStyle w:val="Ttulo2Car"/>
          <w:b/>
        </w:rPr>
        <w:t xml:space="preserve"> </w:t>
      </w:r>
    </w:p>
    <w:p w:rsidR="002B386C" w:rsidRDefault="002B386C" w:rsidP="00F22170">
      <w:pPr>
        <w:pStyle w:val="Prrafodelista"/>
        <w:numPr>
          <w:ilvl w:val="0"/>
          <w:numId w:val="11"/>
        </w:numPr>
        <w:spacing w:after="120" w:line="360" w:lineRule="auto"/>
        <w:ind w:left="851" w:hanging="284"/>
        <w:contextualSpacing w:val="0"/>
        <w:jc w:val="both"/>
        <w:rPr>
          <w:rFonts w:eastAsiaTheme="minorEastAsia" w:cs="Arial"/>
        </w:rPr>
      </w:pPr>
      <w:r w:rsidRPr="00622B39">
        <w:rPr>
          <w:rFonts w:cs="Arial"/>
          <w:b/>
        </w:rPr>
        <w:t>ANÁLISIS PSEUDO</w:t>
      </w:r>
      <w:r w:rsidR="007B505E">
        <w:rPr>
          <w:rFonts w:cs="Arial"/>
          <w:b/>
        </w:rPr>
        <w:t>E</w:t>
      </w:r>
      <w:r w:rsidRPr="00622B39">
        <w:rPr>
          <w:rFonts w:cs="Arial"/>
          <w:b/>
        </w:rPr>
        <w:t xml:space="preserve">STÁTICO. </w:t>
      </w:r>
      <w:r w:rsidRPr="00622B39">
        <w:rPr>
          <w:rFonts w:eastAsiaTheme="minorEastAsia" w:cs="Arial"/>
        </w:rPr>
        <w:t>Representa los efectos de temblores de terremotos por aceleracion</w:t>
      </w:r>
      <w:r w:rsidR="00F22170">
        <w:rPr>
          <w:rFonts w:eastAsiaTheme="minorEastAsia" w:cs="Arial"/>
        </w:rPr>
        <w:t>es que crean fuerzas de inercia (Geo – Slope 2004).</w:t>
      </w:r>
    </w:p>
    <w:p w:rsidR="000B58B2" w:rsidRDefault="000B58B2" w:rsidP="00F22170">
      <w:pPr>
        <w:pStyle w:val="Prrafodelista"/>
        <w:numPr>
          <w:ilvl w:val="0"/>
          <w:numId w:val="11"/>
        </w:numPr>
        <w:spacing w:after="120" w:line="360" w:lineRule="auto"/>
        <w:ind w:left="851" w:hanging="284"/>
        <w:contextualSpacing w:val="0"/>
        <w:jc w:val="both"/>
        <w:rPr>
          <w:rFonts w:cs="Arial"/>
          <w:color w:val="222222"/>
          <w:shd w:val="clear" w:color="auto" w:fill="FFFFFF"/>
        </w:rPr>
      </w:pPr>
      <w:r w:rsidRPr="00622B39">
        <w:rPr>
          <w:rFonts w:cs="Arial"/>
          <w:b/>
          <w:color w:val="222222"/>
          <w:shd w:val="clear" w:color="auto" w:fill="FFFFFF"/>
        </w:rPr>
        <w:t xml:space="preserve">ÁNGULO DE FRICCIÓN INTERNA. </w:t>
      </w:r>
      <w:r w:rsidRPr="00622B39">
        <w:rPr>
          <w:rFonts w:cs="Arial"/>
          <w:shd w:val="clear" w:color="auto" w:fill="FFFFFF"/>
        </w:rPr>
        <w:t>Propiedad de los </w:t>
      </w:r>
      <w:hyperlink r:id="rId99" w:tooltip="Materiales granulares" w:history="1">
        <w:r w:rsidRPr="001233D7">
          <w:rPr>
            <w:rStyle w:val="Hipervnculo"/>
            <w:rFonts w:cs="Arial"/>
            <w:color w:val="auto"/>
            <w:u w:val="none"/>
            <w:shd w:val="clear" w:color="auto" w:fill="FFFFFF"/>
          </w:rPr>
          <w:t>materiales granulares</w:t>
        </w:r>
      </w:hyperlink>
      <w:r w:rsidRPr="00622B39">
        <w:rPr>
          <w:rFonts w:cs="Arial"/>
          <w:shd w:val="clear" w:color="auto" w:fill="FFFFFF"/>
        </w:rPr>
        <w:t> el cual tiene una interpretación física sencilla, al estar relacionado con el </w:t>
      </w:r>
      <w:r w:rsidRPr="00622B39">
        <w:rPr>
          <w:rFonts w:cs="Arial"/>
          <w:bCs/>
          <w:shd w:val="clear" w:color="auto" w:fill="FFFFFF"/>
        </w:rPr>
        <w:t>ángulo de reposo</w:t>
      </w:r>
      <w:r w:rsidRPr="00622B39">
        <w:rPr>
          <w:rFonts w:cs="Arial"/>
          <w:shd w:val="clear" w:color="auto" w:fill="FFFFFF"/>
        </w:rPr>
        <w:t> o máximo ángulo posible para la pendiente de un conjunto de dicho material granular. </w:t>
      </w:r>
      <w:r w:rsidRPr="00622B39">
        <w:rPr>
          <w:rFonts w:cs="Arial"/>
          <w:color w:val="222222"/>
          <w:shd w:val="clear" w:color="auto" w:fill="FFFFFF"/>
        </w:rPr>
        <w:t xml:space="preserve">Parámetro obtenido en laboratorio por </w:t>
      </w:r>
      <w:r w:rsidR="00F22170">
        <w:rPr>
          <w:rFonts w:cs="Arial"/>
          <w:color w:val="222222"/>
          <w:shd w:val="clear" w:color="auto" w:fill="FFFFFF"/>
        </w:rPr>
        <w:t>pruebas de resistencia al corte (Juárez y Rico 2004).</w:t>
      </w:r>
    </w:p>
    <w:p w:rsidR="000B58B2" w:rsidRDefault="000B58B2" w:rsidP="00F22170">
      <w:pPr>
        <w:pStyle w:val="Prrafodelista"/>
        <w:numPr>
          <w:ilvl w:val="0"/>
          <w:numId w:val="11"/>
        </w:numPr>
        <w:spacing w:after="120" w:line="360" w:lineRule="auto"/>
        <w:ind w:left="851" w:hanging="284"/>
        <w:contextualSpacing w:val="0"/>
        <w:jc w:val="both"/>
        <w:rPr>
          <w:rFonts w:cs="Arial"/>
          <w:color w:val="222222"/>
          <w:shd w:val="clear" w:color="auto" w:fill="FFFFFF"/>
        </w:rPr>
      </w:pPr>
      <w:r w:rsidRPr="00622B39">
        <w:rPr>
          <w:rFonts w:cs="Arial"/>
          <w:b/>
        </w:rPr>
        <w:t xml:space="preserve">CLASIFICACIÓN DE SUELOS. </w:t>
      </w:r>
      <w:r w:rsidRPr="00622B39">
        <w:rPr>
          <w:rFonts w:cs="Arial"/>
        </w:rPr>
        <w:t>Procedimiento que se fundamenta en la distribución de tamaños de partículas de suelo. Los criterios más comunes son: AASHTO (</w:t>
      </w:r>
      <w:r w:rsidRPr="00622B39">
        <w:rPr>
          <w:rFonts w:cs="Arial"/>
          <w:color w:val="222222"/>
          <w:shd w:val="clear" w:color="auto" w:fill="FFFFFF"/>
        </w:rPr>
        <w:t>Asociación Americana de Oficiales de Carreteras Estatales y Transportes), y SUCS (Sistema Unific</w:t>
      </w:r>
      <w:r w:rsidR="00F22170">
        <w:rPr>
          <w:rFonts w:cs="Arial"/>
          <w:color w:val="222222"/>
          <w:shd w:val="clear" w:color="auto" w:fill="FFFFFF"/>
        </w:rPr>
        <w:t xml:space="preserve">ado de Clasificación de Suelos) (Das, 2013). </w:t>
      </w:r>
    </w:p>
    <w:p w:rsidR="000B58B2" w:rsidRDefault="000B58B2" w:rsidP="00F22170">
      <w:pPr>
        <w:pStyle w:val="Prrafodelista"/>
        <w:numPr>
          <w:ilvl w:val="0"/>
          <w:numId w:val="11"/>
        </w:numPr>
        <w:spacing w:after="120" w:line="360" w:lineRule="auto"/>
        <w:ind w:left="851" w:hanging="284"/>
        <w:contextualSpacing w:val="0"/>
        <w:jc w:val="both"/>
        <w:rPr>
          <w:rFonts w:cs="Arial"/>
          <w:color w:val="222222"/>
          <w:shd w:val="clear" w:color="auto" w:fill="FFFFFF"/>
        </w:rPr>
      </w:pPr>
      <w:r w:rsidRPr="00622B39">
        <w:rPr>
          <w:rFonts w:cs="Arial"/>
          <w:b/>
          <w:color w:val="222222"/>
          <w:shd w:val="clear" w:color="auto" w:fill="FFFFFF"/>
        </w:rPr>
        <w:t xml:space="preserve">COHESIÓN. </w:t>
      </w:r>
      <w:r w:rsidRPr="00622B39">
        <w:rPr>
          <w:rFonts w:cs="Arial"/>
          <w:color w:val="222222"/>
          <w:shd w:val="clear" w:color="auto" w:fill="FFFFFF"/>
        </w:rPr>
        <w:t>Unión entre las moléculas de un cuerpo, debida a la fuerza de atracción molecular</w:t>
      </w:r>
      <w:r w:rsidRPr="00622B39">
        <w:rPr>
          <w:rFonts w:cs="Arial"/>
          <w:b/>
          <w:color w:val="222222"/>
          <w:shd w:val="clear" w:color="auto" w:fill="FFFFFF"/>
        </w:rPr>
        <w:t xml:space="preserve">. </w:t>
      </w:r>
      <w:r w:rsidRPr="00622B39">
        <w:rPr>
          <w:rFonts w:cs="Arial"/>
          <w:color w:val="222222"/>
          <w:shd w:val="clear" w:color="auto" w:fill="FFFFFF"/>
        </w:rPr>
        <w:t>Parámetro obtenido en laboratorio por pruebas de resistencia al corte. Generalment</w:t>
      </w:r>
      <w:r w:rsidR="00F22170">
        <w:rPr>
          <w:rFonts w:cs="Arial"/>
          <w:color w:val="222222"/>
          <w:shd w:val="clear" w:color="auto" w:fill="FFFFFF"/>
        </w:rPr>
        <w:t>e está presente en las arcillas (Juárez y Rico 2004).</w:t>
      </w:r>
    </w:p>
    <w:p w:rsidR="000B58B2" w:rsidRDefault="000B58B2" w:rsidP="00F22170">
      <w:pPr>
        <w:pStyle w:val="Prrafodelista"/>
        <w:numPr>
          <w:ilvl w:val="0"/>
          <w:numId w:val="11"/>
        </w:numPr>
        <w:spacing w:after="120" w:line="360" w:lineRule="auto"/>
        <w:ind w:left="851" w:hanging="284"/>
        <w:contextualSpacing w:val="0"/>
        <w:jc w:val="both"/>
        <w:rPr>
          <w:rFonts w:cs="Arial"/>
        </w:rPr>
      </w:pPr>
      <w:r w:rsidRPr="00622B39">
        <w:rPr>
          <w:rFonts w:cs="Arial"/>
          <w:b/>
        </w:rPr>
        <w:t xml:space="preserve">DESLIZAMIENTO. </w:t>
      </w:r>
      <w:r w:rsidRPr="00622B39">
        <w:rPr>
          <w:rFonts w:cs="Arial"/>
        </w:rPr>
        <w:t>Movimiento masa de suelo que consiste en un desplazamiento de corte a lo la</w:t>
      </w:r>
      <w:r w:rsidR="00F22170">
        <w:rPr>
          <w:rFonts w:cs="Arial"/>
        </w:rPr>
        <w:t xml:space="preserve">rgo de una o varias superficies (Suárez 2009). </w:t>
      </w:r>
    </w:p>
    <w:p w:rsidR="000B58B2" w:rsidRDefault="000B58B2" w:rsidP="00F22170">
      <w:pPr>
        <w:pStyle w:val="Prrafodelista"/>
        <w:numPr>
          <w:ilvl w:val="0"/>
          <w:numId w:val="11"/>
        </w:numPr>
        <w:spacing w:after="120" w:line="360" w:lineRule="auto"/>
        <w:ind w:left="851" w:hanging="284"/>
        <w:contextualSpacing w:val="0"/>
        <w:jc w:val="both"/>
        <w:rPr>
          <w:rFonts w:cs="Arial"/>
        </w:rPr>
      </w:pPr>
      <w:r w:rsidRPr="00622B39">
        <w:rPr>
          <w:rFonts w:cs="Arial"/>
          <w:b/>
        </w:rPr>
        <w:t xml:space="preserve">DESLIZAMIENTO ROTACIONAL. </w:t>
      </w:r>
      <w:r w:rsidRPr="00622B39">
        <w:rPr>
          <w:rFonts w:cs="Arial"/>
        </w:rPr>
        <w:t>Cuando la superficie de falla es formada por una curva cuyo centro de giro se encuentra por encima del centro de gra</w:t>
      </w:r>
      <w:r w:rsidR="00F22170">
        <w:rPr>
          <w:rFonts w:cs="Arial"/>
        </w:rPr>
        <w:t xml:space="preserve">vedad del cuerpo del movimiento (Suárez 2009). </w:t>
      </w:r>
    </w:p>
    <w:p w:rsidR="000B58B2" w:rsidRDefault="000B58B2" w:rsidP="00F22170">
      <w:pPr>
        <w:pStyle w:val="Prrafodelista"/>
        <w:numPr>
          <w:ilvl w:val="0"/>
          <w:numId w:val="11"/>
        </w:numPr>
        <w:spacing w:after="120" w:line="360" w:lineRule="auto"/>
        <w:ind w:left="851" w:hanging="284"/>
        <w:contextualSpacing w:val="0"/>
        <w:jc w:val="both"/>
        <w:rPr>
          <w:rFonts w:cs="Arial"/>
        </w:rPr>
      </w:pPr>
      <w:r w:rsidRPr="00622B39">
        <w:rPr>
          <w:rFonts w:cs="Arial"/>
          <w:b/>
        </w:rPr>
        <w:t xml:space="preserve">DESLIZAMIENTO TRASLACIONAL. </w:t>
      </w:r>
      <w:r w:rsidRPr="00622B39">
        <w:rPr>
          <w:rFonts w:cs="Arial"/>
        </w:rPr>
        <w:t xml:space="preserve">Cuando el movimiento de </w:t>
      </w:r>
      <w:r w:rsidR="00515906">
        <w:rPr>
          <w:rFonts w:cs="Arial"/>
        </w:rPr>
        <w:t xml:space="preserve">la masa </w:t>
      </w:r>
      <w:r w:rsidRPr="00622B39">
        <w:rPr>
          <w:rFonts w:cs="Arial"/>
        </w:rPr>
        <w:t xml:space="preserve">se desplaza hacia fuera o hacia abajo, a lo largo de una superficie más o menos plana o ligeramente ondulada y tiene muy poco o nada de </w:t>
      </w:r>
      <w:r w:rsidR="00F22170">
        <w:rPr>
          <w:rFonts w:cs="Arial"/>
        </w:rPr>
        <w:t>movimiento de rotación o volteo (Suárez 2009).</w:t>
      </w:r>
    </w:p>
    <w:p w:rsidR="000B58B2" w:rsidRDefault="000B58B2" w:rsidP="00F22170">
      <w:pPr>
        <w:pStyle w:val="Prrafodelista"/>
        <w:numPr>
          <w:ilvl w:val="0"/>
          <w:numId w:val="11"/>
        </w:numPr>
        <w:spacing w:after="120" w:line="360" w:lineRule="auto"/>
        <w:ind w:left="851" w:hanging="284"/>
        <w:contextualSpacing w:val="0"/>
        <w:jc w:val="both"/>
        <w:rPr>
          <w:rFonts w:cs="Arial"/>
        </w:rPr>
      </w:pPr>
      <w:r w:rsidRPr="00622B39">
        <w:rPr>
          <w:rFonts w:cs="Arial"/>
          <w:b/>
        </w:rPr>
        <w:t xml:space="preserve">FACTOR DE SEGURIDAD EN TALUDES. </w:t>
      </w:r>
      <w:r w:rsidRPr="00622B39">
        <w:rPr>
          <w:rFonts w:cs="Arial"/>
        </w:rPr>
        <w:t>Número adimensional que nos indica el ries</w:t>
      </w:r>
      <w:r w:rsidR="00F22170">
        <w:rPr>
          <w:rFonts w:cs="Arial"/>
        </w:rPr>
        <w:t xml:space="preserve">go de deslizamiento en el talud (Das 2013). </w:t>
      </w:r>
    </w:p>
    <w:p w:rsidR="00B86FCA" w:rsidRPr="00F22170" w:rsidRDefault="000B58B2" w:rsidP="00F22170">
      <w:pPr>
        <w:pStyle w:val="Prrafodelista"/>
        <w:numPr>
          <w:ilvl w:val="0"/>
          <w:numId w:val="11"/>
        </w:numPr>
        <w:spacing w:line="360" w:lineRule="auto"/>
        <w:ind w:left="993" w:hanging="426"/>
        <w:jc w:val="both"/>
        <w:rPr>
          <w:rFonts w:cs="Arial"/>
        </w:rPr>
      </w:pPr>
      <w:r w:rsidRPr="00F22170">
        <w:rPr>
          <w:rFonts w:cs="Arial"/>
          <w:b/>
        </w:rPr>
        <w:t xml:space="preserve">GEOLOGÍA. </w:t>
      </w:r>
      <w:r w:rsidRPr="00F22170">
        <w:rPr>
          <w:rFonts w:cs="Arial"/>
        </w:rPr>
        <w:t xml:space="preserve">Ciencia que persigue la comprensión del planeta Tierra. Estudia los materiales que componen la tierra y busca comprender los </w:t>
      </w:r>
      <w:r w:rsidRPr="00F22170">
        <w:rPr>
          <w:rFonts w:cs="Arial"/>
        </w:rPr>
        <w:lastRenderedPageBreak/>
        <w:t xml:space="preserve">diferentes procesos que actúan debajo y encima de la superficie terrestre. También busca comprender el origen de la Tierra y su evolución a lo largo del tiempo. Por tanto, procurar ordenar cronológicamente los múltiples cambios físicos y biológicos que han </w:t>
      </w:r>
      <w:r w:rsidR="00F22170" w:rsidRPr="00F22170">
        <w:rPr>
          <w:rFonts w:cs="Arial"/>
        </w:rPr>
        <w:t>ocurrido en el pasado geológico (Tarbuck y Lutgens 2005).</w:t>
      </w:r>
    </w:p>
    <w:p w:rsidR="000B58B2" w:rsidRDefault="000B58B2" w:rsidP="00F22170">
      <w:pPr>
        <w:pStyle w:val="Prrafodelista"/>
        <w:numPr>
          <w:ilvl w:val="0"/>
          <w:numId w:val="11"/>
        </w:numPr>
        <w:spacing w:after="120" w:line="360" w:lineRule="auto"/>
        <w:ind w:left="1134" w:hanging="578"/>
        <w:contextualSpacing w:val="0"/>
        <w:jc w:val="both"/>
        <w:rPr>
          <w:rFonts w:cs="Arial"/>
        </w:rPr>
      </w:pPr>
      <w:r w:rsidRPr="00622B39">
        <w:rPr>
          <w:rFonts w:cs="Arial"/>
          <w:b/>
        </w:rPr>
        <w:t xml:space="preserve">GEOTECNIA. </w:t>
      </w:r>
      <w:r w:rsidRPr="00622B39">
        <w:rPr>
          <w:rFonts w:cs="Arial"/>
        </w:rPr>
        <w:t>Parte de la Geología Aplicada que estudia la composición y propiedades de la zona más superficial de la corteza terrestre, para el asentamiento de todo tipo de c</w:t>
      </w:r>
      <w:r w:rsidR="00F22170">
        <w:rPr>
          <w:rFonts w:cs="Arial"/>
        </w:rPr>
        <w:t>onstrucciones e infraestructura (Das 2013).</w:t>
      </w:r>
    </w:p>
    <w:p w:rsidR="000B58B2" w:rsidRDefault="000B58B2" w:rsidP="00F22170">
      <w:pPr>
        <w:pStyle w:val="Prrafodelista"/>
        <w:numPr>
          <w:ilvl w:val="0"/>
          <w:numId w:val="11"/>
        </w:numPr>
        <w:spacing w:after="120" w:line="276" w:lineRule="auto"/>
        <w:ind w:left="1134" w:hanging="578"/>
        <w:contextualSpacing w:val="0"/>
        <w:jc w:val="both"/>
        <w:rPr>
          <w:rFonts w:cs="Arial"/>
          <w:shd w:val="clear" w:color="auto" w:fill="FFFFFF"/>
        </w:rPr>
      </w:pPr>
      <w:r w:rsidRPr="00622B39">
        <w:rPr>
          <w:rFonts w:cs="Arial"/>
          <w:b/>
          <w:shd w:val="clear" w:color="auto" w:fill="FFFFFF"/>
        </w:rPr>
        <w:t xml:space="preserve">INFILTRACIÓN. </w:t>
      </w:r>
      <w:r w:rsidRPr="00622B39">
        <w:rPr>
          <w:rFonts w:cs="Arial"/>
          <w:shd w:val="clear" w:color="auto" w:fill="FFFFFF"/>
        </w:rPr>
        <w:t>Flu</w:t>
      </w:r>
      <w:r w:rsidR="00F22170">
        <w:rPr>
          <w:rFonts w:cs="Arial"/>
          <w:shd w:val="clear" w:color="auto" w:fill="FFFFFF"/>
        </w:rPr>
        <w:t>jo del agua a través del suelo (Das 2013).</w:t>
      </w:r>
    </w:p>
    <w:p w:rsidR="000B58B2" w:rsidRDefault="000B58B2" w:rsidP="00F22170">
      <w:pPr>
        <w:pStyle w:val="Prrafodelista"/>
        <w:numPr>
          <w:ilvl w:val="0"/>
          <w:numId w:val="11"/>
        </w:numPr>
        <w:spacing w:after="120" w:line="360" w:lineRule="auto"/>
        <w:ind w:left="1134" w:hanging="578"/>
        <w:contextualSpacing w:val="0"/>
        <w:jc w:val="both"/>
        <w:rPr>
          <w:rFonts w:cs="Arial"/>
        </w:rPr>
      </w:pPr>
      <w:r w:rsidRPr="00622B39">
        <w:rPr>
          <w:rFonts w:cs="Arial"/>
          <w:b/>
        </w:rPr>
        <w:t xml:space="preserve">LINEAS DE FLUJO. </w:t>
      </w:r>
      <w:r w:rsidRPr="00622B39">
        <w:rPr>
          <w:rFonts w:cs="Arial"/>
        </w:rPr>
        <w:t>Familia de curvas que siguen la ecuación de continuidad de Laplace. Describen la trayectoria de las</w:t>
      </w:r>
      <w:r w:rsidR="00F22170">
        <w:rPr>
          <w:rFonts w:cs="Arial"/>
        </w:rPr>
        <w:t xml:space="preserve"> gotas de agua debajo del suelo (Das 2013). </w:t>
      </w:r>
    </w:p>
    <w:p w:rsidR="000B58B2" w:rsidRDefault="000B58B2" w:rsidP="00F22170">
      <w:pPr>
        <w:pStyle w:val="Prrafodelista"/>
        <w:numPr>
          <w:ilvl w:val="0"/>
          <w:numId w:val="11"/>
        </w:numPr>
        <w:spacing w:after="120" w:line="360" w:lineRule="auto"/>
        <w:ind w:left="1134" w:hanging="578"/>
        <w:contextualSpacing w:val="0"/>
        <w:jc w:val="both"/>
        <w:rPr>
          <w:rFonts w:cs="Arial"/>
        </w:rPr>
      </w:pPr>
      <w:r w:rsidRPr="00622B39">
        <w:rPr>
          <w:rFonts w:cs="Arial"/>
          <w:b/>
        </w:rPr>
        <w:t xml:space="preserve">LINEAS EQUIPOTENCIALES. </w:t>
      </w:r>
      <w:r w:rsidRPr="00622B39">
        <w:rPr>
          <w:rFonts w:cs="Arial"/>
        </w:rPr>
        <w:t>Una línea equipotencial es una línea a lo largo de la cual la carga potencial es igual en todos sus puntos. Es decir, si se colocan piezómetros en diferentes puntos a lo largo de una línea equipotencial, el nivel de agua se elevará a</w:t>
      </w:r>
      <w:r w:rsidR="00F22170">
        <w:rPr>
          <w:rFonts w:cs="Arial"/>
        </w:rPr>
        <w:t xml:space="preserve"> la misma altura en todos ellos (Das 2013). </w:t>
      </w:r>
    </w:p>
    <w:p w:rsidR="000B58B2" w:rsidRDefault="000B58B2" w:rsidP="00F22170">
      <w:pPr>
        <w:pStyle w:val="Prrafodelista"/>
        <w:numPr>
          <w:ilvl w:val="0"/>
          <w:numId w:val="11"/>
        </w:numPr>
        <w:spacing w:after="120" w:line="360" w:lineRule="auto"/>
        <w:ind w:left="1134" w:hanging="578"/>
        <w:contextualSpacing w:val="0"/>
        <w:jc w:val="both"/>
        <w:rPr>
          <w:rFonts w:cs="Arial"/>
        </w:rPr>
      </w:pPr>
      <w:r w:rsidRPr="00622B39">
        <w:rPr>
          <w:rFonts w:cs="Arial"/>
          <w:b/>
        </w:rPr>
        <w:t xml:space="preserve">MECÁNICA DE SUELOS. </w:t>
      </w:r>
      <w:r w:rsidRPr="00622B39">
        <w:rPr>
          <w:rFonts w:cs="Arial"/>
        </w:rPr>
        <w:t>Uno de los pilares de la Ingeniería. La </w:t>
      </w:r>
      <w:r w:rsidRPr="00622B39">
        <w:rPr>
          <w:rFonts w:cs="Arial"/>
          <w:bCs/>
        </w:rPr>
        <w:t>mecánica de suelos es la ciencia que aplica</w:t>
      </w:r>
      <w:r w:rsidRPr="00622B39">
        <w:rPr>
          <w:rFonts w:cs="Arial"/>
        </w:rPr>
        <w:t xml:space="preserve"> de las leyes de la </w:t>
      </w:r>
      <w:hyperlink r:id="rId100" w:tooltip="Física" w:history="1">
        <w:r w:rsidRPr="00114DB4">
          <w:rPr>
            <w:rStyle w:val="Hipervnculo"/>
            <w:rFonts w:cs="Arial"/>
            <w:color w:val="auto"/>
            <w:u w:val="none"/>
          </w:rPr>
          <w:t>física</w:t>
        </w:r>
      </w:hyperlink>
      <w:r w:rsidRPr="00622B39">
        <w:rPr>
          <w:rFonts w:cs="Arial"/>
        </w:rPr>
        <w:t> a los problemas que involucran las cargas impuestas a la capa superficial de la corteza terr</w:t>
      </w:r>
      <w:r w:rsidR="00F22170">
        <w:rPr>
          <w:rFonts w:cs="Arial"/>
        </w:rPr>
        <w:t xml:space="preserve">estre (Juárez y Rico 2004). </w:t>
      </w:r>
    </w:p>
    <w:p w:rsidR="000B58B2" w:rsidRDefault="000B58B2" w:rsidP="00F22170">
      <w:pPr>
        <w:pStyle w:val="Prrafodelista"/>
        <w:numPr>
          <w:ilvl w:val="0"/>
          <w:numId w:val="11"/>
        </w:numPr>
        <w:spacing w:after="120" w:line="360" w:lineRule="auto"/>
        <w:ind w:left="1134" w:hanging="578"/>
        <w:contextualSpacing w:val="0"/>
        <w:jc w:val="both"/>
        <w:rPr>
          <w:rFonts w:eastAsiaTheme="minorEastAsia" w:cs="Arial"/>
          <w:lang w:val="es-ES"/>
        </w:rPr>
      </w:pPr>
      <w:r w:rsidRPr="00622B39">
        <w:rPr>
          <w:rFonts w:eastAsiaTheme="minorEastAsia" w:cs="Arial"/>
          <w:b/>
          <w:lang w:val="es-ES"/>
        </w:rPr>
        <w:t xml:space="preserve">MÉTODO DE BISHOP. </w:t>
      </w:r>
      <w:r w:rsidRPr="00622B39">
        <w:rPr>
          <w:rFonts w:cs="Arial"/>
        </w:rPr>
        <w:t>Método para hallar el factor de seguridad de un talud con potencial peligro de fallas finitas rotacionales. Utiliza el criterio de las dovelas. Incluye</w:t>
      </w:r>
      <w:r w:rsidRPr="00622B39">
        <w:rPr>
          <w:rFonts w:eastAsiaTheme="minorEastAsia" w:cs="Arial"/>
          <w:lang w:val="es-ES"/>
        </w:rPr>
        <w:t xml:space="preserve"> fuerzas normales inter - dovelas, pero ignora las fuerzas de corte entre dovel</w:t>
      </w:r>
      <w:r w:rsidR="00F22170">
        <w:rPr>
          <w:rFonts w:eastAsiaTheme="minorEastAsia" w:cs="Arial"/>
          <w:lang w:val="es-ES"/>
        </w:rPr>
        <w:t xml:space="preserve">as (Geo – Slope 2004). </w:t>
      </w:r>
    </w:p>
    <w:p w:rsidR="000B58B2" w:rsidRDefault="000B58B2" w:rsidP="00F22170">
      <w:pPr>
        <w:pStyle w:val="Prrafodelista"/>
        <w:numPr>
          <w:ilvl w:val="0"/>
          <w:numId w:val="11"/>
        </w:numPr>
        <w:spacing w:after="120" w:line="360" w:lineRule="auto"/>
        <w:ind w:left="1134" w:hanging="578"/>
        <w:contextualSpacing w:val="0"/>
        <w:jc w:val="both"/>
        <w:rPr>
          <w:rFonts w:cs="Arial"/>
        </w:rPr>
      </w:pPr>
      <w:r w:rsidRPr="00622B39">
        <w:rPr>
          <w:rFonts w:eastAsiaTheme="minorEastAsia" w:cs="Arial"/>
          <w:b/>
          <w:lang w:val="es-ES"/>
        </w:rPr>
        <w:t xml:space="preserve">MÉTODO DE JANBU. </w:t>
      </w:r>
      <w:r w:rsidRPr="00622B39">
        <w:rPr>
          <w:rFonts w:cs="Arial"/>
        </w:rPr>
        <w:t>Método para hallar el factor de seguridad de un talud con potencial peligro de fallas finitas rotacionales. Utiliza el criterio de las dovelas. Satisface solamente al e</w:t>
      </w:r>
      <w:r w:rsidR="00F22170">
        <w:rPr>
          <w:rFonts w:cs="Arial"/>
        </w:rPr>
        <w:t xml:space="preserve">quilibrio de fuerza horizontal (Geo – Slope 2004). </w:t>
      </w:r>
    </w:p>
    <w:p w:rsidR="000B58B2" w:rsidRDefault="000B58B2" w:rsidP="00F22170">
      <w:pPr>
        <w:pStyle w:val="Prrafodelista"/>
        <w:numPr>
          <w:ilvl w:val="0"/>
          <w:numId w:val="11"/>
        </w:numPr>
        <w:spacing w:after="120" w:line="360" w:lineRule="auto"/>
        <w:ind w:left="1134" w:hanging="578"/>
        <w:contextualSpacing w:val="0"/>
        <w:jc w:val="both"/>
        <w:rPr>
          <w:rFonts w:cs="Arial"/>
        </w:rPr>
      </w:pPr>
      <w:r w:rsidRPr="00622B39">
        <w:rPr>
          <w:rFonts w:cs="Arial"/>
          <w:b/>
        </w:rPr>
        <w:t xml:space="preserve">MÉTODO DE MORGENSTERN – PRICE. </w:t>
      </w:r>
      <w:r w:rsidRPr="00622B39">
        <w:rPr>
          <w:rFonts w:cs="Arial"/>
        </w:rPr>
        <w:t xml:space="preserve">Método para hallar el factor de seguridad de un talud con potencial peligro de fallas finitas rotacionales. </w:t>
      </w:r>
      <w:r w:rsidRPr="00622B39">
        <w:rPr>
          <w:rFonts w:cs="Arial"/>
        </w:rPr>
        <w:lastRenderedPageBreak/>
        <w:t>Utiliza el criterio de las dovelas. Satisface toda</w:t>
      </w:r>
      <w:r w:rsidR="00F22170">
        <w:rPr>
          <w:rFonts w:cs="Arial"/>
        </w:rPr>
        <w:t xml:space="preserve">s las ecuaciones de la estática (Geo – Slope 2004). </w:t>
      </w:r>
    </w:p>
    <w:p w:rsidR="000B58B2" w:rsidRDefault="000B58B2" w:rsidP="00F22170">
      <w:pPr>
        <w:pStyle w:val="Prrafodelista"/>
        <w:numPr>
          <w:ilvl w:val="0"/>
          <w:numId w:val="11"/>
        </w:numPr>
        <w:spacing w:after="120" w:line="360" w:lineRule="auto"/>
        <w:ind w:left="1134" w:hanging="578"/>
        <w:contextualSpacing w:val="0"/>
        <w:jc w:val="both"/>
        <w:rPr>
          <w:rFonts w:eastAsiaTheme="minorEastAsia" w:cs="Arial"/>
          <w:lang w:val="es-ES"/>
        </w:rPr>
      </w:pPr>
      <w:r w:rsidRPr="00622B39">
        <w:rPr>
          <w:rFonts w:cs="Arial"/>
          <w:b/>
        </w:rPr>
        <w:t xml:space="preserve">MÉTODO ORDINARIO O DE FELLENIUS. </w:t>
      </w:r>
      <w:r w:rsidRPr="00622B39">
        <w:rPr>
          <w:rFonts w:cs="Arial"/>
        </w:rPr>
        <w:t>Método para hallar el factor de seguridad de un talud con potencial peligro de fallas finitas rotacionales. Utiliza el criterio de las dovelas. Ignora</w:t>
      </w:r>
      <w:r w:rsidRPr="00622B39">
        <w:rPr>
          <w:rFonts w:eastAsiaTheme="minorEastAsia" w:cs="Arial"/>
          <w:lang w:val="es-ES"/>
        </w:rPr>
        <w:t xml:space="preserve"> todas las fuerzas inter-dovelas y satisfac</w:t>
      </w:r>
      <w:r w:rsidR="00F22170">
        <w:rPr>
          <w:rFonts w:eastAsiaTheme="minorEastAsia" w:cs="Arial"/>
          <w:lang w:val="es-ES"/>
        </w:rPr>
        <w:t xml:space="preserve">e solo el momento de equilibrio (Geo – Slope 2004). </w:t>
      </w:r>
    </w:p>
    <w:p w:rsidR="000B58B2" w:rsidRDefault="000B58B2" w:rsidP="00F22170">
      <w:pPr>
        <w:pStyle w:val="Prrafodelista"/>
        <w:numPr>
          <w:ilvl w:val="0"/>
          <w:numId w:val="11"/>
        </w:numPr>
        <w:spacing w:after="120" w:line="360" w:lineRule="auto"/>
        <w:ind w:left="1134" w:hanging="567"/>
        <w:contextualSpacing w:val="0"/>
        <w:jc w:val="both"/>
        <w:rPr>
          <w:rFonts w:cs="Arial"/>
        </w:rPr>
      </w:pPr>
      <w:r w:rsidRPr="00622B39">
        <w:rPr>
          <w:rFonts w:cs="Arial"/>
          <w:b/>
        </w:rPr>
        <w:t xml:space="preserve">MÉTODO DE SPENCER. </w:t>
      </w:r>
      <w:r w:rsidRPr="00622B39">
        <w:rPr>
          <w:rFonts w:cs="Arial"/>
        </w:rPr>
        <w:t>Método para hallar el factor de seguridad de un talud con potencial peligro de fallas finitas rotacionales. Utiliza el criterio de las dovelas. Satisface toda</w:t>
      </w:r>
      <w:r w:rsidR="00F22170">
        <w:rPr>
          <w:rFonts w:cs="Arial"/>
        </w:rPr>
        <w:t xml:space="preserve">s las ecuaciones de la estática (Geo – Slope 2004). </w:t>
      </w:r>
    </w:p>
    <w:p w:rsidR="000B58B2" w:rsidRDefault="000B58B2" w:rsidP="00492F11">
      <w:pPr>
        <w:pStyle w:val="Prrafodelista"/>
        <w:numPr>
          <w:ilvl w:val="0"/>
          <w:numId w:val="11"/>
        </w:numPr>
        <w:spacing w:after="120" w:line="360" w:lineRule="auto"/>
        <w:ind w:left="1134" w:hanging="567"/>
        <w:contextualSpacing w:val="0"/>
        <w:jc w:val="both"/>
        <w:rPr>
          <w:rFonts w:cs="Arial"/>
          <w:color w:val="222222"/>
          <w:shd w:val="clear" w:color="auto" w:fill="FFFFFF"/>
        </w:rPr>
      </w:pPr>
      <w:r w:rsidRPr="00622B39">
        <w:rPr>
          <w:rFonts w:cs="Arial"/>
          <w:b/>
          <w:color w:val="222222"/>
          <w:shd w:val="clear" w:color="auto" w:fill="FFFFFF"/>
        </w:rPr>
        <w:t xml:space="preserve">NIVEL FREÁTICO. </w:t>
      </w:r>
      <w:r w:rsidRPr="00622B39">
        <w:rPr>
          <w:rFonts w:cs="Arial"/>
          <w:color w:val="222222"/>
          <w:shd w:val="clear" w:color="auto" w:fill="FFFFFF"/>
        </w:rPr>
        <w:t xml:space="preserve">Línea divisoria en la cual la presión de poros es cero. Debajo de ella, la presión de poros es positiva, y sobre ella </w:t>
      </w:r>
      <w:r w:rsidR="00F22170">
        <w:rPr>
          <w:rFonts w:cs="Arial"/>
          <w:color w:val="222222"/>
          <w:shd w:val="clear" w:color="auto" w:fill="FFFFFF"/>
        </w:rPr>
        <w:t xml:space="preserve">la presión de poros es negativa (Geo – Slope 2004). </w:t>
      </w:r>
    </w:p>
    <w:p w:rsidR="000B58B2" w:rsidRDefault="000B58B2" w:rsidP="00492F11">
      <w:pPr>
        <w:pStyle w:val="Prrafodelista"/>
        <w:numPr>
          <w:ilvl w:val="0"/>
          <w:numId w:val="11"/>
        </w:numPr>
        <w:spacing w:after="120" w:line="360" w:lineRule="auto"/>
        <w:ind w:left="1134" w:hanging="567"/>
        <w:contextualSpacing w:val="0"/>
        <w:jc w:val="both"/>
        <w:rPr>
          <w:rFonts w:cs="Arial"/>
          <w:shd w:val="clear" w:color="auto" w:fill="FFFFFF"/>
        </w:rPr>
      </w:pPr>
      <w:r w:rsidRPr="00622B39">
        <w:rPr>
          <w:rFonts w:cs="Arial"/>
          <w:b/>
          <w:shd w:val="clear" w:color="auto" w:fill="FFFFFF"/>
        </w:rPr>
        <w:t xml:space="preserve">PERMEABILIDAD. </w:t>
      </w:r>
      <w:r w:rsidRPr="00622B39">
        <w:rPr>
          <w:rFonts w:cs="Arial"/>
          <w:shd w:val="clear" w:color="auto" w:fill="FFFFFF"/>
        </w:rPr>
        <w:t>Propiedad que tienen los suelos de ser o no drenados, es decir, de permitir o no el paso del agua. Se mide por el coeficiente de permeabilidad (k). Las gravas y las arenas tienen un coeficiente k más</w:t>
      </w:r>
      <w:r w:rsidR="00F22170">
        <w:rPr>
          <w:rFonts w:cs="Arial"/>
          <w:shd w:val="clear" w:color="auto" w:fill="FFFFFF"/>
        </w:rPr>
        <w:t xml:space="preserve"> alto que los limos y arcillas (Das 2013). </w:t>
      </w:r>
    </w:p>
    <w:p w:rsidR="000B58B2" w:rsidRDefault="000B58B2" w:rsidP="00492F11">
      <w:pPr>
        <w:pStyle w:val="Prrafodelista"/>
        <w:numPr>
          <w:ilvl w:val="0"/>
          <w:numId w:val="11"/>
        </w:numPr>
        <w:spacing w:after="120" w:line="360" w:lineRule="auto"/>
        <w:ind w:left="1134" w:hanging="567"/>
        <w:contextualSpacing w:val="0"/>
        <w:jc w:val="both"/>
        <w:rPr>
          <w:rFonts w:cs="Arial"/>
        </w:rPr>
      </w:pPr>
      <w:r w:rsidRPr="00622B39">
        <w:rPr>
          <w:rFonts w:cs="Arial"/>
          <w:b/>
        </w:rPr>
        <w:t xml:space="preserve">RED DE FLUJO. </w:t>
      </w:r>
      <w:r w:rsidRPr="00622B39">
        <w:rPr>
          <w:rFonts w:cs="Arial"/>
        </w:rPr>
        <w:t>Conjunto formado por líneas de</w:t>
      </w:r>
      <w:r w:rsidR="00F22170">
        <w:rPr>
          <w:rFonts w:cs="Arial"/>
        </w:rPr>
        <w:t xml:space="preserve"> flujo y líneas equipotenciales (Das 2013). </w:t>
      </w:r>
    </w:p>
    <w:p w:rsidR="000B58B2" w:rsidRDefault="000B58B2" w:rsidP="00492F11">
      <w:pPr>
        <w:pStyle w:val="Prrafodelista"/>
        <w:numPr>
          <w:ilvl w:val="0"/>
          <w:numId w:val="11"/>
        </w:numPr>
        <w:spacing w:after="120" w:line="360" w:lineRule="auto"/>
        <w:ind w:left="1134" w:hanging="567"/>
        <w:contextualSpacing w:val="0"/>
        <w:jc w:val="both"/>
        <w:rPr>
          <w:rFonts w:cs="Arial"/>
          <w:color w:val="222222"/>
          <w:shd w:val="clear" w:color="auto" w:fill="FFFFFF"/>
        </w:rPr>
      </w:pPr>
      <w:r w:rsidRPr="00622B39">
        <w:rPr>
          <w:rFonts w:cs="Arial"/>
          <w:b/>
          <w:color w:val="222222"/>
          <w:shd w:val="clear" w:color="auto" w:fill="FFFFFF"/>
        </w:rPr>
        <w:t xml:space="preserve">RESISTENCIA AL CORTE. </w:t>
      </w:r>
      <w:r w:rsidRPr="00622B39">
        <w:rPr>
          <w:rFonts w:cs="Arial"/>
          <w:color w:val="222222"/>
          <w:shd w:val="clear" w:color="auto" w:fill="FFFFFF"/>
        </w:rPr>
        <w:t>Resistencia interna por área unitaria que la masa de suelo ofrece para resistir la falla y el deslizamiento a lo largo d</w:t>
      </w:r>
      <w:r w:rsidR="00F22170">
        <w:rPr>
          <w:rFonts w:cs="Arial"/>
          <w:color w:val="222222"/>
          <w:shd w:val="clear" w:color="auto" w:fill="FFFFFF"/>
        </w:rPr>
        <w:t xml:space="preserve">e cualquier plano dentro de él (Das 2013). </w:t>
      </w:r>
    </w:p>
    <w:p w:rsidR="000B58B2" w:rsidRDefault="000B58B2" w:rsidP="00492F11">
      <w:pPr>
        <w:pStyle w:val="Prrafodelista"/>
        <w:numPr>
          <w:ilvl w:val="0"/>
          <w:numId w:val="11"/>
        </w:numPr>
        <w:spacing w:after="120" w:line="360" w:lineRule="auto"/>
        <w:ind w:left="1134" w:hanging="567"/>
        <w:contextualSpacing w:val="0"/>
        <w:jc w:val="both"/>
        <w:rPr>
          <w:rFonts w:cs="Arial"/>
        </w:rPr>
      </w:pPr>
      <w:r w:rsidRPr="00622B39">
        <w:rPr>
          <w:rFonts w:cs="Arial"/>
          <w:b/>
        </w:rPr>
        <w:t xml:space="preserve">TALUD. </w:t>
      </w:r>
      <w:r w:rsidRPr="00622B39">
        <w:rPr>
          <w:rFonts w:cs="Arial"/>
        </w:rPr>
        <w:t>Superficie de terreno inclinada. Puede ser natural o artificial. Puede en algún momento, y dependiendo de su sit</w:t>
      </w:r>
      <w:r w:rsidR="00F22170">
        <w:rPr>
          <w:rFonts w:cs="Arial"/>
        </w:rPr>
        <w:t xml:space="preserve">uación, estar expuesta a fallas (Suárez 2009). </w:t>
      </w:r>
    </w:p>
    <w:p w:rsidR="000B58B2" w:rsidRDefault="000B58B2" w:rsidP="00492F11">
      <w:pPr>
        <w:pStyle w:val="Prrafodelista"/>
        <w:numPr>
          <w:ilvl w:val="0"/>
          <w:numId w:val="11"/>
        </w:numPr>
        <w:spacing w:after="120" w:line="360" w:lineRule="auto"/>
        <w:ind w:left="1134" w:hanging="567"/>
        <w:contextualSpacing w:val="0"/>
        <w:jc w:val="both"/>
        <w:rPr>
          <w:rFonts w:cs="Arial"/>
        </w:rPr>
      </w:pPr>
      <w:r w:rsidRPr="00622B39">
        <w:rPr>
          <w:rFonts w:cs="Arial"/>
          <w:b/>
        </w:rPr>
        <w:t xml:space="preserve">TALUD FINITO. </w:t>
      </w:r>
      <w:r w:rsidRPr="00622B39">
        <w:rPr>
          <w:rFonts w:cs="Arial"/>
        </w:rPr>
        <w:t xml:space="preserve">Cuando la dimensión de la máxima profundidad de la superficie potencial de deslizamiento </w:t>
      </w:r>
      <w:r w:rsidR="00F22170">
        <w:rPr>
          <w:rFonts w:cs="Arial"/>
        </w:rPr>
        <w:t xml:space="preserve">se acerca a la altura del talud (Berry y Reid 1994). </w:t>
      </w:r>
    </w:p>
    <w:p w:rsidR="000B58B2" w:rsidRDefault="000B58B2" w:rsidP="00BF6B94">
      <w:pPr>
        <w:pStyle w:val="Prrafodelista"/>
        <w:numPr>
          <w:ilvl w:val="0"/>
          <w:numId w:val="11"/>
        </w:numPr>
        <w:spacing w:line="360" w:lineRule="auto"/>
        <w:ind w:left="1134" w:hanging="567"/>
        <w:jc w:val="both"/>
        <w:rPr>
          <w:rFonts w:cs="Arial"/>
        </w:rPr>
      </w:pPr>
      <w:r w:rsidRPr="00622B39">
        <w:rPr>
          <w:rFonts w:cs="Arial"/>
          <w:b/>
        </w:rPr>
        <w:t xml:space="preserve">TALUD INFINITO. </w:t>
      </w:r>
      <w:r w:rsidRPr="00622B39">
        <w:rPr>
          <w:rFonts w:cs="Arial"/>
        </w:rPr>
        <w:t>Cuando la dimensión de la profundidad de la superficie potencial de deslizamiento es insignificante con respecto a</w:t>
      </w:r>
      <w:r w:rsidR="00F22170">
        <w:rPr>
          <w:rFonts w:cs="Arial"/>
        </w:rPr>
        <w:t xml:space="preserve"> la altura total del talud (Berry y Reid 1994). </w:t>
      </w:r>
    </w:p>
    <w:p w:rsidR="00FE39DC" w:rsidRDefault="00FE39DC" w:rsidP="00FE39DC">
      <w:pPr>
        <w:pStyle w:val="Prrafodelista"/>
        <w:spacing w:line="360" w:lineRule="auto"/>
        <w:ind w:left="1134" w:firstLine="0"/>
        <w:jc w:val="both"/>
        <w:rPr>
          <w:rFonts w:cs="Arial"/>
          <w:b/>
        </w:rPr>
      </w:pPr>
    </w:p>
    <w:p w:rsidR="00FE39DC" w:rsidRDefault="00FE39DC" w:rsidP="00FE39DC">
      <w:pPr>
        <w:pStyle w:val="Prrafodelista"/>
        <w:spacing w:line="360" w:lineRule="auto"/>
        <w:ind w:left="1134" w:firstLine="0"/>
        <w:jc w:val="both"/>
        <w:rPr>
          <w:rFonts w:cs="Arial"/>
          <w:b/>
        </w:rPr>
      </w:pPr>
    </w:p>
    <w:p w:rsidR="00FE39DC" w:rsidRDefault="00FE39DC" w:rsidP="00FE39DC">
      <w:pPr>
        <w:pStyle w:val="Prrafodelista"/>
        <w:spacing w:line="360" w:lineRule="auto"/>
        <w:ind w:left="1134" w:firstLine="0"/>
        <w:jc w:val="both"/>
        <w:rPr>
          <w:rFonts w:cs="Arial"/>
          <w:b/>
        </w:rPr>
      </w:pPr>
    </w:p>
    <w:p w:rsidR="00FE39DC" w:rsidRDefault="00FE39DC" w:rsidP="00FE39DC">
      <w:pPr>
        <w:pStyle w:val="Prrafodelista"/>
        <w:spacing w:line="360" w:lineRule="auto"/>
        <w:ind w:left="1134" w:firstLine="0"/>
        <w:jc w:val="both"/>
        <w:rPr>
          <w:rFonts w:cs="Arial"/>
          <w:b/>
        </w:rPr>
      </w:pPr>
    </w:p>
    <w:p w:rsidR="00FE39DC" w:rsidRDefault="00FE39DC" w:rsidP="00FE39DC">
      <w:pPr>
        <w:pStyle w:val="Prrafodelista"/>
        <w:spacing w:line="360" w:lineRule="auto"/>
        <w:ind w:left="1134" w:firstLine="0"/>
        <w:jc w:val="both"/>
        <w:rPr>
          <w:rFonts w:cs="Arial"/>
          <w:b/>
        </w:rPr>
      </w:pPr>
    </w:p>
    <w:p w:rsidR="00FE39DC" w:rsidRDefault="00FE39DC" w:rsidP="00FE39DC">
      <w:pPr>
        <w:pStyle w:val="Prrafodelista"/>
        <w:spacing w:line="360" w:lineRule="auto"/>
        <w:ind w:left="1134" w:firstLine="0"/>
        <w:jc w:val="both"/>
        <w:rPr>
          <w:rFonts w:cs="Arial"/>
          <w:b/>
        </w:rPr>
      </w:pPr>
    </w:p>
    <w:p w:rsidR="00FE39DC" w:rsidRDefault="00FE39DC" w:rsidP="00FE39DC">
      <w:pPr>
        <w:pStyle w:val="Prrafodelista"/>
        <w:spacing w:line="360" w:lineRule="auto"/>
        <w:ind w:left="1134" w:firstLine="0"/>
        <w:jc w:val="both"/>
        <w:rPr>
          <w:rFonts w:cs="Arial"/>
          <w:b/>
        </w:rPr>
      </w:pPr>
    </w:p>
    <w:p w:rsidR="00FE39DC" w:rsidRDefault="00FE39DC" w:rsidP="00FE39DC">
      <w:pPr>
        <w:pStyle w:val="Prrafodelista"/>
        <w:spacing w:line="360" w:lineRule="auto"/>
        <w:ind w:left="1134" w:firstLine="0"/>
        <w:jc w:val="both"/>
        <w:rPr>
          <w:rFonts w:cs="Arial"/>
          <w:b/>
        </w:rPr>
      </w:pPr>
    </w:p>
    <w:p w:rsidR="00FE39DC" w:rsidRDefault="00FE39DC" w:rsidP="00FE39DC">
      <w:pPr>
        <w:pStyle w:val="Prrafodelista"/>
        <w:spacing w:line="360" w:lineRule="auto"/>
        <w:ind w:left="1134" w:firstLine="0"/>
        <w:jc w:val="both"/>
        <w:rPr>
          <w:rFonts w:cs="Arial"/>
          <w:b/>
        </w:rPr>
      </w:pPr>
    </w:p>
    <w:p w:rsidR="00FE39DC" w:rsidRDefault="00FE39DC" w:rsidP="00FE39DC">
      <w:pPr>
        <w:pStyle w:val="Prrafodelista"/>
        <w:spacing w:line="360" w:lineRule="auto"/>
        <w:ind w:left="1134" w:firstLine="0"/>
        <w:jc w:val="both"/>
        <w:rPr>
          <w:rFonts w:cs="Arial"/>
          <w:b/>
        </w:rPr>
      </w:pPr>
    </w:p>
    <w:p w:rsidR="00FE39DC" w:rsidRDefault="00FE39DC" w:rsidP="00FE39DC">
      <w:pPr>
        <w:pStyle w:val="Prrafodelista"/>
        <w:spacing w:line="360" w:lineRule="auto"/>
        <w:ind w:left="1134" w:firstLine="0"/>
        <w:jc w:val="both"/>
        <w:rPr>
          <w:rFonts w:cs="Arial"/>
        </w:rPr>
      </w:pPr>
    </w:p>
    <w:p w:rsidR="000B58B2" w:rsidRPr="00FE39DC" w:rsidRDefault="000B58B2" w:rsidP="00FE39DC">
      <w:pPr>
        <w:pStyle w:val="Ttulo1"/>
        <w:numPr>
          <w:ilvl w:val="0"/>
          <w:numId w:val="16"/>
        </w:numPr>
        <w:spacing w:line="276" w:lineRule="auto"/>
        <w:ind w:left="284" w:hanging="284"/>
        <w:jc w:val="right"/>
        <w:rPr>
          <w:sz w:val="72"/>
          <w:szCs w:val="72"/>
        </w:rPr>
      </w:pPr>
      <w:bookmarkStart w:id="116" w:name="_Toc8246235"/>
      <w:r w:rsidRPr="00FE39DC">
        <w:rPr>
          <w:sz w:val="72"/>
          <w:szCs w:val="72"/>
        </w:rPr>
        <w:t>CAPÍTULO III. MATERIALES Y</w:t>
      </w:r>
      <w:r w:rsidR="00FE39DC">
        <w:rPr>
          <w:sz w:val="72"/>
          <w:szCs w:val="72"/>
        </w:rPr>
        <w:t xml:space="preserve"> MÉTODOS</w:t>
      </w:r>
      <w:bookmarkEnd w:id="116"/>
      <w:r w:rsidR="00FE39DC">
        <w:rPr>
          <w:sz w:val="72"/>
          <w:szCs w:val="72"/>
        </w:rPr>
        <w:t xml:space="preserve">    </w:t>
      </w: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B20518" w:rsidRDefault="00B20518" w:rsidP="00B20518">
      <w:pPr>
        <w:pStyle w:val="Sinespaciado"/>
      </w:pPr>
    </w:p>
    <w:p w:rsidR="008C3B3A" w:rsidRDefault="008C3B3A" w:rsidP="00A7726E">
      <w:pPr>
        <w:pStyle w:val="Ttulo2"/>
        <w:spacing w:line="276" w:lineRule="auto"/>
      </w:pPr>
      <w:bookmarkStart w:id="117" w:name="_Toc8246236"/>
      <w:r>
        <w:lastRenderedPageBreak/>
        <w:t>ACÁPITE I. PROCEDIMIENTO.</w:t>
      </w:r>
      <w:bookmarkEnd w:id="117"/>
      <w:r>
        <w:t xml:space="preserve"> </w:t>
      </w:r>
    </w:p>
    <w:p w:rsidR="008C3B3A" w:rsidRDefault="008C3B3A" w:rsidP="00A7726E">
      <w:pPr>
        <w:pStyle w:val="Ttulo3"/>
        <w:spacing w:line="276" w:lineRule="auto"/>
      </w:pPr>
      <w:bookmarkStart w:id="118" w:name="_Toc8246237"/>
      <w:r>
        <w:t>3.1. UBICACIÓN GEOGRÁFICA DEL TERRENO ESTUDIADO.</w:t>
      </w:r>
      <w:bookmarkEnd w:id="118"/>
      <w:r>
        <w:t xml:space="preserve"> </w:t>
      </w:r>
    </w:p>
    <w:p w:rsidR="008C3B3A" w:rsidRPr="00CE1142" w:rsidRDefault="008C3B3A" w:rsidP="00BF6B94">
      <w:pPr>
        <w:pStyle w:val="Prrafodelista"/>
        <w:numPr>
          <w:ilvl w:val="0"/>
          <w:numId w:val="19"/>
        </w:numPr>
        <w:spacing w:line="276" w:lineRule="auto"/>
        <w:jc w:val="both"/>
        <w:rPr>
          <w:rFonts w:cs="Arial"/>
          <w:b/>
        </w:rPr>
      </w:pPr>
      <w:r w:rsidRPr="00CE1142">
        <w:rPr>
          <w:rFonts w:cs="Arial"/>
        </w:rPr>
        <w:t>País: Perú.</w:t>
      </w:r>
    </w:p>
    <w:p w:rsidR="008C3B3A" w:rsidRPr="00B643BE" w:rsidRDefault="008C3B3A" w:rsidP="00BF6B94">
      <w:pPr>
        <w:pStyle w:val="Prrafodelista"/>
        <w:numPr>
          <w:ilvl w:val="0"/>
          <w:numId w:val="12"/>
        </w:numPr>
        <w:spacing w:line="276" w:lineRule="auto"/>
        <w:jc w:val="both"/>
        <w:rPr>
          <w:rFonts w:cs="Arial"/>
          <w:b/>
        </w:rPr>
      </w:pPr>
      <w:r>
        <w:rPr>
          <w:rFonts w:cs="Arial"/>
        </w:rPr>
        <w:t>Departamento: Cajamarca.</w:t>
      </w:r>
    </w:p>
    <w:p w:rsidR="008C3B3A" w:rsidRPr="00B643BE" w:rsidRDefault="008C3B3A" w:rsidP="00BF6B94">
      <w:pPr>
        <w:pStyle w:val="Prrafodelista"/>
        <w:numPr>
          <w:ilvl w:val="0"/>
          <w:numId w:val="12"/>
        </w:numPr>
        <w:spacing w:line="276" w:lineRule="auto"/>
        <w:jc w:val="both"/>
        <w:rPr>
          <w:rFonts w:cs="Arial"/>
          <w:b/>
        </w:rPr>
      </w:pPr>
      <w:r>
        <w:rPr>
          <w:rFonts w:cs="Arial"/>
        </w:rPr>
        <w:t>Provincia: Hualgayoc.</w:t>
      </w:r>
    </w:p>
    <w:p w:rsidR="008C3B3A" w:rsidRPr="00E175EC" w:rsidRDefault="002951B1" w:rsidP="00BF6B94">
      <w:pPr>
        <w:pStyle w:val="Prrafodelista"/>
        <w:numPr>
          <w:ilvl w:val="0"/>
          <w:numId w:val="12"/>
        </w:numPr>
        <w:spacing w:line="276" w:lineRule="auto"/>
        <w:jc w:val="both"/>
        <w:rPr>
          <w:rFonts w:cs="Arial"/>
          <w:b/>
        </w:rPr>
      </w:pPr>
      <w:r w:rsidRPr="007929A5">
        <w:rPr>
          <w:rFonts w:cs="Arial"/>
          <w:b/>
          <w:noProof/>
          <w:lang w:eastAsia="es-PE"/>
        </w:rPr>
        <w:drawing>
          <wp:anchor distT="0" distB="0" distL="114300" distR="114300" simplePos="0" relativeHeight="251699200" behindDoc="0" locked="0" layoutInCell="1" allowOverlap="1" wp14:anchorId="3F91D684" wp14:editId="58DF5899">
            <wp:simplePos x="0" y="0"/>
            <wp:positionH relativeFrom="column">
              <wp:posOffset>1341755</wp:posOffset>
            </wp:positionH>
            <wp:positionV relativeFrom="paragraph">
              <wp:posOffset>304800</wp:posOffset>
            </wp:positionV>
            <wp:extent cx="2699385" cy="3041650"/>
            <wp:effectExtent l="0" t="0" r="5715" b="6350"/>
            <wp:wrapSquare wrapText="bothSides"/>
            <wp:docPr id="34" name="Imagen 34" descr="C:\Users\usuario\Desktop\Cap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Captura.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99385" cy="304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3B3A">
        <w:rPr>
          <w:rFonts w:cs="Arial"/>
        </w:rPr>
        <w:t xml:space="preserve">Distrito: Bambamarca. </w:t>
      </w:r>
    </w:p>
    <w:p w:rsidR="008C3B3A" w:rsidRDefault="008C3B3A" w:rsidP="00A7726E">
      <w:pPr>
        <w:spacing w:line="276" w:lineRule="auto"/>
        <w:jc w:val="both"/>
        <w:rPr>
          <w:rFonts w:cs="Arial"/>
          <w:b/>
        </w:rPr>
      </w:pPr>
    </w:p>
    <w:p w:rsidR="008C3B3A" w:rsidRPr="007929A5" w:rsidRDefault="008C3B3A" w:rsidP="00B86FCA">
      <w:pPr>
        <w:spacing w:line="240" w:lineRule="auto"/>
        <w:jc w:val="both"/>
        <w:rPr>
          <w:rFonts w:cs="Arial"/>
          <w:b/>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2951B1" w:rsidRDefault="002951B1" w:rsidP="00B86FCA">
      <w:pPr>
        <w:spacing w:line="240" w:lineRule="auto"/>
        <w:jc w:val="both"/>
        <w:rPr>
          <w:rFonts w:cs="Arial"/>
        </w:rPr>
      </w:pPr>
      <w:r>
        <w:rPr>
          <w:noProof/>
          <w:lang w:eastAsia="es-PE"/>
        </w:rPr>
        <w:drawing>
          <wp:anchor distT="0" distB="0" distL="114300" distR="114300" simplePos="0" relativeHeight="251700224" behindDoc="0" locked="0" layoutInCell="1" allowOverlap="1" wp14:anchorId="0B56CCD6" wp14:editId="1BFCECC2">
            <wp:simplePos x="0" y="0"/>
            <wp:positionH relativeFrom="column">
              <wp:posOffset>949960</wp:posOffset>
            </wp:positionH>
            <wp:positionV relativeFrom="paragraph">
              <wp:posOffset>286385</wp:posOffset>
            </wp:positionV>
            <wp:extent cx="3798570" cy="2726690"/>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b="15236"/>
                    <a:stretch/>
                  </pic:blipFill>
                  <pic:spPr bwMode="auto">
                    <a:xfrm>
                      <a:off x="0" y="0"/>
                      <a:ext cx="3798570" cy="2726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rPr>
        <w:tab/>
      </w:r>
      <w:r>
        <w:rPr>
          <w:rFonts w:cs="Arial"/>
        </w:rPr>
        <w:tab/>
      </w:r>
      <w:r>
        <w:rPr>
          <w:rFonts w:cs="Arial"/>
        </w:rPr>
        <w:tab/>
      </w:r>
      <w:r>
        <w:rPr>
          <w:rFonts w:cs="Arial"/>
        </w:rPr>
        <w:tab/>
      </w:r>
      <w:r>
        <w:rPr>
          <w:rFonts w:cs="Arial"/>
        </w:rPr>
        <w:tab/>
      </w:r>
      <w:r>
        <w:rPr>
          <w:rFonts w:cs="Arial"/>
        </w:rPr>
        <w:tab/>
        <w:t>(a)</w:t>
      </w: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8C3B3A" w:rsidP="00B86FCA">
      <w:pPr>
        <w:spacing w:line="240" w:lineRule="auto"/>
        <w:jc w:val="both"/>
        <w:rPr>
          <w:rFonts w:cs="Arial"/>
        </w:rPr>
      </w:pPr>
    </w:p>
    <w:p w:rsidR="008C3B3A" w:rsidRDefault="007F1EFE" w:rsidP="00B86FCA">
      <w:pPr>
        <w:spacing w:line="240" w:lineRule="auto"/>
        <w:jc w:val="both"/>
        <w:rPr>
          <w:rFonts w:cs="Arial"/>
        </w:rPr>
      </w:pPr>
      <w:r>
        <w:rPr>
          <w:noProof/>
          <w:lang w:eastAsia="es-PE"/>
        </w:rPr>
        <mc:AlternateContent>
          <mc:Choice Requires="wps">
            <w:drawing>
              <wp:anchor distT="0" distB="0" distL="114300" distR="114300" simplePos="0" relativeHeight="251763712" behindDoc="0" locked="0" layoutInCell="1" allowOverlap="1" wp14:anchorId="20A49189" wp14:editId="646FECAA">
                <wp:simplePos x="0" y="0"/>
                <wp:positionH relativeFrom="column">
                  <wp:posOffset>682737</wp:posOffset>
                </wp:positionH>
                <wp:positionV relativeFrom="paragraph">
                  <wp:posOffset>184150</wp:posOffset>
                </wp:positionV>
                <wp:extent cx="4501515" cy="635"/>
                <wp:effectExtent l="0" t="0" r="0" b="0"/>
                <wp:wrapSquare wrapText="bothSides"/>
                <wp:docPr id="75" name="Cuadro de texto 75"/>
                <wp:cNvGraphicFramePr/>
                <a:graphic xmlns:a="http://schemas.openxmlformats.org/drawingml/2006/main">
                  <a:graphicData uri="http://schemas.microsoft.com/office/word/2010/wordprocessingShape">
                    <wps:wsp>
                      <wps:cNvSpPr txBox="1"/>
                      <wps:spPr>
                        <a:xfrm>
                          <a:off x="0" y="0"/>
                          <a:ext cx="4501515" cy="635"/>
                        </a:xfrm>
                        <a:prstGeom prst="rect">
                          <a:avLst/>
                        </a:prstGeom>
                        <a:solidFill>
                          <a:prstClr val="white"/>
                        </a:solidFill>
                        <a:ln>
                          <a:noFill/>
                        </a:ln>
                      </wps:spPr>
                      <wps:txbx>
                        <w:txbxContent>
                          <w:p w:rsidR="005349C8" w:rsidRPr="007F1EFE" w:rsidRDefault="005349C8" w:rsidP="007F1EFE">
                            <w:pPr>
                              <w:pStyle w:val="Descripcin"/>
                              <w:ind w:left="284"/>
                              <w:jc w:val="both"/>
                              <w:rPr>
                                <w:rFonts w:cs="Arial"/>
                                <w:noProof/>
                                <w:szCs w:val="24"/>
                              </w:rPr>
                            </w:pPr>
                            <w:bookmarkStart w:id="119" w:name="_Toc8245833"/>
                            <w:r w:rsidRPr="006E71BE">
                              <w:rPr>
                                <w:rFonts w:cs="Arial"/>
                                <w:szCs w:val="24"/>
                              </w:rPr>
                              <w:t xml:space="preserve">Figura </w:t>
                            </w:r>
                            <w:r w:rsidRPr="006E71BE">
                              <w:rPr>
                                <w:rFonts w:cs="Arial"/>
                                <w:szCs w:val="24"/>
                              </w:rPr>
                              <w:fldChar w:fldCharType="begin"/>
                            </w:r>
                            <w:r w:rsidRPr="006E71BE">
                              <w:rPr>
                                <w:rFonts w:cs="Arial"/>
                                <w:szCs w:val="24"/>
                              </w:rPr>
                              <w:instrText xml:space="preserve"> STYLEREF 1 \s </w:instrText>
                            </w:r>
                            <w:r w:rsidRPr="006E71BE">
                              <w:rPr>
                                <w:rFonts w:cs="Arial"/>
                                <w:szCs w:val="24"/>
                              </w:rPr>
                              <w:fldChar w:fldCharType="separate"/>
                            </w:r>
                            <w:r>
                              <w:rPr>
                                <w:rFonts w:cs="Arial"/>
                                <w:noProof/>
                                <w:szCs w:val="24"/>
                              </w:rPr>
                              <w:t>3</w:t>
                            </w:r>
                            <w:r w:rsidRPr="006E71BE">
                              <w:rPr>
                                <w:rFonts w:cs="Arial"/>
                                <w:szCs w:val="24"/>
                              </w:rPr>
                              <w:fldChar w:fldCharType="end"/>
                            </w:r>
                            <w:r w:rsidRPr="006E71BE">
                              <w:rPr>
                                <w:rFonts w:cs="Arial"/>
                                <w:szCs w:val="24"/>
                              </w:rPr>
                              <w:t>.</w:t>
                            </w:r>
                            <w:r w:rsidRPr="006E71BE">
                              <w:rPr>
                                <w:rFonts w:cs="Arial"/>
                                <w:szCs w:val="24"/>
                              </w:rPr>
                              <w:fldChar w:fldCharType="begin"/>
                            </w:r>
                            <w:r w:rsidRPr="006E71BE">
                              <w:rPr>
                                <w:rFonts w:cs="Arial"/>
                                <w:szCs w:val="24"/>
                              </w:rPr>
                              <w:instrText xml:space="preserve"> SEQ Figura \* ARABIC \s 1 </w:instrText>
                            </w:r>
                            <w:r w:rsidRPr="006E71BE">
                              <w:rPr>
                                <w:rFonts w:cs="Arial"/>
                                <w:szCs w:val="24"/>
                              </w:rPr>
                              <w:fldChar w:fldCharType="separate"/>
                            </w:r>
                            <w:r>
                              <w:rPr>
                                <w:rFonts w:cs="Arial"/>
                                <w:noProof/>
                                <w:szCs w:val="24"/>
                              </w:rPr>
                              <w:t>1</w:t>
                            </w:r>
                            <w:r w:rsidRPr="006E71BE">
                              <w:rPr>
                                <w:rFonts w:cs="Arial"/>
                                <w:szCs w:val="24"/>
                              </w:rPr>
                              <w:fldChar w:fldCharType="end"/>
                            </w:r>
                            <w:r w:rsidRPr="006E71BE">
                              <w:rPr>
                                <w:rFonts w:cs="Arial"/>
                                <w:szCs w:val="24"/>
                              </w:rPr>
                              <w:t>.</w:t>
                            </w:r>
                            <w:r w:rsidRPr="007F1EFE">
                              <w:rPr>
                                <w:rFonts w:cs="Arial"/>
                                <w:szCs w:val="24"/>
                              </w:rPr>
                              <w:t xml:space="preserve"> (a) Ubicación del terreno en la ciudad de Bambamarca. (b) Vista </w:t>
                            </w:r>
                            <w:r>
                              <w:rPr>
                                <w:rFonts w:cs="Arial"/>
                                <w:szCs w:val="24"/>
                              </w:rPr>
                              <w:t>aérea del terreno (Google Earth</w:t>
                            </w:r>
                            <w:r w:rsidRPr="007F1EFE">
                              <w:rPr>
                                <w:rFonts w:cs="Arial"/>
                                <w:szCs w:val="24"/>
                              </w:rPr>
                              <w:t xml:space="preserve"> 2018).</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A49189" id="Cuadro de texto 75" o:spid="_x0000_s1052" type="#_x0000_t202" style="position:absolute;left:0;text-align:left;margin-left:53.75pt;margin-top:14.5pt;width:354.45pt;height:.05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" stroked="f">
                <v:textbox style="mso-fit-shape-to-text:t" inset="0,0,0,0">
                  <w:txbxContent>
                    <w:p w:rsidR="005349C8" w:rsidRPr="007F1EFE" w:rsidRDefault="005349C8" w:rsidP="007F1EFE">
                      <w:pPr>
                        <w:pStyle w:val="Descripcin"/>
                        <w:ind w:left="284"/>
                        <w:jc w:val="both"/>
                        <w:rPr>
                          <w:rFonts w:cs="Arial"/>
                          <w:noProof/>
                          <w:szCs w:val="24"/>
                        </w:rPr>
                      </w:pPr>
                      <w:bookmarkStart w:id="120" w:name="_Toc8245833"/>
                      <w:r w:rsidRPr="006E71BE">
                        <w:rPr>
                          <w:rFonts w:cs="Arial"/>
                          <w:szCs w:val="24"/>
                        </w:rPr>
                        <w:t xml:space="preserve">Figura </w:t>
                      </w:r>
                      <w:r w:rsidRPr="006E71BE">
                        <w:rPr>
                          <w:rFonts w:cs="Arial"/>
                          <w:szCs w:val="24"/>
                        </w:rPr>
                        <w:fldChar w:fldCharType="begin"/>
                      </w:r>
                      <w:r w:rsidRPr="006E71BE">
                        <w:rPr>
                          <w:rFonts w:cs="Arial"/>
                          <w:szCs w:val="24"/>
                        </w:rPr>
                        <w:instrText xml:space="preserve"> STYLEREF 1 \s </w:instrText>
                      </w:r>
                      <w:r w:rsidRPr="006E71BE">
                        <w:rPr>
                          <w:rFonts w:cs="Arial"/>
                          <w:szCs w:val="24"/>
                        </w:rPr>
                        <w:fldChar w:fldCharType="separate"/>
                      </w:r>
                      <w:r>
                        <w:rPr>
                          <w:rFonts w:cs="Arial"/>
                          <w:noProof/>
                          <w:szCs w:val="24"/>
                        </w:rPr>
                        <w:t>3</w:t>
                      </w:r>
                      <w:r w:rsidRPr="006E71BE">
                        <w:rPr>
                          <w:rFonts w:cs="Arial"/>
                          <w:szCs w:val="24"/>
                        </w:rPr>
                        <w:fldChar w:fldCharType="end"/>
                      </w:r>
                      <w:r w:rsidRPr="006E71BE">
                        <w:rPr>
                          <w:rFonts w:cs="Arial"/>
                          <w:szCs w:val="24"/>
                        </w:rPr>
                        <w:t>.</w:t>
                      </w:r>
                      <w:r w:rsidRPr="006E71BE">
                        <w:rPr>
                          <w:rFonts w:cs="Arial"/>
                          <w:szCs w:val="24"/>
                        </w:rPr>
                        <w:fldChar w:fldCharType="begin"/>
                      </w:r>
                      <w:r w:rsidRPr="006E71BE">
                        <w:rPr>
                          <w:rFonts w:cs="Arial"/>
                          <w:szCs w:val="24"/>
                        </w:rPr>
                        <w:instrText xml:space="preserve"> SEQ Figura \* ARABIC \s 1 </w:instrText>
                      </w:r>
                      <w:r w:rsidRPr="006E71BE">
                        <w:rPr>
                          <w:rFonts w:cs="Arial"/>
                          <w:szCs w:val="24"/>
                        </w:rPr>
                        <w:fldChar w:fldCharType="separate"/>
                      </w:r>
                      <w:r>
                        <w:rPr>
                          <w:rFonts w:cs="Arial"/>
                          <w:noProof/>
                          <w:szCs w:val="24"/>
                        </w:rPr>
                        <w:t>1</w:t>
                      </w:r>
                      <w:r w:rsidRPr="006E71BE">
                        <w:rPr>
                          <w:rFonts w:cs="Arial"/>
                          <w:szCs w:val="24"/>
                        </w:rPr>
                        <w:fldChar w:fldCharType="end"/>
                      </w:r>
                      <w:r w:rsidRPr="006E71BE">
                        <w:rPr>
                          <w:rFonts w:cs="Arial"/>
                          <w:szCs w:val="24"/>
                        </w:rPr>
                        <w:t>.</w:t>
                      </w:r>
                      <w:r w:rsidRPr="007F1EFE">
                        <w:rPr>
                          <w:rFonts w:cs="Arial"/>
                          <w:szCs w:val="24"/>
                        </w:rPr>
                        <w:t xml:space="preserve"> (a) Ubicación del terreno en la ciudad de Bambamarca. (b) Vista </w:t>
                      </w:r>
                      <w:r>
                        <w:rPr>
                          <w:rFonts w:cs="Arial"/>
                          <w:szCs w:val="24"/>
                        </w:rPr>
                        <w:t>aérea del terreno (Google Earth</w:t>
                      </w:r>
                      <w:r w:rsidRPr="007F1EFE">
                        <w:rPr>
                          <w:rFonts w:cs="Arial"/>
                          <w:szCs w:val="24"/>
                        </w:rPr>
                        <w:t xml:space="preserve"> 2018).</w:t>
                      </w:r>
                      <w:bookmarkEnd w:id="120"/>
                    </w:p>
                  </w:txbxContent>
                </v:textbox>
                <w10:wrap type="square"/>
              </v:shape>
            </w:pict>
          </mc:Fallback>
        </mc:AlternateContent>
      </w:r>
      <w:r w:rsidR="002951B1">
        <w:rPr>
          <w:rFonts w:cs="Arial"/>
        </w:rPr>
        <w:tab/>
      </w:r>
      <w:r w:rsidR="002951B1">
        <w:rPr>
          <w:rFonts w:cs="Arial"/>
        </w:rPr>
        <w:tab/>
      </w:r>
      <w:r w:rsidR="002951B1">
        <w:rPr>
          <w:rFonts w:cs="Arial"/>
        </w:rPr>
        <w:tab/>
      </w:r>
      <w:r w:rsidR="002951B1">
        <w:rPr>
          <w:rFonts w:cs="Arial"/>
        </w:rPr>
        <w:tab/>
      </w:r>
      <w:r w:rsidR="002951B1">
        <w:rPr>
          <w:rFonts w:cs="Arial"/>
        </w:rPr>
        <w:tab/>
      </w:r>
      <w:r w:rsidR="002951B1">
        <w:rPr>
          <w:rFonts w:cs="Arial"/>
        </w:rPr>
        <w:tab/>
        <w:t>(b)</w:t>
      </w:r>
    </w:p>
    <w:p w:rsidR="007F1EFE" w:rsidRDefault="007F1EFE" w:rsidP="00A7726E">
      <w:pPr>
        <w:spacing w:line="276" w:lineRule="auto"/>
        <w:jc w:val="both"/>
        <w:rPr>
          <w:rFonts w:cs="Arial"/>
        </w:rPr>
      </w:pPr>
      <w:r>
        <w:rPr>
          <w:rFonts w:cs="Arial"/>
        </w:rPr>
        <w:tab/>
      </w:r>
    </w:p>
    <w:p w:rsidR="008C3B3A" w:rsidRDefault="008C3B3A" w:rsidP="00940349">
      <w:pPr>
        <w:spacing w:line="360" w:lineRule="auto"/>
        <w:jc w:val="both"/>
        <w:rPr>
          <w:rFonts w:cs="Arial"/>
        </w:rPr>
      </w:pPr>
      <w:r>
        <w:rPr>
          <w:rFonts w:cs="Arial"/>
        </w:rPr>
        <w:lastRenderedPageBreak/>
        <w:t>El terreno tiene como referencia aproximadamente a un rectángulo definido por las siguientes coordenadas:</w:t>
      </w:r>
    </w:p>
    <w:p w:rsidR="00B34A88" w:rsidRDefault="00B34A88" w:rsidP="00B34A88">
      <w:pPr>
        <w:pStyle w:val="Descripcin"/>
        <w:keepNext/>
        <w:jc w:val="center"/>
      </w:pPr>
      <w:bookmarkStart w:id="121" w:name="_Toc8108439"/>
      <w:r>
        <w:t xml:space="preserve">Tabla </w:t>
      </w:r>
      <w:fldSimple w:instr=" STYLEREF 1 \s ">
        <w:r w:rsidR="00406F40">
          <w:rPr>
            <w:noProof/>
          </w:rPr>
          <w:t>3</w:t>
        </w:r>
      </w:fldSimple>
      <w:r w:rsidR="00F9718B">
        <w:t>.</w:t>
      </w:r>
      <w:fldSimple w:instr=" SEQ Tabla \* ARABIC \s 1 ">
        <w:r w:rsidR="00406F40">
          <w:rPr>
            <w:noProof/>
          </w:rPr>
          <w:t>1</w:t>
        </w:r>
      </w:fldSimple>
      <w:r>
        <w:t>. Coordenadas de referencia del terreno</w:t>
      </w:r>
      <w:bookmarkEnd w:id="121"/>
    </w:p>
    <w:tbl>
      <w:tblPr>
        <w:tblStyle w:val="Tablanormal2"/>
        <w:tblW w:w="0" w:type="auto"/>
        <w:jc w:val="center"/>
        <w:tblLook w:val="06A0" w:firstRow="1" w:lastRow="0" w:firstColumn="1" w:lastColumn="0" w:noHBand="1" w:noVBand="1"/>
      </w:tblPr>
      <w:tblGrid>
        <w:gridCol w:w="2831"/>
        <w:gridCol w:w="2831"/>
        <w:gridCol w:w="2832"/>
      </w:tblGrid>
      <w:tr w:rsidR="008C3B3A" w:rsidTr="00B34A88">
        <w:trPr>
          <w:cnfStyle w:val="100000000000" w:firstRow="1" w:lastRow="0" w:firstColumn="0" w:lastColumn="0" w:oddVBand="0" w:evenVBand="0" w:oddHBand="0"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2831" w:type="dxa"/>
          </w:tcPr>
          <w:p w:rsidR="008C3B3A" w:rsidRDefault="008C3B3A" w:rsidP="00A7726E">
            <w:pPr>
              <w:spacing w:line="276" w:lineRule="auto"/>
              <w:jc w:val="center"/>
              <w:rPr>
                <w:rFonts w:cs="Arial"/>
              </w:rPr>
            </w:pPr>
            <w:r>
              <w:rPr>
                <w:rFonts w:cs="Arial"/>
              </w:rPr>
              <w:t>COORDENADAS</w:t>
            </w:r>
          </w:p>
        </w:tc>
        <w:tc>
          <w:tcPr>
            <w:tcW w:w="2831" w:type="dxa"/>
          </w:tcPr>
          <w:p w:rsidR="008C3B3A" w:rsidRDefault="008C3B3A" w:rsidP="00A7726E">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ESTE</w:t>
            </w:r>
          </w:p>
        </w:tc>
        <w:tc>
          <w:tcPr>
            <w:tcW w:w="2832" w:type="dxa"/>
          </w:tcPr>
          <w:p w:rsidR="008C3B3A" w:rsidRDefault="008C3B3A" w:rsidP="00A7726E">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NORTE</w:t>
            </w:r>
          </w:p>
        </w:tc>
      </w:tr>
      <w:tr w:rsidR="008C3B3A" w:rsidTr="00B34A88">
        <w:trPr>
          <w:trHeight w:val="413"/>
          <w:jc w:val="center"/>
        </w:trPr>
        <w:tc>
          <w:tcPr>
            <w:cnfStyle w:val="001000000000" w:firstRow="0" w:lastRow="0" w:firstColumn="1" w:lastColumn="0" w:oddVBand="0" w:evenVBand="0" w:oddHBand="0" w:evenHBand="0" w:firstRowFirstColumn="0" w:firstRowLastColumn="0" w:lastRowFirstColumn="0" w:lastRowLastColumn="0"/>
            <w:tcW w:w="2831" w:type="dxa"/>
          </w:tcPr>
          <w:p w:rsidR="008C3B3A" w:rsidRDefault="008C3B3A" w:rsidP="00A7726E">
            <w:pPr>
              <w:spacing w:line="276" w:lineRule="auto"/>
              <w:jc w:val="center"/>
              <w:rPr>
                <w:rFonts w:cs="Arial"/>
              </w:rPr>
            </w:pPr>
            <w:r>
              <w:rPr>
                <w:rFonts w:cs="Arial"/>
              </w:rPr>
              <w:t>Coordenada 1</w:t>
            </w:r>
          </w:p>
        </w:tc>
        <w:tc>
          <w:tcPr>
            <w:tcW w:w="2831" w:type="dxa"/>
          </w:tcPr>
          <w:p w:rsidR="008C3B3A" w:rsidRDefault="008C3B3A"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773180.00</w:t>
            </w:r>
          </w:p>
        </w:tc>
        <w:tc>
          <w:tcPr>
            <w:tcW w:w="2832" w:type="dxa"/>
          </w:tcPr>
          <w:p w:rsidR="008C3B3A" w:rsidRDefault="008C3B3A"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9261800.00</w:t>
            </w:r>
          </w:p>
        </w:tc>
      </w:tr>
      <w:tr w:rsidR="008C3B3A" w:rsidTr="00B34A88">
        <w:trPr>
          <w:trHeight w:val="404"/>
          <w:jc w:val="center"/>
        </w:trPr>
        <w:tc>
          <w:tcPr>
            <w:cnfStyle w:val="001000000000" w:firstRow="0" w:lastRow="0" w:firstColumn="1" w:lastColumn="0" w:oddVBand="0" w:evenVBand="0" w:oddHBand="0" w:evenHBand="0" w:firstRowFirstColumn="0" w:firstRowLastColumn="0" w:lastRowFirstColumn="0" w:lastRowLastColumn="0"/>
            <w:tcW w:w="2831" w:type="dxa"/>
          </w:tcPr>
          <w:p w:rsidR="008C3B3A" w:rsidRDefault="008C3B3A" w:rsidP="00A7726E">
            <w:pPr>
              <w:spacing w:line="276" w:lineRule="auto"/>
              <w:jc w:val="center"/>
              <w:rPr>
                <w:rFonts w:cs="Arial"/>
              </w:rPr>
            </w:pPr>
            <w:r>
              <w:rPr>
                <w:rFonts w:cs="Arial"/>
              </w:rPr>
              <w:t>Coordenada 2</w:t>
            </w:r>
          </w:p>
        </w:tc>
        <w:tc>
          <w:tcPr>
            <w:tcW w:w="2831" w:type="dxa"/>
          </w:tcPr>
          <w:p w:rsidR="008C3B3A" w:rsidRDefault="008C3B3A"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773180.00</w:t>
            </w:r>
          </w:p>
        </w:tc>
        <w:tc>
          <w:tcPr>
            <w:tcW w:w="2832" w:type="dxa"/>
          </w:tcPr>
          <w:p w:rsidR="008C3B3A" w:rsidRDefault="008C3B3A"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9262200.00</w:t>
            </w:r>
          </w:p>
        </w:tc>
      </w:tr>
      <w:tr w:rsidR="008C3B3A" w:rsidTr="00B34A88">
        <w:trPr>
          <w:trHeight w:val="423"/>
          <w:jc w:val="center"/>
        </w:trPr>
        <w:tc>
          <w:tcPr>
            <w:cnfStyle w:val="001000000000" w:firstRow="0" w:lastRow="0" w:firstColumn="1" w:lastColumn="0" w:oddVBand="0" w:evenVBand="0" w:oddHBand="0" w:evenHBand="0" w:firstRowFirstColumn="0" w:firstRowLastColumn="0" w:lastRowFirstColumn="0" w:lastRowLastColumn="0"/>
            <w:tcW w:w="2831" w:type="dxa"/>
          </w:tcPr>
          <w:p w:rsidR="008C3B3A" w:rsidRDefault="008C3B3A" w:rsidP="00A7726E">
            <w:pPr>
              <w:spacing w:line="276" w:lineRule="auto"/>
              <w:jc w:val="center"/>
              <w:rPr>
                <w:rFonts w:cs="Arial"/>
              </w:rPr>
            </w:pPr>
            <w:r>
              <w:rPr>
                <w:rFonts w:cs="Arial"/>
              </w:rPr>
              <w:t>Coordenada 3</w:t>
            </w:r>
          </w:p>
        </w:tc>
        <w:tc>
          <w:tcPr>
            <w:tcW w:w="2831" w:type="dxa"/>
          </w:tcPr>
          <w:p w:rsidR="008C3B3A" w:rsidRDefault="008C3B3A"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773580.00</w:t>
            </w:r>
          </w:p>
        </w:tc>
        <w:tc>
          <w:tcPr>
            <w:tcW w:w="2832" w:type="dxa"/>
          </w:tcPr>
          <w:p w:rsidR="008C3B3A" w:rsidRDefault="008C3B3A"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9261800.00</w:t>
            </w:r>
          </w:p>
        </w:tc>
      </w:tr>
      <w:tr w:rsidR="008C3B3A" w:rsidTr="00B34A88">
        <w:trPr>
          <w:trHeight w:val="402"/>
          <w:jc w:val="center"/>
        </w:trPr>
        <w:tc>
          <w:tcPr>
            <w:cnfStyle w:val="001000000000" w:firstRow="0" w:lastRow="0" w:firstColumn="1" w:lastColumn="0" w:oddVBand="0" w:evenVBand="0" w:oddHBand="0" w:evenHBand="0" w:firstRowFirstColumn="0" w:firstRowLastColumn="0" w:lastRowFirstColumn="0" w:lastRowLastColumn="0"/>
            <w:tcW w:w="2831" w:type="dxa"/>
          </w:tcPr>
          <w:p w:rsidR="008C3B3A" w:rsidRDefault="008C3B3A" w:rsidP="00A7726E">
            <w:pPr>
              <w:spacing w:line="276" w:lineRule="auto"/>
              <w:jc w:val="center"/>
              <w:rPr>
                <w:rFonts w:cs="Arial"/>
              </w:rPr>
            </w:pPr>
            <w:r>
              <w:rPr>
                <w:rFonts w:cs="Arial"/>
              </w:rPr>
              <w:t>Coordenada 4</w:t>
            </w:r>
          </w:p>
        </w:tc>
        <w:tc>
          <w:tcPr>
            <w:tcW w:w="2831" w:type="dxa"/>
          </w:tcPr>
          <w:p w:rsidR="008C3B3A" w:rsidRDefault="008C3B3A" w:rsidP="00A7726E">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773580.00</w:t>
            </w:r>
          </w:p>
        </w:tc>
        <w:tc>
          <w:tcPr>
            <w:tcW w:w="2832" w:type="dxa"/>
          </w:tcPr>
          <w:p w:rsidR="008C3B3A" w:rsidRDefault="008C3B3A" w:rsidP="00A7726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9262200.00</w:t>
            </w:r>
          </w:p>
        </w:tc>
      </w:tr>
    </w:tbl>
    <w:p w:rsidR="009E5096" w:rsidRDefault="009E5096" w:rsidP="00A7726E">
      <w:pPr>
        <w:pStyle w:val="Descripcin"/>
        <w:spacing w:line="276" w:lineRule="auto"/>
        <w:jc w:val="center"/>
        <w:rPr>
          <w:szCs w:val="24"/>
        </w:rPr>
      </w:pPr>
    </w:p>
    <w:p w:rsidR="00B34A88" w:rsidRDefault="00B34A88" w:rsidP="00B34A88">
      <w:pPr>
        <w:pStyle w:val="Descripcin"/>
        <w:keepNext/>
        <w:jc w:val="center"/>
      </w:pPr>
      <w:bookmarkStart w:id="122" w:name="_Toc8108440"/>
      <w:r>
        <w:t xml:space="preserve">Tabla </w:t>
      </w:r>
      <w:fldSimple w:instr=" STYLEREF 1 \s ">
        <w:r w:rsidR="00406F40">
          <w:rPr>
            <w:noProof/>
          </w:rPr>
          <w:t>3</w:t>
        </w:r>
      </w:fldSimple>
      <w:r w:rsidR="00F9718B">
        <w:t>.</w:t>
      </w:r>
      <w:fldSimple w:instr=" SEQ Tabla \* ARABIC \s 1 ">
        <w:r w:rsidR="00406F40">
          <w:rPr>
            <w:noProof/>
          </w:rPr>
          <w:t>2</w:t>
        </w:r>
      </w:fldSimple>
      <w:r>
        <w:t>. Datos geodésicos del terreno</w:t>
      </w:r>
      <w:bookmarkEnd w:id="122"/>
    </w:p>
    <w:tbl>
      <w:tblPr>
        <w:tblStyle w:val="Tablanormal2"/>
        <w:tblW w:w="9634" w:type="dxa"/>
        <w:tblLook w:val="0400" w:firstRow="0" w:lastRow="0" w:firstColumn="0" w:lastColumn="0" w:noHBand="0" w:noVBand="1"/>
      </w:tblPr>
      <w:tblGrid>
        <w:gridCol w:w="2492"/>
        <w:gridCol w:w="1614"/>
        <w:gridCol w:w="3488"/>
        <w:gridCol w:w="2040"/>
      </w:tblGrid>
      <w:tr w:rsidR="008C3B3A" w:rsidRPr="005349C8" w:rsidTr="001B0EFE">
        <w:trPr>
          <w:cnfStyle w:val="000000100000" w:firstRow="0" w:lastRow="0" w:firstColumn="0" w:lastColumn="0" w:oddVBand="0" w:evenVBand="0" w:oddHBand="1" w:evenHBand="0" w:firstRowFirstColumn="0" w:firstRowLastColumn="0" w:lastRowFirstColumn="0" w:lastRowLastColumn="0"/>
          <w:trHeight w:val="409"/>
        </w:trPr>
        <w:tc>
          <w:tcPr>
            <w:tcW w:w="4106" w:type="dxa"/>
            <w:gridSpan w:val="2"/>
          </w:tcPr>
          <w:p w:rsidR="008C3B3A" w:rsidRPr="005E7748" w:rsidRDefault="008C3B3A" w:rsidP="00A7726E">
            <w:pPr>
              <w:spacing w:line="276" w:lineRule="auto"/>
              <w:jc w:val="center"/>
              <w:rPr>
                <w:rFonts w:cs="Arial"/>
                <w:b/>
              </w:rPr>
            </w:pPr>
            <w:r w:rsidRPr="005E7748">
              <w:rPr>
                <w:rFonts w:cs="Arial"/>
                <w:b/>
              </w:rPr>
              <w:t>DATUM</w:t>
            </w:r>
          </w:p>
        </w:tc>
        <w:tc>
          <w:tcPr>
            <w:tcW w:w="5528" w:type="dxa"/>
            <w:gridSpan w:val="2"/>
          </w:tcPr>
          <w:p w:rsidR="008C3B3A" w:rsidRPr="004F01A3" w:rsidRDefault="008C3B3A" w:rsidP="00A7726E">
            <w:pPr>
              <w:spacing w:line="276" w:lineRule="auto"/>
              <w:jc w:val="center"/>
              <w:rPr>
                <w:rFonts w:cs="Arial"/>
                <w:lang w:val="en-US"/>
              </w:rPr>
            </w:pPr>
            <w:r w:rsidRPr="004F01A3">
              <w:rPr>
                <w:rFonts w:cs="Arial"/>
                <w:lang w:val="en-US"/>
              </w:rPr>
              <w:t>World Geodesic System, Datum 1984-WGS84</w:t>
            </w:r>
          </w:p>
        </w:tc>
      </w:tr>
      <w:tr w:rsidR="008C3B3A" w:rsidTr="001B0EFE">
        <w:trPr>
          <w:trHeight w:val="376"/>
        </w:trPr>
        <w:tc>
          <w:tcPr>
            <w:tcW w:w="4106" w:type="dxa"/>
            <w:gridSpan w:val="2"/>
          </w:tcPr>
          <w:p w:rsidR="008C3B3A" w:rsidRPr="005E7748" w:rsidRDefault="008C3B3A" w:rsidP="00A7726E">
            <w:pPr>
              <w:spacing w:line="276" w:lineRule="auto"/>
              <w:jc w:val="center"/>
              <w:rPr>
                <w:rFonts w:cs="Arial"/>
                <w:b/>
              </w:rPr>
            </w:pPr>
            <w:r w:rsidRPr="005E7748">
              <w:rPr>
                <w:rFonts w:cs="Arial"/>
                <w:b/>
              </w:rPr>
              <w:t>PROYECCIÓN</w:t>
            </w:r>
          </w:p>
        </w:tc>
        <w:tc>
          <w:tcPr>
            <w:tcW w:w="5528" w:type="dxa"/>
            <w:gridSpan w:val="2"/>
          </w:tcPr>
          <w:p w:rsidR="008C3B3A" w:rsidRPr="005E7748" w:rsidRDefault="008C3B3A" w:rsidP="00A7726E">
            <w:pPr>
              <w:spacing w:line="276" w:lineRule="auto"/>
              <w:jc w:val="center"/>
              <w:rPr>
                <w:rFonts w:cs="Arial"/>
                <w:lang w:val="en-US"/>
              </w:rPr>
            </w:pPr>
            <w:r w:rsidRPr="00522D2D">
              <w:rPr>
                <w:rFonts w:cs="Arial"/>
              </w:rPr>
              <w:t>Universal Transversal Mercator – UTM</w:t>
            </w:r>
            <w:r w:rsidRPr="005E7748">
              <w:rPr>
                <w:rFonts w:cs="Arial"/>
                <w:lang w:val="en-US"/>
              </w:rPr>
              <w:t>.</w:t>
            </w:r>
          </w:p>
        </w:tc>
      </w:tr>
      <w:tr w:rsidR="008C3B3A" w:rsidTr="001B0EFE">
        <w:trPr>
          <w:cnfStyle w:val="000000100000" w:firstRow="0" w:lastRow="0" w:firstColumn="0" w:lastColumn="0" w:oddVBand="0" w:evenVBand="0" w:oddHBand="1" w:evenHBand="0" w:firstRowFirstColumn="0" w:firstRowLastColumn="0" w:lastRowFirstColumn="0" w:lastRowLastColumn="0"/>
          <w:trHeight w:val="369"/>
        </w:trPr>
        <w:tc>
          <w:tcPr>
            <w:tcW w:w="4106" w:type="dxa"/>
            <w:gridSpan w:val="2"/>
          </w:tcPr>
          <w:p w:rsidR="008C3B3A" w:rsidRPr="005E7748" w:rsidRDefault="008C3B3A" w:rsidP="00A7726E">
            <w:pPr>
              <w:spacing w:line="276" w:lineRule="auto"/>
              <w:jc w:val="center"/>
              <w:rPr>
                <w:rFonts w:cs="Arial"/>
                <w:b/>
              </w:rPr>
            </w:pPr>
            <w:r w:rsidRPr="005E7748">
              <w:rPr>
                <w:rFonts w:cs="Arial"/>
                <w:b/>
              </w:rPr>
              <w:t>SISTEMA DE COORDENADAS</w:t>
            </w:r>
          </w:p>
        </w:tc>
        <w:tc>
          <w:tcPr>
            <w:tcW w:w="5528" w:type="dxa"/>
            <w:gridSpan w:val="2"/>
          </w:tcPr>
          <w:p w:rsidR="008C3B3A" w:rsidRPr="005E7748" w:rsidRDefault="008C3B3A" w:rsidP="00A7726E">
            <w:pPr>
              <w:spacing w:line="276" w:lineRule="auto"/>
              <w:jc w:val="center"/>
              <w:rPr>
                <w:rFonts w:cs="Arial"/>
              </w:rPr>
            </w:pPr>
            <w:r w:rsidRPr="005E7748">
              <w:rPr>
                <w:rFonts w:cs="Arial"/>
              </w:rPr>
              <w:t>Planas</w:t>
            </w:r>
          </w:p>
        </w:tc>
      </w:tr>
      <w:tr w:rsidR="008C3B3A" w:rsidTr="001B0EFE">
        <w:trPr>
          <w:trHeight w:val="375"/>
        </w:trPr>
        <w:tc>
          <w:tcPr>
            <w:tcW w:w="2492" w:type="dxa"/>
          </w:tcPr>
          <w:p w:rsidR="008C3B3A" w:rsidRPr="005E7748" w:rsidRDefault="008C3B3A" w:rsidP="00A7726E">
            <w:pPr>
              <w:spacing w:line="276" w:lineRule="auto"/>
              <w:jc w:val="center"/>
              <w:rPr>
                <w:rFonts w:cs="Arial"/>
                <w:b/>
              </w:rPr>
            </w:pPr>
            <w:r w:rsidRPr="005E7748">
              <w:rPr>
                <w:rFonts w:cs="Arial"/>
                <w:b/>
              </w:rPr>
              <w:t>ZONA UTM</w:t>
            </w:r>
          </w:p>
        </w:tc>
        <w:tc>
          <w:tcPr>
            <w:tcW w:w="1614" w:type="dxa"/>
          </w:tcPr>
          <w:p w:rsidR="008C3B3A" w:rsidRPr="005E7748" w:rsidRDefault="008C3B3A" w:rsidP="00A7726E">
            <w:pPr>
              <w:spacing w:line="276" w:lineRule="auto"/>
              <w:jc w:val="center"/>
              <w:rPr>
                <w:rFonts w:cs="Arial"/>
              </w:rPr>
            </w:pPr>
            <w:r w:rsidRPr="005E7748">
              <w:rPr>
                <w:rFonts w:cs="Arial"/>
              </w:rPr>
              <w:t>17S</w:t>
            </w:r>
          </w:p>
        </w:tc>
        <w:tc>
          <w:tcPr>
            <w:tcW w:w="3488" w:type="dxa"/>
          </w:tcPr>
          <w:p w:rsidR="008C3B3A" w:rsidRPr="005E7748" w:rsidRDefault="008C3B3A" w:rsidP="00A7726E">
            <w:pPr>
              <w:spacing w:line="276" w:lineRule="auto"/>
              <w:jc w:val="center"/>
              <w:rPr>
                <w:rFonts w:cs="Arial"/>
                <w:b/>
              </w:rPr>
            </w:pPr>
            <w:r w:rsidRPr="005E7748">
              <w:rPr>
                <w:rFonts w:cs="Arial"/>
                <w:b/>
              </w:rPr>
              <w:t>CUADRÍCULA</w:t>
            </w:r>
          </w:p>
        </w:tc>
        <w:tc>
          <w:tcPr>
            <w:tcW w:w="2040" w:type="dxa"/>
          </w:tcPr>
          <w:p w:rsidR="008C3B3A" w:rsidRPr="005E7748" w:rsidRDefault="008C3B3A" w:rsidP="00A7726E">
            <w:pPr>
              <w:keepNext/>
              <w:spacing w:line="276" w:lineRule="auto"/>
              <w:jc w:val="center"/>
              <w:rPr>
                <w:rFonts w:cs="Arial"/>
              </w:rPr>
            </w:pPr>
            <w:r w:rsidRPr="005E7748">
              <w:rPr>
                <w:rFonts w:cs="Arial"/>
              </w:rPr>
              <w:t>M</w:t>
            </w:r>
          </w:p>
        </w:tc>
      </w:tr>
    </w:tbl>
    <w:p w:rsidR="007F1EFE" w:rsidRPr="009E5096" w:rsidRDefault="007F1EFE" w:rsidP="00A7726E">
      <w:pPr>
        <w:pStyle w:val="Descripcin"/>
        <w:spacing w:line="276" w:lineRule="auto"/>
        <w:jc w:val="center"/>
        <w:rPr>
          <w:rFonts w:cs="Arial"/>
          <w:b/>
          <w:i w:val="0"/>
          <w:szCs w:val="24"/>
        </w:rPr>
      </w:pPr>
    </w:p>
    <w:p w:rsidR="008C3B3A" w:rsidRDefault="008C3B3A" w:rsidP="00A7726E">
      <w:pPr>
        <w:pStyle w:val="Ttulo3"/>
        <w:spacing w:line="276" w:lineRule="auto"/>
      </w:pPr>
      <w:bookmarkStart w:id="123" w:name="_Toc8246238"/>
      <w:r>
        <w:t>3.2. ETAPAS DE LA INVESTIGACIÓN.</w:t>
      </w:r>
      <w:bookmarkEnd w:id="123"/>
    </w:p>
    <w:p w:rsidR="008C3B3A" w:rsidRDefault="008C3B3A" w:rsidP="00940349">
      <w:pPr>
        <w:pStyle w:val="Ttulo4"/>
        <w:spacing w:line="276" w:lineRule="auto"/>
        <w:ind w:firstLine="426"/>
      </w:pPr>
      <w:bookmarkStart w:id="124" w:name="_Toc8246239"/>
      <w:r>
        <w:t xml:space="preserve">3.2.1. </w:t>
      </w:r>
      <w:r w:rsidRPr="00E82260">
        <w:t>PRIMERA</w:t>
      </w:r>
      <w:r>
        <w:t xml:space="preserve"> ETAPA: CAMPO.</w:t>
      </w:r>
      <w:bookmarkEnd w:id="124"/>
    </w:p>
    <w:p w:rsidR="008C3B3A" w:rsidRDefault="008C3B3A" w:rsidP="00940349">
      <w:pPr>
        <w:pStyle w:val="Ttulo5"/>
        <w:spacing w:line="276" w:lineRule="auto"/>
        <w:ind w:left="426" w:hanging="284"/>
      </w:pPr>
      <w:r>
        <w:tab/>
      </w:r>
      <w:bookmarkStart w:id="125" w:name="_Toc8246240"/>
      <w:r>
        <w:t xml:space="preserve">3.2.1.1. </w:t>
      </w:r>
      <w:r w:rsidRPr="008D1C85">
        <w:t>INTRODUCCIÓN:</w:t>
      </w:r>
      <w:bookmarkEnd w:id="125"/>
    </w:p>
    <w:p w:rsidR="008C3B3A" w:rsidRDefault="008C3B3A" w:rsidP="00A7726E">
      <w:pPr>
        <w:spacing w:line="276" w:lineRule="auto"/>
        <w:jc w:val="both"/>
        <w:rPr>
          <w:rFonts w:cs="Arial"/>
        </w:rPr>
      </w:pPr>
      <w:r>
        <w:rPr>
          <w:rFonts w:cs="Arial"/>
          <w:b/>
        </w:rPr>
        <w:tab/>
      </w:r>
      <w:r>
        <w:rPr>
          <w:rFonts w:cs="Arial"/>
        </w:rPr>
        <w:t xml:space="preserve">Se divide en tres partes: </w:t>
      </w:r>
    </w:p>
    <w:p w:rsidR="008C3B3A" w:rsidRPr="00A96D3B" w:rsidRDefault="008C3B3A" w:rsidP="00BF6B94">
      <w:pPr>
        <w:pStyle w:val="Prrafodelista"/>
        <w:numPr>
          <w:ilvl w:val="0"/>
          <w:numId w:val="18"/>
        </w:numPr>
        <w:spacing w:line="276" w:lineRule="auto"/>
        <w:ind w:left="709" w:hanging="283"/>
        <w:jc w:val="both"/>
        <w:rPr>
          <w:rFonts w:cs="Arial"/>
        </w:rPr>
      </w:pPr>
      <w:r>
        <w:rPr>
          <w:rFonts w:cs="Arial"/>
          <w:b/>
        </w:rPr>
        <w:t>EXPLORACIÓN.</w:t>
      </w:r>
      <w:r w:rsidRPr="00A96D3B">
        <w:rPr>
          <w:rFonts w:cs="Arial"/>
        </w:rPr>
        <w:tab/>
      </w:r>
    </w:p>
    <w:p w:rsidR="008C3B3A" w:rsidRDefault="008C3B3A" w:rsidP="00940349">
      <w:pPr>
        <w:spacing w:line="360" w:lineRule="auto"/>
        <w:ind w:left="426" w:firstLine="283"/>
        <w:jc w:val="both"/>
        <w:rPr>
          <w:rFonts w:cs="Arial"/>
        </w:rPr>
      </w:pPr>
      <w:r>
        <w:rPr>
          <w:rFonts w:cs="Arial"/>
        </w:rPr>
        <w:t>Con el objetivo de delimitar el terreno que será objeto del presente estudio, así como conocer la realidad del entorno: condiciones físicas, climatológicas, sociales, culturales, etc.</w:t>
      </w:r>
    </w:p>
    <w:p w:rsidR="008C3B3A" w:rsidRPr="00A96D3B" w:rsidRDefault="008C3B3A" w:rsidP="00BF6B94">
      <w:pPr>
        <w:pStyle w:val="Prrafodelista"/>
        <w:numPr>
          <w:ilvl w:val="0"/>
          <w:numId w:val="18"/>
        </w:numPr>
        <w:spacing w:line="276" w:lineRule="auto"/>
        <w:ind w:left="709" w:hanging="284"/>
        <w:contextualSpacing w:val="0"/>
        <w:jc w:val="both"/>
        <w:rPr>
          <w:rFonts w:cs="Arial"/>
        </w:rPr>
      </w:pPr>
      <w:r w:rsidRPr="00A96D3B">
        <w:rPr>
          <w:rFonts w:cs="Arial"/>
          <w:b/>
        </w:rPr>
        <w:t>LEVANTAMIENTO TOPOGRÁFICO</w:t>
      </w:r>
      <w:r w:rsidRPr="00A96D3B">
        <w:rPr>
          <w:rFonts w:cs="Arial"/>
        </w:rPr>
        <w:t xml:space="preserve"> </w:t>
      </w:r>
      <w:r w:rsidRPr="00A96D3B">
        <w:rPr>
          <w:rFonts w:cs="Arial"/>
          <w:b/>
        </w:rPr>
        <w:t>DEL TERRENO</w:t>
      </w:r>
      <w:r>
        <w:rPr>
          <w:rFonts w:cs="Arial"/>
          <w:b/>
        </w:rPr>
        <w:t>.</w:t>
      </w:r>
    </w:p>
    <w:p w:rsidR="008C3B3A" w:rsidRDefault="008C3B3A" w:rsidP="00940349">
      <w:pPr>
        <w:pStyle w:val="Prrafodelista"/>
        <w:spacing w:line="360" w:lineRule="auto"/>
        <w:ind w:left="426" w:firstLine="283"/>
        <w:jc w:val="both"/>
        <w:rPr>
          <w:rFonts w:cs="Arial"/>
        </w:rPr>
      </w:pPr>
      <w:r>
        <w:rPr>
          <w:rFonts w:cs="Arial"/>
        </w:rPr>
        <w:t xml:space="preserve">Con el objetivo de </w:t>
      </w:r>
      <w:r w:rsidRPr="00A96D3B">
        <w:rPr>
          <w:rFonts w:cs="Arial"/>
        </w:rPr>
        <w:t>obtener los puntos y cotas de los taludes generados por el movimiento de tierras en el terreno asignado para la construcción de la nueva infraestructura del Colegio Emblemático San Carlos, y usar estos datos más adelante para realizar el plano de curvas de nivel en el programa Civil 3D. El levantamiento topográfico también se usará para determinar el límite de los estratos existentes en los taludes.</w:t>
      </w:r>
    </w:p>
    <w:p w:rsidR="001B0EFE" w:rsidRDefault="001B0EFE" w:rsidP="00940349">
      <w:pPr>
        <w:pStyle w:val="Prrafodelista"/>
        <w:spacing w:line="360" w:lineRule="auto"/>
        <w:ind w:left="426" w:firstLine="283"/>
        <w:jc w:val="both"/>
        <w:rPr>
          <w:rFonts w:cs="Arial"/>
        </w:rPr>
      </w:pPr>
    </w:p>
    <w:p w:rsidR="008C3B3A" w:rsidRPr="00F165F9" w:rsidRDefault="008C3B3A" w:rsidP="00BF6B94">
      <w:pPr>
        <w:pStyle w:val="Prrafodelista"/>
        <w:numPr>
          <w:ilvl w:val="0"/>
          <w:numId w:val="18"/>
        </w:numPr>
        <w:spacing w:line="276" w:lineRule="auto"/>
        <w:ind w:left="709" w:hanging="283"/>
        <w:jc w:val="both"/>
        <w:rPr>
          <w:rFonts w:cs="Arial"/>
        </w:rPr>
      </w:pPr>
      <w:r>
        <w:rPr>
          <w:rFonts w:cs="Arial"/>
          <w:b/>
        </w:rPr>
        <w:lastRenderedPageBreak/>
        <w:t>RECOLECCIÓN DE MUESTRAS DE SUELO.</w:t>
      </w:r>
    </w:p>
    <w:p w:rsidR="008C3B3A" w:rsidRDefault="008C3B3A" w:rsidP="00A7726E">
      <w:pPr>
        <w:pStyle w:val="Prrafodelista"/>
        <w:spacing w:line="276" w:lineRule="auto"/>
        <w:ind w:left="1905"/>
        <w:jc w:val="both"/>
        <w:rPr>
          <w:rFonts w:cs="Arial"/>
          <w:b/>
        </w:rPr>
      </w:pPr>
    </w:p>
    <w:p w:rsidR="008C3B3A" w:rsidRDefault="008C3B3A" w:rsidP="00940349">
      <w:pPr>
        <w:pStyle w:val="Prrafodelista"/>
        <w:spacing w:line="360" w:lineRule="auto"/>
        <w:ind w:left="426"/>
        <w:jc w:val="both"/>
        <w:rPr>
          <w:rFonts w:cs="Arial"/>
        </w:rPr>
      </w:pPr>
      <w:r>
        <w:rPr>
          <w:rFonts w:cs="Arial"/>
        </w:rPr>
        <w:t>Para la realización de las siguientes pruebas en el laboratorio de Mecánica de Suelos: Granulometría</w:t>
      </w:r>
      <w:r w:rsidRPr="00F165F9">
        <w:rPr>
          <w:rFonts w:cs="Arial"/>
        </w:rPr>
        <w:t>,</w:t>
      </w:r>
      <w:r>
        <w:rPr>
          <w:rFonts w:cs="Arial"/>
        </w:rPr>
        <w:t xml:space="preserve"> Límites de Atterberg, Peso Específico, Permeabilidad y C</w:t>
      </w:r>
      <w:r w:rsidRPr="00F165F9">
        <w:rPr>
          <w:rFonts w:cs="Arial"/>
        </w:rPr>
        <w:t>orte Direc</w:t>
      </w:r>
      <w:r>
        <w:rPr>
          <w:rFonts w:cs="Arial"/>
        </w:rPr>
        <w:t>to.</w:t>
      </w:r>
    </w:p>
    <w:p w:rsidR="002124FA" w:rsidRPr="00F165F9" w:rsidRDefault="002124FA" w:rsidP="00A7726E">
      <w:pPr>
        <w:pStyle w:val="Prrafodelista"/>
        <w:spacing w:line="276" w:lineRule="auto"/>
        <w:ind w:left="1905"/>
        <w:jc w:val="both"/>
        <w:rPr>
          <w:rFonts w:cs="Arial"/>
        </w:rPr>
      </w:pPr>
    </w:p>
    <w:p w:rsidR="008C3B3A" w:rsidRDefault="008C3B3A" w:rsidP="00914928">
      <w:pPr>
        <w:pStyle w:val="Ttulo5"/>
        <w:spacing w:line="276" w:lineRule="auto"/>
        <w:ind w:left="709" w:hanging="283"/>
      </w:pPr>
      <w:bookmarkStart w:id="126" w:name="_Toc8246241"/>
      <w:r>
        <w:t>3.2.1.2. MATERIALES E INSTRUMENTOS:</w:t>
      </w:r>
      <w:bookmarkEnd w:id="126"/>
    </w:p>
    <w:p w:rsidR="008C3B3A" w:rsidRPr="00A36D5B" w:rsidRDefault="008C3B3A" w:rsidP="00BF6B94">
      <w:pPr>
        <w:pStyle w:val="Prrafodelista"/>
        <w:numPr>
          <w:ilvl w:val="0"/>
          <w:numId w:val="39"/>
        </w:numPr>
        <w:spacing w:after="120" w:line="276" w:lineRule="auto"/>
        <w:ind w:left="993" w:hanging="284"/>
        <w:contextualSpacing w:val="0"/>
        <w:rPr>
          <w:rFonts w:cs="Arial"/>
          <w:b/>
        </w:rPr>
      </w:pPr>
      <w:r w:rsidRPr="00A36D5B">
        <w:rPr>
          <w:rFonts w:cs="Arial"/>
          <w:b/>
        </w:rPr>
        <w:t xml:space="preserve">EXPLORACIÓN: </w:t>
      </w:r>
    </w:p>
    <w:p w:rsidR="008C3B3A" w:rsidRPr="00A36D5B" w:rsidRDefault="008C3B3A" w:rsidP="00BF6B94">
      <w:pPr>
        <w:pStyle w:val="Prrafodelista"/>
        <w:numPr>
          <w:ilvl w:val="0"/>
          <w:numId w:val="13"/>
        </w:numPr>
        <w:spacing w:line="276" w:lineRule="auto"/>
        <w:ind w:left="993" w:hanging="284"/>
        <w:rPr>
          <w:rFonts w:cs="Arial"/>
          <w:b/>
        </w:rPr>
      </w:pPr>
      <w:r>
        <w:rPr>
          <w:rFonts w:cs="Arial"/>
        </w:rPr>
        <w:t>Wincha</w:t>
      </w:r>
    </w:p>
    <w:p w:rsidR="008C3B3A" w:rsidRPr="00A36D5B" w:rsidRDefault="008C3B3A" w:rsidP="00BF6B94">
      <w:pPr>
        <w:pStyle w:val="Prrafodelista"/>
        <w:numPr>
          <w:ilvl w:val="0"/>
          <w:numId w:val="13"/>
        </w:numPr>
        <w:spacing w:line="276" w:lineRule="auto"/>
        <w:ind w:left="993" w:hanging="284"/>
        <w:rPr>
          <w:rFonts w:cs="Arial"/>
          <w:b/>
        </w:rPr>
      </w:pPr>
      <w:r>
        <w:rPr>
          <w:rFonts w:cs="Arial"/>
        </w:rPr>
        <w:t>Martillo</w:t>
      </w:r>
    </w:p>
    <w:p w:rsidR="008C3B3A" w:rsidRPr="00A36D5B" w:rsidRDefault="008C3B3A" w:rsidP="00BF6B94">
      <w:pPr>
        <w:pStyle w:val="Prrafodelista"/>
        <w:numPr>
          <w:ilvl w:val="0"/>
          <w:numId w:val="13"/>
        </w:numPr>
        <w:spacing w:line="276" w:lineRule="auto"/>
        <w:ind w:left="993" w:hanging="284"/>
        <w:rPr>
          <w:rFonts w:cs="Arial"/>
          <w:b/>
        </w:rPr>
      </w:pPr>
      <w:r>
        <w:rPr>
          <w:rFonts w:cs="Arial"/>
        </w:rPr>
        <w:t>Palana</w:t>
      </w:r>
    </w:p>
    <w:p w:rsidR="008C3B3A" w:rsidRPr="00A36D5B" w:rsidRDefault="008C3B3A" w:rsidP="00BF6B94">
      <w:pPr>
        <w:pStyle w:val="Prrafodelista"/>
        <w:numPr>
          <w:ilvl w:val="0"/>
          <w:numId w:val="13"/>
        </w:numPr>
        <w:spacing w:line="276" w:lineRule="auto"/>
        <w:ind w:left="993" w:hanging="284"/>
        <w:rPr>
          <w:rFonts w:cs="Arial"/>
          <w:b/>
        </w:rPr>
      </w:pPr>
      <w:r>
        <w:rPr>
          <w:rFonts w:cs="Arial"/>
        </w:rPr>
        <w:t>Pico</w:t>
      </w:r>
    </w:p>
    <w:p w:rsidR="008C3B3A" w:rsidRPr="00A36D5B" w:rsidRDefault="008C3B3A" w:rsidP="00BF6B94">
      <w:pPr>
        <w:pStyle w:val="Prrafodelista"/>
        <w:numPr>
          <w:ilvl w:val="0"/>
          <w:numId w:val="13"/>
        </w:numPr>
        <w:spacing w:line="276" w:lineRule="auto"/>
        <w:ind w:left="993" w:hanging="284"/>
        <w:rPr>
          <w:rFonts w:cs="Arial"/>
          <w:b/>
        </w:rPr>
      </w:pPr>
      <w:r>
        <w:rPr>
          <w:rFonts w:cs="Arial"/>
        </w:rPr>
        <w:t>Poncho de agua</w:t>
      </w:r>
    </w:p>
    <w:p w:rsidR="008C3B3A" w:rsidRPr="00A36D5B" w:rsidRDefault="008C3B3A" w:rsidP="00914928">
      <w:pPr>
        <w:pStyle w:val="Prrafodelista"/>
        <w:spacing w:line="276" w:lineRule="auto"/>
        <w:ind w:left="993" w:hanging="284"/>
        <w:rPr>
          <w:rFonts w:cs="Arial"/>
          <w:b/>
        </w:rPr>
      </w:pPr>
    </w:p>
    <w:p w:rsidR="008C3B3A" w:rsidRDefault="008C3B3A" w:rsidP="00BF6B94">
      <w:pPr>
        <w:pStyle w:val="Prrafodelista"/>
        <w:numPr>
          <w:ilvl w:val="0"/>
          <w:numId w:val="39"/>
        </w:numPr>
        <w:spacing w:after="120" w:line="276" w:lineRule="auto"/>
        <w:ind w:left="993" w:hanging="284"/>
        <w:contextualSpacing w:val="0"/>
        <w:rPr>
          <w:rFonts w:cs="Arial"/>
          <w:b/>
        </w:rPr>
      </w:pPr>
      <w:r>
        <w:rPr>
          <w:rFonts w:cs="Arial"/>
          <w:b/>
        </w:rPr>
        <w:t>LEVANTAMIENTO TOPOGRÁFICO:</w:t>
      </w:r>
    </w:p>
    <w:p w:rsidR="008C3B3A" w:rsidRPr="00A36D5B" w:rsidRDefault="008C3B3A" w:rsidP="00BF6B94">
      <w:pPr>
        <w:pStyle w:val="Prrafodelista"/>
        <w:numPr>
          <w:ilvl w:val="0"/>
          <w:numId w:val="14"/>
        </w:numPr>
        <w:spacing w:line="276" w:lineRule="auto"/>
        <w:ind w:left="993" w:hanging="284"/>
        <w:rPr>
          <w:rFonts w:cs="Arial"/>
          <w:b/>
        </w:rPr>
      </w:pPr>
      <w:r>
        <w:rPr>
          <w:rFonts w:cs="Arial"/>
        </w:rPr>
        <w:t>Estación total</w:t>
      </w:r>
    </w:p>
    <w:p w:rsidR="008C3B3A" w:rsidRPr="00A36D5B" w:rsidRDefault="008C3B3A" w:rsidP="00BF6B94">
      <w:pPr>
        <w:pStyle w:val="Prrafodelista"/>
        <w:numPr>
          <w:ilvl w:val="0"/>
          <w:numId w:val="14"/>
        </w:numPr>
        <w:spacing w:line="276" w:lineRule="auto"/>
        <w:ind w:left="993" w:hanging="284"/>
        <w:rPr>
          <w:rFonts w:cs="Arial"/>
          <w:b/>
        </w:rPr>
      </w:pPr>
      <w:r>
        <w:rPr>
          <w:rFonts w:cs="Arial"/>
        </w:rPr>
        <w:t>Prismas</w:t>
      </w:r>
    </w:p>
    <w:p w:rsidR="008C3B3A" w:rsidRPr="00EB4EA3" w:rsidRDefault="008C3B3A" w:rsidP="00BF6B94">
      <w:pPr>
        <w:pStyle w:val="Prrafodelista"/>
        <w:numPr>
          <w:ilvl w:val="0"/>
          <w:numId w:val="14"/>
        </w:numPr>
        <w:spacing w:line="276" w:lineRule="auto"/>
        <w:ind w:left="993" w:hanging="284"/>
        <w:rPr>
          <w:rFonts w:cs="Arial"/>
          <w:b/>
        </w:rPr>
      </w:pPr>
      <w:r>
        <w:rPr>
          <w:rFonts w:cs="Arial"/>
        </w:rPr>
        <w:t>GPS</w:t>
      </w:r>
    </w:p>
    <w:p w:rsidR="008C3B3A" w:rsidRPr="00EB4EA3" w:rsidRDefault="008C3B3A" w:rsidP="00BF6B94">
      <w:pPr>
        <w:pStyle w:val="Prrafodelista"/>
        <w:numPr>
          <w:ilvl w:val="0"/>
          <w:numId w:val="14"/>
        </w:numPr>
        <w:spacing w:line="276" w:lineRule="auto"/>
        <w:ind w:left="993" w:hanging="284"/>
        <w:rPr>
          <w:rFonts w:cs="Arial"/>
          <w:b/>
        </w:rPr>
      </w:pPr>
      <w:r>
        <w:rPr>
          <w:rFonts w:cs="Arial"/>
        </w:rPr>
        <w:t>Estacas</w:t>
      </w:r>
    </w:p>
    <w:p w:rsidR="008C3B3A" w:rsidRPr="00CE1142" w:rsidRDefault="008C3B3A" w:rsidP="00BF6B94">
      <w:pPr>
        <w:pStyle w:val="Prrafodelista"/>
        <w:numPr>
          <w:ilvl w:val="0"/>
          <w:numId w:val="14"/>
        </w:numPr>
        <w:spacing w:line="276" w:lineRule="auto"/>
        <w:ind w:left="993" w:hanging="284"/>
        <w:rPr>
          <w:rFonts w:cs="Arial"/>
          <w:b/>
        </w:rPr>
      </w:pPr>
      <w:r>
        <w:rPr>
          <w:rFonts w:cs="Arial"/>
        </w:rPr>
        <w:t>Clavos</w:t>
      </w:r>
    </w:p>
    <w:p w:rsidR="008C3B3A" w:rsidRPr="00EB4EA3" w:rsidRDefault="008C3B3A" w:rsidP="00BF6B94">
      <w:pPr>
        <w:pStyle w:val="Prrafodelista"/>
        <w:numPr>
          <w:ilvl w:val="0"/>
          <w:numId w:val="14"/>
        </w:numPr>
        <w:spacing w:line="276" w:lineRule="auto"/>
        <w:ind w:left="993" w:hanging="284"/>
        <w:rPr>
          <w:rFonts w:cs="Arial"/>
          <w:b/>
        </w:rPr>
      </w:pPr>
      <w:r>
        <w:rPr>
          <w:rFonts w:cs="Arial"/>
        </w:rPr>
        <w:t>Wincha</w:t>
      </w:r>
    </w:p>
    <w:p w:rsidR="008C3B3A" w:rsidRPr="00EB4EA3" w:rsidRDefault="008C3B3A" w:rsidP="00914928">
      <w:pPr>
        <w:pStyle w:val="Prrafodelista"/>
        <w:spacing w:line="276" w:lineRule="auto"/>
        <w:ind w:left="993" w:hanging="284"/>
        <w:rPr>
          <w:rFonts w:cs="Arial"/>
          <w:b/>
        </w:rPr>
      </w:pPr>
    </w:p>
    <w:p w:rsidR="008C3B3A" w:rsidRDefault="008C3B3A" w:rsidP="00BF6B94">
      <w:pPr>
        <w:pStyle w:val="Prrafodelista"/>
        <w:numPr>
          <w:ilvl w:val="0"/>
          <w:numId w:val="39"/>
        </w:numPr>
        <w:spacing w:after="120" w:line="276" w:lineRule="auto"/>
        <w:ind w:left="993" w:hanging="284"/>
        <w:contextualSpacing w:val="0"/>
        <w:rPr>
          <w:rFonts w:cs="Arial"/>
          <w:b/>
        </w:rPr>
      </w:pPr>
      <w:r>
        <w:rPr>
          <w:rFonts w:cs="Arial"/>
          <w:b/>
        </w:rPr>
        <w:t>RECOLECCIÓN DE MUESTRAS:</w:t>
      </w:r>
    </w:p>
    <w:p w:rsidR="008C3B3A" w:rsidRPr="00EB4EA3" w:rsidRDefault="008C3B3A" w:rsidP="00BF6B94">
      <w:pPr>
        <w:pStyle w:val="Prrafodelista"/>
        <w:numPr>
          <w:ilvl w:val="0"/>
          <w:numId w:val="15"/>
        </w:numPr>
        <w:spacing w:line="276" w:lineRule="auto"/>
        <w:ind w:left="993" w:hanging="284"/>
        <w:rPr>
          <w:rFonts w:cs="Arial"/>
          <w:b/>
        </w:rPr>
      </w:pPr>
      <w:r>
        <w:rPr>
          <w:rFonts w:cs="Arial"/>
        </w:rPr>
        <w:t>Bolsas</w:t>
      </w:r>
    </w:p>
    <w:p w:rsidR="008C3B3A" w:rsidRPr="00EB4EA3" w:rsidRDefault="008C3B3A" w:rsidP="00BF6B94">
      <w:pPr>
        <w:pStyle w:val="Prrafodelista"/>
        <w:numPr>
          <w:ilvl w:val="0"/>
          <w:numId w:val="15"/>
        </w:numPr>
        <w:spacing w:line="276" w:lineRule="auto"/>
        <w:ind w:left="993" w:hanging="284"/>
        <w:rPr>
          <w:rFonts w:cs="Arial"/>
          <w:b/>
        </w:rPr>
      </w:pPr>
      <w:r>
        <w:rPr>
          <w:rFonts w:cs="Arial"/>
        </w:rPr>
        <w:t>Sacos</w:t>
      </w:r>
    </w:p>
    <w:p w:rsidR="008C3B3A" w:rsidRPr="00EB4EA3" w:rsidRDefault="008C3B3A" w:rsidP="00BF6B94">
      <w:pPr>
        <w:pStyle w:val="Prrafodelista"/>
        <w:numPr>
          <w:ilvl w:val="0"/>
          <w:numId w:val="15"/>
        </w:numPr>
        <w:spacing w:line="276" w:lineRule="auto"/>
        <w:ind w:left="993" w:hanging="284"/>
        <w:rPr>
          <w:rFonts w:cs="Arial"/>
          <w:b/>
        </w:rPr>
      </w:pPr>
      <w:r>
        <w:rPr>
          <w:rFonts w:cs="Arial"/>
        </w:rPr>
        <w:t>Palana</w:t>
      </w:r>
    </w:p>
    <w:p w:rsidR="008C3B3A" w:rsidRPr="00EB4EA3" w:rsidRDefault="008C3B3A" w:rsidP="00BF6B94">
      <w:pPr>
        <w:pStyle w:val="Prrafodelista"/>
        <w:numPr>
          <w:ilvl w:val="0"/>
          <w:numId w:val="15"/>
        </w:numPr>
        <w:spacing w:line="276" w:lineRule="auto"/>
        <w:ind w:left="993" w:hanging="284"/>
        <w:rPr>
          <w:rFonts w:cs="Arial"/>
          <w:b/>
        </w:rPr>
      </w:pPr>
      <w:r>
        <w:rPr>
          <w:rFonts w:cs="Arial"/>
        </w:rPr>
        <w:t>Barreta</w:t>
      </w:r>
    </w:p>
    <w:p w:rsidR="008C3B3A" w:rsidRPr="00EB4EA3" w:rsidRDefault="008C3B3A" w:rsidP="00BF6B94">
      <w:pPr>
        <w:pStyle w:val="Prrafodelista"/>
        <w:numPr>
          <w:ilvl w:val="0"/>
          <w:numId w:val="15"/>
        </w:numPr>
        <w:spacing w:line="276" w:lineRule="auto"/>
        <w:ind w:left="993" w:hanging="284"/>
        <w:rPr>
          <w:rFonts w:cs="Arial"/>
          <w:b/>
        </w:rPr>
      </w:pPr>
      <w:r>
        <w:rPr>
          <w:rFonts w:cs="Arial"/>
        </w:rPr>
        <w:t>Pico</w:t>
      </w:r>
    </w:p>
    <w:p w:rsidR="008C3B3A" w:rsidRPr="00EB4EA3" w:rsidRDefault="008C3B3A" w:rsidP="00BF6B94">
      <w:pPr>
        <w:pStyle w:val="Prrafodelista"/>
        <w:numPr>
          <w:ilvl w:val="0"/>
          <w:numId w:val="15"/>
        </w:numPr>
        <w:spacing w:line="276" w:lineRule="auto"/>
        <w:ind w:left="993" w:hanging="284"/>
        <w:rPr>
          <w:rFonts w:cs="Arial"/>
          <w:b/>
        </w:rPr>
      </w:pPr>
      <w:r>
        <w:rPr>
          <w:rFonts w:cs="Arial"/>
        </w:rPr>
        <w:t>Martillo</w:t>
      </w:r>
    </w:p>
    <w:p w:rsidR="008C3B3A" w:rsidRPr="007F4767" w:rsidRDefault="008C3B3A" w:rsidP="00BF6B94">
      <w:pPr>
        <w:pStyle w:val="Prrafodelista"/>
        <w:numPr>
          <w:ilvl w:val="0"/>
          <w:numId w:val="15"/>
        </w:numPr>
        <w:spacing w:line="276" w:lineRule="auto"/>
        <w:ind w:left="993" w:hanging="284"/>
        <w:rPr>
          <w:rFonts w:cs="Arial"/>
          <w:b/>
        </w:rPr>
      </w:pPr>
      <w:r>
        <w:rPr>
          <w:rFonts w:cs="Arial"/>
        </w:rPr>
        <w:t>Parafina</w:t>
      </w:r>
    </w:p>
    <w:p w:rsidR="007F4767" w:rsidRDefault="007F4767" w:rsidP="00A7726E">
      <w:pPr>
        <w:spacing w:line="276" w:lineRule="auto"/>
        <w:rPr>
          <w:rFonts w:cs="Arial"/>
          <w:b/>
        </w:rPr>
      </w:pPr>
    </w:p>
    <w:p w:rsidR="007F4767" w:rsidRDefault="007F4767" w:rsidP="00A7726E">
      <w:pPr>
        <w:spacing w:line="276" w:lineRule="auto"/>
        <w:rPr>
          <w:rFonts w:cs="Arial"/>
          <w:b/>
        </w:rPr>
      </w:pPr>
    </w:p>
    <w:p w:rsidR="007F4767" w:rsidRDefault="007F4767" w:rsidP="00A7726E">
      <w:pPr>
        <w:spacing w:line="276" w:lineRule="auto"/>
        <w:rPr>
          <w:rFonts w:cs="Arial"/>
          <w:b/>
        </w:rPr>
      </w:pPr>
    </w:p>
    <w:p w:rsidR="007F4767" w:rsidRDefault="007F4767" w:rsidP="00A7726E">
      <w:pPr>
        <w:spacing w:line="276" w:lineRule="auto"/>
        <w:rPr>
          <w:rFonts w:cs="Arial"/>
          <w:b/>
        </w:rPr>
      </w:pPr>
    </w:p>
    <w:p w:rsidR="007F4767" w:rsidRDefault="007F4767" w:rsidP="00A7726E">
      <w:pPr>
        <w:spacing w:line="276" w:lineRule="auto"/>
        <w:rPr>
          <w:rFonts w:cs="Arial"/>
          <w:b/>
        </w:rPr>
      </w:pPr>
    </w:p>
    <w:p w:rsidR="007F4767" w:rsidRDefault="007F4767" w:rsidP="00A7726E">
      <w:pPr>
        <w:spacing w:line="276" w:lineRule="auto"/>
        <w:rPr>
          <w:rFonts w:cs="Arial"/>
          <w:b/>
        </w:rPr>
      </w:pPr>
    </w:p>
    <w:p w:rsidR="008C3B3A" w:rsidRDefault="008C3B3A" w:rsidP="00914928">
      <w:pPr>
        <w:pStyle w:val="Ttulo4"/>
        <w:spacing w:line="276" w:lineRule="auto"/>
        <w:ind w:left="709" w:hanging="283"/>
      </w:pPr>
      <w:bookmarkStart w:id="127" w:name="_Toc8246242"/>
      <w:r>
        <w:lastRenderedPageBreak/>
        <w:t>3.2.2. SEGUNDA ETAPA: LABORATORIO.</w:t>
      </w:r>
      <w:bookmarkEnd w:id="127"/>
      <w:r>
        <w:t xml:space="preserve"> </w:t>
      </w:r>
    </w:p>
    <w:p w:rsidR="0060701E" w:rsidRPr="0060701E" w:rsidRDefault="0060701E" w:rsidP="00914928">
      <w:pPr>
        <w:pStyle w:val="Ttulo5"/>
        <w:spacing w:line="276" w:lineRule="auto"/>
        <w:ind w:left="426" w:firstLine="0"/>
      </w:pPr>
      <w:bookmarkStart w:id="128" w:name="_Toc8246243"/>
      <w:r>
        <w:t>3.2.2.1. CLASIFICACIÓN DE SUELOS.</w:t>
      </w:r>
      <w:bookmarkEnd w:id="128"/>
    </w:p>
    <w:p w:rsidR="008C3B3A" w:rsidRPr="007A2983" w:rsidRDefault="0060701E" w:rsidP="00914928">
      <w:pPr>
        <w:pStyle w:val="Ttulo6"/>
        <w:spacing w:line="276" w:lineRule="auto"/>
        <w:ind w:left="426"/>
      </w:pPr>
      <w:r w:rsidRPr="007A2983">
        <w:t xml:space="preserve">A. </w:t>
      </w:r>
      <w:r w:rsidR="008C3B3A" w:rsidRPr="007A2983">
        <w:t>GRANULOMETRÍA POR LAVADO.</w:t>
      </w:r>
    </w:p>
    <w:p w:rsidR="008C3B3A" w:rsidRDefault="0060701E" w:rsidP="00914928">
      <w:pPr>
        <w:spacing w:line="276" w:lineRule="auto"/>
        <w:ind w:left="426" w:firstLine="0"/>
        <w:rPr>
          <w:rFonts w:cs="Arial"/>
          <w:b/>
        </w:rPr>
      </w:pPr>
      <w:r>
        <w:rPr>
          <w:rFonts w:cs="Arial"/>
          <w:b/>
        </w:rPr>
        <w:t xml:space="preserve">  a. </w:t>
      </w:r>
      <w:r w:rsidR="008C3B3A">
        <w:rPr>
          <w:rFonts w:cs="Arial"/>
          <w:b/>
        </w:rPr>
        <w:t>D</w:t>
      </w:r>
      <w:r>
        <w:rPr>
          <w:rFonts w:cs="Arial"/>
          <w:b/>
        </w:rPr>
        <w:t>escripción</w:t>
      </w:r>
    </w:p>
    <w:p w:rsidR="008C3B3A" w:rsidRDefault="008C3B3A" w:rsidP="00914928">
      <w:pPr>
        <w:spacing w:line="360" w:lineRule="auto"/>
        <w:ind w:left="567"/>
        <w:rPr>
          <w:rFonts w:cs="Arial"/>
        </w:rPr>
      </w:pPr>
      <w:r>
        <w:rPr>
          <w:rFonts w:cs="Arial"/>
        </w:rPr>
        <w:t>El empleo de este método es adecuado cuando la muestra contiene gran cantidad de partículas cohesivas (finos).</w:t>
      </w:r>
    </w:p>
    <w:p w:rsidR="008C3B3A" w:rsidRPr="00D5797A" w:rsidRDefault="008C3B3A" w:rsidP="00BF6B94">
      <w:pPr>
        <w:pStyle w:val="Prrafodelista"/>
        <w:numPr>
          <w:ilvl w:val="0"/>
          <w:numId w:val="38"/>
        </w:numPr>
        <w:spacing w:line="276" w:lineRule="auto"/>
        <w:ind w:left="851" w:hanging="284"/>
        <w:rPr>
          <w:rFonts w:cs="Arial"/>
          <w:b/>
        </w:rPr>
      </w:pPr>
      <w:r w:rsidRPr="00D5797A">
        <w:rPr>
          <w:rFonts w:cs="Arial"/>
          <w:b/>
        </w:rPr>
        <w:t>R</w:t>
      </w:r>
      <w:r w:rsidR="0060701E" w:rsidRPr="00D5797A">
        <w:rPr>
          <w:rFonts w:cs="Arial"/>
          <w:b/>
        </w:rPr>
        <w:t xml:space="preserve">eferencias: </w:t>
      </w:r>
    </w:p>
    <w:p w:rsidR="008C3B3A" w:rsidRDefault="00CA3AE0" w:rsidP="00914928">
      <w:pPr>
        <w:spacing w:line="276" w:lineRule="auto"/>
        <w:ind w:left="567" w:firstLine="0"/>
        <w:rPr>
          <w:rFonts w:cs="Arial"/>
        </w:rPr>
      </w:pPr>
      <w:r>
        <w:rPr>
          <w:rFonts w:cs="Arial"/>
        </w:rPr>
        <w:t xml:space="preserve">Norma Técnica Peruana 339.128; </w:t>
      </w:r>
      <w:r w:rsidR="008C3B3A">
        <w:rPr>
          <w:rFonts w:cs="Arial"/>
        </w:rPr>
        <w:t>AS</w:t>
      </w:r>
      <w:r>
        <w:rPr>
          <w:rFonts w:cs="Arial"/>
        </w:rPr>
        <w:t>TM D 422.</w:t>
      </w:r>
    </w:p>
    <w:p w:rsidR="008C3B3A" w:rsidRPr="00D5797A" w:rsidRDefault="008C3B3A" w:rsidP="00BF6B94">
      <w:pPr>
        <w:pStyle w:val="Prrafodelista"/>
        <w:numPr>
          <w:ilvl w:val="0"/>
          <w:numId w:val="38"/>
        </w:numPr>
        <w:spacing w:line="276" w:lineRule="auto"/>
        <w:ind w:left="851" w:hanging="284"/>
        <w:rPr>
          <w:rFonts w:cs="Arial"/>
          <w:b/>
        </w:rPr>
      </w:pPr>
      <w:r w:rsidRPr="00D5797A">
        <w:rPr>
          <w:rFonts w:cs="Arial"/>
          <w:b/>
        </w:rPr>
        <w:t>M</w:t>
      </w:r>
      <w:r w:rsidR="0060701E" w:rsidRPr="00D5797A">
        <w:rPr>
          <w:rFonts w:cs="Arial"/>
          <w:b/>
        </w:rPr>
        <w:t>ateriales:</w:t>
      </w:r>
    </w:p>
    <w:p w:rsidR="008C3B3A" w:rsidRDefault="008C3B3A" w:rsidP="00914928">
      <w:pPr>
        <w:spacing w:line="276" w:lineRule="auto"/>
        <w:ind w:left="567" w:firstLine="0"/>
        <w:rPr>
          <w:rFonts w:cs="Arial"/>
        </w:rPr>
      </w:pPr>
      <w:r>
        <w:rPr>
          <w:rFonts w:cs="Arial"/>
        </w:rPr>
        <w:t>Suelos arenosos con finos, de 200 gr a 500 gr</w:t>
      </w:r>
    </w:p>
    <w:p w:rsidR="008C3B3A" w:rsidRDefault="008C3B3A" w:rsidP="00BF6B94">
      <w:pPr>
        <w:pStyle w:val="Prrafodelista"/>
        <w:numPr>
          <w:ilvl w:val="0"/>
          <w:numId w:val="38"/>
        </w:numPr>
        <w:spacing w:after="120" w:line="276" w:lineRule="auto"/>
        <w:ind w:left="851" w:hanging="284"/>
        <w:contextualSpacing w:val="0"/>
        <w:rPr>
          <w:rFonts w:cs="Arial"/>
          <w:b/>
        </w:rPr>
      </w:pPr>
      <w:r w:rsidRPr="004910C2">
        <w:rPr>
          <w:rFonts w:cs="Arial"/>
          <w:b/>
        </w:rPr>
        <w:t>E</w:t>
      </w:r>
      <w:r w:rsidR="0060701E" w:rsidRPr="004910C2">
        <w:rPr>
          <w:rFonts w:cs="Arial"/>
          <w:b/>
        </w:rPr>
        <w:t>quipo:</w:t>
      </w:r>
    </w:p>
    <w:p w:rsidR="008C3B3A" w:rsidRPr="00F83911" w:rsidRDefault="008C3B3A" w:rsidP="00BF6B94">
      <w:pPr>
        <w:pStyle w:val="Prrafodelista"/>
        <w:numPr>
          <w:ilvl w:val="0"/>
          <w:numId w:val="20"/>
        </w:numPr>
        <w:spacing w:line="276" w:lineRule="auto"/>
        <w:ind w:left="993" w:hanging="284"/>
        <w:rPr>
          <w:rFonts w:cs="Arial"/>
          <w:b/>
        </w:rPr>
      </w:pPr>
      <w:r>
        <w:rPr>
          <w:rFonts w:cs="Arial"/>
        </w:rPr>
        <w:t>Juego de tamices, dependiendo del tipo de suelo (generalmente se recomienda: N° 4, 10, 20, 40, 60, 140, 200).</w:t>
      </w:r>
    </w:p>
    <w:p w:rsidR="008C3B3A" w:rsidRPr="00F83911" w:rsidRDefault="008C3B3A" w:rsidP="00BF6B94">
      <w:pPr>
        <w:pStyle w:val="Prrafodelista"/>
        <w:numPr>
          <w:ilvl w:val="0"/>
          <w:numId w:val="20"/>
        </w:numPr>
        <w:spacing w:line="276" w:lineRule="auto"/>
        <w:ind w:left="993" w:hanging="284"/>
        <w:rPr>
          <w:rFonts w:cs="Arial"/>
          <w:b/>
        </w:rPr>
      </w:pPr>
      <w:r>
        <w:rPr>
          <w:rFonts w:cs="Arial"/>
        </w:rPr>
        <w:t>Mortero y mango de mortero.</w:t>
      </w:r>
    </w:p>
    <w:p w:rsidR="008C3B3A" w:rsidRPr="00F83911" w:rsidRDefault="008C3B3A" w:rsidP="00BF6B94">
      <w:pPr>
        <w:pStyle w:val="Prrafodelista"/>
        <w:numPr>
          <w:ilvl w:val="0"/>
          <w:numId w:val="20"/>
        </w:numPr>
        <w:spacing w:line="276" w:lineRule="auto"/>
        <w:ind w:left="993" w:hanging="284"/>
        <w:rPr>
          <w:rFonts w:cs="Arial"/>
          <w:b/>
        </w:rPr>
      </w:pPr>
      <w:r>
        <w:rPr>
          <w:rFonts w:cs="Arial"/>
        </w:rPr>
        <w:t>Balanza de sensibilidad a 0.1 gr.</w:t>
      </w:r>
    </w:p>
    <w:p w:rsidR="008C3B3A" w:rsidRPr="00F83911" w:rsidRDefault="008C3B3A" w:rsidP="00BF6B94">
      <w:pPr>
        <w:pStyle w:val="Prrafodelista"/>
        <w:numPr>
          <w:ilvl w:val="0"/>
          <w:numId w:val="20"/>
        </w:numPr>
        <w:spacing w:line="276" w:lineRule="auto"/>
        <w:ind w:left="993" w:hanging="284"/>
        <w:rPr>
          <w:rFonts w:cs="Arial"/>
          <w:b/>
        </w:rPr>
      </w:pPr>
      <w:r>
        <w:rPr>
          <w:rFonts w:cs="Arial"/>
        </w:rPr>
        <w:t>Estufa con control de temperatura.</w:t>
      </w:r>
    </w:p>
    <w:p w:rsidR="008C3B3A" w:rsidRPr="00C91E58" w:rsidRDefault="008C3B3A" w:rsidP="00BF6B94">
      <w:pPr>
        <w:pStyle w:val="Prrafodelista"/>
        <w:numPr>
          <w:ilvl w:val="0"/>
          <w:numId w:val="20"/>
        </w:numPr>
        <w:spacing w:line="276" w:lineRule="auto"/>
        <w:ind w:left="993" w:hanging="284"/>
        <w:rPr>
          <w:rFonts w:cs="Arial"/>
          <w:b/>
        </w:rPr>
      </w:pPr>
      <w:r w:rsidRPr="00C91E58">
        <w:rPr>
          <w:rFonts w:cs="Arial"/>
        </w:rPr>
        <w:t>Recipientes (taras)</w:t>
      </w:r>
      <w:r w:rsidR="00C91E58" w:rsidRPr="00C91E58">
        <w:rPr>
          <w:rFonts w:cs="Arial"/>
        </w:rPr>
        <w:t>.</w:t>
      </w:r>
    </w:p>
    <w:p w:rsidR="00C91E58" w:rsidRDefault="00C91E58" w:rsidP="00A7726E">
      <w:pPr>
        <w:pStyle w:val="Prrafodelista"/>
        <w:spacing w:before="120" w:line="276" w:lineRule="auto"/>
        <w:ind w:left="1843" w:firstLine="0"/>
        <w:rPr>
          <w:rFonts w:cs="Arial"/>
          <w:b/>
        </w:rPr>
      </w:pPr>
    </w:p>
    <w:p w:rsidR="008C3B3A" w:rsidRDefault="008C3B3A" w:rsidP="00BF6B94">
      <w:pPr>
        <w:pStyle w:val="Prrafodelista"/>
        <w:numPr>
          <w:ilvl w:val="0"/>
          <w:numId w:val="38"/>
        </w:numPr>
        <w:spacing w:before="120" w:line="276" w:lineRule="auto"/>
        <w:ind w:left="851" w:hanging="284"/>
        <w:rPr>
          <w:rFonts w:cs="Arial"/>
          <w:b/>
        </w:rPr>
      </w:pPr>
      <w:r w:rsidRPr="008870A6">
        <w:rPr>
          <w:rFonts w:cs="Arial"/>
          <w:b/>
        </w:rPr>
        <w:t>P</w:t>
      </w:r>
      <w:r w:rsidR="0060701E" w:rsidRPr="008870A6">
        <w:rPr>
          <w:rFonts w:cs="Arial"/>
          <w:b/>
        </w:rPr>
        <w:t>rocedimiento:</w:t>
      </w:r>
    </w:p>
    <w:p w:rsidR="00C91E58" w:rsidRPr="00C91E58" w:rsidRDefault="00C91E58" w:rsidP="00914928">
      <w:pPr>
        <w:pStyle w:val="Prrafodelista"/>
        <w:spacing w:line="276" w:lineRule="auto"/>
        <w:ind w:left="993" w:hanging="284"/>
        <w:jc w:val="both"/>
        <w:rPr>
          <w:rFonts w:cs="Arial"/>
          <w:b/>
        </w:rPr>
      </w:pPr>
    </w:p>
    <w:p w:rsidR="008C3B3A" w:rsidRPr="00F83911" w:rsidRDefault="00E01261" w:rsidP="00BF6B94">
      <w:pPr>
        <w:pStyle w:val="Prrafodelista"/>
        <w:numPr>
          <w:ilvl w:val="0"/>
          <w:numId w:val="21"/>
        </w:numPr>
        <w:spacing w:before="100" w:beforeAutospacing="1" w:line="276" w:lineRule="auto"/>
        <w:ind w:left="993" w:hanging="284"/>
        <w:jc w:val="both"/>
        <w:rPr>
          <w:rFonts w:cs="Arial"/>
          <w:b/>
        </w:rPr>
      </w:pPr>
      <w:r>
        <w:rPr>
          <w:rFonts w:cs="Arial"/>
        </w:rPr>
        <w:t xml:space="preserve"> </w:t>
      </w:r>
      <w:r w:rsidR="008C3B3A">
        <w:rPr>
          <w:rFonts w:cs="Arial"/>
        </w:rPr>
        <w:t>Se secó una muestra, y se la pesó, obteniéndose el peso de la muestra seca Pms (antes del lavado)</w:t>
      </w:r>
      <w:r>
        <w:rPr>
          <w:rFonts w:cs="Arial"/>
        </w:rPr>
        <w:t>.</w:t>
      </w:r>
    </w:p>
    <w:p w:rsidR="008C3B3A" w:rsidRPr="00F83911" w:rsidRDefault="008C3B3A" w:rsidP="00BF6B94">
      <w:pPr>
        <w:pStyle w:val="Prrafodelista"/>
        <w:numPr>
          <w:ilvl w:val="0"/>
          <w:numId w:val="21"/>
        </w:numPr>
        <w:spacing w:line="276" w:lineRule="auto"/>
        <w:ind w:left="993" w:hanging="284"/>
        <w:jc w:val="both"/>
        <w:rPr>
          <w:rFonts w:cs="Arial"/>
          <w:b/>
        </w:rPr>
      </w:pPr>
      <w:r>
        <w:rPr>
          <w:rFonts w:cs="Arial"/>
        </w:rPr>
        <w:t>Se colocó la muestra en un recipiente, se empapó la muestra por varias horas.</w:t>
      </w:r>
    </w:p>
    <w:p w:rsidR="008C3B3A" w:rsidRPr="007D7253" w:rsidRDefault="008C3B3A" w:rsidP="00BF6B94">
      <w:pPr>
        <w:pStyle w:val="Prrafodelista"/>
        <w:numPr>
          <w:ilvl w:val="0"/>
          <w:numId w:val="21"/>
        </w:numPr>
        <w:spacing w:line="276" w:lineRule="auto"/>
        <w:ind w:left="993" w:hanging="284"/>
        <w:jc w:val="both"/>
        <w:rPr>
          <w:rFonts w:cs="Arial"/>
          <w:b/>
        </w:rPr>
      </w:pPr>
      <w:r>
        <w:rPr>
          <w:rFonts w:cs="Arial"/>
        </w:rPr>
        <w:t>Se colocó la muestra empapada en la malla N° 200 y se lavó el material utilizando agua a chorro hasta que el agua que pasó a través del tamiz mantuvo su transparencia (Se tuvo cuidado de no causar daño al tamiz y evitar la pérdida de suelo que eventualmente pueda salpicar afuera del tamiz)</w:t>
      </w:r>
    </w:p>
    <w:p w:rsidR="008C3B3A" w:rsidRPr="007D7253" w:rsidRDefault="008C3B3A" w:rsidP="00BF6B94">
      <w:pPr>
        <w:pStyle w:val="Prrafodelista"/>
        <w:numPr>
          <w:ilvl w:val="0"/>
          <w:numId w:val="21"/>
        </w:numPr>
        <w:spacing w:line="276" w:lineRule="auto"/>
        <w:ind w:left="993" w:hanging="284"/>
        <w:jc w:val="both"/>
        <w:rPr>
          <w:rFonts w:cs="Arial"/>
          <w:b/>
        </w:rPr>
      </w:pPr>
      <w:r>
        <w:rPr>
          <w:rFonts w:cs="Arial"/>
        </w:rPr>
        <w:t>Se recuperó las partículas retenidas en la malla N° 200 colocándolas en un recipiente y se las secó en la estufa por 24 horas y a 105 °C</w:t>
      </w:r>
    </w:p>
    <w:p w:rsidR="008C3B3A" w:rsidRPr="007D7253" w:rsidRDefault="008C3B3A" w:rsidP="00BF6B94">
      <w:pPr>
        <w:pStyle w:val="Prrafodelista"/>
        <w:numPr>
          <w:ilvl w:val="0"/>
          <w:numId w:val="21"/>
        </w:numPr>
        <w:spacing w:line="276" w:lineRule="auto"/>
        <w:ind w:left="993" w:hanging="284"/>
        <w:jc w:val="both"/>
        <w:rPr>
          <w:rFonts w:cs="Arial"/>
          <w:b/>
        </w:rPr>
      </w:pPr>
      <w:r>
        <w:rPr>
          <w:rFonts w:cs="Arial"/>
        </w:rPr>
        <w:t>La muestra ya seca se pasó por el juego de tamices agitándolos manualmente.</w:t>
      </w:r>
    </w:p>
    <w:p w:rsidR="008C3B3A" w:rsidRPr="00401383" w:rsidRDefault="008C3B3A" w:rsidP="00BF6B94">
      <w:pPr>
        <w:pStyle w:val="Prrafodelista"/>
        <w:numPr>
          <w:ilvl w:val="0"/>
          <w:numId w:val="21"/>
        </w:numPr>
        <w:spacing w:line="276" w:lineRule="auto"/>
        <w:ind w:left="993" w:hanging="284"/>
        <w:jc w:val="both"/>
        <w:rPr>
          <w:rFonts w:cs="Arial"/>
          <w:b/>
        </w:rPr>
      </w:pPr>
      <w:r>
        <w:rPr>
          <w:rFonts w:cs="Arial"/>
        </w:rPr>
        <w:t>Se pesó el material retenido en cada tamiz (PR), y se determinó el peso del suelo perdido durante el lavado, el cual nos indica el porcentaje de suelo que pasa el tamiz N° 200.</w:t>
      </w:r>
    </w:p>
    <w:p w:rsidR="008C3B3A" w:rsidRDefault="008C3B3A" w:rsidP="00A7726E">
      <w:pPr>
        <w:spacing w:line="276" w:lineRule="auto"/>
        <w:rPr>
          <w:rFonts w:cs="Arial"/>
          <w:b/>
        </w:rPr>
      </w:pPr>
    </w:p>
    <w:p w:rsidR="008C3B3A" w:rsidRDefault="008C3B3A" w:rsidP="00BF6B94">
      <w:pPr>
        <w:pStyle w:val="Prrafodelista"/>
        <w:numPr>
          <w:ilvl w:val="0"/>
          <w:numId w:val="38"/>
        </w:numPr>
        <w:spacing w:after="120" w:line="276" w:lineRule="auto"/>
        <w:ind w:left="851" w:hanging="284"/>
        <w:contextualSpacing w:val="0"/>
        <w:rPr>
          <w:rFonts w:cs="Arial"/>
          <w:b/>
        </w:rPr>
      </w:pPr>
      <w:r w:rsidRPr="008870A6">
        <w:rPr>
          <w:rFonts w:cs="Arial"/>
          <w:b/>
        </w:rPr>
        <w:lastRenderedPageBreak/>
        <w:t>C</w:t>
      </w:r>
      <w:r w:rsidR="0060701E" w:rsidRPr="008870A6">
        <w:rPr>
          <w:rFonts w:cs="Arial"/>
          <w:b/>
        </w:rPr>
        <w:t>álculos:</w:t>
      </w:r>
    </w:p>
    <w:p w:rsidR="008C3B3A" w:rsidRPr="007F5BF9" w:rsidRDefault="008C3B3A" w:rsidP="00BF6B94">
      <w:pPr>
        <w:pStyle w:val="Prrafodelista"/>
        <w:numPr>
          <w:ilvl w:val="0"/>
          <w:numId w:val="21"/>
        </w:numPr>
        <w:spacing w:line="276" w:lineRule="auto"/>
        <w:ind w:left="993" w:hanging="284"/>
        <w:jc w:val="both"/>
        <w:rPr>
          <w:rFonts w:cs="Arial"/>
          <w:b/>
        </w:rPr>
      </w:pPr>
      <w:r>
        <w:rPr>
          <w:rFonts w:cs="Arial"/>
        </w:rPr>
        <w:t>Se calculó los porcentajes de los pesos retenidos en cada tamiz:</w:t>
      </w:r>
    </w:p>
    <w:p w:rsidR="008C3B3A" w:rsidRPr="007D7253" w:rsidRDefault="008C3B3A" w:rsidP="00914928">
      <w:pPr>
        <w:pStyle w:val="Prrafodelista"/>
        <w:spacing w:line="276" w:lineRule="auto"/>
        <w:ind w:left="993" w:hanging="284"/>
        <w:jc w:val="right"/>
        <w:rPr>
          <w:rFonts w:cs="Arial"/>
          <w:b/>
        </w:rPr>
      </w:pPr>
    </w:p>
    <w:p w:rsidR="008C3B3A" w:rsidRDefault="008C3B3A" w:rsidP="00914928">
      <w:pPr>
        <w:pStyle w:val="Prrafodelista"/>
        <w:spacing w:line="276" w:lineRule="auto"/>
        <w:ind w:left="993" w:hanging="284"/>
        <w:jc w:val="right"/>
        <w:rPr>
          <w:rFonts w:cs="Arial"/>
        </w:rPr>
      </w:pPr>
      <w:r>
        <w:rPr>
          <w:rFonts w:cs="Arial"/>
        </w:rPr>
        <w:t>%PR = 100*PR/Pms</w:t>
      </w:r>
      <w:r w:rsidR="00A441A2">
        <w:rPr>
          <w:rFonts w:cs="Arial"/>
        </w:rPr>
        <w:t xml:space="preserve">  </w:t>
      </w:r>
      <w:r w:rsidR="00914928">
        <w:rPr>
          <w:rFonts w:cs="Arial"/>
        </w:rPr>
        <w:t xml:space="preserve">            </w:t>
      </w:r>
      <w:r w:rsidR="00A441A2">
        <w:rPr>
          <w:rFonts w:cs="Arial"/>
        </w:rPr>
        <w:t xml:space="preserve">                        </w:t>
      </w:r>
      <w:proofErr w:type="gramStart"/>
      <w:r w:rsidR="00A441A2">
        <w:rPr>
          <w:rFonts w:cs="Arial"/>
        </w:rPr>
        <w:t xml:space="preserve">   (</w:t>
      </w:r>
      <w:proofErr w:type="gramEnd"/>
      <w:r w:rsidR="00A441A2">
        <w:rPr>
          <w:rFonts w:cs="Arial"/>
        </w:rPr>
        <w:t>3.1)</w:t>
      </w:r>
    </w:p>
    <w:p w:rsidR="008C3B3A" w:rsidRDefault="008C3B3A" w:rsidP="00914928">
      <w:pPr>
        <w:pStyle w:val="Prrafodelista"/>
        <w:spacing w:line="276" w:lineRule="auto"/>
        <w:ind w:left="993" w:hanging="284"/>
        <w:jc w:val="center"/>
        <w:rPr>
          <w:rFonts w:cs="Arial"/>
        </w:rPr>
      </w:pPr>
    </w:p>
    <w:p w:rsidR="008C3B3A" w:rsidRPr="007D7253" w:rsidRDefault="008C3B3A" w:rsidP="00BF6B94">
      <w:pPr>
        <w:pStyle w:val="Prrafodelista"/>
        <w:numPr>
          <w:ilvl w:val="0"/>
          <w:numId w:val="21"/>
        </w:numPr>
        <w:spacing w:line="276" w:lineRule="auto"/>
        <w:ind w:left="993" w:hanging="284"/>
        <w:jc w:val="both"/>
        <w:rPr>
          <w:rFonts w:cs="Arial"/>
          <w:b/>
        </w:rPr>
      </w:pPr>
      <w:r>
        <w:rPr>
          <w:rFonts w:cs="Arial"/>
        </w:rPr>
        <w:t>Se determinaron los porcentajes de los pesos retenidos acumulados (% PAR)</w:t>
      </w:r>
    </w:p>
    <w:p w:rsidR="008C3B3A" w:rsidRPr="00FC756B" w:rsidRDefault="008C3B3A" w:rsidP="00BF6B94">
      <w:pPr>
        <w:pStyle w:val="Prrafodelista"/>
        <w:numPr>
          <w:ilvl w:val="0"/>
          <w:numId w:val="21"/>
        </w:numPr>
        <w:spacing w:line="276" w:lineRule="auto"/>
        <w:ind w:left="993" w:hanging="284"/>
        <w:jc w:val="both"/>
        <w:rPr>
          <w:rFonts w:cs="Arial"/>
          <w:b/>
        </w:rPr>
      </w:pPr>
      <w:r>
        <w:rPr>
          <w:rFonts w:cs="Arial"/>
        </w:rPr>
        <w:t>Luego se calculó los complementos a 100% que son los porcentajes pasantes acumulativos por los tamices.</w:t>
      </w:r>
    </w:p>
    <w:p w:rsidR="008C3B3A" w:rsidRPr="007D7253" w:rsidRDefault="008C3B3A" w:rsidP="00914928">
      <w:pPr>
        <w:pStyle w:val="Prrafodelista"/>
        <w:spacing w:line="276" w:lineRule="auto"/>
        <w:ind w:left="993" w:hanging="284"/>
        <w:rPr>
          <w:rFonts w:cs="Arial"/>
          <w:b/>
        </w:rPr>
      </w:pPr>
    </w:p>
    <w:p w:rsidR="008C3B3A" w:rsidRDefault="008C3B3A" w:rsidP="00914928">
      <w:pPr>
        <w:pStyle w:val="Prrafodelista"/>
        <w:spacing w:line="276" w:lineRule="auto"/>
        <w:ind w:left="993" w:hanging="284"/>
        <w:jc w:val="right"/>
        <w:rPr>
          <w:rFonts w:cs="Arial"/>
        </w:rPr>
      </w:pPr>
      <w:r>
        <w:rPr>
          <w:rFonts w:cs="Arial"/>
        </w:rPr>
        <w:t>% PASA = 100 - %PAR</w:t>
      </w:r>
      <w:r w:rsidR="00A441A2">
        <w:rPr>
          <w:rFonts w:cs="Arial"/>
        </w:rPr>
        <w:t xml:space="preserve">      </w:t>
      </w:r>
      <w:r w:rsidR="00914928">
        <w:rPr>
          <w:rFonts w:cs="Arial"/>
        </w:rPr>
        <w:t xml:space="preserve">           </w:t>
      </w:r>
      <w:r w:rsidR="00A441A2">
        <w:rPr>
          <w:rFonts w:cs="Arial"/>
        </w:rPr>
        <w:t xml:space="preserve">                 </w:t>
      </w:r>
      <w:proofErr w:type="gramStart"/>
      <w:r w:rsidR="00A441A2">
        <w:rPr>
          <w:rFonts w:cs="Arial"/>
        </w:rPr>
        <w:t xml:space="preserve">   (</w:t>
      </w:r>
      <w:proofErr w:type="gramEnd"/>
      <w:r w:rsidR="00A441A2">
        <w:rPr>
          <w:rFonts w:cs="Arial"/>
        </w:rPr>
        <w:t xml:space="preserve">3.2) </w:t>
      </w:r>
    </w:p>
    <w:p w:rsidR="008C3B3A" w:rsidRDefault="008C3B3A" w:rsidP="00914928">
      <w:pPr>
        <w:pStyle w:val="Prrafodelista"/>
        <w:spacing w:line="276" w:lineRule="auto"/>
        <w:ind w:left="993" w:hanging="284"/>
        <w:jc w:val="center"/>
        <w:rPr>
          <w:rFonts w:cs="Arial"/>
        </w:rPr>
      </w:pPr>
    </w:p>
    <w:p w:rsidR="008C3B3A" w:rsidRPr="00754A0D" w:rsidRDefault="008C3B3A" w:rsidP="00BF6B94">
      <w:pPr>
        <w:pStyle w:val="Prrafodelista"/>
        <w:numPr>
          <w:ilvl w:val="0"/>
          <w:numId w:val="21"/>
        </w:numPr>
        <w:spacing w:line="276" w:lineRule="auto"/>
        <w:ind w:left="993" w:hanging="284"/>
        <w:jc w:val="both"/>
        <w:rPr>
          <w:rFonts w:cs="Arial"/>
          <w:b/>
        </w:rPr>
      </w:pPr>
      <w:r>
        <w:rPr>
          <w:rFonts w:cs="Arial"/>
        </w:rPr>
        <w:t xml:space="preserve">Se dibujó la curva granulométrica en escala semilogarítmica a partir del tamaño que corresponde a la malla N° 200 teniendo como abscisa y en escala logarítmica a los tamaños de los tamices en mm y en la ordenada a los porcentajes acumulados pasantes. </w:t>
      </w:r>
    </w:p>
    <w:p w:rsidR="008C3B3A" w:rsidRDefault="008C3B3A" w:rsidP="00A7726E">
      <w:pPr>
        <w:pStyle w:val="Prrafodelista"/>
        <w:spacing w:line="276" w:lineRule="auto"/>
        <w:rPr>
          <w:rFonts w:cs="Arial"/>
        </w:rPr>
      </w:pPr>
    </w:p>
    <w:p w:rsidR="008C3B3A" w:rsidRDefault="00F8368A" w:rsidP="00914928">
      <w:pPr>
        <w:pStyle w:val="Ttulo6"/>
        <w:spacing w:line="276" w:lineRule="auto"/>
        <w:ind w:left="426"/>
      </w:pPr>
      <w:r>
        <w:t xml:space="preserve">B. </w:t>
      </w:r>
      <w:r w:rsidR="008C3B3A">
        <w:t xml:space="preserve">LÍMITE LÍQUIDO. </w:t>
      </w:r>
    </w:p>
    <w:p w:rsidR="008C3B3A" w:rsidRDefault="00F8368A" w:rsidP="00914928">
      <w:pPr>
        <w:pStyle w:val="Prrafodelista"/>
        <w:spacing w:after="120" w:line="276" w:lineRule="auto"/>
        <w:ind w:left="568" w:hanging="284"/>
        <w:contextualSpacing w:val="0"/>
        <w:rPr>
          <w:rFonts w:cs="Arial"/>
          <w:b/>
        </w:rPr>
      </w:pPr>
      <w:r>
        <w:rPr>
          <w:rFonts w:cs="Arial"/>
          <w:b/>
        </w:rPr>
        <w:tab/>
        <w:t xml:space="preserve">a. </w:t>
      </w:r>
      <w:r w:rsidR="008C3B3A">
        <w:rPr>
          <w:rFonts w:cs="Arial"/>
          <w:b/>
        </w:rPr>
        <w:t>D</w:t>
      </w:r>
      <w:r>
        <w:rPr>
          <w:rFonts w:cs="Arial"/>
          <w:b/>
        </w:rPr>
        <w:t>escripción</w:t>
      </w:r>
    </w:p>
    <w:p w:rsidR="008C3B3A" w:rsidRDefault="008C3B3A" w:rsidP="00914928">
      <w:pPr>
        <w:pStyle w:val="Prrafodelista"/>
        <w:spacing w:line="276" w:lineRule="auto"/>
        <w:ind w:left="567"/>
        <w:jc w:val="both"/>
        <w:rPr>
          <w:rFonts w:cs="Arial"/>
        </w:rPr>
      </w:pPr>
      <w:r>
        <w:rPr>
          <w:rFonts w:cs="Arial"/>
        </w:rPr>
        <w:t>Este método sirve para determinar el límite líquido de un suelo mediante la elaboración de una curva de flujo, la cual resulta de la determinación de cuatro puntos con la ayuda del equipo de Casagrande.</w:t>
      </w:r>
    </w:p>
    <w:p w:rsidR="008C3B3A" w:rsidRDefault="008C3B3A" w:rsidP="00A7726E">
      <w:pPr>
        <w:pStyle w:val="Prrafodelista"/>
        <w:spacing w:line="276" w:lineRule="auto"/>
        <w:jc w:val="both"/>
        <w:rPr>
          <w:rFonts w:cs="Arial"/>
        </w:rPr>
      </w:pPr>
    </w:p>
    <w:p w:rsidR="008C3B3A" w:rsidRPr="00F8368A" w:rsidRDefault="008C3B3A" w:rsidP="00BF6B94">
      <w:pPr>
        <w:pStyle w:val="Prrafodelista"/>
        <w:numPr>
          <w:ilvl w:val="0"/>
          <w:numId w:val="56"/>
        </w:numPr>
        <w:spacing w:after="120" w:line="276" w:lineRule="auto"/>
        <w:ind w:left="851" w:hanging="284"/>
        <w:contextualSpacing w:val="0"/>
        <w:rPr>
          <w:rFonts w:cs="Arial"/>
          <w:b/>
        </w:rPr>
      </w:pPr>
      <w:r w:rsidRPr="00F8368A">
        <w:rPr>
          <w:rFonts w:cs="Arial"/>
          <w:b/>
        </w:rPr>
        <w:t>R</w:t>
      </w:r>
      <w:r w:rsidR="00F8368A" w:rsidRPr="00F8368A">
        <w:rPr>
          <w:rFonts w:cs="Arial"/>
          <w:b/>
        </w:rPr>
        <w:t>eferencias</w:t>
      </w:r>
    </w:p>
    <w:p w:rsidR="008C3B3A" w:rsidRDefault="008C3B3A" w:rsidP="00914928">
      <w:pPr>
        <w:pStyle w:val="Prrafodelista"/>
        <w:spacing w:line="276" w:lineRule="auto"/>
        <w:ind w:left="567"/>
        <w:rPr>
          <w:rFonts w:cs="Arial"/>
        </w:rPr>
      </w:pPr>
      <w:r>
        <w:rPr>
          <w:rFonts w:cs="Arial"/>
        </w:rPr>
        <w:t>Norma ASTM D 4318</w:t>
      </w:r>
      <w:r w:rsidR="00CA3AE0">
        <w:rPr>
          <w:rFonts w:cs="Arial"/>
        </w:rPr>
        <w:t xml:space="preserve"> </w:t>
      </w:r>
      <w:r>
        <w:rPr>
          <w:rFonts w:cs="Arial"/>
        </w:rPr>
        <w:t>-</w:t>
      </w:r>
      <w:r w:rsidR="00CA3AE0">
        <w:rPr>
          <w:rFonts w:cs="Arial"/>
        </w:rPr>
        <w:t xml:space="preserve"> </w:t>
      </w:r>
      <w:r>
        <w:rPr>
          <w:rFonts w:cs="Arial"/>
        </w:rPr>
        <w:t>00</w:t>
      </w:r>
    </w:p>
    <w:p w:rsidR="008C3B3A" w:rsidRDefault="008C3B3A" w:rsidP="00A7726E">
      <w:pPr>
        <w:pStyle w:val="Prrafodelista"/>
        <w:spacing w:line="276" w:lineRule="auto"/>
        <w:rPr>
          <w:rFonts w:cs="Arial"/>
        </w:rPr>
      </w:pPr>
    </w:p>
    <w:p w:rsidR="008C3B3A" w:rsidRPr="00F8368A" w:rsidRDefault="008C3B3A" w:rsidP="00BF6B94">
      <w:pPr>
        <w:pStyle w:val="Prrafodelista"/>
        <w:numPr>
          <w:ilvl w:val="0"/>
          <w:numId w:val="56"/>
        </w:numPr>
        <w:spacing w:after="120" w:line="276" w:lineRule="auto"/>
        <w:ind w:left="851" w:hanging="284"/>
        <w:contextualSpacing w:val="0"/>
        <w:rPr>
          <w:rFonts w:cs="Arial"/>
          <w:b/>
        </w:rPr>
      </w:pPr>
      <w:r w:rsidRPr="00F8368A">
        <w:rPr>
          <w:rFonts w:cs="Arial"/>
          <w:b/>
        </w:rPr>
        <w:t>M</w:t>
      </w:r>
      <w:r w:rsidR="00F8368A" w:rsidRPr="00F8368A">
        <w:rPr>
          <w:rFonts w:cs="Arial"/>
          <w:b/>
        </w:rPr>
        <w:t>ateriales</w:t>
      </w:r>
    </w:p>
    <w:p w:rsidR="008C3B3A" w:rsidRDefault="008C3B3A" w:rsidP="00526F72">
      <w:pPr>
        <w:pStyle w:val="Prrafodelista"/>
        <w:spacing w:line="276" w:lineRule="auto"/>
        <w:ind w:left="567"/>
        <w:jc w:val="both"/>
        <w:rPr>
          <w:rFonts w:cs="Arial"/>
        </w:rPr>
      </w:pPr>
      <w:r>
        <w:rPr>
          <w:rFonts w:cs="Arial"/>
        </w:rPr>
        <w:t>La cantidad usada de suelo es aproximadamente 100 gr que pasan por la malla N° 40 de muestra original, previamente secada al aire.</w:t>
      </w:r>
    </w:p>
    <w:p w:rsidR="008C3B3A" w:rsidRDefault="008C3B3A" w:rsidP="00A7726E">
      <w:pPr>
        <w:pStyle w:val="Prrafodelista"/>
        <w:spacing w:line="276" w:lineRule="auto"/>
        <w:rPr>
          <w:rFonts w:cs="Arial"/>
        </w:rPr>
      </w:pPr>
    </w:p>
    <w:p w:rsidR="008C3B3A" w:rsidRDefault="008C3B3A" w:rsidP="00BF6B94">
      <w:pPr>
        <w:pStyle w:val="Prrafodelista"/>
        <w:numPr>
          <w:ilvl w:val="0"/>
          <w:numId w:val="56"/>
        </w:numPr>
        <w:spacing w:after="120" w:line="276" w:lineRule="auto"/>
        <w:ind w:left="851" w:hanging="284"/>
        <w:contextualSpacing w:val="0"/>
        <w:rPr>
          <w:rFonts w:cs="Arial"/>
          <w:b/>
        </w:rPr>
      </w:pPr>
      <w:r>
        <w:rPr>
          <w:rFonts w:cs="Arial"/>
          <w:b/>
        </w:rPr>
        <w:t>E</w:t>
      </w:r>
      <w:r w:rsidR="00F8368A">
        <w:rPr>
          <w:rFonts w:cs="Arial"/>
          <w:b/>
        </w:rPr>
        <w:t>quipo</w:t>
      </w:r>
    </w:p>
    <w:p w:rsidR="008C3B3A" w:rsidRPr="007F5BF9" w:rsidRDefault="008C3B3A" w:rsidP="00BF6B94">
      <w:pPr>
        <w:pStyle w:val="Prrafodelista"/>
        <w:numPr>
          <w:ilvl w:val="0"/>
          <w:numId w:val="21"/>
        </w:numPr>
        <w:spacing w:line="276" w:lineRule="auto"/>
        <w:ind w:left="993" w:hanging="284"/>
        <w:rPr>
          <w:rFonts w:cs="Arial"/>
          <w:b/>
        </w:rPr>
      </w:pPr>
      <w:r>
        <w:rPr>
          <w:rFonts w:cs="Arial"/>
        </w:rPr>
        <w:t>Tamiz N° 40</w:t>
      </w:r>
    </w:p>
    <w:p w:rsidR="008C3B3A" w:rsidRPr="007F5BF9" w:rsidRDefault="008C3B3A" w:rsidP="00BF6B94">
      <w:pPr>
        <w:pStyle w:val="Prrafodelista"/>
        <w:numPr>
          <w:ilvl w:val="0"/>
          <w:numId w:val="21"/>
        </w:numPr>
        <w:spacing w:line="276" w:lineRule="auto"/>
        <w:ind w:left="993" w:hanging="284"/>
        <w:rPr>
          <w:rFonts w:cs="Arial"/>
          <w:b/>
        </w:rPr>
      </w:pPr>
      <w:r>
        <w:rPr>
          <w:rFonts w:cs="Arial"/>
        </w:rPr>
        <w:t>Copa de Casagrande</w:t>
      </w:r>
    </w:p>
    <w:p w:rsidR="008C3B3A" w:rsidRPr="007F5BF9" w:rsidRDefault="008C3B3A" w:rsidP="00BF6B94">
      <w:pPr>
        <w:pStyle w:val="Prrafodelista"/>
        <w:numPr>
          <w:ilvl w:val="0"/>
          <w:numId w:val="21"/>
        </w:numPr>
        <w:spacing w:line="276" w:lineRule="auto"/>
        <w:ind w:left="993" w:hanging="284"/>
        <w:rPr>
          <w:rFonts w:cs="Arial"/>
          <w:b/>
        </w:rPr>
      </w:pPr>
      <w:r>
        <w:rPr>
          <w:rFonts w:cs="Arial"/>
        </w:rPr>
        <w:t>Acanalador</w:t>
      </w:r>
    </w:p>
    <w:p w:rsidR="008C3B3A" w:rsidRPr="007F5BF9" w:rsidRDefault="008C3B3A" w:rsidP="00BF6B94">
      <w:pPr>
        <w:pStyle w:val="Prrafodelista"/>
        <w:numPr>
          <w:ilvl w:val="0"/>
          <w:numId w:val="21"/>
        </w:numPr>
        <w:spacing w:line="276" w:lineRule="auto"/>
        <w:ind w:left="993" w:hanging="284"/>
        <w:rPr>
          <w:rFonts w:cs="Arial"/>
          <w:b/>
        </w:rPr>
      </w:pPr>
      <w:r>
        <w:rPr>
          <w:rFonts w:cs="Arial"/>
        </w:rPr>
        <w:t>Espátula</w:t>
      </w:r>
    </w:p>
    <w:p w:rsidR="008C3B3A" w:rsidRPr="007F5BF9" w:rsidRDefault="008C3B3A" w:rsidP="00BF6B94">
      <w:pPr>
        <w:pStyle w:val="Prrafodelista"/>
        <w:numPr>
          <w:ilvl w:val="0"/>
          <w:numId w:val="21"/>
        </w:numPr>
        <w:spacing w:line="276" w:lineRule="auto"/>
        <w:ind w:left="993" w:hanging="284"/>
        <w:rPr>
          <w:rFonts w:cs="Arial"/>
          <w:b/>
        </w:rPr>
      </w:pPr>
      <w:r>
        <w:rPr>
          <w:rFonts w:cs="Arial"/>
        </w:rPr>
        <w:t>Balanza de precisión, con sensibilidad a 0.01 gr</w:t>
      </w:r>
    </w:p>
    <w:p w:rsidR="008C3B3A" w:rsidRPr="007F5BF9" w:rsidRDefault="008C3B3A" w:rsidP="00BF6B94">
      <w:pPr>
        <w:pStyle w:val="Prrafodelista"/>
        <w:numPr>
          <w:ilvl w:val="0"/>
          <w:numId w:val="21"/>
        </w:numPr>
        <w:spacing w:line="276" w:lineRule="auto"/>
        <w:ind w:left="993" w:hanging="284"/>
        <w:rPr>
          <w:rFonts w:cs="Arial"/>
          <w:b/>
        </w:rPr>
      </w:pPr>
      <w:r>
        <w:rPr>
          <w:rFonts w:cs="Arial"/>
        </w:rPr>
        <w:t>Estufa con control de temperatura</w:t>
      </w:r>
    </w:p>
    <w:p w:rsidR="008C3B3A" w:rsidRPr="007F5BF9" w:rsidRDefault="008C3B3A" w:rsidP="00BF6B94">
      <w:pPr>
        <w:pStyle w:val="Prrafodelista"/>
        <w:numPr>
          <w:ilvl w:val="0"/>
          <w:numId w:val="21"/>
        </w:numPr>
        <w:spacing w:line="276" w:lineRule="auto"/>
        <w:ind w:left="993" w:hanging="284"/>
        <w:rPr>
          <w:rFonts w:cs="Arial"/>
          <w:b/>
        </w:rPr>
      </w:pPr>
      <w:r>
        <w:rPr>
          <w:rFonts w:cs="Arial"/>
        </w:rPr>
        <w:t>Probeta graduada</w:t>
      </w:r>
    </w:p>
    <w:p w:rsidR="008C3B3A" w:rsidRPr="00B86FCA" w:rsidRDefault="008C3B3A" w:rsidP="00BF6B94">
      <w:pPr>
        <w:pStyle w:val="Prrafodelista"/>
        <w:numPr>
          <w:ilvl w:val="0"/>
          <w:numId w:val="21"/>
        </w:numPr>
        <w:spacing w:line="276" w:lineRule="auto"/>
        <w:ind w:left="993" w:hanging="284"/>
        <w:rPr>
          <w:rFonts w:cs="Arial"/>
          <w:b/>
        </w:rPr>
      </w:pPr>
      <w:r>
        <w:rPr>
          <w:rFonts w:cs="Arial"/>
        </w:rPr>
        <w:t>Regla metálica graduada</w:t>
      </w:r>
    </w:p>
    <w:p w:rsidR="00B86FCA" w:rsidRPr="007F5BF9" w:rsidRDefault="00B86FCA" w:rsidP="00B86FCA">
      <w:pPr>
        <w:pStyle w:val="Prrafodelista"/>
        <w:spacing w:line="276" w:lineRule="auto"/>
        <w:ind w:left="1985" w:firstLine="0"/>
        <w:rPr>
          <w:rFonts w:cs="Arial"/>
          <w:b/>
        </w:rPr>
      </w:pPr>
    </w:p>
    <w:p w:rsidR="008C3B3A" w:rsidRDefault="008C3B3A" w:rsidP="00BF6B94">
      <w:pPr>
        <w:pStyle w:val="Prrafodelista"/>
        <w:numPr>
          <w:ilvl w:val="0"/>
          <w:numId w:val="56"/>
        </w:numPr>
        <w:spacing w:after="120" w:line="276" w:lineRule="auto"/>
        <w:ind w:left="851" w:hanging="284"/>
        <w:contextualSpacing w:val="0"/>
        <w:rPr>
          <w:rFonts w:cs="Arial"/>
          <w:b/>
        </w:rPr>
      </w:pPr>
      <w:r>
        <w:rPr>
          <w:rFonts w:cs="Arial"/>
          <w:b/>
        </w:rPr>
        <w:lastRenderedPageBreak/>
        <w:t>P</w:t>
      </w:r>
      <w:r w:rsidR="00F8368A">
        <w:rPr>
          <w:rFonts w:cs="Arial"/>
          <w:b/>
        </w:rPr>
        <w:t>rocedimiento</w:t>
      </w:r>
    </w:p>
    <w:p w:rsidR="008C3B3A" w:rsidRPr="00787F48" w:rsidRDefault="008C3B3A" w:rsidP="00BF6B94">
      <w:pPr>
        <w:pStyle w:val="Prrafodelista"/>
        <w:numPr>
          <w:ilvl w:val="0"/>
          <w:numId w:val="21"/>
        </w:numPr>
        <w:spacing w:after="120" w:line="276" w:lineRule="auto"/>
        <w:ind w:left="993" w:hanging="284"/>
        <w:contextualSpacing w:val="0"/>
        <w:jc w:val="both"/>
        <w:rPr>
          <w:rFonts w:cs="Arial"/>
          <w:b/>
        </w:rPr>
      </w:pPr>
      <w:r>
        <w:rPr>
          <w:rFonts w:cs="Arial"/>
        </w:rPr>
        <w:t>Se colocó la muestra dentro de un recipiente adecuado, que permitió mezclarlo con agua.</w:t>
      </w:r>
    </w:p>
    <w:p w:rsidR="008C3B3A" w:rsidRPr="00787F48" w:rsidRDefault="008C3B3A" w:rsidP="00BF6B94">
      <w:pPr>
        <w:pStyle w:val="Prrafodelista"/>
        <w:numPr>
          <w:ilvl w:val="0"/>
          <w:numId w:val="21"/>
        </w:numPr>
        <w:spacing w:after="120" w:line="276" w:lineRule="auto"/>
        <w:ind w:left="993" w:hanging="284"/>
        <w:contextualSpacing w:val="0"/>
        <w:jc w:val="both"/>
        <w:rPr>
          <w:rFonts w:cs="Arial"/>
          <w:b/>
        </w:rPr>
      </w:pPr>
      <w:r>
        <w:rPr>
          <w:rFonts w:cs="Arial"/>
        </w:rPr>
        <w:t>Se adicionó agua y se homogenizó, de tal forma que el agua se incorporó totalmente a la muestra de suelo.</w:t>
      </w:r>
    </w:p>
    <w:p w:rsidR="008C3B3A" w:rsidRPr="00787F48" w:rsidRDefault="008C3B3A" w:rsidP="00BF6B94">
      <w:pPr>
        <w:pStyle w:val="Prrafodelista"/>
        <w:numPr>
          <w:ilvl w:val="0"/>
          <w:numId w:val="21"/>
        </w:numPr>
        <w:spacing w:after="120" w:line="276" w:lineRule="auto"/>
        <w:ind w:left="993" w:hanging="284"/>
        <w:contextualSpacing w:val="0"/>
        <w:jc w:val="both"/>
        <w:rPr>
          <w:rFonts w:cs="Arial"/>
          <w:b/>
        </w:rPr>
      </w:pPr>
      <w:r>
        <w:rPr>
          <w:rFonts w:cs="Arial"/>
        </w:rPr>
        <w:t xml:space="preserve">Cuando el suelo y el agua formaron una masa uniforme y consistente, se colocó una porción en el recipiente del equipo de Casagrande, con la ayuda de la espátula se verificó que el nivel de la muestra de suelo no supere el borde del recipiente y que el nivel máximo entre la base del recipiente y el suelo sea 10 mm. Se retiró el exceso de suelo, retornándolo al recipiente donde se estuvo realizando la mezcla. </w:t>
      </w:r>
    </w:p>
    <w:p w:rsidR="008C3B3A" w:rsidRPr="00787F48" w:rsidRDefault="008C3B3A" w:rsidP="00BF6B94">
      <w:pPr>
        <w:pStyle w:val="Prrafodelista"/>
        <w:numPr>
          <w:ilvl w:val="0"/>
          <w:numId w:val="21"/>
        </w:numPr>
        <w:spacing w:after="120" w:line="276" w:lineRule="auto"/>
        <w:ind w:left="993" w:hanging="284"/>
        <w:contextualSpacing w:val="0"/>
        <w:jc w:val="both"/>
        <w:rPr>
          <w:rFonts w:cs="Arial"/>
          <w:b/>
        </w:rPr>
      </w:pPr>
      <w:r>
        <w:rPr>
          <w:rFonts w:cs="Arial"/>
        </w:rPr>
        <w:t>Con la ayuda del ranurador (se usó manteniéndolo perpendicular a la superficie interior de la taza) se dividió la muestra de suelo que está en el interior del equipo de Casagrande en dos mitades, mediante un movimiento suave a lo largo del diámetro de éste, de atrás hacia la parte de frontal. El movimiento fue cuidadoso, propiciando la construcción de la ranura en un solo movimiento y de manera que esta llegue hasta el fondo y quede limpia y no se dañen los bordes de las mitades de suelo generadas.</w:t>
      </w:r>
    </w:p>
    <w:p w:rsidR="008C3B3A" w:rsidRPr="00787F48" w:rsidRDefault="008C3B3A" w:rsidP="00BF6B94">
      <w:pPr>
        <w:pStyle w:val="Prrafodelista"/>
        <w:numPr>
          <w:ilvl w:val="0"/>
          <w:numId w:val="21"/>
        </w:numPr>
        <w:spacing w:after="120" w:line="276" w:lineRule="auto"/>
        <w:ind w:left="993" w:hanging="284"/>
        <w:contextualSpacing w:val="0"/>
        <w:jc w:val="both"/>
        <w:rPr>
          <w:rFonts w:cs="Arial"/>
          <w:b/>
        </w:rPr>
      </w:pPr>
      <w:r>
        <w:rPr>
          <w:rFonts w:cs="Arial"/>
        </w:rPr>
        <w:t xml:space="preserve">Una vez hecho el surco o ranura, con la ayuda de la manivela del equipo, se procedió a dar golpes sin parar a la cuchara a una velocidad aproximada de 2 golpes/segundo, hasta que las dos mitades se juntaron aproximadamente 12.7 mm. Se registró el número de golpes en los cuales se cerró dicha ranura. </w:t>
      </w:r>
    </w:p>
    <w:p w:rsidR="008C3B3A" w:rsidRPr="00401383" w:rsidRDefault="008C3B3A" w:rsidP="00BF6B94">
      <w:pPr>
        <w:pStyle w:val="Prrafodelista"/>
        <w:numPr>
          <w:ilvl w:val="0"/>
          <w:numId w:val="21"/>
        </w:numPr>
        <w:spacing w:after="120" w:line="276" w:lineRule="auto"/>
        <w:ind w:left="993" w:hanging="284"/>
        <w:contextualSpacing w:val="0"/>
        <w:jc w:val="both"/>
        <w:rPr>
          <w:rFonts w:cs="Arial"/>
          <w:b/>
        </w:rPr>
      </w:pPr>
      <w:r>
        <w:rPr>
          <w:rFonts w:cs="Arial"/>
        </w:rPr>
        <w:t>Se tomó del equipo parte de la muestra de suelo (10 gr aproximadamente) procurando tomarla del sector donde se cerró la ranura (junta en el fondo del surco). La muestra tomada se llevó a un recipiente, se registró su peso y se sometió a secado para determinar su humedad.</w:t>
      </w:r>
    </w:p>
    <w:p w:rsidR="008C3B3A" w:rsidRPr="00401383" w:rsidRDefault="008C3B3A" w:rsidP="00BF6B94">
      <w:pPr>
        <w:pStyle w:val="Prrafodelista"/>
        <w:numPr>
          <w:ilvl w:val="0"/>
          <w:numId w:val="21"/>
        </w:numPr>
        <w:spacing w:after="120" w:line="276" w:lineRule="auto"/>
        <w:ind w:left="993" w:hanging="284"/>
        <w:contextualSpacing w:val="0"/>
        <w:jc w:val="both"/>
        <w:rPr>
          <w:rFonts w:cs="Arial"/>
          <w:b/>
        </w:rPr>
      </w:pPr>
      <w:r>
        <w:rPr>
          <w:rFonts w:cs="Arial"/>
        </w:rPr>
        <w:t>Luego, se retiró el resto de la muestra al recipiente de mezclado, se limpió y secó la Copa de Casagrande, así como al ranurador.</w:t>
      </w:r>
    </w:p>
    <w:p w:rsidR="008C3B3A" w:rsidRPr="00401383" w:rsidRDefault="008C3B3A" w:rsidP="00BF6B94">
      <w:pPr>
        <w:pStyle w:val="Prrafodelista"/>
        <w:numPr>
          <w:ilvl w:val="0"/>
          <w:numId w:val="21"/>
        </w:numPr>
        <w:spacing w:after="120" w:line="276" w:lineRule="auto"/>
        <w:ind w:left="993" w:hanging="284"/>
        <w:contextualSpacing w:val="0"/>
        <w:jc w:val="both"/>
        <w:rPr>
          <w:rFonts w:cs="Arial"/>
          <w:b/>
        </w:rPr>
      </w:pPr>
      <w:r>
        <w:rPr>
          <w:rFonts w:cs="Arial"/>
        </w:rPr>
        <w:t>Este proceso se repitió 4 veces, adicionando agua o extendiendo la muestra para someterla a secado, facilitando así la obtención de otros puntos con diferente humedad y número de golpes.</w:t>
      </w:r>
    </w:p>
    <w:p w:rsidR="008C3B3A" w:rsidRDefault="008C3B3A" w:rsidP="00526F72">
      <w:pPr>
        <w:pStyle w:val="Prrafodelista"/>
        <w:spacing w:line="276" w:lineRule="auto"/>
        <w:ind w:left="993" w:hanging="284"/>
        <w:rPr>
          <w:rFonts w:cs="Arial"/>
          <w:b/>
        </w:rPr>
      </w:pPr>
    </w:p>
    <w:p w:rsidR="00526F72" w:rsidRDefault="00526F72" w:rsidP="00526F72">
      <w:pPr>
        <w:pStyle w:val="Prrafodelista"/>
        <w:spacing w:line="276" w:lineRule="auto"/>
        <w:ind w:left="993" w:hanging="284"/>
        <w:rPr>
          <w:rFonts w:cs="Arial"/>
          <w:b/>
        </w:rPr>
      </w:pPr>
    </w:p>
    <w:p w:rsidR="00526F72" w:rsidRDefault="00526F72" w:rsidP="00526F72">
      <w:pPr>
        <w:pStyle w:val="Prrafodelista"/>
        <w:spacing w:line="276" w:lineRule="auto"/>
        <w:ind w:left="993" w:hanging="284"/>
        <w:rPr>
          <w:rFonts w:cs="Arial"/>
          <w:b/>
        </w:rPr>
      </w:pPr>
    </w:p>
    <w:p w:rsidR="00526F72" w:rsidRDefault="00526F72" w:rsidP="00526F72">
      <w:pPr>
        <w:pStyle w:val="Prrafodelista"/>
        <w:spacing w:line="276" w:lineRule="auto"/>
        <w:ind w:left="993" w:hanging="284"/>
        <w:rPr>
          <w:rFonts w:cs="Arial"/>
          <w:b/>
        </w:rPr>
      </w:pPr>
    </w:p>
    <w:p w:rsidR="00526F72" w:rsidRDefault="00526F72" w:rsidP="00526F72">
      <w:pPr>
        <w:pStyle w:val="Prrafodelista"/>
        <w:spacing w:line="276" w:lineRule="auto"/>
        <w:ind w:left="993" w:hanging="284"/>
        <w:rPr>
          <w:rFonts w:cs="Arial"/>
          <w:b/>
        </w:rPr>
      </w:pPr>
    </w:p>
    <w:p w:rsidR="00526F72" w:rsidRDefault="00526F72" w:rsidP="00526F72">
      <w:pPr>
        <w:pStyle w:val="Prrafodelista"/>
        <w:spacing w:line="276" w:lineRule="auto"/>
        <w:ind w:left="993" w:hanging="284"/>
        <w:rPr>
          <w:rFonts w:cs="Arial"/>
          <w:b/>
        </w:rPr>
      </w:pPr>
    </w:p>
    <w:p w:rsidR="00526F72" w:rsidRDefault="00526F72" w:rsidP="00526F72">
      <w:pPr>
        <w:pStyle w:val="Prrafodelista"/>
        <w:spacing w:line="276" w:lineRule="auto"/>
        <w:ind w:left="993" w:hanging="284"/>
        <w:rPr>
          <w:rFonts w:cs="Arial"/>
          <w:b/>
        </w:rPr>
      </w:pPr>
    </w:p>
    <w:p w:rsidR="00526F72" w:rsidRDefault="00526F72" w:rsidP="00526F72">
      <w:pPr>
        <w:pStyle w:val="Prrafodelista"/>
        <w:spacing w:line="276" w:lineRule="auto"/>
        <w:ind w:left="993" w:hanging="284"/>
        <w:rPr>
          <w:rFonts w:cs="Arial"/>
          <w:b/>
        </w:rPr>
      </w:pPr>
    </w:p>
    <w:p w:rsidR="008C3B3A" w:rsidRPr="00332F0D" w:rsidRDefault="008C3B3A" w:rsidP="00BF6B94">
      <w:pPr>
        <w:pStyle w:val="Prrafodelista"/>
        <w:numPr>
          <w:ilvl w:val="0"/>
          <w:numId w:val="56"/>
        </w:numPr>
        <w:spacing w:line="276" w:lineRule="auto"/>
        <w:ind w:left="851" w:hanging="284"/>
        <w:rPr>
          <w:rFonts w:cs="Arial"/>
          <w:b/>
        </w:rPr>
      </w:pPr>
      <w:r w:rsidRPr="00332F0D">
        <w:rPr>
          <w:rFonts w:cs="Arial"/>
          <w:b/>
        </w:rPr>
        <w:lastRenderedPageBreak/>
        <w:t>C</w:t>
      </w:r>
      <w:r w:rsidR="00F8368A" w:rsidRPr="00332F0D">
        <w:rPr>
          <w:rFonts w:cs="Arial"/>
          <w:b/>
        </w:rPr>
        <w:t>álculos:</w:t>
      </w:r>
    </w:p>
    <w:p w:rsidR="008C3B3A" w:rsidRDefault="008C3B3A" w:rsidP="00526F72">
      <w:pPr>
        <w:spacing w:line="276" w:lineRule="auto"/>
        <w:ind w:left="567"/>
        <w:jc w:val="both"/>
        <w:rPr>
          <w:rFonts w:cs="Arial"/>
        </w:rPr>
      </w:pPr>
      <w:r>
        <w:rPr>
          <w:rFonts w:cs="Arial"/>
        </w:rPr>
        <w:t>Se Determinó el contenido de agua, expresado en porcentaje de peso respecto al peso del suelo seco:</w:t>
      </w:r>
    </w:p>
    <w:p w:rsidR="008C3B3A" w:rsidRDefault="008C3B3A" w:rsidP="00A7726E">
      <w:pPr>
        <w:spacing w:line="276" w:lineRule="auto"/>
        <w:rPr>
          <w:rFonts w:cs="Arial"/>
        </w:rPr>
      </w:pPr>
    </w:p>
    <w:p w:rsidR="008C3B3A" w:rsidRPr="00A441A2" w:rsidRDefault="008C3B3A" w:rsidP="00A7726E">
      <w:pPr>
        <w:spacing w:line="276" w:lineRule="auto"/>
        <w:rPr>
          <w:rFonts w:cs="Arial"/>
        </w:rPr>
      </w:pPr>
      <m:oMathPara>
        <m:oMathParaPr>
          <m:jc m:val="right"/>
        </m:oMathParaPr>
        <m:oMath>
          <m:r>
            <w:rPr>
              <w:rFonts w:ascii="Cambria Math" w:hAnsi="Cambria Math" w:cs="Arial"/>
            </w:rPr>
            <m:t>ω=</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W</m:t>
                  </m:r>
                </m:e>
                <m:sub>
                  <m:r>
                    <w:rPr>
                      <w:rFonts w:ascii="Cambria Math" w:hAnsi="Cambria Math" w:cs="Arial"/>
                    </w:rPr>
                    <m:t>W</m:t>
                  </m:r>
                </m:sub>
              </m:sSub>
            </m:num>
            <m:den>
              <m:sSub>
                <m:sSubPr>
                  <m:ctrlPr>
                    <w:rPr>
                      <w:rFonts w:ascii="Cambria Math" w:hAnsi="Cambria Math" w:cs="Arial"/>
                      <w:i/>
                    </w:rPr>
                  </m:ctrlPr>
                </m:sSubPr>
                <m:e>
                  <m:r>
                    <w:rPr>
                      <w:rFonts w:ascii="Cambria Math" w:hAnsi="Cambria Math" w:cs="Arial"/>
                    </w:rPr>
                    <m:t>W</m:t>
                  </m:r>
                </m:e>
                <m:sub>
                  <m:r>
                    <w:rPr>
                      <w:rFonts w:ascii="Cambria Math" w:hAnsi="Cambria Math" w:cs="Arial"/>
                    </w:rPr>
                    <m:t>S</m:t>
                  </m:r>
                </m:sub>
              </m:sSub>
            </m:den>
          </m:f>
          <m:r>
            <w:rPr>
              <w:rFonts w:ascii="Cambria Math" w:hAnsi="Cambria Math" w:cs="Arial"/>
            </w:rPr>
            <m:t>*100                                                             (3.3)</m:t>
          </m:r>
        </m:oMath>
      </m:oMathPara>
    </w:p>
    <w:p w:rsidR="008C3B3A" w:rsidRDefault="008C3B3A" w:rsidP="00526F72">
      <w:pPr>
        <w:spacing w:line="276" w:lineRule="auto"/>
        <w:ind w:left="567"/>
        <w:rPr>
          <w:rFonts w:cs="Arial"/>
        </w:rPr>
      </w:pPr>
      <w:r>
        <w:rPr>
          <w:rFonts w:cs="Arial"/>
        </w:rPr>
        <w:t xml:space="preserve">Donde: </w:t>
      </w:r>
    </w:p>
    <w:p w:rsidR="008C3B3A" w:rsidRDefault="008C3B3A" w:rsidP="00526F72">
      <w:pPr>
        <w:spacing w:line="276" w:lineRule="auto"/>
        <w:ind w:left="567"/>
        <w:rPr>
          <w:rFonts w:eastAsiaTheme="minorEastAsia" w:cs="Arial"/>
        </w:rPr>
      </w:pPr>
      <w:r>
        <w:rPr>
          <w:rFonts w:cs="Arial"/>
        </w:rPr>
        <w:t>W</w:t>
      </w:r>
      <w:r>
        <w:rPr>
          <w:rFonts w:cs="Arial"/>
          <w:vertAlign w:val="subscript"/>
        </w:rPr>
        <w:t xml:space="preserve">W </w:t>
      </w:r>
      <w:r>
        <w:rPr>
          <w:rFonts w:eastAsiaTheme="minorEastAsia" w:cs="Arial"/>
        </w:rPr>
        <w:t>= Peso del agua presente dentro de la muestra.</w:t>
      </w:r>
    </w:p>
    <w:p w:rsidR="008C3B3A" w:rsidRDefault="008C3B3A" w:rsidP="00526F72">
      <w:pPr>
        <w:spacing w:line="276" w:lineRule="auto"/>
        <w:ind w:left="567"/>
        <w:rPr>
          <w:rFonts w:cs="Arial"/>
        </w:rPr>
      </w:pPr>
      <w:r>
        <w:rPr>
          <w:rFonts w:cs="Arial"/>
        </w:rPr>
        <w:t>W</w:t>
      </w:r>
      <w:r>
        <w:rPr>
          <w:rFonts w:cs="Arial"/>
          <w:vertAlign w:val="subscript"/>
        </w:rPr>
        <w:t>S</w:t>
      </w:r>
      <w:r>
        <w:rPr>
          <w:rFonts w:cs="Arial"/>
          <w:b/>
        </w:rPr>
        <w:t xml:space="preserve"> </w:t>
      </w:r>
      <w:r>
        <w:rPr>
          <w:rFonts w:cs="Arial"/>
        </w:rPr>
        <w:t>= Peso seco de la muestra.</w:t>
      </w:r>
    </w:p>
    <w:p w:rsidR="008C3B3A" w:rsidRDefault="008C3B3A" w:rsidP="00A7726E">
      <w:pPr>
        <w:spacing w:line="276" w:lineRule="auto"/>
        <w:rPr>
          <w:rFonts w:cs="Arial"/>
        </w:rPr>
      </w:pPr>
    </w:p>
    <w:p w:rsidR="008C3B3A" w:rsidRDefault="008C3B3A" w:rsidP="00BF6B94">
      <w:pPr>
        <w:pStyle w:val="Prrafodelista"/>
        <w:numPr>
          <w:ilvl w:val="0"/>
          <w:numId w:val="56"/>
        </w:numPr>
        <w:spacing w:line="276" w:lineRule="auto"/>
        <w:ind w:left="851" w:hanging="284"/>
        <w:rPr>
          <w:rFonts w:cs="Arial"/>
          <w:b/>
        </w:rPr>
      </w:pPr>
      <w:r w:rsidRPr="00332F0D">
        <w:rPr>
          <w:rFonts w:cs="Arial"/>
          <w:b/>
        </w:rPr>
        <w:t>E</w:t>
      </w:r>
      <w:r w:rsidR="00F8368A" w:rsidRPr="00332F0D">
        <w:rPr>
          <w:rFonts w:cs="Arial"/>
          <w:b/>
        </w:rPr>
        <w:t>laboración de la curva de flujo.</w:t>
      </w:r>
    </w:p>
    <w:p w:rsidR="008C3B3A" w:rsidRPr="00332F0D" w:rsidRDefault="008C3B3A" w:rsidP="00A7726E">
      <w:pPr>
        <w:pStyle w:val="Prrafodelista"/>
        <w:spacing w:line="276" w:lineRule="auto"/>
        <w:ind w:left="1080"/>
        <w:rPr>
          <w:rFonts w:cs="Arial"/>
          <w:b/>
        </w:rPr>
      </w:pPr>
    </w:p>
    <w:p w:rsidR="008C3B3A" w:rsidRPr="00436F94" w:rsidRDefault="008C3B3A" w:rsidP="00BF6B94">
      <w:pPr>
        <w:pStyle w:val="Prrafodelista"/>
        <w:numPr>
          <w:ilvl w:val="0"/>
          <w:numId w:val="23"/>
        </w:numPr>
        <w:spacing w:after="120" w:line="276" w:lineRule="auto"/>
        <w:ind w:left="993" w:hanging="284"/>
        <w:contextualSpacing w:val="0"/>
        <w:jc w:val="both"/>
        <w:rPr>
          <w:rFonts w:cs="Arial"/>
          <w:b/>
        </w:rPr>
      </w:pPr>
      <w:r>
        <w:rPr>
          <w:rFonts w:cs="Arial"/>
        </w:rPr>
        <w:t>Se construyó un gráfico semilogarítmico con el número de golpes en el eje de las abscisas, en escala logarítmica, versus el contenido de humedad como ordenada en escala aritmética.</w:t>
      </w:r>
    </w:p>
    <w:p w:rsidR="008C3B3A" w:rsidRPr="00604A67" w:rsidRDefault="008C3B3A" w:rsidP="00BF6B94">
      <w:pPr>
        <w:pStyle w:val="Prrafodelista"/>
        <w:numPr>
          <w:ilvl w:val="0"/>
          <w:numId w:val="23"/>
        </w:numPr>
        <w:spacing w:after="120" w:line="276" w:lineRule="auto"/>
        <w:ind w:left="993" w:hanging="284"/>
        <w:contextualSpacing w:val="0"/>
        <w:jc w:val="both"/>
        <w:rPr>
          <w:rFonts w:cs="Arial"/>
          <w:b/>
        </w:rPr>
      </w:pPr>
      <w:r>
        <w:rPr>
          <w:rFonts w:cs="Arial"/>
        </w:rPr>
        <w:t>Se dibujó los puntos correspondientes a los resultados de cada uno de los cuatro ensayos efectuados y se construyó una recta (curva de flujo).</w:t>
      </w:r>
    </w:p>
    <w:p w:rsidR="008C3B3A" w:rsidRPr="00526F72" w:rsidRDefault="008C3B3A" w:rsidP="00BF6B94">
      <w:pPr>
        <w:pStyle w:val="Prrafodelista"/>
        <w:numPr>
          <w:ilvl w:val="0"/>
          <w:numId w:val="23"/>
        </w:numPr>
        <w:spacing w:after="240" w:line="276" w:lineRule="auto"/>
        <w:ind w:left="993" w:hanging="284"/>
        <w:contextualSpacing w:val="0"/>
        <w:jc w:val="both"/>
        <w:rPr>
          <w:rFonts w:cs="Arial"/>
          <w:b/>
        </w:rPr>
      </w:pPr>
      <w:r>
        <w:rPr>
          <w:rFonts w:cs="Arial"/>
        </w:rPr>
        <w:t>Se expresó el Límite Líquido del suelo como la humedad correspondiente a la intersección de la curva de flujo con la abscisa de 25 golpes.</w:t>
      </w:r>
    </w:p>
    <w:p w:rsidR="008C3B3A" w:rsidRPr="00F8368A" w:rsidRDefault="00F8368A" w:rsidP="00016BF7">
      <w:pPr>
        <w:pStyle w:val="Ttulo6"/>
        <w:spacing w:line="276" w:lineRule="auto"/>
        <w:ind w:left="426"/>
      </w:pPr>
      <w:r w:rsidRPr="00F8368A">
        <w:t xml:space="preserve">C. </w:t>
      </w:r>
      <w:r w:rsidR="008C3B3A" w:rsidRPr="00F8368A">
        <w:t>LÍMITE PLÁSTICO.</w:t>
      </w:r>
    </w:p>
    <w:p w:rsidR="008C3B3A" w:rsidRDefault="008C3B3A" w:rsidP="00BF6B94">
      <w:pPr>
        <w:pStyle w:val="Prrafodelista"/>
        <w:numPr>
          <w:ilvl w:val="1"/>
          <w:numId w:val="56"/>
        </w:numPr>
        <w:spacing w:after="120" w:line="276" w:lineRule="auto"/>
        <w:ind w:left="851" w:hanging="284"/>
        <w:contextualSpacing w:val="0"/>
        <w:jc w:val="both"/>
        <w:rPr>
          <w:rFonts w:cs="Arial"/>
          <w:b/>
        </w:rPr>
      </w:pPr>
      <w:r>
        <w:rPr>
          <w:rFonts w:cs="Arial"/>
          <w:b/>
        </w:rPr>
        <w:t>D</w:t>
      </w:r>
      <w:r w:rsidR="00667E8F">
        <w:rPr>
          <w:rFonts w:cs="Arial"/>
          <w:b/>
        </w:rPr>
        <w:t>efinición.</w:t>
      </w:r>
    </w:p>
    <w:p w:rsidR="008C3B3A" w:rsidRDefault="008C3B3A" w:rsidP="00016BF7">
      <w:pPr>
        <w:pStyle w:val="Prrafodelista"/>
        <w:spacing w:line="276" w:lineRule="auto"/>
        <w:ind w:left="567"/>
        <w:jc w:val="both"/>
        <w:rPr>
          <w:rFonts w:cs="Arial"/>
        </w:rPr>
      </w:pPr>
      <w:r w:rsidRPr="00366A6B">
        <w:rPr>
          <w:rFonts w:cs="Arial"/>
        </w:rPr>
        <w:t>Se define como Límite Plástico al contenido de agua, expresado en porcentaje respecto al peso del suelo seco, donde el suelo cambia de estado plástico a semi</w:t>
      </w:r>
      <w:r>
        <w:rPr>
          <w:rFonts w:cs="Arial"/>
        </w:rPr>
        <w:t xml:space="preserve"> – </w:t>
      </w:r>
      <w:r w:rsidRPr="00366A6B">
        <w:rPr>
          <w:rFonts w:cs="Arial"/>
        </w:rPr>
        <w:t>sólido.</w:t>
      </w:r>
    </w:p>
    <w:p w:rsidR="008C3B3A" w:rsidRPr="00366A6B" w:rsidRDefault="008C3B3A" w:rsidP="00016BF7">
      <w:pPr>
        <w:pStyle w:val="Prrafodelista"/>
        <w:spacing w:line="276" w:lineRule="auto"/>
        <w:ind w:left="567"/>
        <w:jc w:val="both"/>
        <w:rPr>
          <w:rFonts w:cs="Arial"/>
        </w:rPr>
      </w:pPr>
    </w:p>
    <w:p w:rsidR="008C3B3A" w:rsidRDefault="008C3B3A" w:rsidP="00016BF7">
      <w:pPr>
        <w:pStyle w:val="Prrafodelista"/>
        <w:spacing w:line="276" w:lineRule="auto"/>
        <w:ind w:left="567"/>
        <w:jc w:val="both"/>
        <w:rPr>
          <w:rFonts w:cs="Arial"/>
        </w:rPr>
      </w:pPr>
      <w:r w:rsidRPr="00366A6B">
        <w:rPr>
          <w:rFonts w:cs="Arial"/>
        </w:rPr>
        <w:t xml:space="preserve">El contenido de </w:t>
      </w:r>
      <w:r>
        <w:rPr>
          <w:rFonts w:cs="Arial"/>
        </w:rPr>
        <w:t>agua es definido arbitrariamente</w:t>
      </w:r>
      <w:r w:rsidRPr="00366A6B">
        <w:rPr>
          <w:rFonts w:cs="Arial"/>
        </w:rPr>
        <w:t xml:space="preserve"> como</w:t>
      </w:r>
      <w:r>
        <w:rPr>
          <w:rFonts w:cs="Arial"/>
        </w:rPr>
        <w:t xml:space="preserve"> aquel donde el suelo, después de dejarse moldear hasta </w:t>
      </w:r>
      <w:r w:rsidRPr="00366A6B">
        <w:rPr>
          <w:rFonts w:cs="Arial"/>
        </w:rPr>
        <w:t>alca</w:t>
      </w:r>
      <w:r>
        <w:rPr>
          <w:rFonts w:cs="Arial"/>
        </w:rPr>
        <w:t>nzar rollitos de 3.2 mm de diám</w:t>
      </w:r>
      <w:r w:rsidRPr="00366A6B">
        <w:rPr>
          <w:rFonts w:cs="Arial"/>
        </w:rPr>
        <w:t>etro, se empiece a romper en pequeñas piezas.</w:t>
      </w:r>
    </w:p>
    <w:p w:rsidR="00CA3AE0" w:rsidRDefault="00CA3AE0" w:rsidP="00A7726E">
      <w:pPr>
        <w:pStyle w:val="Prrafodelista"/>
        <w:spacing w:line="276" w:lineRule="auto"/>
        <w:ind w:left="1701"/>
        <w:jc w:val="both"/>
        <w:rPr>
          <w:rFonts w:cs="Arial"/>
        </w:rPr>
      </w:pPr>
    </w:p>
    <w:p w:rsidR="00CA3AE0" w:rsidRDefault="00CA3AE0" w:rsidP="00BF6B94">
      <w:pPr>
        <w:pStyle w:val="Prrafodelista"/>
        <w:numPr>
          <w:ilvl w:val="1"/>
          <w:numId w:val="56"/>
        </w:numPr>
        <w:spacing w:after="120" w:line="276" w:lineRule="auto"/>
        <w:ind w:left="851" w:hanging="284"/>
        <w:contextualSpacing w:val="0"/>
        <w:jc w:val="both"/>
        <w:rPr>
          <w:rFonts w:cs="Arial"/>
          <w:b/>
        </w:rPr>
      </w:pPr>
      <w:r>
        <w:rPr>
          <w:rFonts w:cs="Arial"/>
          <w:b/>
        </w:rPr>
        <w:t>Referencias.</w:t>
      </w:r>
    </w:p>
    <w:p w:rsidR="00CA3AE0" w:rsidRPr="00CA3AE0" w:rsidRDefault="00CA3AE0" w:rsidP="00016BF7">
      <w:pPr>
        <w:pStyle w:val="Prrafodelista"/>
        <w:spacing w:line="276" w:lineRule="auto"/>
        <w:ind w:left="567"/>
        <w:jc w:val="both"/>
        <w:rPr>
          <w:rFonts w:cs="Arial"/>
        </w:rPr>
      </w:pPr>
      <w:r>
        <w:rPr>
          <w:rFonts w:cs="Arial"/>
        </w:rPr>
        <w:t>Norma ASTM D 4318 - 00</w:t>
      </w:r>
    </w:p>
    <w:p w:rsidR="008C3B3A" w:rsidRPr="00366A6B" w:rsidRDefault="008C3B3A" w:rsidP="00A7726E">
      <w:pPr>
        <w:pStyle w:val="Prrafodelista"/>
        <w:spacing w:line="276" w:lineRule="auto"/>
        <w:jc w:val="both"/>
        <w:rPr>
          <w:rFonts w:cs="Arial"/>
        </w:rPr>
      </w:pPr>
    </w:p>
    <w:p w:rsidR="008C3B3A" w:rsidRPr="00366A6B" w:rsidRDefault="008C3B3A" w:rsidP="00BF6B94">
      <w:pPr>
        <w:pStyle w:val="Prrafodelista"/>
        <w:numPr>
          <w:ilvl w:val="1"/>
          <w:numId w:val="56"/>
        </w:numPr>
        <w:spacing w:after="120" w:line="276" w:lineRule="auto"/>
        <w:ind w:left="851" w:hanging="284"/>
        <w:contextualSpacing w:val="0"/>
        <w:jc w:val="both"/>
        <w:rPr>
          <w:rFonts w:cs="Arial"/>
          <w:b/>
        </w:rPr>
      </w:pPr>
      <w:r>
        <w:rPr>
          <w:rFonts w:cs="Arial"/>
          <w:b/>
        </w:rPr>
        <w:t>M</w:t>
      </w:r>
      <w:r w:rsidR="00667E8F">
        <w:rPr>
          <w:rFonts w:cs="Arial"/>
          <w:b/>
        </w:rPr>
        <w:t>uestra</w:t>
      </w:r>
    </w:p>
    <w:p w:rsidR="008C3B3A" w:rsidRPr="00366A6B" w:rsidRDefault="008C3B3A" w:rsidP="00016BF7">
      <w:pPr>
        <w:pStyle w:val="Prrafodelista"/>
        <w:spacing w:line="276" w:lineRule="auto"/>
        <w:ind w:left="567"/>
        <w:jc w:val="both"/>
        <w:rPr>
          <w:rFonts w:cs="Arial"/>
        </w:rPr>
      </w:pPr>
      <w:r w:rsidRPr="00366A6B">
        <w:rPr>
          <w:rFonts w:cs="Arial"/>
        </w:rPr>
        <w:t>La cantidad usada es aproximadame</w:t>
      </w:r>
      <w:r>
        <w:rPr>
          <w:rFonts w:cs="Arial"/>
        </w:rPr>
        <w:t xml:space="preserve">nte 100 </w:t>
      </w:r>
      <w:r w:rsidRPr="00366A6B">
        <w:rPr>
          <w:rFonts w:cs="Arial"/>
        </w:rPr>
        <w:t>g que pasa malla 40 de la muestra original, previamente secada al aire.</w:t>
      </w:r>
    </w:p>
    <w:p w:rsidR="008C3B3A" w:rsidRDefault="008C3B3A" w:rsidP="00A7726E">
      <w:pPr>
        <w:pStyle w:val="Prrafodelista"/>
        <w:spacing w:line="276" w:lineRule="auto"/>
        <w:jc w:val="both"/>
        <w:rPr>
          <w:rFonts w:cs="Arial"/>
        </w:rPr>
      </w:pPr>
    </w:p>
    <w:p w:rsidR="00526F72" w:rsidRDefault="00526F72" w:rsidP="00A7726E">
      <w:pPr>
        <w:pStyle w:val="Prrafodelista"/>
        <w:spacing w:line="276" w:lineRule="auto"/>
        <w:jc w:val="both"/>
        <w:rPr>
          <w:rFonts w:cs="Arial"/>
        </w:rPr>
      </w:pPr>
    </w:p>
    <w:p w:rsidR="008C3B3A" w:rsidRPr="00641B48" w:rsidRDefault="008C3B3A" w:rsidP="00BF6B94">
      <w:pPr>
        <w:pStyle w:val="Prrafodelista"/>
        <w:numPr>
          <w:ilvl w:val="1"/>
          <w:numId w:val="56"/>
        </w:numPr>
        <w:spacing w:after="120" w:line="276" w:lineRule="auto"/>
        <w:ind w:left="851" w:hanging="284"/>
        <w:contextualSpacing w:val="0"/>
        <w:jc w:val="both"/>
        <w:rPr>
          <w:rFonts w:cs="Arial"/>
          <w:b/>
        </w:rPr>
      </w:pPr>
      <w:r>
        <w:rPr>
          <w:rFonts w:cs="Arial"/>
          <w:b/>
        </w:rPr>
        <w:lastRenderedPageBreak/>
        <w:t>E</w:t>
      </w:r>
      <w:r w:rsidR="00667E8F">
        <w:rPr>
          <w:rFonts w:cs="Arial"/>
          <w:b/>
        </w:rPr>
        <w:t>quipo</w:t>
      </w:r>
    </w:p>
    <w:p w:rsidR="008C3B3A" w:rsidRPr="00366A6B" w:rsidRDefault="008C3B3A" w:rsidP="00BF6B94">
      <w:pPr>
        <w:pStyle w:val="Prrafodelista"/>
        <w:numPr>
          <w:ilvl w:val="0"/>
          <w:numId w:val="23"/>
        </w:numPr>
        <w:spacing w:line="276" w:lineRule="auto"/>
        <w:ind w:left="993" w:hanging="284"/>
        <w:jc w:val="both"/>
        <w:rPr>
          <w:rFonts w:cs="Arial"/>
        </w:rPr>
      </w:pPr>
      <w:r w:rsidRPr="00366A6B">
        <w:rPr>
          <w:rFonts w:cs="Arial"/>
        </w:rPr>
        <w:t>Tamiz N° 40</w:t>
      </w:r>
    </w:p>
    <w:p w:rsidR="008C3B3A" w:rsidRPr="00366A6B" w:rsidRDefault="008C3B3A" w:rsidP="00BF6B94">
      <w:pPr>
        <w:pStyle w:val="Prrafodelista"/>
        <w:numPr>
          <w:ilvl w:val="0"/>
          <w:numId w:val="23"/>
        </w:numPr>
        <w:spacing w:line="276" w:lineRule="auto"/>
        <w:ind w:left="993" w:hanging="284"/>
        <w:jc w:val="both"/>
        <w:rPr>
          <w:rFonts w:cs="Arial"/>
        </w:rPr>
      </w:pPr>
      <w:r>
        <w:rPr>
          <w:rFonts w:cs="Arial"/>
        </w:rPr>
        <w:t xml:space="preserve">Balanza de precisión, con sensibilidad a 0.0 </w:t>
      </w:r>
      <w:r w:rsidRPr="00366A6B">
        <w:rPr>
          <w:rFonts w:cs="Arial"/>
        </w:rPr>
        <w:t>1 gr.</w:t>
      </w:r>
    </w:p>
    <w:p w:rsidR="008C3B3A" w:rsidRPr="00366A6B" w:rsidRDefault="008C3B3A" w:rsidP="00BF6B94">
      <w:pPr>
        <w:pStyle w:val="Prrafodelista"/>
        <w:numPr>
          <w:ilvl w:val="0"/>
          <w:numId w:val="23"/>
        </w:numPr>
        <w:spacing w:line="276" w:lineRule="auto"/>
        <w:ind w:left="993" w:hanging="284"/>
        <w:jc w:val="both"/>
        <w:rPr>
          <w:rFonts w:cs="Arial"/>
        </w:rPr>
      </w:pPr>
      <w:r w:rsidRPr="00366A6B">
        <w:rPr>
          <w:rFonts w:cs="Arial"/>
        </w:rPr>
        <w:t>Estufa con control de temperatura.</w:t>
      </w:r>
    </w:p>
    <w:p w:rsidR="008C3B3A" w:rsidRPr="00366A6B" w:rsidRDefault="008C3B3A" w:rsidP="00BF6B94">
      <w:pPr>
        <w:pStyle w:val="Prrafodelista"/>
        <w:numPr>
          <w:ilvl w:val="0"/>
          <w:numId w:val="23"/>
        </w:numPr>
        <w:spacing w:line="276" w:lineRule="auto"/>
        <w:ind w:left="993" w:hanging="284"/>
        <w:jc w:val="both"/>
        <w:rPr>
          <w:rFonts w:cs="Arial"/>
        </w:rPr>
      </w:pPr>
      <w:r w:rsidRPr="00366A6B">
        <w:rPr>
          <w:rFonts w:cs="Arial"/>
        </w:rPr>
        <w:t>Mortero y mango.</w:t>
      </w:r>
    </w:p>
    <w:p w:rsidR="008C3B3A" w:rsidRPr="00366A6B" w:rsidRDefault="008C3B3A" w:rsidP="00BF6B94">
      <w:pPr>
        <w:pStyle w:val="Prrafodelista"/>
        <w:numPr>
          <w:ilvl w:val="0"/>
          <w:numId w:val="23"/>
        </w:numPr>
        <w:spacing w:line="276" w:lineRule="auto"/>
        <w:ind w:left="993" w:hanging="284"/>
        <w:jc w:val="both"/>
        <w:rPr>
          <w:rFonts w:cs="Arial"/>
        </w:rPr>
      </w:pPr>
      <w:r w:rsidRPr="00366A6B">
        <w:rPr>
          <w:rFonts w:cs="Arial"/>
        </w:rPr>
        <w:t>Espátula.</w:t>
      </w:r>
    </w:p>
    <w:p w:rsidR="008C3B3A" w:rsidRPr="00366A6B" w:rsidRDefault="008C3B3A" w:rsidP="00BF6B94">
      <w:pPr>
        <w:pStyle w:val="Prrafodelista"/>
        <w:numPr>
          <w:ilvl w:val="0"/>
          <w:numId w:val="23"/>
        </w:numPr>
        <w:spacing w:line="276" w:lineRule="auto"/>
        <w:ind w:left="993" w:hanging="284"/>
        <w:jc w:val="both"/>
        <w:rPr>
          <w:rFonts w:cs="Arial"/>
        </w:rPr>
      </w:pPr>
      <w:r>
        <w:rPr>
          <w:rFonts w:cs="Arial"/>
        </w:rPr>
        <w:t xml:space="preserve">Patrón de comparación </w:t>
      </w:r>
      <w:r w:rsidRPr="00366A6B">
        <w:rPr>
          <w:rFonts w:cs="Arial"/>
        </w:rPr>
        <w:t>(alambre o plástico de 3 mm de diámetro).</w:t>
      </w:r>
    </w:p>
    <w:p w:rsidR="008C3B3A" w:rsidRPr="00366A6B" w:rsidRDefault="008C3B3A" w:rsidP="00BF6B94">
      <w:pPr>
        <w:pStyle w:val="Prrafodelista"/>
        <w:numPr>
          <w:ilvl w:val="0"/>
          <w:numId w:val="23"/>
        </w:numPr>
        <w:spacing w:line="276" w:lineRule="auto"/>
        <w:ind w:left="993" w:hanging="284"/>
        <w:jc w:val="both"/>
        <w:rPr>
          <w:rFonts w:cs="Arial"/>
        </w:rPr>
      </w:pPr>
      <w:r w:rsidRPr="00366A6B">
        <w:rPr>
          <w:rFonts w:cs="Arial"/>
        </w:rPr>
        <w:t>Placa de vidrio esmerilado.</w:t>
      </w:r>
    </w:p>
    <w:p w:rsidR="008C3B3A" w:rsidRPr="00366A6B" w:rsidRDefault="008C3B3A" w:rsidP="00BF6B94">
      <w:pPr>
        <w:pStyle w:val="Prrafodelista"/>
        <w:numPr>
          <w:ilvl w:val="0"/>
          <w:numId w:val="23"/>
        </w:numPr>
        <w:spacing w:line="276" w:lineRule="auto"/>
        <w:ind w:left="993" w:hanging="284"/>
        <w:jc w:val="both"/>
        <w:rPr>
          <w:rFonts w:cs="Arial"/>
        </w:rPr>
      </w:pPr>
      <w:r>
        <w:rPr>
          <w:rFonts w:cs="Arial"/>
        </w:rPr>
        <w:t xml:space="preserve">Probeta graduada de 25 ml </w:t>
      </w:r>
      <w:r w:rsidRPr="00366A6B">
        <w:rPr>
          <w:rFonts w:cs="Arial"/>
        </w:rPr>
        <w:t>de capacidad.</w:t>
      </w:r>
    </w:p>
    <w:p w:rsidR="008C3B3A" w:rsidRPr="00366A6B" w:rsidRDefault="008C3B3A" w:rsidP="00BF6B94">
      <w:pPr>
        <w:pStyle w:val="Prrafodelista"/>
        <w:numPr>
          <w:ilvl w:val="0"/>
          <w:numId w:val="23"/>
        </w:numPr>
        <w:spacing w:line="276" w:lineRule="auto"/>
        <w:ind w:left="993" w:hanging="284"/>
        <w:jc w:val="both"/>
        <w:rPr>
          <w:rFonts w:cs="Arial"/>
        </w:rPr>
      </w:pPr>
      <w:r w:rsidRPr="00366A6B">
        <w:rPr>
          <w:rFonts w:cs="Arial"/>
        </w:rPr>
        <w:t>Pipetas.</w:t>
      </w:r>
    </w:p>
    <w:p w:rsidR="008C3B3A" w:rsidRPr="00366A6B" w:rsidRDefault="008C3B3A" w:rsidP="00BF6B94">
      <w:pPr>
        <w:pStyle w:val="Prrafodelista"/>
        <w:numPr>
          <w:ilvl w:val="0"/>
          <w:numId w:val="23"/>
        </w:numPr>
        <w:spacing w:line="276" w:lineRule="auto"/>
        <w:ind w:left="993" w:hanging="284"/>
        <w:jc w:val="both"/>
        <w:rPr>
          <w:rFonts w:cs="Arial"/>
        </w:rPr>
      </w:pPr>
      <w:r w:rsidRPr="00366A6B">
        <w:rPr>
          <w:rFonts w:cs="Arial"/>
        </w:rPr>
        <w:t>Recipientes (taras)</w:t>
      </w:r>
    </w:p>
    <w:p w:rsidR="008C3B3A" w:rsidRPr="00366A6B" w:rsidRDefault="008C3B3A" w:rsidP="00A7726E">
      <w:pPr>
        <w:pStyle w:val="Prrafodelista"/>
        <w:spacing w:line="276" w:lineRule="auto"/>
        <w:ind w:left="2127" w:hanging="284"/>
        <w:jc w:val="both"/>
        <w:rPr>
          <w:rFonts w:cs="Arial"/>
        </w:rPr>
      </w:pPr>
      <w:r w:rsidRPr="00366A6B">
        <w:rPr>
          <w:rFonts w:cs="Arial"/>
        </w:rPr>
        <w:t xml:space="preserve">  </w:t>
      </w:r>
    </w:p>
    <w:p w:rsidR="008C3B3A" w:rsidRPr="00667E8F" w:rsidRDefault="008C3B3A" w:rsidP="00BF6B94">
      <w:pPr>
        <w:pStyle w:val="Prrafodelista"/>
        <w:numPr>
          <w:ilvl w:val="1"/>
          <w:numId w:val="56"/>
        </w:numPr>
        <w:spacing w:after="120" w:line="276" w:lineRule="auto"/>
        <w:ind w:left="851" w:hanging="284"/>
        <w:contextualSpacing w:val="0"/>
        <w:jc w:val="both"/>
        <w:rPr>
          <w:rFonts w:cs="Arial"/>
          <w:b/>
        </w:rPr>
      </w:pPr>
      <w:r w:rsidRPr="00667E8F">
        <w:rPr>
          <w:rFonts w:cs="Arial"/>
          <w:b/>
        </w:rPr>
        <w:t>P</w:t>
      </w:r>
      <w:r w:rsidR="00667E8F" w:rsidRPr="00667E8F">
        <w:rPr>
          <w:rFonts w:cs="Arial"/>
          <w:b/>
        </w:rPr>
        <w:t>rocedimiento</w:t>
      </w:r>
    </w:p>
    <w:p w:rsidR="008C3B3A" w:rsidRPr="00366A6B" w:rsidRDefault="008C3B3A" w:rsidP="00BF6B94">
      <w:pPr>
        <w:pStyle w:val="Prrafodelista"/>
        <w:numPr>
          <w:ilvl w:val="0"/>
          <w:numId w:val="23"/>
        </w:numPr>
        <w:spacing w:after="120" w:line="276" w:lineRule="auto"/>
        <w:ind w:left="993" w:hanging="284"/>
        <w:contextualSpacing w:val="0"/>
        <w:jc w:val="both"/>
        <w:rPr>
          <w:rFonts w:cs="Arial"/>
        </w:rPr>
      </w:pPr>
      <w:r>
        <w:rPr>
          <w:rFonts w:cs="Arial"/>
        </w:rPr>
        <w:t>Se colocó la muestra dentro de un recipiente adecuado que permitió</w:t>
      </w:r>
      <w:r w:rsidRPr="00366A6B">
        <w:rPr>
          <w:rFonts w:cs="Arial"/>
        </w:rPr>
        <w:t xml:space="preserve"> mezclarlo con agua.</w:t>
      </w:r>
    </w:p>
    <w:p w:rsidR="008C3B3A" w:rsidRPr="007F5FBB" w:rsidRDefault="008C3B3A" w:rsidP="00BF6B94">
      <w:pPr>
        <w:pStyle w:val="Prrafodelista"/>
        <w:numPr>
          <w:ilvl w:val="0"/>
          <w:numId w:val="23"/>
        </w:numPr>
        <w:spacing w:after="120" w:line="276" w:lineRule="auto"/>
        <w:ind w:left="993" w:hanging="284"/>
        <w:contextualSpacing w:val="0"/>
        <w:jc w:val="both"/>
        <w:rPr>
          <w:rFonts w:cs="Arial"/>
        </w:rPr>
      </w:pPr>
      <w:r w:rsidRPr="007F5FBB">
        <w:rPr>
          <w:rFonts w:cs="Arial"/>
        </w:rPr>
        <w:t xml:space="preserve">Se adicionó agua se homogenizó, de tal forma que el agua </w:t>
      </w:r>
      <w:r>
        <w:rPr>
          <w:rFonts w:cs="Arial"/>
        </w:rPr>
        <w:t>se incorporó</w:t>
      </w:r>
      <w:r w:rsidRPr="007F5FBB">
        <w:rPr>
          <w:rFonts w:cs="Arial"/>
        </w:rPr>
        <w:t xml:space="preserve"> a la muestra de suelo.</w:t>
      </w:r>
    </w:p>
    <w:p w:rsidR="008C3B3A" w:rsidRPr="007F5FBB" w:rsidRDefault="008C3B3A" w:rsidP="00BF6B94">
      <w:pPr>
        <w:pStyle w:val="Prrafodelista"/>
        <w:numPr>
          <w:ilvl w:val="0"/>
          <w:numId w:val="23"/>
        </w:numPr>
        <w:spacing w:after="120" w:line="276" w:lineRule="auto"/>
        <w:ind w:left="993" w:hanging="284"/>
        <w:contextualSpacing w:val="0"/>
        <w:jc w:val="both"/>
        <w:rPr>
          <w:rFonts w:cs="Arial"/>
        </w:rPr>
      </w:pPr>
      <w:r w:rsidRPr="007F5FBB">
        <w:rPr>
          <w:rFonts w:cs="Arial"/>
        </w:rPr>
        <w:t xml:space="preserve">Cuando el agua </w:t>
      </w:r>
      <w:r>
        <w:rPr>
          <w:rFonts w:cs="Arial"/>
        </w:rPr>
        <w:t>y la muestra formaron</w:t>
      </w:r>
      <w:r w:rsidRPr="007F5FBB">
        <w:rPr>
          <w:rFonts w:cs="Arial"/>
        </w:rPr>
        <w:t xml:space="preserve"> una masa consistente, con la ayuda de la </w:t>
      </w:r>
      <w:r>
        <w:rPr>
          <w:rFonts w:cs="Arial"/>
        </w:rPr>
        <w:t>mano se moldeó</w:t>
      </w:r>
      <w:r w:rsidRPr="007F5FBB">
        <w:rPr>
          <w:rFonts w:cs="Arial"/>
        </w:rPr>
        <w:t xml:space="preserve"> una especie de balón, el cual</w:t>
      </w:r>
      <w:r>
        <w:rPr>
          <w:rFonts w:cs="Arial"/>
        </w:rPr>
        <w:t xml:space="preserve"> se dividió en dos, </w:t>
      </w:r>
      <w:r w:rsidRPr="007F5FBB">
        <w:rPr>
          <w:rFonts w:cs="Arial"/>
        </w:rPr>
        <w:t xml:space="preserve">tres o cuatro pedazos más pequeños según la cantidad de muestra </w:t>
      </w:r>
    </w:p>
    <w:p w:rsidR="008C3B3A" w:rsidRPr="00641B48" w:rsidRDefault="008C3B3A" w:rsidP="00BF6B94">
      <w:pPr>
        <w:pStyle w:val="Prrafodelista"/>
        <w:numPr>
          <w:ilvl w:val="0"/>
          <w:numId w:val="23"/>
        </w:numPr>
        <w:spacing w:after="120" w:line="276" w:lineRule="auto"/>
        <w:ind w:left="993" w:hanging="284"/>
        <w:contextualSpacing w:val="0"/>
        <w:jc w:val="both"/>
        <w:rPr>
          <w:rFonts w:cs="Arial"/>
        </w:rPr>
      </w:pPr>
      <w:r>
        <w:rPr>
          <w:rFonts w:cs="Arial"/>
        </w:rPr>
        <w:t>Se tomó</w:t>
      </w:r>
      <w:r w:rsidRPr="00641B48">
        <w:rPr>
          <w:rFonts w:cs="Arial"/>
        </w:rPr>
        <w:t xml:space="preserve"> uno de esos pedazos, y con una suave y unif</w:t>
      </w:r>
      <w:r>
        <w:rPr>
          <w:rFonts w:cs="Arial"/>
        </w:rPr>
        <w:t>orme presión (peso de la mano) se rodó sobre el</w:t>
      </w:r>
      <w:r w:rsidRPr="00641B48">
        <w:rPr>
          <w:rFonts w:cs="Arial"/>
        </w:rPr>
        <w:t xml:space="preserve"> vidrio</w:t>
      </w:r>
      <w:r>
        <w:rPr>
          <w:rFonts w:cs="Arial"/>
        </w:rPr>
        <w:t xml:space="preserve"> esmerilado hasta ir formando </w:t>
      </w:r>
      <w:r w:rsidRPr="00641B48">
        <w:rPr>
          <w:rFonts w:cs="Arial"/>
        </w:rPr>
        <w:t>rollos, los cuales en el proceso de rod</w:t>
      </w:r>
      <w:r>
        <w:rPr>
          <w:rFonts w:cs="Arial"/>
        </w:rPr>
        <w:t>ado disminuyeron</w:t>
      </w:r>
      <w:r w:rsidRPr="00641B48">
        <w:rPr>
          <w:rFonts w:cs="Arial"/>
        </w:rPr>
        <w:t xml:space="preserve"> poco a poco su tamaño.</w:t>
      </w:r>
    </w:p>
    <w:p w:rsidR="008C3B3A" w:rsidRDefault="008C3B3A" w:rsidP="00BF6B94">
      <w:pPr>
        <w:pStyle w:val="Prrafodelista"/>
        <w:numPr>
          <w:ilvl w:val="0"/>
          <w:numId w:val="23"/>
        </w:numPr>
        <w:spacing w:after="120" w:line="276" w:lineRule="auto"/>
        <w:ind w:left="993" w:hanging="284"/>
        <w:contextualSpacing w:val="0"/>
        <w:jc w:val="both"/>
        <w:rPr>
          <w:rFonts w:cs="Arial"/>
        </w:rPr>
      </w:pPr>
      <w:r w:rsidRPr="00641B48">
        <w:rPr>
          <w:rFonts w:cs="Arial"/>
        </w:rPr>
        <w:t>E</w:t>
      </w:r>
      <w:r>
        <w:rPr>
          <w:rFonts w:cs="Arial"/>
        </w:rPr>
        <w:t xml:space="preserve">l proceso de rodado se realizó hasta que, </w:t>
      </w:r>
      <w:r w:rsidRPr="00641B48">
        <w:rPr>
          <w:rFonts w:cs="Arial"/>
        </w:rPr>
        <w:t xml:space="preserve">al llegar a un diámetro de 3 mm, </w:t>
      </w:r>
      <w:r>
        <w:rPr>
          <w:rFonts w:cs="Arial"/>
        </w:rPr>
        <w:t>el cilindro o rollito se empezó</w:t>
      </w:r>
      <w:r w:rsidRPr="00641B48">
        <w:rPr>
          <w:rFonts w:cs="Arial"/>
        </w:rPr>
        <w:t xml:space="preserve"> a resqu</w:t>
      </w:r>
      <w:r>
        <w:rPr>
          <w:rFonts w:cs="Arial"/>
        </w:rPr>
        <w:t>ebrajar a lo largo del diámetro.</w:t>
      </w:r>
    </w:p>
    <w:p w:rsidR="008C3B3A" w:rsidRDefault="008C3B3A" w:rsidP="00BF6B94">
      <w:pPr>
        <w:pStyle w:val="Prrafodelista"/>
        <w:numPr>
          <w:ilvl w:val="0"/>
          <w:numId w:val="23"/>
        </w:numPr>
        <w:spacing w:after="120" w:line="276" w:lineRule="auto"/>
        <w:ind w:left="993" w:hanging="284"/>
        <w:contextualSpacing w:val="0"/>
        <w:jc w:val="both"/>
        <w:rPr>
          <w:rFonts w:cs="Arial"/>
        </w:rPr>
      </w:pPr>
      <w:r>
        <w:rPr>
          <w:rFonts w:cs="Arial"/>
        </w:rPr>
        <w:t>Se tomó</w:t>
      </w:r>
      <w:r w:rsidRPr="00641B48">
        <w:rPr>
          <w:rFonts w:cs="Arial"/>
        </w:rPr>
        <w:t xml:space="preserve"> los rollitos con </w:t>
      </w:r>
      <w:r>
        <w:rPr>
          <w:rFonts w:cs="Arial"/>
        </w:rPr>
        <w:t>las</w:t>
      </w:r>
      <w:r w:rsidRPr="00641B48">
        <w:rPr>
          <w:rFonts w:cs="Arial"/>
        </w:rPr>
        <w:t xml:space="preserve"> características</w:t>
      </w:r>
      <w:r>
        <w:rPr>
          <w:rFonts w:cs="Arial"/>
        </w:rPr>
        <w:t xml:space="preserve"> mencionadas anteriormente, llevándolos a un</w:t>
      </w:r>
      <w:r w:rsidRPr="00641B48">
        <w:rPr>
          <w:rFonts w:cs="Arial"/>
        </w:rPr>
        <w:t xml:space="preserve"> recipiente, </w:t>
      </w:r>
      <w:r>
        <w:rPr>
          <w:rFonts w:cs="Arial"/>
        </w:rPr>
        <w:t>se tomó</w:t>
      </w:r>
      <w:r w:rsidRPr="00641B48">
        <w:rPr>
          <w:rFonts w:cs="Arial"/>
        </w:rPr>
        <w:t xml:space="preserve"> su peso y </w:t>
      </w:r>
      <w:r>
        <w:rPr>
          <w:rFonts w:cs="Arial"/>
        </w:rPr>
        <w:t>se determinó</w:t>
      </w:r>
      <w:r w:rsidRPr="00641B48">
        <w:rPr>
          <w:rFonts w:cs="Arial"/>
        </w:rPr>
        <w:t xml:space="preserve"> la humedad.</w:t>
      </w:r>
    </w:p>
    <w:p w:rsidR="008C3B3A" w:rsidRDefault="008C3B3A" w:rsidP="00BF6B94">
      <w:pPr>
        <w:pStyle w:val="Prrafodelista"/>
        <w:numPr>
          <w:ilvl w:val="0"/>
          <w:numId w:val="23"/>
        </w:numPr>
        <w:spacing w:line="276" w:lineRule="auto"/>
        <w:ind w:left="993" w:hanging="284"/>
        <w:jc w:val="both"/>
        <w:rPr>
          <w:rFonts w:cs="Arial"/>
        </w:rPr>
      </w:pPr>
      <w:r>
        <w:rPr>
          <w:rFonts w:cs="Arial"/>
        </w:rPr>
        <w:t xml:space="preserve">El proceso de llevar los rollitos hasta el diámetro deseado en las condiciones necesarias </w:t>
      </w:r>
      <w:r w:rsidRPr="00366A6B">
        <w:rPr>
          <w:rFonts w:cs="Arial"/>
        </w:rPr>
        <w:t>se</w:t>
      </w:r>
      <w:r>
        <w:rPr>
          <w:rFonts w:cs="Arial"/>
        </w:rPr>
        <w:t xml:space="preserve"> repitió de igual forma con los otros baloncitos separados originalmente, de manera que se completó</w:t>
      </w:r>
      <w:r w:rsidRPr="00366A6B">
        <w:rPr>
          <w:rFonts w:cs="Arial"/>
        </w:rPr>
        <w:t xml:space="preserve"> tres recipientes con rollitos.</w:t>
      </w:r>
    </w:p>
    <w:p w:rsidR="00E01261" w:rsidRDefault="00E01261" w:rsidP="00A7726E">
      <w:pPr>
        <w:pStyle w:val="Prrafodelista"/>
        <w:spacing w:line="276" w:lineRule="auto"/>
        <w:rPr>
          <w:rFonts w:cs="Arial"/>
        </w:rPr>
      </w:pPr>
    </w:p>
    <w:p w:rsidR="00526F72" w:rsidRDefault="00526F72" w:rsidP="00A7726E">
      <w:pPr>
        <w:pStyle w:val="Prrafodelista"/>
        <w:spacing w:line="276" w:lineRule="auto"/>
        <w:rPr>
          <w:rFonts w:cs="Arial"/>
        </w:rPr>
      </w:pPr>
    </w:p>
    <w:p w:rsidR="00526F72" w:rsidRDefault="00526F72" w:rsidP="00A7726E">
      <w:pPr>
        <w:pStyle w:val="Prrafodelista"/>
        <w:spacing w:line="276" w:lineRule="auto"/>
        <w:rPr>
          <w:rFonts w:cs="Arial"/>
        </w:rPr>
      </w:pPr>
    </w:p>
    <w:p w:rsidR="00526F72" w:rsidRDefault="00526F72" w:rsidP="00A7726E">
      <w:pPr>
        <w:pStyle w:val="Prrafodelista"/>
        <w:spacing w:line="276" w:lineRule="auto"/>
        <w:rPr>
          <w:rFonts w:cs="Arial"/>
        </w:rPr>
      </w:pPr>
    </w:p>
    <w:p w:rsidR="00526F72" w:rsidRDefault="00526F72" w:rsidP="00A7726E">
      <w:pPr>
        <w:pStyle w:val="Prrafodelista"/>
        <w:spacing w:line="276" w:lineRule="auto"/>
        <w:rPr>
          <w:rFonts w:cs="Arial"/>
        </w:rPr>
      </w:pPr>
    </w:p>
    <w:p w:rsidR="00526F72" w:rsidRDefault="00526F72" w:rsidP="00A7726E">
      <w:pPr>
        <w:pStyle w:val="Prrafodelista"/>
        <w:spacing w:line="276" w:lineRule="auto"/>
        <w:rPr>
          <w:rFonts w:cs="Arial"/>
        </w:rPr>
      </w:pPr>
    </w:p>
    <w:p w:rsidR="000D2D8A" w:rsidRDefault="000D2D8A" w:rsidP="00A7726E">
      <w:pPr>
        <w:pStyle w:val="Prrafodelista"/>
        <w:spacing w:line="276" w:lineRule="auto"/>
        <w:rPr>
          <w:rFonts w:cs="Arial"/>
        </w:rPr>
      </w:pPr>
    </w:p>
    <w:p w:rsidR="00526F72" w:rsidRDefault="00526F72" w:rsidP="00A7726E">
      <w:pPr>
        <w:pStyle w:val="Prrafodelista"/>
        <w:spacing w:line="276" w:lineRule="auto"/>
        <w:rPr>
          <w:rFonts w:cs="Arial"/>
        </w:rPr>
      </w:pPr>
    </w:p>
    <w:p w:rsidR="00526F72" w:rsidRDefault="00526F72" w:rsidP="00A7726E">
      <w:pPr>
        <w:pStyle w:val="Prrafodelista"/>
        <w:spacing w:line="276" w:lineRule="auto"/>
        <w:rPr>
          <w:rFonts w:cs="Arial"/>
        </w:rPr>
      </w:pPr>
    </w:p>
    <w:p w:rsidR="00526F72" w:rsidRPr="00E01261" w:rsidRDefault="00526F72" w:rsidP="00A7726E">
      <w:pPr>
        <w:pStyle w:val="Prrafodelista"/>
        <w:spacing w:line="276" w:lineRule="auto"/>
        <w:rPr>
          <w:rFonts w:cs="Arial"/>
        </w:rPr>
      </w:pPr>
    </w:p>
    <w:p w:rsidR="008C3B3A" w:rsidRPr="00366A6B" w:rsidRDefault="008C3B3A" w:rsidP="00BF6B94">
      <w:pPr>
        <w:pStyle w:val="Prrafodelista"/>
        <w:numPr>
          <w:ilvl w:val="1"/>
          <w:numId w:val="56"/>
        </w:numPr>
        <w:spacing w:after="120" w:line="276" w:lineRule="auto"/>
        <w:ind w:left="851" w:hanging="284"/>
        <w:contextualSpacing w:val="0"/>
        <w:jc w:val="both"/>
        <w:rPr>
          <w:rFonts w:cs="Arial"/>
          <w:b/>
        </w:rPr>
      </w:pPr>
      <w:r>
        <w:rPr>
          <w:rFonts w:cs="Arial"/>
          <w:b/>
        </w:rPr>
        <w:lastRenderedPageBreak/>
        <w:t>C</w:t>
      </w:r>
      <w:r w:rsidR="00667E8F">
        <w:rPr>
          <w:rFonts w:cs="Arial"/>
          <w:b/>
        </w:rPr>
        <w:t>álculos</w:t>
      </w:r>
    </w:p>
    <w:p w:rsidR="008C3B3A" w:rsidRPr="00366A6B" w:rsidRDefault="008C3B3A" w:rsidP="000D2D8A">
      <w:pPr>
        <w:pStyle w:val="Prrafodelista"/>
        <w:spacing w:line="276" w:lineRule="auto"/>
        <w:ind w:left="567"/>
        <w:jc w:val="both"/>
        <w:rPr>
          <w:rFonts w:cs="Arial"/>
        </w:rPr>
      </w:pPr>
      <w:r>
        <w:rPr>
          <w:rFonts w:cs="Arial"/>
        </w:rPr>
        <w:t xml:space="preserve">Se determinó el contenido de agua, </w:t>
      </w:r>
      <w:r w:rsidRPr="00366A6B">
        <w:rPr>
          <w:rFonts w:cs="Arial"/>
        </w:rPr>
        <w:t>expresado en p</w:t>
      </w:r>
      <w:r>
        <w:rPr>
          <w:rFonts w:cs="Arial"/>
        </w:rPr>
        <w:t xml:space="preserve">orcentaje de peso respecto al peso del suelo </w:t>
      </w:r>
      <w:r w:rsidRPr="00366A6B">
        <w:rPr>
          <w:rFonts w:cs="Arial"/>
        </w:rPr>
        <w:t>seco:</w:t>
      </w:r>
    </w:p>
    <w:p w:rsidR="008C3B3A" w:rsidRPr="00366A6B" w:rsidRDefault="008C3B3A" w:rsidP="00A7726E">
      <w:pPr>
        <w:pStyle w:val="Prrafodelista"/>
        <w:spacing w:line="276" w:lineRule="auto"/>
        <w:jc w:val="both"/>
        <w:rPr>
          <w:rFonts w:cs="Arial"/>
        </w:rPr>
      </w:pPr>
      <w:r w:rsidRPr="00366A6B">
        <w:rPr>
          <w:rFonts w:cs="Arial"/>
        </w:rPr>
        <w:t xml:space="preserve"> </w:t>
      </w:r>
    </w:p>
    <w:p w:rsidR="008C3B3A" w:rsidRPr="00A441A2" w:rsidRDefault="008C3B3A" w:rsidP="00A7726E">
      <w:pPr>
        <w:spacing w:line="276" w:lineRule="auto"/>
        <w:jc w:val="both"/>
        <w:rPr>
          <w:rFonts w:cs="Arial"/>
        </w:rPr>
      </w:pPr>
      <m:oMathPara>
        <m:oMathParaPr>
          <m:jc m:val="right"/>
        </m:oMathParaPr>
        <m:oMath>
          <m:r>
            <w:rPr>
              <w:rFonts w:ascii="Cambria Math" w:hAnsi="Cambria Math" w:cs="Arial"/>
            </w:rPr>
            <m:t>ω=</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W</m:t>
                  </m:r>
                </m:e>
                <m:sub>
                  <m:r>
                    <w:rPr>
                      <w:rFonts w:ascii="Cambria Math" w:hAnsi="Cambria Math" w:cs="Arial"/>
                    </w:rPr>
                    <m:t>W</m:t>
                  </m:r>
                </m:sub>
              </m:sSub>
            </m:num>
            <m:den>
              <m:sSub>
                <m:sSubPr>
                  <m:ctrlPr>
                    <w:rPr>
                      <w:rFonts w:ascii="Cambria Math" w:hAnsi="Cambria Math" w:cs="Arial"/>
                      <w:i/>
                    </w:rPr>
                  </m:ctrlPr>
                </m:sSubPr>
                <m:e>
                  <m:r>
                    <w:rPr>
                      <w:rFonts w:ascii="Cambria Math" w:hAnsi="Cambria Math" w:cs="Arial"/>
                    </w:rPr>
                    <m:t>W</m:t>
                  </m:r>
                </m:e>
                <m:sub>
                  <m:r>
                    <w:rPr>
                      <w:rFonts w:ascii="Cambria Math" w:hAnsi="Cambria Math" w:cs="Arial"/>
                    </w:rPr>
                    <m:t>S</m:t>
                  </m:r>
                </m:sub>
              </m:sSub>
            </m:den>
          </m:f>
          <m:r>
            <w:rPr>
              <w:rFonts w:ascii="Cambria Math" w:hAnsi="Cambria Math" w:cs="Arial"/>
            </w:rPr>
            <m:t>*100                                                              (3.4)</m:t>
          </m:r>
        </m:oMath>
      </m:oMathPara>
    </w:p>
    <w:p w:rsidR="008C3B3A" w:rsidRDefault="008C3B3A" w:rsidP="00A7726E">
      <w:pPr>
        <w:spacing w:line="276" w:lineRule="auto"/>
        <w:ind w:left="708" w:firstLine="708"/>
        <w:jc w:val="both"/>
        <w:rPr>
          <w:rFonts w:cs="Arial"/>
        </w:rPr>
      </w:pPr>
    </w:p>
    <w:p w:rsidR="008C3B3A" w:rsidRDefault="008C3B3A" w:rsidP="000D2D8A">
      <w:pPr>
        <w:spacing w:line="276" w:lineRule="auto"/>
        <w:ind w:left="851" w:firstLine="0"/>
        <w:jc w:val="both"/>
        <w:rPr>
          <w:rFonts w:cs="Arial"/>
        </w:rPr>
      </w:pPr>
      <w:r>
        <w:rPr>
          <w:rFonts w:cs="Arial"/>
        </w:rPr>
        <w:t xml:space="preserve">Donde: </w:t>
      </w:r>
    </w:p>
    <w:p w:rsidR="008C3B3A" w:rsidRDefault="000D2D8A" w:rsidP="00A7726E">
      <w:pPr>
        <w:spacing w:line="276" w:lineRule="auto"/>
        <w:jc w:val="both"/>
        <w:rPr>
          <w:rFonts w:eastAsiaTheme="minorEastAsia" w:cs="Arial"/>
        </w:rPr>
      </w:pPr>
      <w:r>
        <w:rPr>
          <w:rFonts w:cs="Arial"/>
        </w:rPr>
        <w:tab/>
      </w:r>
      <w:r w:rsidR="008C3B3A">
        <w:rPr>
          <w:rFonts w:cs="Arial"/>
        </w:rPr>
        <w:t>W</w:t>
      </w:r>
      <w:r w:rsidR="008C3B3A">
        <w:rPr>
          <w:rFonts w:cs="Arial"/>
          <w:vertAlign w:val="subscript"/>
        </w:rPr>
        <w:t xml:space="preserve">W </w:t>
      </w:r>
      <w:r w:rsidR="008C3B3A">
        <w:rPr>
          <w:rFonts w:eastAsiaTheme="minorEastAsia" w:cs="Arial"/>
        </w:rPr>
        <w:t>= Peso del agua presente dentro de la muestra.</w:t>
      </w:r>
    </w:p>
    <w:p w:rsidR="008C3B3A" w:rsidRDefault="000D2D8A" w:rsidP="00A7726E">
      <w:pPr>
        <w:spacing w:line="276" w:lineRule="auto"/>
        <w:jc w:val="both"/>
        <w:rPr>
          <w:rFonts w:cs="Arial"/>
        </w:rPr>
      </w:pPr>
      <w:r>
        <w:rPr>
          <w:rFonts w:cs="Arial"/>
        </w:rPr>
        <w:tab/>
      </w:r>
      <w:r w:rsidR="008C3B3A">
        <w:rPr>
          <w:rFonts w:cs="Arial"/>
        </w:rPr>
        <w:t>W</w:t>
      </w:r>
      <w:r w:rsidR="008C3B3A">
        <w:rPr>
          <w:rFonts w:cs="Arial"/>
          <w:vertAlign w:val="subscript"/>
        </w:rPr>
        <w:t>S</w:t>
      </w:r>
      <w:r w:rsidR="008C3B3A">
        <w:rPr>
          <w:rFonts w:cs="Arial"/>
          <w:b/>
        </w:rPr>
        <w:t xml:space="preserve"> </w:t>
      </w:r>
      <w:r w:rsidR="008C3B3A">
        <w:rPr>
          <w:rFonts w:cs="Arial"/>
        </w:rPr>
        <w:t>= Peso seco de la muestra.</w:t>
      </w:r>
    </w:p>
    <w:p w:rsidR="008C3B3A" w:rsidRPr="00641B48" w:rsidRDefault="008C3B3A" w:rsidP="00BF6B94">
      <w:pPr>
        <w:pStyle w:val="Prrafodelista"/>
        <w:numPr>
          <w:ilvl w:val="1"/>
          <w:numId w:val="56"/>
        </w:numPr>
        <w:spacing w:after="120" w:line="276" w:lineRule="auto"/>
        <w:ind w:left="851" w:hanging="284"/>
        <w:contextualSpacing w:val="0"/>
        <w:jc w:val="both"/>
        <w:rPr>
          <w:rFonts w:cs="Arial"/>
          <w:b/>
        </w:rPr>
      </w:pPr>
      <w:r>
        <w:rPr>
          <w:rFonts w:cs="Arial"/>
          <w:b/>
        </w:rPr>
        <w:t>D</w:t>
      </w:r>
      <w:r w:rsidR="00667E8F">
        <w:rPr>
          <w:rFonts w:cs="Arial"/>
          <w:b/>
        </w:rPr>
        <w:t>eterminación del límite plástico</w:t>
      </w:r>
    </w:p>
    <w:p w:rsidR="008C3B3A" w:rsidRPr="00366A6B" w:rsidRDefault="008C3B3A" w:rsidP="000D2D8A">
      <w:pPr>
        <w:pStyle w:val="Prrafodelista"/>
        <w:spacing w:after="240" w:line="276" w:lineRule="auto"/>
        <w:ind w:left="567"/>
        <w:contextualSpacing w:val="0"/>
        <w:jc w:val="both"/>
        <w:rPr>
          <w:rFonts w:cs="Arial"/>
        </w:rPr>
      </w:pPr>
      <w:r>
        <w:rPr>
          <w:rFonts w:cs="Arial"/>
        </w:rPr>
        <w:t xml:space="preserve">Se determinó tres valores de humedad, los cuales tuvieron diferencias mayores </w:t>
      </w:r>
      <w:r w:rsidRPr="00366A6B">
        <w:rPr>
          <w:rFonts w:cs="Arial"/>
        </w:rPr>
        <w:t>a 2 % entre sí, el promedio de ellos representa el valor del Límite Plástico.</w:t>
      </w:r>
    </w:p>
    <w:p w:rsidR="008C3B3A" w:rsidRDefault="008C3B3A" w:rsidP="00BF6B94">
      <w:pPr>
        <w:pStyle w:val="Ttulo6"/>
        <w:numPr>
          <w:ilvl w:val="0"/>
          <w:numId w:val="39"/>
        </w:numPr>
        <w:spacing w:line="276" w:lineRule="auto"/>
        <w:ind w:left="426" w:firstLine="0"/>
        <w:rPr>
          <w:noProof/>
          <w:lang w:eastAsia="es-PE"/>
        </w:rPr>
      </w:pPr>
      <w:r>
        <w:rPr>
          <w:noProof/>
          <w:lang w:eastAsia="es-PE"/>
        </w:rPr>
        <w:t>ÍNDICE DE PLASTICIDAD.</w:t>
      </w:r>
    </w:p>
    <w:p w:rsidR="008C3B3A" w:rsidRPr="00366A6B" w:rsidRDefault="008C3B3A" w:rsidP="000D2D8A">
      <w:pPr>
        <w:pStyle w:val="Prrafodelista"/>
        <w:spacing w:line="276" w:lineRule="auto"/>
        <w:ind w:left="426" w:firstLine="283"/>
        <w:jc w:val="both"/>
        <w:rPr>
          <w:rFonts w:cs="Arial"/>
        </w:rPr>
      </w:pPr>
      <w:r>
        <w:rPr>
          <w:rFonts w:cs="Arial"/>
        </w:rPr>
        <w:t xml:space="preserve">El Índice de Plasticidad se calculó como la diferencia entre el Límite Líquido y el </w:t>
      </w:r>
      <w:r w:rsidRPr="00366A6B">
        <w:rPr>
          <w:rFonts w:cs="Arial"/>
        </w:rPr>
        <w:t>Límite</w:t>
      </w:r>
      <w:r>
        <w:rPr>
          <w:rFonts w:cs="Arial"/>
        </w:rPr>
        <w:t xml:space="preserve"> </w:t>
      </w:r>
      <w:r w:rsidRPr="00366A6B">
        <w:rPr>
          <w:rFonts w:cs="Arial"/>
        </w:rPr>
        <w:t>Plástico:</w:t>
      </w:r>
    </w:p>
    <w:p w:rsidR="008C3B3A" w:rsidRDefault="008C3B3A" w:rsidP="000D2D8A">
      <w:pPr>
        <w:pStyle w:val="Prrafodelista"/>
        <w:spacing w:line="276" w:lineRule="auto"/>
        <w:ind w:left="426" w:firstLine="283"/>
        <w:jc w:val="right"/>
        <w:rPr>
          <w:rFonts w:cs="Arial"/>
        </w:rPr>
      </w:pPr>
      <w:r>
        <w:rPr>
          <w:rFonts w:cs="Arial"/>
        </w:rPr>
        <w:t>I.P</w:t>
      </w:r>
      <w:r w:rsidRPr="00366A6B">
        <w:rPr>
          <w:rFonts w:cs="Arial"/>
        </w:rPr>
        <w:t xml:space="preserve"> = LL-  LP</w:t>
      </w:r>
      <w:r w:rsidR="00A441A2">
        <w:rPr>
          <w:rFonts w:cs="Arial"/>
        </w:rPr>
        <w:t xml:space="preserve">    </w:t>
      </w:r>
      <w:r w:rsidR="000D2D8A">
        <w:rPr>
          <w:rFonts w:cs="Arial"/>
        </w:rPr>
        <w:t xml:space="preserve">          </w:t>
      </w:r>
      <w:r w:rsidR="00A441A2">
        <w:rPr>
          <w:rFonts w:cs="Arial"/>
        </w:rPr>
        <w:t xml:space="preserve">                               </w:t>
      </w:r>
      <w:proofErr w:type="gramStart"/>
      <w:r w:rsidR="00A441A2">
        <w:rPr>
          <w:rFonts w:cs="Arial"/>
        </w:rPr>
        <w:t xml:space="preserve">   (</w:t>
      </w:r>
      <w:proofErr w:type="gramEnd"/>
      <w:r w:rsidR="00A441A2">
        <w:rPr>
          <w:rFonts w:cs="Arial"/>
        </w:rPr>
        <w:t>3.5)</w:t>
      </w:r>
    </w:p>
    <w:p w:rsidR="00A441A2" w:rsidRPr="00366A6B" w:rsidRDefault="00A441A2" w:rsidP="000D2D8A">
      <w:pPr>
        <w:pStyle w:val="Prrafodelista"/>
        <w:spacing w:line="276" w:lineRule="auto"/>
        <w:ind w:left="426" w:firstLine="283"/>
        <w:jc w:val="both"/>
        <w:rPr>
          <w:rFonts w:cs="Arial"/>
        </w:rPr>
      </w:pPr>
    </w:p>
    <w:p w:rsidR="008C3B3A" w:rsidRDefault="008C3B3A" w:rsidP="000D2D8A">
      <w:pPr>
        <w:pStyle w:val="Prrafodelista"/>
        <w:spacing w:after="120" w:line="276" w:lineRule="auto"/>
        <w:ind w:left="425"/>
        <w:contextualSpacing w:val="0"/>
        <w:jc w:val="both"/>
        <w:rPr>
          <w:rFonts w:cs="Arial"/>
        </w:rPr>
      </w:pPr>
      <w:r>
        <w:rPr>
          <w:rFonts w:cs="Arial"/>
        </w:rPr>
        <w:t>Viene</w:t>
      </w:r>
      <w:r w:rsidRPr="00366A6B">
        <w:rPr>
          <w:rFonts w:cs="Arial"/>
        </w:rPr>
        <w:t xml:space="preserve"> a ser el rango de contenido de h</w:t>
      </w:r>
      <w:r>
        <w:rPr>
          <w:rFonts w:cs="Arial"/>
        </w:rPr>
        <w:t xml:space="preserve">umedad, </w:t>
      </w:r>
      <w:r w:rsidRPr="00366A6B">
        <w:rPr>
          <w:rFonts w:cs="Arial"/>
        </w:rPr>
        <w:t>d</w:t>
      </w:r>
      <w:r>
        <w:rPr>
          <w:rFonts w:cs="Arial"/>
        </w:rPr>
        <w:t xml:space="preserve">onde </w:t>
      </w:r>
      <w:r w:rsidRPr="00366A6B">
        <w:rPr>
          <w:rFonts w:cs="Arial"/>
        </w:rPr>
        <w:t>el suelo</w:t>
      </w:r>
      <w:r>
        <w:rPr>
          <w:rFonts w:cs="Arial"/>
        </w:rPr>
        <w:t xml:space="preserve"> presenta </w:t>
      </w:r>
      <w:r w:rsidRPr="00366A6B">
        <w:rPr>
          <w:rFonts w:cs="Arial"/>
        </w:rPr>
        <w:t>un comportamiento plástico.</w:t>
      </w:r>
    </w:p>
    <w:p w:rsidR="008C3B3A" w:rsidRDefault="008C3B3A" w:rsidP="000D2D8A">
      <w:pPr>
        <w:pStyle w:val="Prrafodelista"/>
        <w:spacing w:line="276" w:lineRule="auto"/>
        <w:ind w:left="426" w:firstLine="283"/>
        <w:jc w:val="both"/>
        <w:rPr>
          <w:rFonts w:cs="Arial"/>
        </w:rPr>
      </w:pPr>
      <w:r>
        <w:rPr>
          <w:rFonts w:cs="Arial"/>
        </w:rPr>
        <w:t>Nota:</w:t>
      </w:r>
      <w:r w:rsidR="000D2D8A">
        <w:rPr>
          <w:rFonts w:cs="Arial"/>
        </w:rPr>
        <w:t xml:space="preserve"> s</w:t>
      </w:r>
      <w:r>
        <w:rPr>
          <w:rFonts w:cs="Arial"/>
        </w:rPr>
        <w:t>e toma en consideración los siguientes casos:</w:t>
      </w:r>
    </w:p>
    <w:p w:rsidR="008C3B3A" w:rsidRDefault="008C3B3A" w:rsidP="00A7726E">
      <w:pPr>
        <w:pStyle w:val="Prrafodelista"/>
        <w:spacing w:line="276" w:lineRule="auto"/>
        <w:jc w:val="both"/>
        <w:rPr>
          <w:rFonts w:cs="Arial"/>
        </w:rPr>
      </w:pPr>
    </w:p>
    <w:p w:rsidR="008C3B3A" w:rsidRDefault="008C3B3A" w:rsidP="00BF6B94">
      <w:pPr>
        <w:pStyle w:val="Prrafodelista"/>
        <w:numPr>
          <w:ilvl w:val="0"/>
          <w:numId w:val="24"/>
        </w:numPr>
        <w:spacing w:line="276" w:lineRule="auto"/>
        <w:ind w:left="851"/>
        <w:jc w:val="both"/>
        <w:rPr>
          <w:rFonts w:cs="Arial"/>
        </w:rPr>
      </w:pPr>
      <w:r>
        <w:rPr>
          <w:rFonts w:cs="Arial"/>
        </w:rPr>
        <w:t>El Límite Líquido o el Límite   Plástico   no pudo ser determinado, en ese caso el</w:t>
      </w:r>
      <w:r w:rsidRPr="00366A6B">
        <w:rPr>
          <w:rFonts w:cs="Arial"/>
        </w:rPr>
        <w:t xml:space="preserve"> Índice   de</w:t>
      </w:r>
      <w:r>
        <w:rPr>
          <w:rFonts w:cs="Arial"/>
        </w:rPr>
        <w:t xml:space="preserve"> Plasticidad de define como   NP (No </w:t>
      </w:r>
      <w:r w:rsidRPr="00366A6B">
        <w:rPr>
          <w:rFonts w:cs="Arial"/>
        </w:rPr>
        <w:t>Plástico)</w:t>
      </w:r>
      <w:r>
        <w:rPr>
          <w:rFonts w:cs="Arial"/>
        </w:rPr>
        <w:t>.</w:t>
      </w:r>
    </w:p>
    <w:p w:rsidR="008C3B3A" w:rsidRPr="00366A6B" w:rsidRDefault="008C3B3A" w:rsidP="000D2D8A">
      <w:pPr>
        <w:pStyle w:val="Prrafodelista"/>
        <w:spacing w:line="276" w:lineRule="auto"/>
        <w:ind w:left="851"/>
        <w:jc w:val="both"/>
        <w:rPr>
          <w:rFonts w:cs="Arial"/>
        </w:rPr>
      </w:pPr>
    </w:p>
    <w:p w:rsidR="008C3B3A" w:rsidRDefault="008C3B3A" w:rsidP="00BF6B94">
      <w:pPr>
        <w:pStyle w:val="Prrafodelista"/>
        <w:numPr>
          <w:ilvl w:val="0"/>
          <w:numId w:val="24"/>
        </w:numPr>
        <w:spacing w:line="276" w:lineRule="auto"/>
        <w:ind w:left="851"/>
        <w:jc w:val="both"/>
        <w:rPr>
          <w:rFonts w:cs="Arial"/>
        </w:rPr>
      </w:pPr>
      <w:r>
        <w:rPr>
          <w:rFonts w:cs="Arial"/>
        </w:rPr>
        <w:t>Cuando el suelo es extremadamente arenoso y el Límite Plástico no puede ser determinado, reporte el Límite Líquido y el Límite Plástico como</w:t>
      </w:r>
      <w:r w:rsidRPr="00366A6B">
        <w:rPr>
          <w:rFonts w:cs="Arial"/>
        </w:rPr>
        <w:t xml:space="preserve"> NP.</w:t>
      </w:r>
    </w:p>
    <w:p w:rsidR="008C3B3A" w:rsidRPr="00366A6B" w:rsidRDefault="008C3B3A" w:rsidP="000D2D8A">
      <w:pPr>
        <w:pStyle w:val="Prrafodelista"/>
        <w:spacing w:line="276" w:lineRule="auto"/>
        <w:ind w:left="851"/>
        <w:jc w:val="both"/>
        <w:rPr>
          <w:rFonts w:cs="Arial"/>
        </w:rPr>
      </w:pPr>
    </w:p>
    <w:p w:rsidR="008C3B3A" w:rsidRPr="000D2D8A" w:rsidRDefault="008C3B3A" w:rsidP="00BF6B94">
      <w:pPr>
        <w:pStyle w:val="Prrafodelista"/>
        <w:numPr>
          <w:ilvl w:val="0"/>
          <w:numId w:val="24"/>
        </w:numPr>
        <w:spacing w:line="276" w:lineRule="auto"/>
        <w:ind w:left="851" w:hanging="284"/>
        <w:jc w:val="both"/>
        <w:rPr>
          <w:rFonts w:cs="Arial"/>
        </w:rPr>
      </w:pPr>
      <w:r w:rsidRPr="000D2D8A">
        <w:rPr>
          <w:rFonts w:cs="Arial"/>
        </w:rPr>
        <w:t>Cuando el Límite Plástico es igual o mayor que el Límite Líquido, reporte el Índice de Plasticidad como NP.</w:t>
      </w:r>
    </w:p>
    <w:p w:rsidR="008C3B3A" w:rsidRPr="00366A6B" w:rsidRDefault="008C3B3A" w:rsidP="000D2D8A">
      <w:pPr>
        <w:pStyle w:val="Prrafodelista"/>
        <w:spacing w:line="276" w:lineRule="auto"/>
        <w:ind w:left="851"/>
        <w:jc w:val="both"/>
        <w:rPr>
          <w:rFonts w:cs="Arial"/>
        </w:rPr>
      </w:pPr>
      <w:r w:rsidRPr="00366A6B">
        <w:rPr>
          <w:rFonts w:cs="Arial"/>
        </w:rPr>
        <w:t xml:space="preserve"> </w:t>
      </w:r>
    </w:p>
    <w:p w:rsidR="008C3B3A" w:rsidRDefault="008C3B3A" w:rsidP="000D2D8A">
      <w:pPr>
        <w:pStyle w:val="Prrafodelista"/>
        <w:spacing w:line="276" w:lineRule="auto"/>
        <w:ind w:left="709"/>
        <w:jc w:val="both"/>
        <w:rPr>
          <w:rFonts w:cs="Arial"/>
        </w:rPr>
      </w:pPr>
      <w:r w:rsidRPr="00366A6B">
        <w:rPr>
          <w:rFonts w:cs="Arial"/>
        </w:rPr>
        <w:t>La   rel</w:t>
      </w:r>
      <w:r>
        <w:rPr>
          <w:rFonts w:cs="Arial"/>
        </w:rPr>
        <w:t xml:space="preserve">ación   existente   entre   el Límite   Líquido y </w:t>
      </w:r>
      <w:r w:rsidRPr="00366A6B">
        <w:rPr>
          <w:rFonts w:cs="Arial"/>
        </w:rPr>
        <w:t>el   Índice   d</w:t>
      </w:r>
      <w:r w:rsidR="000D2D8A">
        <w:rPr>
          <w:rFonts w:cs="Arial"/>
        </w:rPr>
        <w:t xml:space="preserve">e   Plasticidad   ofrece </w:t>
      </w:r>
      <w:r>
        <w:rPr>
          <w:rFonts w:cs="Arial"/>
        </w:rPr>
        <w:t xml:space="preserve">una valiosa información sobre la composición </w:t>
      </w:r>
      <w:r w:rsidRPr="00366A6B">
        <w:rPr>
          <w:rFonts w:cs="Arial"/>
        </w:rPr>
        <w:t>granulomét</w:t>
      </w:r>
      <w:r>
        <w:rPr>
          <w:rFonts w:cs="Arial"/>
        </w:rPr>
        <w:t>rica, comportamiento, naturaleza y</w:t>
      </w:r>
      <w:r w:rsidRPr="00366A6B">
        <w:rPr>
          <w:rFonts w:cs="Arial"/>
        </w:rPr>
        <w:t xml:space="preserve"> ca</w:t>
      </w:r>
      <w:r>
        <w:rPr>
          <w:rFonts w:cs="Arial"/>
        </w:rPr>
        <w:t xml:space="preserve">lidad de la arcilla.  Existe una gran variación entre los límites de Atterberg de diferentes arcillas e incluso para un mismo </w:t>
      </w:r>
      <w:r w:rsidRPr="00366A6B">
        <w:rPr>
          <w:rFonts w:cs="Arial"/>
        </w:rPr>
        <w:t>mineral arc</w:t>
      </w:r>
      <w:r>
        <w:rPr>
          <w:rFonts w:cs="Arial"/>
        </w:rPr>
        <w:t>illoso, esta variación se debe a la morfología y tamaño</w:t>
      </w:r>
      <w:r w:rsidRPr="00366A6B">
        <w:rPr>
          <w:rFonts w:cs="Arial"/>
        </w:rPr>
        <w:t xml:space="preserve"> del cr</w:t>
      </w:r>
      <w:r>
        <w:rPr>
          <w:rFonts w:cs="Arial"/>
        </w:rPr>
        <w:t xml:space="preserve">istal, cuanto más pequeña e imperfecta </w:t>
      </w:r>
      <w:r w:rsidRPr="00366A6B">
        <w:rPr>
          <w:rFonts w:cs="Arial"/>
        </w:rPr>
        <w:t>sea</w:t>
      </w:r>
      <w:r>
        <w:rPr>
          <w:rFonts w:cs="Arial"/>
        </w:rPr>
        <w:t xml:space="preserve"> la estructura, más plástico es </w:t>
      </w:r>
      <w:r w:rsidRPr="00366A6B">
        <w:rPr>
          <w:rFonts w:cs="Arial"/>
        </w:rPr>
        <w:t>el material.</w:t>
      </w:r>
    </w:p>
    <w:p w:rsidR="008C3B3A" w:rsidRDefault="008C3B3A" w:rsidP="00BF6B94">
      <w:pPr>
        <w:pStyle w:val="Ttulo6"/>
        <w:numPr>
          <w:ilvl w:val="0"/>
          <w:numId w:val="39"/>
        </w:numPr>
        <w:spacing w:line="276" w:lineRule="auto"/>
        <w:ind w:left="426" w:firstLine="0"/>
      </w:pPr>
      <w:r>
        <w:lastRenderedPageBreak/>
        <w:t>CLASIFICACIÓN DE SUELOS.</w:t>
      </w:r>
    </w:p>
    <w:p w:rsidR="008C3B3A" w:rsidRDefault="008C3B3A" w:rsidP="00BF6B94">
      <w:pPr>
        <w:pStyle w:val="Prrafodelista"/>
        <w:numPr>
          <w:ilvl w:val="1"/>
          <w:numId w:val="38"/>
        </w:numPr>
        <w:spacing w:after="120" w:line="276" w:lineRule="auto"/>
        <w:ind w:left="851" w:hanging="284"/>
        <w:contextualSpacing w:val="0"/>
        <w:jc w:val="both"/>
        <w:rPr>
          <w:rFonts w:cs="Arial"/>
          <w:b/>
        </w:rPr>
      </w:pPr>
      <w:r>
        <w:rPr>
          <w:rFonts w:cs="Arial"/>
          <w:b/>
        </w:rPr>
        <w:t>R</w:t>
      </w:r>
      <w:r w:rsidR="00017051">
        <w:rPr>
          <w:rFonts w:cs="Arial"/>
          <w:b/>
        </w:rPr>
        <w:t>eferencias.</w:t>
      </w:r>
    </w:p>
    <w:p w:rsidR="008C3B3A" w:rsidRDefault="008C3B3A" w:rsidP="00B91A31">
      <w:pPr>
        <w:pStyle w:val="Prrafodelista"/>
        <w:spacing w:line="276" w:lineRule="auto"/>
        <w:ind w:left="567"/>
        <w:jc w:val="both"/>
        <w:rPr>
          <w:rFonts w:cs="Arial"/>
          <w:b/>
        </w:rPr>
      </w:pPr>
      <w:r>
        <w:rPr>
          <w:rFonts w:cs="Arial"/>
        </w:rPr>
        <w:t>Sistema Unificado de Clasificación de Suelos (SUCS)</w:t>
      </w:r>
    </w:p>
    <w:p w:rsidR="008C3B3A" w:rsidRDefault="008C3B3A" w:rsidP="00A7726E">
      <w:pPr>
        <w:pStyle w:val="Prrafodelista"/>
        <w:spacing w:line="276" w:lineRule="auto"/>
        <w:ind w:left="1065"/>
        <w:jc w:val="both"/>
        <w:rPr>
          <w:rFonts w:cs="Arial"/>
          <w:b/>
        </w:rPr>
      </w:pPr>
    </w:p>
    <w:p w:rsidR="008C3B3A" w:rsidRDefault="008C3B3A" w:rsidP="00BF6B94">
      <w:pPr>
        <w:pStyle w:val="Prrafodelista"/>
        <w:numPr>
          <w:ilvl w:val="1"/>
          <w:numId w:val="38"/>
        </w:numPr>
        <w:spacing w:after="120" w:line="276" w:lineRule="auto"/>
        <w:ind w:left="850" w:hanging="306"/>
        <w:contextualSpacing w:val="0"/>
        <w:jc w:val="both"/>
        <w:rPr>
          <w:rFonts w:cs="Arial"/>
          <w:b/>
        </w:rPr>
      </w:pPr>
      <w:r>
        <w:rPr>
          <w:rFonts w:cs="Arial"/>
          <w:b/>
        </w:rPr>
        <w:t>P</w:t>
      </w:r>
      <w:r w:rsidR="00017051">
        <w:rPr>
          <w:rFonts w:cs="Arial"/>
          <w:b/>
        </w:rPr>
        <w:t>rocedimiento.</w:t>
      </w:r>
    </w:p>
    <w:p w:rsidR="008C3B3A" w:rsidRDefault="008C3B3A" w:rsidP="00BF6B94">
      <w:pPr>
        <w:pStyle w:val="Prrafodelista"/>
        <w:numPr>
          <w:ilvl w:val="0"/>
          <w:numId w:val="57"/>
        </w:numPr>
        <w:spacing w:after="120" w:line="276" w:lineRule="auto"/>
        <w:ind w:left="1135" w:hanging="284"/>
        <w:contextualSpacing w:val="0"/>
        <w:jc w:val="both"/>
        <w:rPr>
          <w:rFonts w:cs="Arial"/>
          <w:b/>
        </w:rPr>
      </w:pPr>
      <w:r>
        <w:rPr>
          <w:rFonts w:cs="Arial"/>
          <w:b/>
        </w:rPr>
        <w:t>Para estrato púrpura:</w:t>
      </w:r>
    </w:p>
    <w:p w:rsidR="008C3B3A" w:rsidRPr="005718F3" w:rsidRDefault="008C3B3A" w:rsidP="00BF6B94">
      <w:pPr>
        <w:pStyle w:val="Prrafodelista"/>
        <w:numPr>
          <w:ilvl w:val="0"/>
          <w:numId w:val="29"/>
        </w:numPr>
        <w:spacing w:line="276" w:lineRule="auto"/>
        <w:ind w:left="1418" w:hanging="284"/>
        <w:jc w:val="both"/>
        <w:rPr>
          <w:rFonts w:cs="Arial"/>
          <w:b/>
        </w:rPr>
      </w:pPr>
      <w:r>
        <w:rPr>
          <w:rFonts w:cs="Arial"/>
        </w:rPr>
        <w:t>Se decidió si el suelo era de grano fino o de grano grueso, según el porcentaje retenido en la malla N° 200.</w:t>
      </w:r>
    </w:p>
    <w:p w:rsidR="008C3B3A" w:rsidRPr="005718F3" w:rsidRDefault="008C3B3A" w:rsidP="00BF6B94">
      <w:pPr>
        <w:pStyle w:val="Prrafodelista"/>
        <w:numPr>
          <w:ilvl w:val="0"/>
          <w:numId w:val="29"/>
        </w:numPr>
        <w:spacing w:line="276" w:lineRule="auto"/>
        <w:ind w:left="1418" w:hanging="284"/>
        <w:jc w:val="both"/>
        <w:rPr>
          <w:rFonts w:cs="Arial"/>
          <w:b/>
        </w:rPr>
      </w:pPr>
      <w:r>
        <w:rPr>
          <w:rFonts w:cs="Arial"/>
        </w:rPr>
        <w:t>Se decidió si el suelo era grava o arena, según el porcentajeretenido en la malla N° 4.</w:t>
      </w:r>
    </w:p>
    <w:p w:rsidR="008C3B3A" w:rsidRPr="005718F3" w:rsidRDefault="008C3B3A" w:rsidP="00BF6B94">
      <w:pPr>
        <w:pStyle w:val="Prrafodelista"/>
        <w:numPr>
          <w:ilvl w:val="0"/>
          <w:numId w:val="29"/>
        </w:numPr>
        <w:spacing w:line="276" w:lineRule="auto"/>
        <w:ind w:left="1418" w:hanging="284"/>
        <w:jc w:val="both"/>
        <w:rPr>
          <w:rFonts w:cs="Arial"/>
          <w:b/>
        </w:rPr>
      </w:pPr>
      <w:r>
        <w:rPr>
          <w:rFonts w:cs="Arial"/>
        </w:rPr>
        <w:t>Se determinó si el suelo contenía finos (arcilla o limo).</w:t>
      </w:r>
    </w:p>
    <w:p w:rsidR="008C3B3A" w:rsidRPr="00C220DE" w:rsidRDefault="008C3B3A" w:rsidP="00BF6B94">
      <w:pPr>
        <w:pStyle w:val="Prrafodelista"/>
        <w:numPr>
          <w:ilvl w:val="0"/>
          <w:numId w:val="29"/>
        </w:numPr>
        <w:spacing w:after="120" w:line="276" w:lineRule="auto"/>
        <w:ind w:left="1418" w:hanging="284"/>
        <w:contextualSpacing w:val="0"/>
        <w:jc w:val="both"/>
        <w:rPr>
          <w:rFonts w:cs="Arial"/>
          <w:b/>
        </w:rPr>
      </w:pPr>
      <w:r>
        <w:rPr>
          <w:rFonts w:cs="Arial"/>
        </w:rPr>
        <w:t>Se usó la carta de plasticidad para determinar si el suelo contenía arci</w:t>
      </w:r>
      <w:r w:rsidR="00B91A31">
        <w:rPr>
          <w:rFonts w:cs="Arial"/>
        </w:rPr>
        <w:t>llas o limos.</w:t>
      </w:r>
    </w:p>
    <w:p w:rsidR="008C3B3A" w:rsidRPr="00C220DE" w:rsidRDefault="008C3B3A" w:rsidP="00BF6B94">
      <w:pPr>
        <w:pStyle w:val="Prrafodelista"/>
        <w:numPr>
          <w:ilvl w:val="0"/>
          <w:numId w:val="57"/>
        </w:numPr>
        <w:spacing w:after="120" w:line="276" w:lineRule="auto"/>
        <w:ind w:left="1135" w:hanging="284"/>
        <w:contextualSpacing w:val="0"/>
        <w:jc w:val="both"/>
        <w:rPr>
          <w:rFonts w:cs="Arial"/>
          <w:b/>
        </w:rPr>
      </w:pPr>
      <w:r w:rsidRPr="00C220DE">
        <w:rPr>
          <w:rFonts w:cs="Arial"/>
          <w:b/>
        </w:rPr>
        <w:t>Para el estrato amarillo:</w:t>
      </w:r>
    </w:p>
    <w:p w:rsidR="008C3B3A" w:rsidRPr="002F6D1B" w:rsidRDefault="008C3B3A" w:rsidP="00BF6B94">
      <w:pPr>
        <w:pStyle w:val="Prrafodelista"/>
        <w:numPr>
          <w:ilvl w:val="0"/>
          <w:numId w:val="30"/>
        </w:numPr>
        <w:spacing w:line="276" w:lineRule="auto"/>
        <w:ind w:left="1418" w:hanging="284"/>
        <w:jc w:val="both"/>
        <w:rPr>
          <w:rFonts w:cs="Arial"/>
          <w:b/>
        </w:rPr>
      </w:pPr>
      <w:r>
        <w:rPr>
          <w:rFonts w:cs="Arial"/>
        </w:rPr>
        <w:t>Se decidió si el suelo era de grano fino o de grano grueso, según el porcentaje retenido en la malla N° 200.</w:t>
      </w:r>
    </w:p>
    <w:p w:rsidR="008C3B3A" w:rsidRPr="002F6D1B" w:rsidRDefault="008C3B3A" w:rsidP="00BF6B94">
      <w:pPr>
        <w:pStyle w:val="Prrafodelista"/>
        <w:numPr>
          <w:ilvl w:val="0"/>
          <w:numId w:val="30"/>
        </w:numPr>
        <w:spacing w:line="276" w:lineRule="auto"/>
        <w:ind w:left="1418" w:hanging="284"/>
        <w:jc w:val="both"/>
        <w:rPr>
          <w:rFonts w:cs="Arial"/>
          <w:b/>
        </w:rPr>
      </w:pPr>
      <w:r>
        <w:rPr>
          <w:rFonts w:cs="Arial"/>
        </w:rPr>
        <w:t>Se usó la carta de plasticidad para determinar si el suelo es arcilla o limo.</w:t>
      </w:r>
    </w:p>
    <w:p w:rsidR="008C3B3A" w:rsidRPr="002F6D1B" w:rsidRDefault="008C3B3A" w:rsidP="00BF6B94">
      <w:pPr>
        <w:pStyle w:val="Prrafodelista"/>
        <w:numPr>
          <w:ilvl w:val="0"/>
          <w:numId w:val="30"/>
        </w:numPr>
        <w:spacing w:line="276" w:lineRule="auto"/>
        <w:ind w:left="1418" w:hanging="284"/>
        <w:jc w:val="both"/>
        <w:rPr>
          <w:rFonts w:cs="Arial"/>
          <w:b/>
        </w:rPr>
      </w:pPr>
      <w:r>
        <w:rPr>
          <w:rFonts w:cs="Arial"/>
        </w:rPr>
        <w:t>Se determina si el suelo contiene arenas o gravas, según el porcentaje retenido en la malla N° 200.</w:t>
      </w:r>
    </w:p>
    <w:p w:rsidR="008C3B3A" w:rsidRPr="005718F3" w:rsidRDefault="008C3B3A" w:rsidP="00A7726E">
      <w:pPr>
        <w:spacing w:line="276" w:lineRule="auto"/>
        <w:jc w:val="both"/>
        <w:rPr>
          <w:rFonts w:cs="Arial"/>
        </w:rPr>
      </w:pPr>
    </w:p>
    <w:p w:rsidR="008C3B3A" w:rsidRDefault="008C3B3A" w:rsidP="00A7726E">
      <w:pPr>
        <w:spacing w:line="276" w:lineRule="auto"/>
        <w:jc w:val="both"/>
        <w:rPr>
          <w:rFonts w:cs="Arial"/>
          <w:b/>
        </w:rPr>
      </w:pPr>
    </w:p>
    <w:p w:rsidR="008C3B3A" w:rsidRDefault="008C3B3A" w:rsidP="00A7726E">
      <w:pPr>
        <w:spacing w:line="276" w:lineRule="auto"/>
        <w:jc w:val="both"/>
        <w:rPr>
          <w:rFonts w:cs="Arial"/>
          <w:b/>
        </w:rPr>
      </w:pPr>
      <w:r>
        <w:rPr>
          <w:rFonts w:cs="Arial"/>
          <w:b/>
        </w:rPr>
        <w:tab/>
      </w:r>
    </w:p>
    <w:p w:rsidR="008C3B3A" w:rsidRDefault="008C3B3A" w:rsidP="00A7726E">
      <w:pPr>
        <w:spacing w:line="276" w:lineRule="auto"/>
        <w:jc w:val="both"/>
        <w:rPr>
          <w:rFonts w:cs="Arial"/>
          <w:b/>
        </w:rPr>
      </w:pPr>
    </w:p>
    <w:p w:rsidR="008C3B3A" w:rsidRDefault="008C3B3A" w:rsidP="00A7726E">
      <w:pPr>
        <w:spacing w:line="276" w:lineRule="auto"/>
        <w:jc w:val="both"/>
        <w:rPr>
          <w:rFonts w:cs="Arial"/>
          <w:b/>
        </w:rPr>
      </w:pPr>
    </w:p>
    <w:p w:rsidR="008C3B3A" w:rsidRDefault="008C3B3A" w:rsidP="00A7726E">
      <w:pPr>
        <w:spacing w:line="276" w:lineRule="auto"/>
        <w:jc w:val="both"/>
        <w:rPr>
          <w:rFonts w:cs="Arial"/>
          <w:b/>
        </w:rPr>
      </w:pPr>
    </w:p>
    <w:p w:rsidR="008C3B3A" w:rsidRDefault="008C3B3A" w:rsidP="00A7726E">
      <w:pPr>
        <w:spacing w:line="276" w:lineRule="auto"/>
        <w:jc w:val="both"/>
        <w:rPr>
          <w:rFonts w:cs="Arial"/>
          <w:b/>
        </w:rPr>
      </w:pPr>
    </w:p>
    <w:p w:rsidR="00E114F1" w:rsidRDefault="00E114F1" w:rsidP="00A7726E">
      <w:pPr>
        <w:spacing w:line="276" w:lineRule="auto"/>
        <w:jc w:val="both"/>
        <w:rPr>
          <w:rFonts w:cs="Arial"/>
          <w:b/>
        </w:rPr>
      </w:pPr>
    </w:p>
    <w:p w:rsidR="00E114F1" w:rsidRDefault="00E114F1" w:rsidP="00A7726E">
      <w:pPr>
        <w:spacing w:line="276" w:lineRule="auto"/>
        <w:jc w:val="both"/>
        <w:rPr>
          <w:rFonts w:cs="Arial"/>
          <w:b/>
        </w:rPr>
      </w:pPr>
    </w:p>
    <w:p w:rsidR="00E114F1" w:rsidRDefault="00E114F1" w:rsidP="00A7726E">
      <w:pPr>
        <w:spacing w:line="276" w:lineRule="auto"/>
        <w:jc w:val="both"/>
        <w:rPr>
          <w:rFonts w:cs="Arial"/>
          <w:b/>
        </w:rPr>
      </w:pPr>
    </w:p>
    <w:p w:rsidR="00E114F1" w:rsidRDefault="00E114F1" w:rsidP="00A7726E">
      <w:pPr>
        <w:spacing w:line="276" w:lineRule="auto"/>
        <w:jc w:val="both"/>
        <w:rPr>
          <w:rFonts w:cs="Arial"/>
          <w:b/>
        </w:rPr>
      </w:pPr>
    </w:p>
    <w:p w:rsidR="008C3B3A" w:rsidRDefault="008C3B3A" w:rsidP="00A7726E">
      <w:pPr>
        <w:spacing w:line="276" w:lineRule="auto"/>
        <w:jc w:val="both"/>
        <w:rPr>
          <w:rFonts w:cs="Arial"/>
          <w:b/>
        </w:rPr>
      </w:pPr>
    </w:p>
    <w:p w:rsidR="008C3B3A" w:rsidRPr="00FD0DBE" w:rsidRDefault="008C3B3A" w:rsidP="00A7726E">
      <w:pPr>
        <w:spacing w:line="276" w:lineRule="auto"/>
        <w:jc w:val="both"/>
        <w:rPr>
          <w:rFonts w:cs="Arial"/>
        </w:rPr>
      </w:pPr>
    </w:p>
    <w:p w:rsidR="008C3B3A" w:rsidRPr="002856AA" w:rsidRDefault="008C3B3A" w:rsidP="00A7726E">
      <w:pPr>
        <w:spacing w:line="276" w:lineRule="auto"/>
        <w:jc w:val="both"/>
        <w:rPr>
          <w:rFonts w:cs="Arial"/>
          <w:b/>
          <w:noProof/>
          <w:lang w:eastAsia="es-PE"/>
        </w:rPr>
      </w:pPr>
      <w:r>
        <w:rPr>
          <w:rFonts w:cs="Arial"/>
          <w:b/>
          <w:noProof/>
          <w:lang w:eastAsia="es-PE"/>
        </w:rPr>
        <w:tab/>
      </w:r>
      <w:r>
        <w:rPr>
          <w:rFonts w:cs="Arial"/>
          <w:b/>
          <w:noProof/>
          <w:lang w:eastAsia="es-PE"/>
        </w:rPr>
        <w:tab/>
      </w:r>
    </w:p>
    <w:p w:rsidR="008C3B3A" w:rsidRDefault="00B827D9" w:rsidP="00B91A31">
      <w:pPr>
        <w:pStyle w:val="Ttulo5"/>
        <w:spacing w:line="276" w:lineRule="auto"/>
        <w:ind w:left="708" w:hanging="282"/>
        <w:rPr>
          <w:noProof/>
          <w:lang w:eastAsia="es-PE"/>
        </w:rPr>
      </w:pPr>
      <w:bookmarkStart w:id="129" w:name="_Toc8246244"/>
      <w:r>
        <w:rPr>
          <w:noProof/>
          <w:lang w:eastAsia="es-PE"/>
        </w:rPr>
        <w:lastRenderedPageBreak/>
        <w:t>3.2.2.2</w:t>
      </w:r>
      <w:r w:rsidR="008C3B3A">
        <w:rPr>
          <w:noProof/>
          <w:lang w:eastAsia="es-PE"/>
        </w:rPr>
        <w:t>. PESO ESPECÍFICO DE SÓLIDOS.</w:t>
      </w:r>
      <w:bookmarkEnd w:id="129"/>
    </w:p>
    <w:p w:rsidR="008C3B3A" w:rsidRDefault="008C3B3A" w:rsidP="00BF6B94">
      <w:pPr>
        <w:pStyle w:val="Prrafodelista"/>
        <w:numPr>
          <w:ilvl w:val="0"/>
          <w:numId w:val="28"/>
        </w:numPr>
        <w:spacing w:after="120" w:line="276" w:lineRule="auto"/>
        <w:ind w:left="993" w:hanging="426"/>
        <w:contextualSpacing w:val="0"/>
        <w:jc w:val="both"/>
        <w:rPr>
          <w:rFonts w:cs="Arial"/>
          <w:b/>
        </w:rPr>
      </w:pPr>
      <w:r>
        <w:rPr>
          <w:rFonts w:cs="Arial"/>
          <w:b/>
        </w:rPr>
        <w:t>REFERENCIAS</w:t>
      </w:r>
    </w:p>
    <w:p w:rsidR="008C3B3A" w:rsidRDefault="008C3B3A" w:rsidP="00B91A31">
      <w:pPr>
        <w:pStyle w:val="Prrafodelista"/>
        <w:spacing w:line="276" w:lineRule="auto"/>
        <w:ind w:left="567"/>
        <w:jc w:val="both"/>
        <w:rPr>
          <w:rFonts w:cs="Arial"/>
        </w:rPr>
      </w:pPr>
      <w:r>
        <w:rPr>
          <w:rFonts w:cs="Arial"/>
        </w:rPr>
        <w:t>Normas AASHTO T100 – ASTM D854</w:t>
      </w:r>
    </w:p>
    <w:p w:rsidR="008C3B3A" w:rsidRDefault="008C3B3A" w:rsidP="00A7726E">
      <w:pPr>
        <w:pStyle w:val="Prrafodelista"/>
        <w:spacing w:line="276" w:lineRule="auto"/>
        <w:jc w:val="both"/>
        <w:rPr>
          <w:rFonts w:cs="Arial"/>
        </w:rPr>
      </w:pPr>
    </w:p>
    <w:p w:rsidR="008C3B3A" w:rsidRDefault="008C3B3A" w:rsidP="00BF6B94">
      <w:pPr>
        <w:pStyle w:val="Prrafodelista"/>
        <w:numPr>
          <w:ilvl w:val="0"/>
          <w:numId w:val="28"/>
        </w:numPr>
        <w:spacing w:after="120" w:line="276" w:lineRule="auto"/>
        <w:ind w:left="993" w:hanging="426"/>
        <w:contextualSpacing w:val="0"/>
        <w:jc w:val="both"/>
        <w:rPr>
          <w:rFonts w:cs="Arial"/>
          <w:b/>
        </w:rPr>
      </w:pPr>
      <w:r>
        <w:rPr>
          <w:rFonts w:cs="Arial"/>
          <w:b/>
        </w:rPr>
        <w:t>MATERIALES</w:t>
      </w:r>
    </w:p>
    <w:p w:rsidR="008C3B3A" w:rsidRDefault="008C3B3A" w:rsidP="00BF6B94">
      <w:pPr>
        <w:pStyle w:val="Prrafodelista"/>
        <w:numPr>
          <w:ilvl w:val="0"/>
          <w:numId w:val="25"/>
        </w:numPr>
        <w:spacing w:line="276" w:lineRule="auto"/>
        <w:ind w:left="1134" w:hanging="283"/>
        <w:jc w:val="both"/>
        <w:rPr>
          <w:rFonts w:cs="Arial"/>
        </w:rPr>
      </w:pPr>
      <w:r>
        <w:rPr>
          <w:rFonts w:cs="Arial"/>
        </w:rPr>
        <w:t>Muestra seca (aproximadamente de 100 a 120 gr).</w:t>
      </w:r>
    </w:p>
    <w:p w:rsidR="008C3B3A" w:rsidRDefault="008C3B3A" w:rsidP="00BF6B94">
      <w:pPr>
        <w:pStyle w:val="Prrafodelista"/>
        <w:numPr>
          <w:ilvl w:val="0"/>
          <w:numId w:val="25"/>
        </w:numPr>
        <w:spacing w:line="276" w:lineRule="auto"/>
        <w:ind w:left="1134" w:hanging="283"/>
        <w:jc w:val="both"/>
        <w:rPr>
          <w:rFonts w:cs="Arial"/>
        </w:rPr>
      </w:pPr>
      <w:r>
        <w:rPr>
          <w:rFonts w:cs="Arial"/>
        </w:rPr>
        <w:t>Agua común o destilada (principalmente desairada)</w:t>
      </w:r>
    </w:p>
    <w:p w:rsidR="008C3B3A" w:rsidRDefault="008C3B3A" w:rsidP="00A7726E">
      <w:pPr>
        <w:pStyle w:val="Prrafodelista"/>
        <w:spacing w:line="276" w:lineRule="auto"/>
        <w:rPr>
          <w:rFonts w:cs="Arial"/>
        </w:rPr>
      </w:pPr>
    </w:p>
    <w:p w:rsidR="008C3B3A" w:rsidRDefault="008C3B3A" w:rsidP="00BF6B94">
      <w:pPr>
        <w:pStyle w:val="Prrafodelista"/>
        <w:numPr>
          <w:ilvl w:val="0"/>
          <w:numId w:val="28"/>
        </w:numPr>
        <w:spacing w:after="120" w:line="276" w:lineRule="auto"/>
        <w:ind w:left="993" w:hanging="426"/>
        <w:contextualSpacing w:val="0"/>
        <w:rPr>
          <w:rFonts w:cs="Arial"/>
          <w:b/>
        </w:rPr>
      </w:pPr>
      <w:r>
        <w:rPr>
          <w:rFonts w:cs="Arial"/>
          <w:b/>
        </w:rPr>
        <w:t>EQUIPO</w:t>
      </w:r>
    </w:p>
    <w:p w:rsidR="008C3B3A" w:rsidRPr="00D93AF0" w:rsidRDefault="008C3B3A" w:rsidP="00BF6B94">
      <w:pPr>
        <w:pStyle w:val="Prrafodelista"/>
        <w:numPr>
          <w:ilvl w:val="0"/>
          <w:numId w:val="26"/>
        </w:numPr>
        <w:spacing w:line="276" w:lineRule="auto"/>
        <w:ind w:left="1134" w:hanging="283"/>
        <w:rPr>
          <w:rFonts w:cs="Arial"/>
          <w:b/>
        </w:rPr>
      </w:pPr>
      <w:r>
        <w:rPr>
          <w:rFonts w:cs="Arial"/>
        </w:rPr>
        <w:t>Balanza con aproximación a 0.01 gr.</w:t>
      </w:r>
    </w:p>
    <w:p w:rsidR="008C3B3A" w:rsidRPr="00D93AF0" w:rsidRDefault="008C3B3A" w:rsidP="00BF6B94">
      <w:pPr>
        <w:pStyle w:val="Prrafodelista"/>
        <w:numPr>
          <w:ilvl w:val="0"/>
          <w:numId w:val="26"/>
        </w:numPr>
        <w:spacing w:line="276" w:lineRule="auto"/>
        <w:ind w:left="1134" w:hanging="283"/>
        <w:rPr>
          <w:rFonts w:cs="Arial"/>
          <w:b/>
        </w:rPr>
      </w:pPr>
      <w:r>
        <w:rPr>
          <w:rFonts w:cs="Arial"/>
        </w:rPr>
        <w:t>Bomba de vacío o aspirador para producir vacío.</w:t>
      </w:r>
    </w:p>
    <w:p w:rsidR="008C3B3A" w:rsidRPr="00D93AF0" w:rsidRDefault="008C3B3A" w:rsidP="00BF6B94">
      <w:pPr>
        <w:pStyle w:val="Prrafodelista"/>
        <w:numPr>
          <w:ilvl w:val="0"/>
          <w:numId w:val="26"/>
        </w:numPr>
        <w:spacing w:line="276" w:lineRule="auto"/>
        <w:ind w:left="1134" w:hanging="283"/>
        <w:rPr>
          <w:rFonts w:cs="Arial"/>
          <w:b/>
        </w:rPr>
      </w:pPr>
      <w:r>
        <w:rPr>
          <w:rFonts w:cs="Arial"/>
        </w:rPr>
        <w:t>Frasco volumétrico (fiola) de 500 ml</w:t>
      </w:r>
    </w:p>
    <w:p w:rsidR="008C3B3A" w:rsidRPr="00D93AF0" w:rsidRDefault="008C3B3A" w:rsidP="00BF6B94">
      <w:pPr>
        <w:pStyle w:val="Prrafodelista"/>
        <w:numPr>
          <w:ilvl w:val="0"/>
          <w:numId w:val="26"/>
        </w:numPr>
        <w:spacing w:line="276" w:lineRule="auto"/>
        <w:ind w:left="1134" w:hanging="283"/>
        <w:rPr>
          <w:rFonts w:cs="Arial"/>
          <w:b/>
        </w:rPr>
      </w:pPr>
      <w:r>
        <w:rPr>
          <w:rFonts w:cs="Arial"/>
        </w:rPr>
        <w:t>Mortero y mango para morterear.</w:t>
      </w:r>
    </w:p>
    <w:p w:rsidR="008C3B3A" w:rsidRPr="00D93AF0" w:rsidRDefault="008C3B3A" w:rsidP="00BF6B94">
      <w:pPr>
        <w:pStyle w:val="Prrafodelista"/>
        <w:numPr>
          <w:ilvl w:val="0"/>
          <w:numId w:val="26"/>
        </w:numPr>
        <w:spacing w:line="276" w:lineRule="auto"/>
        <w:ind w:left="1134" w:hanging="283"/>
        <w:rPr>
          <w:rFonts w:cs="Arial"/>
          <w:b/>
        </w:rPr>
      </w:pPr>
      <w:r>
        <w:rPr>
          <w:rFonts w:cs="Arial"/>
        </w:rPr>
        <w:t>Tamiz N° 4</w:t>
      </w:r>
    </w:p>
    <w:p w:rsidR="008C3B3A" w:rsidRPr="00D93AF0" w:rsidRDefault="008C3B3A" w:rsidP="00A7726E">
      <w:pPr>
        <w:pStyle w:val="Prrafodelista"/>
        <w:spacing w:line="276" w:lineRule="auto"/>
        <w:ind w:left="1440"/>
        <w:rPr>
          <w:rFonts w:cs="Arial"/>
          <w:b/>
        </w:rPr>
      </w:pPr>
    </w:p>
    <w:p w:rsidR="008C3B3A" w:rsidRDefault="008C3B3A" w:rsidP="00BF6B94">
      <w:pPr>
        <w:pStyle w:val="Prrafodelista"/>
        <w:numPr>
          <w:ilvl w:val="0"/>
          <w:numId w:val="28"/>
        </w:numPr>
        <w:spacing w:line="276" w:lineRule="auto"/>
        <w:ind w:left="993" w:hanging="426"/>
        <w:rPr>
          <w:rFonts w:cs="Arial"/>
          <w:b/>
        </w:rPr>
      </w:pPr>
      <w:r w:rsidRPr="002856AA">
        <w:rPr>
          <w:rFonts w:cs="Arial"/>
          <w:b/>
        </w:rPr>
        <w:t>PROCEDIMIENTO</w:t>
      </w:r>
    </w:p>
    <w:p w:rsidR="008C3B3A" w:rsidRPr="002856AA" w:rsidRDefault="008C3B3A" w:rsidP="00A7726E">
      <w:pPr>
        <w:pStyle w:val="Prrafodelista"/>
        <w:spacing w:line="276" w:lineRule="auto"/>
        <w:ind w:left="1080"/>
        <w:rPr>
          <w:rFonts w:cs="Arial"/>
          <w:b/>
        </w:rPr>
      </w:pPr>
    </w:p>
    <w:p w:rsidR="008C3B3A" w:rsidRPr="00440BA4" w:rsidRDefault="008C3B3A" w:rsidP="00BF6B94">
      <w:pPr>
        <w:pStyle w:val="Prrafodelista"/>
        <w:numPr>
          <w:ilvl w:val="0"/>
          <w:numId w:val="27"/>
        </w:numPr>
        <w:spacing w:line="276" w:lineRule="auto"/>
        <w:ind w:left="1134" w:hanging="283"/>
        <w:jc w:val="both"/>
        <w:rPr>
          <w:rFonts w:cs="Arial"/>
          <w:b/>
        </w:rPr>
      </w:pPr>
      <w:r>
        <w:rPr>
          <w:rFonts w:cs="Arial"/>
        </w:rPr>
        <w:t>Se llenó de agua a una fiola hasta la marca de 500 ml, y luego se la pesó (W</w:t>
      </w:r>
      <w:r>
        <w:rPr>
          <w:rFonts w:cs="Arial"/>
          <w:vertAlign w:val="subscript"/>
        </w:rPr>
        <w:t>fw</w:t>
      </w:r>
      <w:r>
        <w:rPr>
          <w:rFonts w:cs="Arial"/>
        </w:rPr>
        <w:t>).</w:t>
      </w:r>
    </w:p>
    <w:p w:rsidR="008C3B3A" w:rsidRPr="00440BA4" w:rsidRDefault="008C3B3A" w:rsidP="00BF6B94">
      <w:pPr>
        <w:pStyle w:val="Prrafodelista"/>
        <w:numPr>
          <w:ilvl w:val="0"/>
          <w:numId w:val="27"/>
        </w:numPr>
        <w:spacing w:line="276" w:lineRule="auto"/>
        <w:ind w:left="1134" w:hanging="283"/>
        <w:jc w:val="both"/>
        <w:rPr>
          <w:rFonts w:cs="Arial"/>
          <w:b/>
        </w:rPr>
      </w:pPr>
      <w:r>
        <w:rPr>
          <w:rFonts w:cs="Arial"/>
        </w:rPr>
        <w:t>Se pesó la muestra seca que pasó el tamiz N° 4 (W</w:t>
      </w:r>
      <w:r>
        <w:rPr>
          <w:rFonts w:cs="Arial"/>
          <w:vertAlign w:val="subscript"/>
        </w:rPr>
        <w:t>s</w:t>
      </w:r>
      <w:r>
        <w:rPr>
          <w:rFonts w:cs="Arial"/>
        </w:rPr>
        <w:t>)</w:t>
      </w:r>
    </w:p>
    <w:p w:rsidR="008C3B3A" w:rsidRPr="00440BA4" w:rsidRDefault="008C3B3A" w:rsidP="00BF6B94">
      <w:pPr>
        <w:pStyle w:val="Prrafodelista"/>
        <w:numPr>
          <w:ilvl w:val="0"/>
          <w:numId w:val="27"/>
        </w:numPr>
        <w:spacing w:line="276" w:lineRule="auto"/>
        <w:ind w:left="1134" w:hanging="283"/>
        <w:jc w:val="both"/>
        <w:rPr>
          <w:rFonts w:cs="Arial"/>
          <w:b/>
        </w:rPr>
      </w:pPr>
      <w:r>
        <w:rPr>
          <w:rFonts w:cs="Arial"/>
        </w:rPr>
        <w:t>Luego se colocó la muestra dentro de la fiola vacía y se virtió agua hasta cubrir la muestra y luego se agitó la fiola con la mano.</w:t>
      </w:r>
    </w:p>
    <w:p w:rsidR="008C3B3A" w:rsidRPr="00440BA4" w:rsidRDefault="008C3B3A" w:rsidP="00BF6B94">
      <w:pPr>
        <w:pStyle w:val="Prrafodelista"/>
        <w:numPr>
          <w:ilvl w:val="0"/>
          <w:numId w:val="27"/>
        </w:numPr>
        <w:spacing w:line="276" w:lineRule="auto"/>
        <w:ind w:left="1134" w:hanging="283"/>
        <w:jc w:val="both"/>
        <w:rPr>
          <w:rFonts w:cs="Arial"/>
          <w:b/>
        </w:rPr>
      </w:pPr>
      <w:r>
        <w:rPr>
          <w:rFonts w:cs="Arial"/>
        </w:rPr>
        <w:t>Se llevó la fiola a la bomba de vacío por 15 minutos, hasta que no salgan más burbujas dentro la fiola (durante este tiempo se agitó suavemente la mezcla, moviendo suavemente la fiola).</w:t>
      </w:r>
    </w:p>
    <w:p w:rsidR="008C3B3A" w:rsidRPr="00440BA4" w:rsidRDefault="008C3B3A" w:rsidP="00BF6B94">
      <w:pPr>
        <w:pStyle w:val="Prrafodelista"/>
        <w:numPr>
          <w:ilvl w:val="0"/>
          <w:numId w:val="27"/>
        </w:numPr>
        <w:spacing w:line="276" w:lineRule="auto"/>
        <w:ind w:left="1134" w:hanging="283"/>
        <w:jc w:val="both"/>
        <w:rPr>
          <w:rFonts w:cs="Arial"/>
          <w:b/>
        </w:rPr>
      </w:pPr>
      <w:r w:rsidRPr="00440BA4">
        <w:rPr>
          <w:rFonts w:cs="Arial"/>
        </w:rPr>
        <w:t>Luego de retirar l</w:t>
      </w:r>
      <w:r>
        <w:rPr>
          <w:rFonts w:cs="Arial"/>
        </w:rPr>
        <w:t>a fiola de la bomba de vacío, se añadió</w:t>
      </w:r>
      <w:r w:rsidRPr="00440BA4">
        <w:rPr>
          <w:rFonts w:cs="Arial"/>
        </w:rPr>
        <w:t xml:space="preserve"> cuidadosamente agua ha</w:t>
      </w:r>
      <w:r>
        <w:rPr>
          <w:rFonts w:cs="Arial"/>
        </w:rPr>
        <w:t>sta la marca de 500 ml y se pesó</w:t>
      </w:r>
      <w:r w:rsidRPr="00440BA4">
        <w:rPr>
          <w:rFonts w:cs="Arial"/>
        </w:rPr>
        <w:t xml:space="preserve"> de nuevo, obteniéndose el peso del frasco con agua y muestra (W</w:t>
      </w:r>
      <w:r w:rsidRPr="00440BA4">
        <w:rPr>
          <w:rFonts w:cs="Arial"/>
          <w:vertAlign w:val="subscript"/>
        </w:rPr>
        <w:t>fws</w:t>
      </w:r>
      <w:r w:rsidRPr="00440BA4">
        <w:rPr>
          <w:rFonts w:cs="Arial"/>
        </w:rPr>
        <w:t>).</w:t>
      </w:r>
    </w:p>
    <w:p w:rsidR="008C3B3A" w:rsidRPr="00440BA4" w:rsidRDefault="008C3B3A" w:rsidP="00BF6B94">
      <w:pPr>
        <w:pStyle w:val="Prrafodelista"/>
        <w:numPr>
          <w:ilvl w:val="0"/>
          <w:numId w:val="27"/>
        </w:numPr>
        <w:spacing w:line="276" w:lineRule="auto"/>
        <w:ind w:left="1134" w:hanging="283"/>
        <w:jc w:val="both"/>
        <w:rPr>
          <w:rFonts w:cs="Arial"/>
          <w:b/>
        </w:rPr>
      </w:pPr>
      <w:r>
        <w:rPr>
          <w:rFonts w:cs="Arial"/>
        </w:rPr>
        <w:t>Se calculó el peso específico con la siguiente fórmula:</w:t>
      </w:r>
    </w:p>
    <w:p w:rsidR="008C3B3A" w:rsidRDefault="008C3B3A" w:rsidP="00B91A31">
      <w:pPr>
        <w:pStyle w:val="Prrafodelista"/>
        <w:spacing w:line="276" w:lineRule="auto"/>
        <w:ind w:left="1134" w:hanging="283"/>
        <w:rPr>
          <w:rFonts w:cs="Arial"/>
        </w:rPr>
      </w:pPr>
    </w:p>
    <w:p w:rsidR="008C3B3A" w:rsidRPr="00A441A2" w:rsidRDefault="005349C8" w:rsidP="00B91A31">
      <w:pPr>
        <w:pStyle w:val="Prrafodelista"/>
        <w:spacing w:line="276" w:lineRule="auto"/>
        <w:ind w:left="1134" w:hanging="283"/>
        <w:rPr>
          <w:rFonts w:cs="Arial"/>
          <w:sz w:val="28"/>
          <w:szCs w:val="28"/>
        </w:rPr>
      </w:pPr>
      <m:oMathPara>
        <m:oMathParaPr>
          <m:jc m:val="right"/>
        </m:oMathParaPr>
        <m:oMath>
          <m:sSub>
            <m:sSubPr>
              <m:ctrlPr>
                <w:rPr>
                  <w:rFonts w:ascii="Cambria Math" w:hAnsi="Cambria Math" w:cs="Arial"/>
                  <w:sz w:val="28"/>
                  <w:szCs w:val="28"/>
                </w:rPr>
              </m:ctrlPr>
            </m:sSubPr>
            <m:e>
              <m:r>
                <m:rPr>
                  <m:sty m:val="p"/>
                </m:rPr>
                <w:rPr>
                  <w:rFonts w:ascii="Cambria Math" w:hAnsi="Cambria Math" w:cs="Arial"/>
                  <w:sz w:val="28"/>
                  <w:szCs w:val="28"/>
                </w:rPr>
                <m:t>γ</m:t>
              </m:r>
            </m:e>
            <m:sub>
              <m:r>
                <m:rPr>
                  <m:sty m:val="p"/>
                </m:rPr>
                <w:rPr>
                  <w:rFonts w:ascii="Cambria Math" w:hAnsi="Cambria Math" w:cs="Arial"/>
                  <w:sz w:val="28"/>
                  <w:szCs w:val="28"/>
                </w:rPr>
                <m:t>s</m:t>
              </m:r>
            </m:sub>
          </m:sSub>
          <m:r>
            <m:rPr>
              <m:sty m:val="p"/>
            </m:rPr>
            <w:rPr>
              <w:rFonts w:ascii="Cambria Math" w:hAnsi="Cambria Math" w:cs="Arial"/>
              <w:sz w:val="28"/>
              <w:szCs w:val="28"/>
            </w:rPr>
            <m:t xml:space="preserve">= </m:t>
          </m:r>
          <m:f>
            <m:fPr>
              <m:ctrlPr>
                <w:rPr>
                  <w:rFonts w:ascii="Cambria Math" w:hAnsi="Cambria Math" w:cs="Arial"/>
                  <w:sz w:val="28"/>
                  <w:szCs w:val="28"/>
                </w:rPr>
              </m:ctrlPr>
            </m:fPr>
            <m:num>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s</m:t>
                  </m:r>
                </m:sub>
              </m:sSub>
            </m:num>
            <m:den>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s</m:t>
                  </m:r>
                </m:sub>
              </m:sSub>
              <m:r>
                <m:rPr>
                  <m:sty m:val="p"/>
                </m:rPr>
                <w:rPr>
                  <w:rFonts w:ascii="Cambria Math" w:hAnsi="Cambria Math" w:cs="Arial"/>
                  <w:sz w:val="28"/>
                  <w:szCs w:val="28"/>
                </w:rPr>
                <m:t xml:space="preserve">+ </m:t>
              </m:r>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fw</m:t>
                  </m:r>
                </m:sub>
              </m:sSub>
              <m:r>
                <m:rPr>
                  <m:sty m:val="p"/>
                </m:rPr>
                <w:rPr>
                  <w:rFonts w:ascii="Cambria Math" w:hAnsi="Cambria Math" w:cs="Arial"/>
                  <w:sz w:val="28"/>
                  <w:szCs w:val="28"/>
                </w:rPr>
                <m:t>-</m:t>
              </m:r>
              <m:sSub>
                <m:sSubPr>
                  <m:ctrlPr>
                    <w:rPr>
                      <w:rFonts w:ascii="Cambria Math" w:hAnsi="Cambria Math" w:cs="Arial"/>
                      <w:sz w:val="28"/>
                      <w:szCs w:val="28"/>
                    </w:rPr>
                  </m:ctrlPr>
                </m:sSubPr>
                <m:e>
                  <m:r>
                    <m:rPr>
                      <m:sty m:val="p"/>
                    </m:rPr>
                    <w:rPr>
                      <w:rFonts w:ascii="Cambria Math" w:hAnsi="Cambria Math" w:cs="Arial"/>
                      <w:sz w:val="28"/>
                      <w:szCs w:val="28"/>
                    </w:rPr>
                    <m:t>W</m:t>
                  </m:r>
                </m:e>
                <m:sub>
                  <m:r>
                    <m:rPr>
                      <m:sty m:val="p"/>
                    </m:rPr>
                    <w:rPr>
                      <w:rFonts w:ascii="Cambria Math" w:hAnsi="Cambria Math" w:cs="Arial"/>
                      <w:sz w:val="28"/>
                      <w:szCs w:val="28"/>
                    </w:rPr>
                    <m:t>fws</m:t>
                  </m:r>
                </m:sub>
              </m:sSub>
            </m:den>
          </m:f>
          <m:r>
            <w:rPr>
              <w:rFonts w:ascii="Cambria Math" w:hAnsi="Cambria Math" w:cs="Arial"/>
              <w:sz w:val="28"/>
              <w:szCs w:val="28"/>
            </w:rPr>
            <m:t xml:space="preserve">                                       (3.6)</m:t>
          </m:r>
        </m:oMath>
      </m:oMathPara>
    </w:p>
    <w:p w:rsidR="008C3B3A" w:rsidRDefault="008C3B3A" w:rsidP="00A7726E">
      <w:pPr>
        <w:pStyle w:val="Prrafodelista"/>
        <w:spacing w:line="276" w:lineRule="auto"/>
        <w:ind w:left="1080"/>
        <w:jc w:val="both"/>
        <w:rPr>
          <w:rFonts w:cs="Arial"/>
          <w:b/>
          <w:noProof/>
          <w:lang w:eastAsia="es-PE"/>
        </w:rPr>
      </w:pPr>
    </w:p>
    <w:p w:rsidR="008C3B3A" w:rsidRDefault="008C3B3A" w:rsidP="00A7726E">
      <w:pPr>
        <w:pStyle w:val="Prrafodelista"/>
        <w:spacing w:line="276" w:lineRule="auto"/>
        <w:ind w:left="1080"/>
        <w:jc w:val="both"/>
        <w:rPr>
          <w:rFonts w:cs="Arial"/>
          <w:b/>
          <w:noProof/>
          <w:lang w:eastAsia="es-PE"/>
        </w:rPr>
      </w:pPr>
    </w:p>
    <w:p w:rsidR="008C3B3A" w:rsidRDefault="008C3B3A" w:rsidP="00A7726E">
      <w:pPr>
        <w:pStyle w:val="Prrafodelista"/>
        <w:spacing w:line="276" w:lineRule="auto"/>
        <w:ind w:left="1080"/>
        <w:jc w:val="both"/>
        <w:rPr>
          <w:rFonts w:cs="Arial"/>
          <w:b/>
          <w:noProof/>
          <w:lang w:eastAsia="es-PE"/>
        </w:rPr>
      </w:pPr>
    </w:p>
    <w:p w:rsidR="00B91A31" w:rsidRDefault="00B91A31" w:rsidP="00A7726E">
      <w:pPr>
        <w:pStyle w:val="Prrafodelista"/>
        <w:spacing w:line="276" w:lineRule="auto"/>
        <w:ind w:left="1080"/>
        <w:jc w:val="both"/>
        <w:rPr>
          <w:rFonts w:cs="Arial"/>
          <w:b/>
          <w:noProof/>
          <w:lang w:eastAsia="es-PE"/>
        </w:rPr>
      </w:pPr>
    </w:p>
    <w:p w:rsidR="00B91A31" w:rsidRDefault="00B91A31" w:rsidP="00A7726E">
      <w:pPr>
        <w:pStyle w:val="Prrafodelista"/>
        <w:spacing w:line="276" w:lineRule="auto"/>
        <w:ind w:left="1080"/>
        <w:jc w:val="both"/>
        <w:rPr>
          <w:rFonts w:cs="Arial"/>
          <w:b/>
          <w:noProof/>
          <w:lang w:eastAsia="es-PE"/>
        </w:rPr>
      </w:pPr>
    </w:p>
    <w:p w:rsidR="00B91A31" w:rsidRDefault="00B91A31" w:rsidP="00A7726E">
      <w:pPr>
        <w:pStyle w:val="Prrafodelista"/>
        <w:spacing w:line="276" w:lineRule="auto"/>
        <w:ind w:left="1080"/>
        <w:jc w:val="both"/>
        <w:rPr>
          <w:rFonts w:cs="Arial"/>
          <w:b/>
          <w:noProof/>
          <w:lang w:eastAsia="es-PE"/>
        </w:rPr>
      </w:pPr>
    </w:p>
    <w:p w:rsidR="008C3B3A" w:rsidRDefault="008C3B3A" w:rsidP="00A7726E">
      <w:pPr>
        <w:pStyle w:val="Prrafodelista"/>
        <w:spacing w:line="276" w:lineRule="auto"/>
        <w:ind w:left="1080"/>
        <w:jc w:val="both"/>
        <w:rPr>
          <w:rFonts w:cs="Arial"/>
          <w:b/>
          <w:noProof/>
          <w:lang w:eastAsia="es-PE"/>
        </w:rPr>
      </w:pPr>
    </w:p>
    <w:p w:rsidR="008C3B3A" w:rsidRDefault="00B827D9" w:rsidP="00B91A31">
      <w:pPr>
        <w:pStyle w:val="Ttulo5"/>
        <w:spacing w:line="276" w:lineRule="auto"/>
        <w:ind w:left="708" w:hanging="282"/>
        <w:rPr>
          <w:noProof/>
          <w:lang w:eastAsia="es-PE"/>
        </w:rPr>
      </w:pPr>
      <w:bookmarkStart w:id="130" w:name="_Toc8246245"/>
      <w:r>
        <w:rPr>
          <w:noProof/>
          <w:lang w:eastAsia="es-PE"/>
        </w:rPr>
        <w:lastRenderedPageBreak/>
        <w:t>3.2.2.3</w:t>
      </w:r>
      <w:r w:rsidR="008C3B3A">
        <w:rPr>
          <w:noProof/>
          <w:lang w:eastAsia="es-PE"/>
        </w:rPr>
        <w:t>. PRUEBA DE PERMEABILIDAD.</w:t>
      </w:r>
      <w:bookmarkEnd w:id="130"/>
    </w:p>
    <w:p w:rsidR="008C3B3A" w:rsidRDefault="008C3B3A" w:rsidP="00BF6B94">
      <w:pPr>
        <w:pStyle w:val="Prrafodelista"/>
        <w:numPr>
          <w:ilvl w:val="0"/>
          <w:numId w:val="34"/>
        </w:numPr>
        <w:spacing w:after="120" w:line="276" w:lineRule="auto"/>
        <w:ind w:left="992" w:hanging="425"/>
        <w:contextualSpacing w:val="0"/>
        <w:jc w:val="both"/>
        <w:rPr>
          <w:rFonts w:cs="Arial"/>
        </w:rPr>
      </w:pPr>
      <w:r w:rsidRPr="00075C7D">
        <w:rPr>
          <w:rFonts w:cs="Arial"/>
          <w:b/>
        </w:rPr>
        <w:t xml:space="preserve">REFERENCIA: </w:t>
      </w:r>
      <w:r w:rsidRPr="00075C7D">
        <w:rPr>
          <w:rFonts w:cs="Arial"/>
        </w:rPr>
        <w:t xml:space="preserve"> </w:t>
      </w:r>
    </w:p>
    <w:p w:rsidR="008C3B3A" w:rsidRDefault="008C3B3A" w:rsidP="00B91A31">
      <w:pPr>
        <w:pStyle w:val="Prrafodelista"/>
        <w:spacing w:line="276" w:lineRule="auto"/>
        <w:ind w:left="567"/>
        <w:jc w:val="both"/>
        <w:rPr>
          <w:rFonts w:cs="Arial"/>
        </w:rPr>
      </w:pPr>
      <w:r>
        <w:rPr>
          <w:rFonts w:cs="Arial"/>
        </w:rPr>
        <w:t xml:space="preserve">Normas </w:t>
      </w:r>
      <w:r w:rsidR="00A95617">
        <w:rPr>
          <w:rFonts w:cs="Arial"/>
        </w:rPr>
        <w:t>ASTM D2434 – 68; Ensayo de permeabilidad en campo de la FAO –</w:t>
      </w:r>
      <w:r w:rsidR="00AA265F">
        <w:rPr>
          <w:rFonts w:cs="Arial"/>
        </w:rPr>
        <w:t xml:space="preserve"> ONU (Organización de Naciones Unidas)</w:t>
      </w:r>
    </w:p>
    <w:p w:rsidR="008C3B3A" w:rsidRPr="00075C7D" w:rsidRDefault="008C3B3A" w:rsidP="00A7726E">
      <w:pPr>
        <w:pStyle w:val="Prrafodelista"/>
        <w:spacing w:line="276" w:lineRule="auto"/>
        <w:ind w:left="2345"/>
        <w:jc w:val="both"/>
        <w:rPr>
          <w:rFonts w:cs="Arial"/>
        </w:rPr>
      </w:pPr>
    </w:p>
    <w:p w:rsidR="008C3B3A" w:rsidRDefault="008C3B3A" w:rsidP="00BF6B94">
      <w:pPr>
        <w:pStyle w:val="Prrafodelista"/>
        <w:numPr>
          <w:ilvl w:val="0"/>
          <w:numId w:val="34"/>
        </w:numPr>
        <w:spacing w:after="120" w:line="276" w:lineRule="auto"/>
        <w:ind w:left="992" w:hanging="425"/>
        <w:contextualSpacing w:val="0"/>
        <w:jc w:val="both"/>
        <w:rPr>
          <w:rFonts w:cs="Arial"/>
          <w:b/>
        </w:rPr>
      </w:pPr>
      <w:r w:rsidRPr="00075C7D">
        <w:rPr>
          <w:rFonts w:cs="Arial"/>
          <w:b/>
        </w:rPr>
        <w:t>MATERIALES</w:t>
      </w:r>
    </w:p>
    <w:p w:rsidR="008C3B3A" w:rsidRPr="00075C7D" w:rsidRDefault="008C3B3A" w:rsidP="00BF6B94">
      <w:pPr>
        <w:pStyle w:val="Prrafodelista"/>
        <w:numPr>
          <w:ilvl w:val="0"/>
          <w:numId w:val="32"/>
        </w:numPr>
        <w:spacing w:line="276" w:lineRule="auto"/>
        <w:ind w:left="1276" w:hanging="283"/>
        <w:jc w:val="both"/>
        <w:rPr>
          <w:rFonts w:cs="Arial"/>
          <w:b/>
        </w:rPr>
      </w:pPr>
      <w:r w:rsidRPr="0038494E">
        <w:rPr>
          <w:rFonts w:cs="Arial"/>
        </w:rPr>
        <w:t>Agua</w:t>
      </w:r>
    </w:p>
    <w:p w:rsidR="008C3B3A" w:rsidRPr="0038494E" w:rsidRDefault="008C3B3A" w:rsidP="00A7726E">
      <w:pPr>
        <w:pStyle w:val="Prrafodelista"/>
        <w:spacing w:line="276" w:lineRule="auto"/>
        <w:ind w:left="2268"/>
        <w:jc w:val="both"/>
        <w:rPr>
          <w:rFonts w:cs="Arial"/>
          <w:b/>
        </w:rPr>
      </w:pPr>
    </w:p>
    <w:p w:rsidR="008C3B3A" w:rsidRDefault="008C3B3A" w:rsidP="00BF6B94">
      <w:pPr>
        <w:pStyle w:val="Prrafodelista"/>
        <w:numPr>
          <w:ilvl w:val="0"/>
          <w:numId w:val="34"/>
        </w:numPr>
        <w:spacing w:after="120" w:line="276" w:lineRule="auto"/>
        <w:ind w:left="992" w:hanging="425"/>
        <w:contextualSpacing w:val="0"/>
        <w:jc w:val="both"/>
        <w:rPr>
          <w:rFonts w:cs="Arial"/>
          <w:b/>
        </w:rPr>
      </w:pPr>
      <w:r w:rsidRPr="00075C7D">
        <w:rPr>
          <w:rFonts w:cs="Arial"/>
          <w:b/>
        </w:rPr>
        <w:t>EQUIPO</w:t>
      </w:r>
    </w:p>
    <w:p w:rsidR="008C3B3A" w:rsidRPr="0038494E" w:rsidRDefault="008C3B3A" w:rsidP="00BF6B94">
      <w:pPr>
        <w:pStyle w:val="Prrafodelista"/>
        <w:numPr>
          <w:ilvl w:val="0"/>
          <w:numId w:val="31"/>
        </w:numPr>
        <w:spacing w:line="276" w:lineRule="auto"/>
        <w:ind w:left="1276" w:hanging="283"/>
        <w:jc w:val="both"/>
        <w:rPr>
          <w:rFonts w:cs="Arial"/>
          <w:b/>
        </w:rPr>
      </w:pPr>
      <w:r w:rsidRPr="0038494E">
        <w:rPr>
          <w:rFonts w:cs="Arial"/>
        </w:rPr>
        <w:t>Posteadora</w:t>
      </w:r>
    </w:p>
    <w:p w:rsidR="008C3B3A" w:rsidRPr="0038494E" w:rsidRDefault="008C3B3A" w:rsidP="00BF6B94">
      <w:pPr>
        <w:pStyle w:val="Prrafodelista"/>
        <w:numPr>
          <w:ilvl w:val="0"/>
          <w:numId w:val="31"/>
        </w:numPr>
        <w:spacing w:line="276" w:lineRule="auto"/>
        <w:ind w:left="1276" w:hanging="283"/>
        <w:jc w:val="both"/>
        <w:rPr>
          <w:rFonts w:cs="Arial"/>
          <w:b/>
        </w:rPr>
      </w:pPr>
      <w:r w:rsidRPr="0038494E">
        <w:rPr>
          <w:rFonts w:cs="Arial"/>
        </w:rPr>
        <w:t>Azadón</w:t>
      </w:r>
    </w:p>
    <w:p w:rsidR="008C3B3A" w:rsidRPr="0038494E" w:rsidRDefault="008C3B3A" w:rsidP="00BF6B94">
      <w:pPr>
        <w:pStyle w:val="Prrafodelista"/>
        <w:numPr>
          <w:ilvl w:val="0"/>
          <w:numId w:val="31"/>
        </w:numPr>
        <w:spacing w:line="276" w:lineRule="auto"/>
        <w:ind w:left="1276" w:hanging="283"/>
        <w:jc w:val="both"/>
        <w:rPr>
          <w:rFonts w:cs="Arial"/>
          <w:b/>
        </w:rPr>
      </w:pPr>
      <w:r w:rsidRPr="0038494E">
        <w:rPr>
          <w:rFonts w:cs="Arial"/>
        </w:rPr>
        <w:t>Wincha</w:t>
      </w:r>
    </w:p>
    <w:p w:rsidR="008C3B3A" w:rsidRPr="0038494E" w:rsidRDefault="008C3B3A" w:rsidP="00BF6B94">
      <w:pPr>
        <w:pStyle w:val="Prrafodelista"/>
        <w:numPr>
          <w:ilvl w:val="0"/>
          <w:numId w:val="31"/>
        </w:numPr>
        <w:spacing w:line="276" w:lineRule="auto"/>
        <w:ind w:left="1276" w:hanging="283"/>
        <w:jc w:val="both"/>
        <w:rPr>
          <w:rFonts w:cs="Arial"/>
          <w:b/>
        </w:rPr>
      </w:pPr>
      <w:r w:rsidRPr="0038494E">
        <w:rPr>
          <w:rFonts w:cs="Arial"/>
        </w:rPr>
        <w:t>Barreta</w:t>
      </w:r>
    </w:p>
    <w:p w:rsidR="008C3B3A" w:rsidRPr="0038494E" w:rsidRDefault="008C3B3A" w:rsidP="00BF6B94">
      <w:pPr>
        <w:pStyle w:val="Prrafodelista"/>
        <w:numPr>
          <w:ilvl w:val="0"/>
          <w:numId w:val="31"/>
        </w:numPr>
        <w:spacing w:line="276" w:lineRule="auto"/>
        <w:ind w:left="1276" w:hanging="283"/>
        <w:jc w:val="both"/>
        <w:rPr>
          <w:rFonts w:cs="Arial"/>
          <w:b/>
        </w:rPr>
      </w:pPr>
      <w:r w:rsidRPr="0038494E">
        <w:rPr>
          <w:rFonts w:cs="Arial"/>
        </w:rPr>
        <w:t>Badilejo</w:t>
      </w:r>
    </w:p>
    <w:p w:rsidR="008C3B3A" w:rsidRPr="00075C7D" w:rsidRDefault="008C3B3A" w:rsidP="00BF6B94">
      <w:pPr>
        <w:pStyle w:val="Prrafodelista"/>
        <w:numPr>
          <w:ilvl w:val="0"/>
          <w:numId w:val="31"/>
        </w:numPr>
        <w:spacing w:line="276" w:lineRule="auto"/>
        <w:ind w:left="1276" w:hanging="283"/>
        <w:jc w:val="both"/>
        <w:rPr>
          <w:rFonts w:cs="Arial"/>
          <w:b/>
        </w:rPr>
      </w:pPr>
      <w:r w:rsidRPr="0038494E">
        <w:rPr>
          <w:rFonts w:cs="Arial"/>
        </w:rPr>
        <w:t>Cronómetro</w:t>
      </w:r>
    </w:p>
    <w:p w:rsidR="008C3B3A" w:rsidRPr="0038494E" w:rsidRDefault="008C3B3A" w:rsidP="00A7726E">
      <w:pPr>
        <w:pStyle w:val="Prrafodelista"/>
        <w:spacing w:line="276" w:lineRule="auto"/>
        <w:ind w:left="2268"/>
        <w:jc w:val="both"/>
        <w:rPr>
          <w:rFonts w:cs="Arial"/>
          <w:b/>
        </w:rPr>
      </w:pPr>
    </w:p>
    <w:p w:rsidR="008C3B3A" w:rsidRDefault="008C3B3A" w:rsidP="00BF6B94">
      <w:pPr>
        <w:pStyle w:val="Prrafodelista"/>
        <w:numPr>
          <w:ilvl w:val="0"/>
          <w:numId w:val="34"/>
        </w:numPr>
        <w:spacing w:after="120" w:line="276" w:lineRule="auto"/>
        <w:ind w:left="992" w:hanging="425"/>
        <w:contextualSpacing w:val="0"/>
        <w:jc w:val="both"/>
        <w:rPr>
          <w:rFonts w:cs="Arial"/>
          <w:b/>
        </w:rPr>
      </w:pPr>
      <w:r w:rsidRPr="00075C7D">
        <w:rPr>
          <w:rFonts w:cs="Arial"/>
          <w:b/>
        </w:rPr>
        <w:t>PROCEDIMIENTO</w:t>
      </w:r>
    </w:p>
    <w:p w:rsidR="008C3B3A" w:rsidRPr="0038494E" w:rsidRDefault="008C3B3A" w:rsidP="00BF6B94">
      <w:pPr>
        <w:pStyle w:val="Prrafodelista"/>
        <w:numPr>
          <w:ilvl w:val="0"/>
          <w:numId w:val="33"/>
        </w:numPr>
        <w:spacing w:after="120" w:line="276" w:lineRule="auto"/>
        <w:ind w:left="1276" w:hanging="284"/>
        <w:contextualSpacing w:val="0"/>
        <w:jc w:val="both"/>
        <w:rPr>
          <w:rFonts w:cs="Arial"/>
          <w:b/>
        </w:rPr>
      </w:pPr>
      <w:r w:rsidRPr="0038494E">
        <w:rPr>
          <w:rFonts w:cs="Arial"/>
        </w:rPr>
        <w:t>Se delimitó y marcó un área cuadrada de 0.50 m de lado.</w:t>
      </w:r>
    </w:p>
    <w:p w:rsidR="008C3B3A" w:rsidRPr="0038494E" w:rsidRDefault="008C3B3A" w:rsidP="00BF6B94">
      <w:pPr>
        <w:pStyle w:val="Prrafodelista"/>
        <w:numPr>
          <w:ilvl w:val="0"/>
          <w:numId w:val="33"/>
        </w:numPr>
        <w:spacing w:after="120" w:line="276" w:lineRule="auto"/>
        <w:ind w:left="1276" w:hanging="284"/>
        <w:contextualSpacing w:val="0"/>
        <w:jc w:val="both"/>
        <w:rPr>
          <w:rFonts w:cs="Arial"/>
          <w:b/>
        </w:rPr>
      </w:pPr>
      <w:r w:rsidRPr="0038494E">
        <w:rPr>
          <w:rFonts w:cs="Arial"/>
        </w:rPr>
        <w:t>Se realizó el desmonte y limpieza del área delimitada.</w:t>
      </w:r>
    </w:p>
    <w:p w:rsidR="008C3B3A" w:rsidRPr="0038494E" w:rsidRDefault="008C3B3A" w:rsidP="00BF6B94">
      <w:pPr>
        <w:pStyle w:val="Prrafodelista"/>
        <w:numPr>
          <w:ilvl w:val="0"/>
          <w:numId w:val="33"/>
        </w:numPr>
        <w:spacing w:after="120" w:line="276" w:lineRule="auto"/>
        <w:ind w:left="1276" w:hanging="284"/>
        <w:contextualSpacing w:val="0"/>
        <w:jc w:val="both"/>
        <w:rPr>
          <w:rFonts w:cs="Arial"/>
          <w:b/>
        </w:rPr>
      </w:pPr>
      <w:r w:rsidRPr="0038494E">
        <w:rPr>
          <w:rFonts w:cs="Arial"/>
        </w:rPr>
        <w:t>Usando la posteadora y azadón, se realizó el sondeo en el centro del área delimitada.</w:t>
      </w:r>
    </w:p>
    <w:p w:rsidR="008C3B3A" w:rsidRPr="0038494E" w:rsidRDefault="008C3B3A" w:rsidP="00BF6B94">
      <w:pPr>
        <w:pStyle w:val="Prrafodelista"/>
        <w:numPr>
          <w:ilvl w:val="0"/>
          <w:numId w:val="33"/>
        </w:numPr>
        <w:spacing w:after="120" w:line="276" w:lineRule="auto"/>
        <w:ind w:left="1276" w:hanging="284"/>
        <w:contextualSpacing w:val="0"/>
        <w:jc w:val="both"/>
        <w:rPr>
          <w:rFonts w:cs="Arial"/>
          <w:b/>
        </w:rPr>
      </w:pPr>
      <w:r w:rsidRPr="0038494E">
        <w:rPr>
          <w:rFonts w:cs="Arial"/>
        </w:rPr>
        <w:t>Con la mano se retiró periódicamente el material sobrante en el fondo del agujero del sondeo.</w:t>
      </w:r>
    </w:p>
    <w:p w:rsidR="008C3B3A" w:rsidRPr="0038494E" w:rsidRDefault="008C3B3A" w:rsidP="00BF6B94">
      <w:pPr>
        <w:pStyle w:val="Prrafodelista"/>
        <w:numPr>
          <w:ilvl w:val="0"/>
          <w:numId w:val="33"/>
        </w:numPr>
        <w:spacing w:after="120" w:line="276" w:lineRule="auto"/>
        <w:ind w:left="1276" w:hanging="284"/>
        <w:contextualSpacing w:val="0"/>
        <w:jc w:val="both"/>
        <w:rPr>
          <w:rFonts w:cs="Arial"/>
          <w:b/>
        </w:rPr>
      </w:pPr>
      <w:r w:rsidRPr="0038494E">
        <w:rPr>
          <w:rFonts w:cs="Arial"/>
        </w:rPr>
        <w:t>Cuando se llegó a la profundidad deseada, se saturó el suelo del agujero del sondeo l</w:t>
      </w:r>
      <w:r w:rsidR="00954100">
        <w:rPr>
          <w:rFonts w:cs="Arial"/>
        </w:rPr>
        <w:t>lenándolo completamente de agua</w:t>
      </w:r>
    </w:p>
    <w:p w:rsidR="008C3B3A" w:rsidRPr="0038494E" w:rsidRDefault="00954100" w:rsidP="00BF6B94">
      <w:pPr>
        <w:pStyle w:val="Prrafodelista"/>
        <w:numPr>
          <w:ilvl w:val="0"/>
          <w:numId w:val="33"/>
        </w:numPr>
        <w:spacing w:after="120" w:line="276" w:lineRule="auto"/>
        <w:ind w:left="1276" w:hanging="284"/>
        <w:contextualSpacing w:val="0"/>
        <w:jc w:val="both"/>
        <w:rPr>
          <w:rFonts w:cs="Arial"/>
          <w:b/>
        </w:rPr>
      </w:pPr>
      <w:r>
        <w:rPr>
          <w:rFonts w:cs="Arial"/>
        </w:rPr>
        <w:t>Luego de 30 minutos s</w:t>
      </w:r>
      <w:r w:rsidR="008C3B3A" w:rsidRPr="0038494E">
        <w:rPr>
          <w:rFonts w:cs="Arial"/>
        </w:rPr>
        <w:t>e vuelve a llenar el agujero del sondeo.</w:t>
      </w:r>
    </w:p>
    <w:p w:rsidR="008C3B3A" w:rsidRPr="0038494E" w:rsidRDefault="008C3B3A" w:rsidP="00BF6B94">
      <w:pPr>
        <w:pStyle w:val="Prrafodelista"/>
        <w:numPr>
          <w:ilvl w:val="0"/>
          <w:numId w:val="33"/>
        </w:numPr>
        <w:spacing w:after="120" w:line="276" w:lineRule="auto"/>
        <w:ind w:left="1276" w:hanging="284"/>
        <w:contextualSpacing w:val="0"/>
        <w:jc w:val="both"/>
        <w:rPr>
          <w:rFonts w:cs="Arial"/>
          <w:b/>
        </w:rPr>
      </w:pPr>
      <w:r w:rsidRPr="0038494E">
        <w:rPr>
          <w:rFonts w:cs="Arial"/>
        </w:rPr>
        <w:t>Transcurridos 10 minutos, se mide la altura de agua drenada</w:t>
      </w:r>
    </w:p>
    <w:p w:rsidR="008C3B3A" w:rsidRPr="00075C7D" w:rsidRDefault="008C3B3A" w:rsidP="00BF6B94">
      <w:pPr>
        <w:pStyle w:val="Prrafodelista"/>
        <w:numPr>
          <w:ilvl w:val="0"/>
          <w:numId w:val="33"/>
        </w:numPr>
        <w:spacing w:line="276" w:lineRule="auto"/>
        <w:ind w:left="1276" w:hanging="283"/>
        <w:jc w:val="both"/>
        <w:rPr>
          <w:rFonts w:cs="Arial"/>
          <w:b/>
        </w:rPr>
      </w:pPr>
      <w:r w:rsidRPr="0038494E">
        <w:rPr>
          <w:rFonts w:cs="Arial"/>
        </w:rPr>
        <w:t>Se vuelve a llenar el agujero del sondeo, dejando transcurrir 10 minutos y midiendo nuevamente la altura de agua drenada hasta obtener tres mediciones aproximadamente iguales.</w:t>
      </w:r>
    </w:p>
    <w:p w:rsidR="008C3B3A" w:rsidRDefault="008C3B3A" w:rsidP="00A7726E">
      <w:pPr>
        <w:pStyle w:val="Prrafodelista"/>
        <w:spacing w:line="276" w:lineRule="auto"/>
        <w:ind w:left="2694" w:hanging="284"/>
        <w:jc w:val="both"/>
        <w:rPr>
          <w:rFonts w:cs="Arial"/>
          <w:b/>
        </w:rPr>
      </w:pPr>
    </w:p>
    <w:p w:rsidR="008C3B3A" w:rsidRDefault="008C3B3A" w:rsidP="00A7726E">
      <w:pPr>
        <w:pStyle w:val="Prrafodelista"/>
        <w:spacing w:line="276" w:lineRule="auto"/>
        <w:ind w:left="2268"/>
        <w:jc w:val="both"/>
        <w:rPr>
          <w:rFonts w:cs="Arial"/>
          <w:b/>
        </w:rPr>
      </w:pPr>
    </w:p>
    <w:p w:rsidR="008C3B3A" w:rsidRDefault="008C3B3A" w:rsidP="00A7726E">
      <w:pPr>
        <w:pStyle w:val="Prrafodelista"/>
        <w:spacing w:line="276" w:lineRule="auto"/>
        <w:ind w:left="2268"/>
        <w:jc w:val="both"/>
        <w:rPr>
          <w:rFonts w:cs="Arial"/>
          <w:b/>
        </w:rPr>
      </w:pPr>
    </w:p>
    <w:p w:rsidR="007B51CF" w:rsidRDefault="007B51CF" w:rsidP="00A7726E">
      <w:pPr>
        <w:pStyle w:val="Prrafodelista"/>
        <w:spacing w:line="276" w:lineRule="auto"/>
        <w:ind w:left="2268"/>
        <w:jc w:val="both"/>
        <w:rPr>
          <w:rFonts w:cs="Arial"/>
          <w:b/>
        </w:rPr>
      </w:pPr>
    </w:p>
    <w:p w:rsidR="008C3B3A" w:rsidRDefault="008C3B3A" w:rsidP="00A7726E">
      <w:pPr>
        <w:pStyle w:val="Prrafodelista"/>
        <w:spacing w:line="276" w:lineRule="auto"/>
        <w:ind w:left="2268"/>
        <w:jc w:val="both"/>
        <w:rPr>
          <w:rFonts w:cs="Arial"/>
          <w:b/>
        </w:rPr>
      </w:pPr>
    </w:p>
    <w:p w:rsidR="008C3B3A" w:rsidRDefault="008C3B3A" w:rsidP="00A7726E">
      <w:pPr>
        <w:pStyle w:val="Prrafodelista"/>
        <w:spacing w:line="276" w:lineRule="auto"/>
        <w:ind w:left="2268"/>
        <w:jc w:val="both"/>
        <w:rPr>
          <w:rFonts w:cs="Arial"/>
          <w:b/>
        </w:rPr>
      </w:pPr>
    </w:p>
    <w:p w:rsidR="008C3B3A" w:rsidRDefault="008C3B3A" w:rsidP="00A7726E">
      <w:pPr>
        <w:pStyle w:val="Prrafodelista"/>
        <w:spacing w:line="276" w:lineRule="auto"/>
        <w:ind w:left="2268"/>
        <w:jc w:val="both"/>
        <w:rPr>
          <w:rFonts w:cs="Arial"/>
          <w:b/>
        </w:rPr>
      </w:pPr>
    </w:p>
    <w:p w:rsidR="00E01261" w:rsidRDefault="00E01261" w:rsidP="00A7726E">
      <w:pPr>
        <w:pStyle w:val="Prrafodelista"/>
        <w:spacing w:line="276" w:lineRule="auto"/>
        <w:ind w:left="2268"/>
        <w:jc w:val="both"/>
        <w:rPr>
          <w:rFonts w:cs="Arial"/>
          <w:b/>
        </w:rPr>
      </w:pPr>
    </w:p>
    <w:p w:rsidR="008C3B3A" w:rsidRPr="00075C7D" w:rsidRDefault="008C3B3A" w:rsidP="00BF6B94">
      <w:pPr>
        <w:pStyle w:val="Prrafodelista"/>
        <w:numPr>
          <w:ilvl w:val="0"/>
          <w:numId w:val="34"/>
        </w:numPr>
        <w:spacing w:line="276" w:lineRule="auto"/>
        <w:ind w:left="993" w:hanging="426"/>
        <w:jc w:val="both"/>
        <w:rPr>
          <w:rFonts w:cs="Arial"/>
          <w:b/>
        </w:rPr>
      </w:pPr>
      <w:r w:rsidRPr="00075C7D">
        <w:rPr>
          <w:rFonts w:cs="Arial"/>
          <w:b/>
        </w:rPr>
        <w:lastRenderedPageBreak/>
        <w:t>CÁLCULO DEL COEFICIENTE DE PERMEABILIDAD.</w:t>
      </w:r>
    </w:p>
    <w:p w:rsidR="008C3B3A" w:rsidRPr="0038494E" w:rsidRDefault="00954100" w:rsidP="00101D6A">
      <w:pPr>
        <w:spacing w:line="276" w:lineRule="auto"/>
        <w:ind w:left="567"/>
        <w:jc w:val="both"/>
        <w:rPr>
          <w:rFonts w:cs="Arial"/>
        </w:rPr>
      </w:pPr>
      <w:r>
        <w:rPr>
          <w:rFonts w:cs="Arial"/>
        </w:rPr>
        <w:t>Se empleó la siguiente fórmula:</w:t>
      </w:r>
    </w:p>
    <w:p w:rsidR="008C3B3A" w:rsidRPr="00A441A2" w:rsidRDefault="00954100" w:rsidP="00A7726E">
      <w:pPr>
        <w:spacing w:line="276" w:lineRule="auto"/>
        <w:ind w:left="2268" w:hanging="283"/>
        <w:jc w:val="both"/>
        <w:rPr>
          <w:rFonts w:eastAsiaTheme="minorEastAsia" w:cs="Arial"/>
          <w:sz w:val="28"/>
          <w:szCs w:val="28"/>
        </w:rPr>
      </w:pPr>
      <m:oMathPara>
        <m:oMathParaPr>
          <m:jc m:val="right"/>
        </m:oMathParaPr>
        <m:oMath>
          <m:r>
            <w:rPr>
              <w:rFonts w:ascii="Cambria Math" w:eastAsiaTheme="minorEastAsia" w:hAnsi="Cambria Math" w:cs="Arial"/>
              <w:sz w:val="28"/>
              <w:szCs w:val="28"/>
            </w:rPr>
            <m:t xml:space="preserve">k= </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D</m:t>
              </m:r>
            </m:num>
            <m:den>
              <m:r>
                <w:rPr>
                  <w:rFonts w:ascii="Cambria Math" w:eastAsiaTheme="minorEastAsia" w:hAnsi="Cambria Math" w:cs="Arial"/>
                  <w:sz w:val="28"/>
                  <w:szCs w:val="28"/>
                </w:rPr>
                <m:t>2</m:t>
              </m:r>
            </m:den>
          </m:f>
          <m:r>
            <w:rPr>
              <w:rFonts w:ascii="Cambria Math" w:eastAsiaTheme="minorEastAsia" w:hAnsi="Cambria Math" w:cs="Arial"/>
              <w:sz w:val="28"/>
              <w:szCs w:val="28"/>
            </w:rPr>
            <m:t xml:space="preserve">  </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 xml:space="preserve">Ln </m:t>
              </m:r>
              <m:d>
                <m:dPr>
                  <m:ctrlPr>
                    <w:rPr>
                      <w:rFonts w:ascii="Cambria Math" w:eastAsiaTheme="minorEastAsia" w:hAnsi="Cambria Math" w:cs="Arial"/>
                      <w:i/>
                      <w:sz w:val="28"/>
                      <w:szCs w:val="28"/>
                    </w:rPr>
                  </m:ctrlPr>
                </m:dPr>
                <m:e>
                  <m:r>
                    <w:rPr>
                      <w:rFonts w:ascii="Cambria Math" w:eastAsiaTheme="minorEastAsia" w:hAnsi="Cambria Math" w:cs="Arial"/>
                      <w:sz w:val="28"/>
                      <w:szCs w:val="28"/>
                    </w:rPr>
                    <m:t>h</m:t>
                  </m:r>
                </m:e>
              </m:d>
            </m:num>
            <m:den>
              <m:r>
                <w:rPr>
                  <w:rFonts w:ascii="Cambria Math" w:eastAsiaTheme="minorEastAsia" w:hAnsi="Cambria Math" w:cs="Arial"/>
                  <w:sz w:val="28"/>
                  <w:szCs w:val="28"/>
                </w:rPr>
                <m:t>2 t</m:t>
              </m:r>
            </m:den>
          </m:f>
          <m:r>
            <w:rPr>
              <w:rFonts w:ascii="Cambria Math" w:eastAsiaTheme="minorEastAsia" w:hAnsi="Cambria Math" w:cs="Arial"/>
              <w:sz w:val="28"/>
              <w:szCs w:val="28"/>
            </w:rPr>
            <m:t xml:space="preserve">                                               (3.7)</m:t>
          </m:r>
        </m:oMath>
      </m:oMathPara>
    </w:p>
    <w:p w:rsidR="008C3B3A" w:rsidRDefault="008C3B3A" w:rsidP="00101D6A">
      <w:pPr>
        <w:spacing w:line="276" w:lineRule="auto"/>
        <w:ind w:left="2268" w:hanging="1417"/>
        <w:jc w:val="both"/>
        <w:rPr>
          <w:rFonts w:eastAsiaTheme="minorEastAsia" w:cs="Arial"/>
        </w:rPr>
      </w:pPr>
      <w:r w:rsidRPr="0038494E">
        <w:rPr>
          <w:rFonts w:eastAsiaTheme="minorEastAsia" w:cs="Arial"/>
        </w:rPr>
        <w:t xml:space="preserve">Donde: </w:t>
      </w:r>
    </w:p>
    <w:p w:rsidR="00954100" w:rsidRPr="0038494E" w:rsidRDefault="00954100" w:rsidP="00101D6A">
      <w:pPr>
        <w:spacing w:after="0" w:line="276" w:lineRule="auto"/>
        <w:ind w:left="2268" w:hanging="1417"/>
        <w:jc w:val="both"/>
        <w:rPr>
          <w:rFonts w:eastAsiaTheme="minorEastAsia" w:cs="Arial"/>
        </w:rPr>
      </w:pPr>
      <m:oMath>
        <m:r>
          <w:rPr>
            <w:rFonts w:ascii="Cambria Math" w:hAnsi="Cambria Math" w:cs="Arial"/>
          </w:rPr>
          <m:t>k</m:t>
        </m:r>
      </m:oMath>
      <w:r w:rsidRPr="0038494E">
        <w:rPr>
          <w:rFonts w:eastAsiaTheme="minorEastAsia" w:cs="Arial"/>
        </w:rPr>
        <w:t xml:space="preserve"> </w:t>
      </w:r>
      <w:r>
        <w:rPr>
          <w:rFonts w:eastAsiaTheme="minorEastAsia" w:cs="Arial"/>
        </w:rPr>
        <w:t xml:space="preserve"> </w:t>
      </w:r>
      <w:r w:rsidRPr="0038494E">
        <w:rPr>
          <w:rFonts w:eastAsiaTheme="minorEastAsia" w:cs="Arial"/>
        </w:rPr>
        <w:t>= Coeficiente de permeabilidad.</w:t>
      </w:r>
    </w:p>
    <w:p w:rsidR="00954100" w:rsidRPr="0038494E" w:rsidRDefault="00954100" w:rsidP="00101D6A">
      <w:pPr>
        <w:spacing w:after="0" w:line="276" w:lineRule="auto"/>
        <w:ind w:left="2268" w:hanging="1417"/>
        <w:jc w:val="both"/>
        <w:rPr>
          <w:rFonts w:eastAsiaTheme="minorEastAsia" w:cs="Arial"/>
        </w:rPr>
      </w:pPr>
      <m:oMath>
        <m:r>
          <w:rPr>
            <w:rFonts w:ascii="Cambria Math" w:eastAsiaTheme="minorEastAsia" w:hAnsi="Cambria Math" w:cs="Arial"/>
          </w:rPr>
          <m:t>D</m:t>
        </m:r>
      </m:oMath>
      <w:r w:rsidRPr="0038494E">
        <w:rPr>
          <w:rFonts w:eastAsiaTheme="minorEastAsia" w:cs="Arial"/>
        </w:rPr>
        <w:t xml:space="preserve"> </w:t>
      </w:r>
      <w:r>
        <w:rPr>
          <w:rFonts w:eastAsiaTheme="minorEastAsia" w:cs="Arial"/>
        </w:rPr>
        <w:t xml:space="preserve"> = Diámetro del agujero de</w:t>
      </w:r>
      <w:r w:rsidRPr="0038494E">
        <w:rPr>
          <w:rFonts w:eastAsiaTheme="minorEastAsia" w:cs="Arial"/>
        </w:rPr>
        <w:t xml:space="preserve"> sondeo.</w:t>
      </w:r>
    </w:p>
    <w:p w:rsidR="00954100" w:rsidRDefault="00954100" w:rsidP="00101D6A">
      <w:pPr>
        <w:spacing w:after="0" w:line="276" w:lineRule="auto"/>
        <w:ind w:left="2832" w:hanging="1981"/>
        <w:jc w:val="both"/>
        <w:rPr>
          <w:rFonts w:eastAsiaTheme="minorEastAsia"/>
        </w:rPr>
      </w:pPr>
      <m:oMath>
        <m:r>
          <w:rPr>
            <w:rFonts w:ascii="Cambria Math" w:hAnsi="Cambria Math" w:cs="Arial"/>
          </w:rPr>
          <m:t>h</m:t>
        </m:r>
      </m:oMath>
      <w:r>
        <w:rPr>
          <w:rFonts w:eastAsiaTheme="minorEastAsia" w:cs="Arial"/>
        </w:rPr>
        <w:t xml:space="preserve"> </w:t>
      </w:r>
      <w:r w:rsidRPr="0038494E">
        <w:rPr>
          <w:rFonts w:eastAsiaTheme="minorEastAsia" w:cs="Arial"/>
        </w:rPr>
        <w:t>= Pérdida de</w:t>
      </w:r>
      <w:r>
        <w:rPr>
          <w:rFonts w:eastAsiaTheme="minorEastAsia" w:cs="Arial"/>
        </w:rPr>
        <w:t xml:space="preserve"> carga en el tiempo determinado.</w:t>
      </w:r>
    </w:p>
    <w:p w:rsidR="00954100" w:rsidRPr="0038494E" w:rsidRDefault="00954100" w:rsidP="00101D6A">
      <w:pPr>
        <w:spacing w:after="0" w:line="276" w:lineRule="auto"/>
        <w:ind w:left="2832" w:hanging="1981"/>
        <w:jc w:val="both"/>
        <w:rPr>
          <w:rFonts w:eastAsiaTheme="minorEastAsia" w:cs="Arial"/>
        </w:rPr>
      </w:pPr>
      <m:oMath>
        <m:r>
          <w:rPr>
            <w:rFonts w:ascii="Cambria Math" w:eastAsiaTheme="minorEastAsia" w:hAnsi="Cambria Math" w:cs="Arial"/>
          </w:rPr>
          <m:t>t</m:t>
        </m:r>
      </m:oMath>
      <w:r w:rsidRPr="0038494E">
        <w:rPr>
          <w:rFonts w:eastAsiaTheme="minorEastAsia" w:cs="Arial"/>
        </w:rPr>
        <w:t xml:space="preserve"> = Tiempo en el que se realizó la medición de pérdida de carga.</w:t>
      </w:r>
    </w:p>
    <w:p w:rsidR="00954100" w:rsidRPr="0038494E" w:rsidRDefault="00101D6A" w:rsidP="00A7726E">
      <w:pPr>
        <w:spacing w:line="276" w:lineRule="auto"/>
        <w:ind w:left="2268" w:hanging="283"/>
        <w:jc w:val="both"/>
        <w:rPr>
          <w:rFonts w:eastAsiaTheme="minorEastAsia" w:cs="Arial"/>
        </w:rPr>
      </w:pPr>
      <w:r>
        <w:rPr>
          <w:noProof/>
          <w:lang w:eastAsia="es-PE"/>
        </w:rPr>
        <mc:AlternateContent>
          <mc:Choice Requires="wps">
            <w:drawing>
              <wp:anchor distT="0" distB="0" distL="114300" distR="114300" simplePos="0" relativeHeight="251767808" behindDoc="0" locked="0" layoutInCell="1" allowOverlap="1" wp14:anchorId="0DA2053F" wp14:editId="1BB00AF2">
                <wp:simplePos x="0" y="0"/>
                <wp:positionH relativeFrom="column">
                  <wp:posOffset>652475</wp:posOffset>
                </wp:positionH>
                <wp:positionV relativeFrom="paragraph">
                  <wp:posOffset>3215132</wp:posOffset>
                </wp:positionV>
                <wp:extent cx="4862830" cy="635"/>
                <wp:effectExtent l="0" t="0" r="0" b="2540"/>
                <wp:wrapTopAndBottom/>
                <wp:docPr id="77" name="Cuadro de texto 77"/>
                <wp:cNvGraphicFramePr/>
                <a:graphic xmlns:a="http://schemas.openxmlformats.org/drawingml/2006/main">
                  <a:graphicData uri="http://schemas.microsoft.com/office/word/2010/wordprocessingShape">
                    <wps:wsp>
                      <wps:cNvSpPr txBox="1"/>
                      <wps:spPr>
                        <a:xfrm>
                          <a:off x="0" y="0"/>
                          <a:ext cx="4862830" cy="635"/>
                        </a:xfrm>
                        <a:prstGeom prst="rect">
                          <a:avLst/>
                        </a:prstGeom>
                        <a:solidFill>
                          <a:prstClr val="white"/>
                        </a:solidFill>
                        <a:ln>
                          <a:noFill/>
                        </a:ln>
                      </wps:spPr>
                      <wps:txbx>
                        <w:txbxContent>
                          <w:p w:rsidR="005349C8" w:rsidRPr="00C56611" w:rsidRDefault="005349C8" w:rsidP="00954100">
                            <w:pPr>
                              <w:pStyle w:val="Descripcin"/>
                              <w:jc w:val="center"/>
                              <w:rPr>
                                <w:rFonts w:cs="Arial"/>
                                <w:noProof/>
                                <w:szCs w:val="24"/>
                              </w:rPr>
                            </w:pPr>
                            <w:bookmarkStart w:id="131" w:name="_Toc8245834"/>
                            <w:r w:rsidRPr="006E71BE">
                              <w:rPr>
                                <w:rFonts w:cs="Arial"/>
                                <w:szCs w:val="24"/>
                              </w:rPr>
                              <w:t xml:space="preserve">Figura </w:t>
                            </w:r>
                            <w:r w:rsidRPr="006E71BE">
                              <w:rPr>
                                <w:rFonts w:cs="Arial"/>
                                <w:szCs w:val="24"/>
                              </w:rPr>
                              <w:fldChar w:fldCharType="begin"/>
                            </w:r>
                            <w:r w:rsidRPr="006E71BE">
                              <w:rPr>
                                <w:rFonts w:cs="Arial"/>
                                <w:szCs w:val="24"/>
                              </w:rPr>
                              <w:instrText xml:space="preserve"> STYLEREF 1 \s </w:instrText>
                            </w:r>
                            <w:r w:rsidRPr="006E71BE">
                              <w:rPr>
                                <w:rFonts w:cs="Arial"/>
                                <w:szCs w:val="24"/>
                              </w:rPr>
                              <w:fldChar w:fldCharType="separate"/>
                            </w:r>
                            <w:r>
                              <w:rPr>
                                <w:rFonts w:cs="Arial"/>
                                <w:noProof/>
                                <w:szCs w:val="24"/>
                              </w:rPr>
                              <w:t>3</w:t>
                            </w:r>
                            <w:r w:rsidRPr="006E71BE">
                              <w:rPr>
                                <w:rFonts w:cs="Arial"/>
                                <w:szCs w:val="24"/>
                              </w:rPr>
                              <w:fldChar w:fldCharType="end"/>
                            </w:r>
                            <w:r w:rsidRPr="006E71BE">
                              <w:rPr>
                                <w:rFonts w:cs="Arial"/>
                                <w:szCs w:val="24"/>
                              </w:rPr>
                              <w:t>.</w:t>
                            </w:r>
                            <w:r w:rsidRPr="006E71BE">
                              <w:rPr>
                                <w:rFonts w:cs="Arial"/>
                                <w:szCs w:val="24"/>
                              </w:rPr>
                              <w:fldChar w:fldCharType="begin"/>
                            </w:r>
                            <w:r w:rsidRPr="006E71BE">
                              <w:rPr>
                                <w:rFonts w:cs="Arial"/>
                                <w:szCs w:val="24"/>
                              </w:rPr>
                              <w:instrText xml:space="preserve"> SEQ Figura \* ARABIC \s 1 </w:instrText>
                            </w:r>
                            <w:r w:rsidRPr="006E71BE">
                              <w:rPr>
                                <w:rFonts w:cs="Arial"/>
                                <w:szCs w:val="24"/>
                              </w:rPr>
                              <w:fldChar w:fldCharType="separate"/>
                            </w:r>
                            <w:r>
                              <w:rPr>
                                <w:rFonts w:cs="Arial"/>
                                <w:noProof/>
                                <w:szCs w:val="24"/>
                              </w:rPr>
                              <w:t>2</w:t>
                            </w:r>
                            <w:r w:rsidRPr="006E71BE">
                              <w:rPr>
                                <w:rFonts w:cs="Arial"/>
                                <w:szCs w:val="24"/>
                              </w:rPr>
                              <w:fldChar w:fldCharType="end"/>
                            </w:r>
                            <w:r w:rsidRPr="006E71BE">
                              <w:rPr>
                                <w:rFonts w:cs="Arial"/>
                                <w:szCs w:val="24"/>
                              </w:rPr>
                              <w:t>.</w:t>
                            </w:r>
                            <w:r w:rsidRPr="00C56611">
                              <w:rPr>
                                <w:rFonts w:cs="Arial"/>
                                <w:szCs w:val="24"/>
                              </w:rPr>
                              <w:t xml:space="preserve"> Prueba de</w:t>
                            </w:r>
                            <w:r>
                              <w:rPr>
                                <w:rFonts w:cs="Arial"/>
                                <w:szCs w:val="24"/>
                              </w:rPr>
                              <w:t xml:space="preserve"> permeabilidad en campo</w:t>
                            </w:r>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A2053F" id="Cuadro de texto 77" o:spid="_x0000_s1053" type="#_x0000_t202" style="position:absolute;left:0;text-align:left;margin-left:51.4pt;margin-top:253.15pt;width:382.9pt;height:.0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" stroked="f">
                <v:textbox style="mso-fit-shape-to-text:t" inset="0,0,0,0">
                  <w:txbxContent>
                    <w:p w:rsidR="005349C8" w:rsidRPr="00C56611" w:rsidRDefault="005349C8" w:rsidP="00954100">
                      <w:pPr>
                        <w:pStyle w:val="Descripcin"/>
                        <w:jc w:val="center"/>
                        <w:rPr>
                          <w:rFonts w:cs="Arial"/>
                          <w:noProof/>
                          <w:szCs w:val="24"/>
                        </w:rPr>
                      </w:pPr>
                      <w:bookmarkStart w:id="132" w:name="_Toc8245834"/>
                      <w:r w:rsidRPr="006E71BE">
                        <w:rPr>
                          <w:rFonts w:cs="Arial"/>
                          <w:szCs w:val="24"/>
                        </w:rPr>
                        <w:t xml:space="preserve">Figura </w:t>
                      </w:r>
                      <w:r w:rsidRPr="006E71BE">
                        <w:rPr>
                          <w:rFonts w:cs="Arial"/>
                          <w:szCs w:val="24"/>
                        </w:rPr>
                        <w:fldChar w:fldCharType="begin"/>
                      </w:r>
                      <w:r w:rsidRPr="006E71BE">
                        <w:rPr>
                          <w:rFonts w:cs="Arial"/>
                          <w:szCs w:val="24"/>
                        </w:rPr>
                        <w:instrText xml:space="preserve"> STYLEREF 1 \s </w:instrText>
                      </w:r>
                      <w:r w:rsidRPr="006E71BE">
                        <w:rPr>
                          <w:rFonts w:cs="Arial"/>
                          <w:szCs w:val="24"/>
                        </w:rPr>
                        <w:fldChar w:fldCharType="separate"/>
                      </w:r>
                      <w:r>
                        <w:rPr>
                          <w:rFonts w:cs="Arial"/>
                          <w:noProof/>
                          <w:szCs w:val="24"/>
                        </w:rPr>
                        <w:t>3</w:t>
                      </w:r>
                      <w:r w:rsidRPr="006E71BE">
                        <w:rPr>
                          <w:rFonts w:cs="Arial"/>
                          <w:szCs w:val="24"/>
                        </w:rPr>
                        <w:fldChar w:fldCharType="end"/>
                      </w:r>
                      <w:r w:rsidRPr="006E71BE">
                        <w:rPr>
                          <w:rFonts w:cs="Arial"/>
                          <w:szCs w:val="24"/>
                        </w:rPr>
                        <w:t>.</w:t>
                      </w:r>
                      <w:r w:rsidRPr="006E71BE">
                        <w:rPr>
                          <w:rFonts w:cs="Arial"/>
                          <w:szCs w:val="24"/>
                        </w:rPr>
                        <w:fldChar w:fldCharType="begin"/>
                      </w:r>
                      <w:r w:rsidRPr="006E71BE">
                        <w:rPr>
                          <w:rFonts w:cs="Arial"/>
                          <w:szCs w:val="24"/>
                        </w:rPr>
                        <w:instrText xml:space="preserve"> SEQ Figura \* ARABIC \s 1 </w:instrText>
                      </w:r>
                      <w:r w:rsidRPr="006E71BE">
                        <w:rPr>
                          <w:rFonts w:cs="Arial"/>
                          <w:szCs w:val="24"/>
                        </w:rPr>
                        <w:fldChar w:fldCharType="separate"/>
                      </w:r>
                      <w:r>
                        <w:rPr>
                          <w:rFonts w:cs="Arial"/>
                          <w:noProof/>
                          <w:szCs w:val="24"/>
                        </w:rPr>
                        <w:t>2</w:t>
                      </w:r>
                      <w:r w:rsidRPr="006E71BE">
                        <w:rPr>
                          <w:rFonts w:cs="Arial"/>
                          <w:szCs w:val="24"/>
                        </w:rPr>
                        <w:fldChar w:fldCharType="end"/>
                      </w:r>
                      <w:r w:rsidRPr="006E71BE">
                        <w:rPr>
                          <w:rFonts w:cs="Arial"/>
                          <w:szCs w:val="24"/>
                        </w:rPr>
                        <w:t>.</w:t>
                      </w:r>
                      <w:r w:rsidRPr="00C56611">
                        <w:rPr>
                          <w:rFonts w:cs="Arial"/>
                          <w:szCs w:val="24"/>
                        </w:rPr>
                        <w:t xml:space="preserve"> Prueba de</w:t>
                      </w:r>
                      <w:r>
                        <w:rPr>
                          <w:rFonts w:cs="Arial"/>
                          <w:szCs w:val="24"/>
                        </w:rPr>
                        <w:t xml:space="preserve"> permeabilidad en campo</w:t>
                      </w:r>
                      <w:bookmarkEnd w:id="132"/>
                    </w:p>
                  </w:txbxContent>
                </v:textbox>
                <w10:wrap type="topAndBottom"/>
              </v:shape>
            </w:pict>
          </mc:Fallback>
        </mc:AlternateContent>
      </w:r>
      <w:r>
        <w:rPr>
          <w:noProof/>
          <w:lang w:eastAsia="es-PE"/>
        </w:rPr>
        <w:drawing>
          <wp:anchor distT="0" distB="0" distL="114300" distR="114300" simplePos="0" relativeHeight="251702272" behindDoc="0" locked="0" layoutInCell="1" allowOverlap="1" wp14:anchorId="2F21A0EC" wp14:editId="38274464">
            <wp:simplePos x="0" y="0"/>
            <wp:positionH relativeFrom="column">
              <wp:posOffset>1241933</wp:posOffset>
            </wp:positionH>
            <wp:positionV relativeFrom="paragraph">
              <wp:posOffset>253441</wp:posOffset>
            </wp:positionV>
            <wp:extent cx="3298190" cy="3037205"/>
            <wp:effectExtent l="0" t="0" r="0" b="127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3298190" cy="3037205"/>
                    </a:xfrm>
                    <a:prstGeom prst="rect">
                      <a:avLst/>
                    </a:prstGeom>
                  </pic:spPr>
                </pic:pic>
              </a:graphicData>
            </a:graphic>
            <wp14:sizeRelH relativeFrom="margin">
              <wp14:pctWidth>0</wp14:pctWidth>
            </wp14:sizeRelH>
            <wp14:sizeRelV relativeFrom="margin">
              <wp14:pctHeight>0</wp14:pctHeight>
            </wp14:sizeRelV>
          </wp:anchor>
        </w:drawing>
      </w:r>
    </w:p>
    <w:p w:rsidR="007710B8" w:rsidRDefault="007710B8" w:rsidP="00A7726E">
      <w:pPr>
        <w:spacing w:after="0" w:line="276" w:lineRule="auto"/>
        <w:jc w:val="both"/>
        <w:rPr>
          <w:rFonts w:eastAsiaTheme="minorEastAsia" w:cs="Arial"/>
        </w:rPr>
      </w:pPr>
      <w:r>
        <w:rPr>
          <w:rFonts w:eastAsiaTheme="minorEastAsia" w:cs="Arial"/>
        </w:rPr>
        <w:tab/>
      </w:r>
      <w:r>
        <w:rPr>
          <w:rFonts w:eastAsiaTheme="minorEastAsia" w:cs="Arial"/>
        </w:rPr>
        <w:tab/>
      </w:r>
      <w:r>
        <w:rPr>
          <w:rFonts w:eastAsiaTheme="minorEastAsia" w:cs="Arial"/>
        </w:rPr>
        <w:tab/>
      </w:r>
    </w:p>
    <w:p w:rsidR="008C3B3A" w:rsidRDefault="007710B8" w:rsidP="00A7726E">
      <w:pPr>
        <w:spacing w:after="0" w:line="276" w:lineRule="auto"/>
        <w:jc w:val="both"/>
        <w:rPr>
          <w:rFonts w:eastAsiaTheme="minorEastAsia" w:cs="Arial"/>
        </w:rPr>
      </w:pPr>
      <w:r>
        <w:rPr>
          <w:rFonts w:eastAsiaTheme="minorEastAsia" w:cs="Arial"/>
        </w:rPr>
        <w:tab/>
      </w:r>
      <w:r>
        <w:rPr>
          <w:rFonts w:eastAsiaTheme="minorEastAsia" w:cs="Arial"/>
        </w:rPr>
        <w:tab/>
      </w:r>
      <w:r>
        <w:rPr>
          <w:rFonts w:eastAsiaTheme="minorEastAsia" w:cs="Arial"/>
        </w:rPr>
        <w:tab/>
      </w:r>
    </w:p>
    <w:p w:rsidR="00954100" w:rsidRDefault="00954100" w:rsidP="00A7726E">
      <w:pPr>
        <w:spacing w:after="0" w:line="276" w:lineRule="auto"/>
        <w:jc w:val="both"/>
        <w:rPr>
          <w:rFonts w:eastAsiaTheme="minorEastAsia" w:cs="Arial"/>
        </w:rPr>
      </w:pPr>
    </w:p>
    <w:p w:rsidR="00954100" w:rsidRDefault="00954100" w:rsidP="00A7726E">
      <w:pPr>
        <w:spacing w:after="0" w:line="276" w:lineRule="auto"/>
        <w:jc w:val="both"/>
        <w:rPr>
          <w:rFonts w:eastAsiaTheme="minorEastAsia" w:cs="Arial"/>
        </w:rPr>
      </w:pPr>
    </w:p>
    <w:p w:rsidR="00954100" w:rsidRDefault="00954100" w:rsidP="00A7726E">
      <w:pPr>
        <w:spacing w:after="0" w:line="276" w:lineRule="auto"/>
        <w:jc w:val="both"/>
        <w:rPr>
          <w:rFonts w:eastAsiaTheme="minorEastAsia" w:cs="Arial"/>
        </w:rPr>
      </w:pPr>
    </w:p>
    <w:p w:rsidR="00954100" w:rsidRDefault="00954100" w:rsidP="00A7726E">
      <w:pPr>
        <w:spacing w:after="0" w:line="276" w:lineRule="auto"/>
        <w:jc w:val="both"/>
        <w:rPr>
          <w:rFonts w:eastAsiaTheme="minorEastAsia" w:cs="Arial"/>
        </w:rPr>
      </w:pPr>
    </w:p>
    <w:p w:rsidR="00954100" w:rsidRDefault="00954100" w:rsidP="00A7726E">
      <w:pPr>
        <w:spacing w:after="0" w:line="276" w:lineRule="auto"/>
        <w:jc w:val="both"/>
        <w:rPr>
          <w:rFonts w:eastAsiaTheme="minorEastAsia" w:cs="Arial"/>
        </w:rPr>
      </w:pPr>
    </w:p>
    <w:p w:rsidR="00101D6A" w:rsidRDefault="00101D6A" w:rsidP="00A7726E">
      <w:pPr>
        <w:spacing w:after="0" w:line="276" w:lineRule="auto"/>
        <w:jc w:val="both"/>
        <w:rPr>
          <w:rFonts w:eastAsiaTheme="minorEastAsia" w:cs="Arial"/>
        </w:rPr>
      </w:pPr>
    </w:p>
    <w:p w:rsidR="00954100" w:rsidRDefault="00954100" w:rsidP="00A7726E">
      <w:pPr>
        <w:spacing w:after="0" w:line="276" w:lineRule="auto"/>
        <w:jc w:val="both"/>
        <w:rPr>
          <w:rFonts w:eastAsiaTheme="minorEastAsia" w:cs="Arial"/>
        </w:rPr>
      </w:pPr>
    </w:p>
    <w:p w:rsidR="00954100" w:rsidRPr="0038494E" w:rsidRDefault="00954100" w:rsidP="00A7726E">
      <w:pPr>
        <w:spacing w:after="0" w:line="276" w:lineRule="auto"/>
        <w:jc w:val="both"/>
        <w:rPr>
          <w:rFonts w:eastAsiaTheme="minorEastAsia" w:cs="Arial"/>
        </w:rPr>
      </w:pPr>
    </w:p>
    <w:p w:rsidR="008C3B3A" w:rsidRDefault="008C3B3A" w:rsidP="00A7726E">
      <w:pPr>
        <w:spacing w:line="276" w:lineRule="auto"/>
        <w:ind w:left="2268" w:hanging="283"/>
        <w:jc w:val="both"/>
        <w:rPr>
          <w:rFonts w:eastAsiaTheme="minorEastAsia"/>
        </w:rPr>
      </w:pPr>
    </w:p>
    <w:p w:rsidR="005D0C02" w:rsidRDefault="005D0C02" w:rsidP="00A7726E">
      <w:pPr>
        <w:spacing w:line="276" w:lineRule="auto"/>
        <w:ind w:left="2268" w:hanging="283"/>
        <w:jc w:val="both"/>
        <w:rPr>
          <w:rFonts w:eastAsiaTheme="minorEastAsia"/>
        </w:rPr>
      </w:pPr>
    </w:p>
    <w:p w:rsidR="007853B5" w:rsidRDefault="007853B5" w:rsidP="00101D6A">
      <w:pPr>
        <w:pStyle w:val="Ttulo5"/>
        <w:spacing w:line="276" w:lineRule="auto"/>
        <w:ind w:left="2410" w:hanging="1984"/>
        <w:rPr>
          <w:noProof/>
          <w:lang w:eastAsia="es-PE"/>
        </w:rPr>
      </w:pPr>
      <w:bookmarkStart w:id="133" w:name="_Toc8246246"/>
      <w:r>
        <w:rPr>
          <w:noProof/>
          <w:lang w:eastAsia="es-PE"/>
        </w:rPr>
        <w:lastRenderedPageBreak/>
        <w:t>3.2.2.4. CORTE DIRECTO.</w:t>
      </w:r>
      <w:bookmarkEnd w:id="133"/>
    </w:p>
    <w:p w:rsidR="007853B5" w:rsidRDefault="007853B5" w:rsidP="00BF6B94">
      <w:pPr>
        <w:pStyle w:val="Prrafodelista"/>
        <w:numPr>
          <w:ilvl w:val="0"/>
          <w:numId w:val="51"/>
        </w:numPr>
        <w:spacing w:line="276" w:lineRule="auto"/>
        <w:ind w:left="993" w:hanging="426"/>
        <w:jc w:val="both"/>
        <w:rPr>
          <w:b/>
          <w:lang w:eastAsia="es-PE"/>
        </w:rPr>
      </w:pPr>
      <w:r>
        <w:rPr>
          <w:b/>
          <w:lang w:eastAsia="es-PE"/>
        </w:rPr>
        <w:t>ENSAYO NO CONSOLIDADO – NO DRENADO.</w:t>
      </w:r>
    </w:p>
    <w:p w:rsidR="007853B5" w:rsidRDefault="007853B5" w:rsidP="007853B5">
      <w:pPr>
        <w:pStyle w:val="Prrafodelista"/>
        <w:spacing w:line="276" w:lineRule="auto"/>
        <w:ind w:left="2489" w:firstLine="0"/>
        <w:jc w:val="both"/>
        <w:rPr>
          <w:b/>
          <w:lang w:eastAsia="es-PE"/>
        </w:rPr>
      </w:pPr>
    </w:p>
    <w:p w:rsidR="007853B5" w:rsidRDefault="007853B5" w:rsidP="00101D6A">
      <w:pPr>
        <w:pStyle w:val="Prrafodelista"/>
        <w:spacing w:line="276" w:lineRule="auto"/>
        <w:ind w:left="567"/>
        <w:jc w:val="both"/>
        <w:rPr>
          <w:lang w:eastAsia="es-PE"/>
        </w:rPr>
      </w:pPr>
      <w:r>
        <w:rPr>
          <w:lang w:eastAsia="es-PE"/>
        </w:rPr>
        <w:t xml:space="preserve">Es un ensayo rápido, en el cual la probeta no sufre ninguna consolidación ni drenaje previo bajo la tensión normal del ensayo. </w:t>
      </w:r>
    </w:p>
    <w:p w:rsidR="007853B5" w:rsidRDefault="007853B5" w:rsidP="007853B5">
      <w:pPr>
        <w:pStyle w:val="Prrafodelista"/>
        <w:spacing w:line="276" w:lineRule="auto"/>
        <w:ind w:left="2489" w:firstLine="0"/>
        <w:jc w:val="both"/>
        <w:rPr>
          <w:lang w:eastAsia="es-PE"/>
        </w:rPr>
      </w:pPr>
    </w:p>
    <w:p w:rsidR="007853B5" w:rsidRDefault="007853B5" w:rsidP="00BF6B94">
      <w:pPr>
        <w:pStyle w:val="Prrafodelista"/>
        <w:numPr>
          <w:ilvl w:val="0"/>
          <w:numId w:val="51"/>
        </w:numPr>
        <w:spacing w:line="276" w:lineRule="auto"/>
        <w:ind w:left="993" w:hanging="426"/>
        <w:jc w:val="both"/>
        <w:rPr>
          <w:b/>
          <w:lang w:eastAsia="es-PE"/>
        </w:rPr>
      </w:pPr>
      <w:r>
        <w:rPr>
          <w:b/>
          <w:lang w:eastAsia="es-PE"/>
        </w:rPr>
        <w:t>ENSAYO CONSOLIDADO – NO DRENADO.</w:t>
      </w:r>
    </w:p>
    <w:p w:rsidR="007853B5" w:rsidRDefault="007853B5" w:rsidP="007853B5">
      <w:pPr>
        <w:pStyle w:val="Prrafodelista"/>
        <w:spacing w:line="276" w:lineRule="auto"/>
        <w:ind w:left="2489" w:firstLine="0"/>
        <w:jc w:val="both"/>
        <w:rPr>
          <w:b/>
          <w:lang w:eastAsia="es-PE"/>
        </w:rPr>
      </w:pPr>
    </w:p>
    <w:p w:rsidR="007853B5" w:rsidRDefault="007853B5" w:rsidP="00101D6A">
      <w:pPr>
        <w:pStyle w:val="Prrafodelista"/>
        <w:spacing w:line="276" w:lineRule="auto"/>
        <w:ind w:left="567"/>
        <w:jc w:val="both"/>
        <w:rPr>
          <w:lang w:eastAsia="es-PE"/>
        </w:rPr>
      </w:pPr>
      <w:r>
        <w:rPr>
          <w:lang w:eastAsia="es-PE"/>
        </w:rPr>
        <w:t>En este ensayo la muestra se deja consolidar bajo una carga vertical igual a la que será impuesta antes de comenzar a aplicar el esfuerzo cortante. La tensión de corte es rápida para que no se efectúe drenaje alguno y para que la presión de poros no pueda disiparse en el transcurso del ensayo.</w:t>
      </w:r>
    </w:p>
    <w:p w:rsidR="007853B5" w:rsidRDefault="007853B5" w:rsidP="00101D6A">
      <w:pPr>
        <w:pStyle w:val="Prrafodelista"/>
        <w:spacing w:line="276" w:lineRule="auto"/>
        <w:ind w:left="567"/>
        <w:jc w:val="both"/>
        <w:rPr>
          <w:lang w:eastAsia="es-PE"/>
        </w:rPr>
      </w:pPr>
    </w:p>
    <w:p w:rsidR="007853B5" w:rsidRDefault="007853B5" w:rsidP="00101D6A">
      <w:pPr>
        <w:pStyle w:val="Prrafodelista"/>
        <w:spacing w:line="276" w:lineRule="auto"/>
        <w:ind w:left="567"/>
        <w:jc w:val="both"/>
        <w:rPr>
          <w:lang w:eastAsia="es-PE"/>
        </w:rPr>
      </w:pPr>
      <w:r>
        <w:rPr>
          <w:lang w:eastAsia="es-PE"/>
        </w:rPr>
        <w:t xml:space="preserve">Al igual que en el caso anterior, estos ensayos no son posibles en suelos permeables. </w:t>
      </w:r>
    </w:p>
    <w:p w:rsidR="007853B5" w:rsidRDefault="007853B5" w:rsidP="007853B5">
      <w:pPr>
        <w:pStyle w:val="Prrafodelista"/>
        <w:spacing w:line="276" w:lineRule="auto"/>
        <w:ind w:left="2489" w:firstLine="0"/>
        <w:jc w:val="both"/>
        <w:rPr>
          <w:lang w:eastAsia="es-PE"/>
        </w:rPr>
      </w:pPr>
    </w:p>
    <w:p w:rsidR="007853B5" w:rsidRPr="00A441A2" w:rsidRDefault="007853B5" w:rsidP="007853B5">
      <w:pPr>
        <w:pStyle w:val="Prrafodelista"/>
        <w:spacing w:line="276" w:lineRule="auto"/>
        <w:ind w:left="2489" w:firstLine="0"/>
        <w:jc w:val="both"/>
        <w:rPr>
          <w:rFonts w:eastAsiaTheme="minorEastAsia"/>
          <w:sz w:val="28"/>
          <w:szCs w:val="28"/>
          <w:lang w:eastAsia="es-PE"/>
        </w:rPr>
      </w:pPr>
      <m:oMathPara>
        <m:oMathParaPr>
          <m:jc m:val="right"/>
        </m:oMathParaPr>
        <m:oMath>
          <m:r>
            <w:rPr>
              <w:rFonts w:ascii="Cambria Math" w:hAnsi="Cambria Math"/>
              <w:sz w:val="28"/>
              <w:szCs w:val="28"/>
              <w:lang w:eastAsia="es-PE"/>
            </w:rPr>
            <m:t>τ=c+</m:t>
          </m:r>
          <m:func>
            <m:funcPr>
              <m:ctrlPr>
                <w:rPr>
                  <w:rFonts w:ascii="Cambria Math" w:hAnsi="Cambria Math"/>
                  <w:i/>
                  <w:sz w:val="28"/>
                  <w:szCs w:val="28"/>
                  <w:lang w:eastAsia="es-PE"/>
                </w:rPr>
              </m:ctrlPr>
            </m:funcPr>
            <m:fName>
              <m:r>
                <m:rPr>
                  <m:sty m:val="p"/>
                </m:rPr>
                <w:rPr>
                  <w:rFonts w:ascii="Cambria Math" w:hAnsi="Cambria Math"/>
                  <w:sz w:val="28"/>
                  <w:szCs w:val="28"/>
                  <w:lang w:eastAsia="es-PE"/>
                </w:rPr>
                <m:t>σ tan</m:t>
              </m:r>
            </m:fName>
            <m:e>
              <m:r>
                <w:rPr>
                  <w:rFonts w:ascii="Cambria Math" w:hAnsi="Cambria Math"/>
                  <w:sz w:val="28"/>
                  <w:szCs w:val="28"/>
                  <w:lang w:eastAsia="es-PE"/>
                </w:rPr>
                <m:t>ϕ</m:t>
              </m:r>
            </m:e>
          </m:func>
          <m:r>
            <w:rPr>
              <w:rFonts w:ascii="Cambria Math" w:hAnsi="Cambria Math"/>
              <w:sz w:val="28"/>
              <w:szCs w:val="28"/>
              <w:lang w:eastAsia="es-PE"/>
            </w:rPr>
            <m:t>=c+</m:t>
          </m:r>
          <m:d>
            <m:dPr>
              <m:ctrlPr>
                <w:rPr>
                  <w:rFonts w:ascii="Cambria Math" w:hAnsi="Cambria Math"/>
                  <w:i/>
                  <w:sz w:val="28"/>
                  <w:szCs w:val="28"/>
                  <w:lang w:eastAsia="es-PE"/>
                </w:rPr>
              </m:ctrlPr>
            </m:dPr>
            <m:e>
              <m:r>
                <w:rPr>
                  <w:rFonts w:ascii="Cambria Math" w:hAnsi="Cambria Math"/>
                  <w:sz w:val="28"/>
                  <w:szCs w:val="28"/>
                  <w:lang w:eastAsia="es-PE"/>
                </w:rPr>
                <m:t>σ+u</m:t>
              </m:r>
            </m:e>
          </m:d>
          <m:func>
            <m:funcPr>
              <m:ctrlPr>
                <w:rPr>
                  <w:rFonts w:ascii="Cambria Math" w:hAnsi="Cambria Math"/>
                  <w:i/>
                  <w:sz w:val="28"/>
                  <w:szCs w:val="28"/>
                  <w:lang w:eastAsia="es-PE"/>
                </w:rPr>
              </m:ctrlPr>
            </m:funcPr>
            <m:fName>
              <m:r>
                <m:rPr>
                  <m:sty m:val="p"/>
                </m:rPr>
                <w:rPr>
                  <w:rFonts w:ascii="Cambria Math" w:hAnsi="Cambria Math"/>
                  <w:sz w:val="28"/>
                  <w:szCs w:val="28"/>
                  <w:lang w:eastAsia="es-PE"/>
                </w:rPr>
                <m:t>tan</m:t>
              </m:r>
            </m:fName>
            <m:e>
              <m:r>
                <w:rPr>
                  <w:rFonts w:ascii="Cambria Math" w:hAnsi="Cambria Math"/>
                  <w:sz w:val="28"/>
                  <w:szCs w:val="28"/>
                  <w:lang w:eastAsia="es-PE"/>
                </w:rPr>
                <m:t>ϕ</m:t>
              </m:r>
            </m:e>
          </m:func>
          <m:r>
            <w:rPr>
              <w:rFonts w:ascii="Cambria Math" w:hAnsi="Cambria Math"/>
              <w:sz w:val="28"/>
              <w:szCs w:val="28"/>
              <w:lang w:eastAsia="es-PE"/>
            </w:rPr>
            <m:t xml:space="preserve">                     (3.8)</m:t>
          </m:r>
        </m:oMath>
      </m:oMathPara>
    </w:p>
    <w:p w:rsidR="007853B5" w:rsidRDefault="007853B5" w:rsidP="007853B5">
      <w:pPr>
        <w:pStyle w:val="Prrafodelista"/>
        <w:spacing w:line="276" w:lineRule="auto"/>
        <w:ind w:left="2489" w:firstLine="0"/>
        <w:jc w:val="both"/>
        <w:rPr>
          <w:rFonts w:eastAsiaTheme="minorEastAsia"/>
          <w:sz w:val="28"/>
          <w:szCs w:val="28"/>
          <w:lang w:eastAsia="es-PE"/>
        </w:rPr>
      </w:pPr>
    </w:p>
    <w:p w:rsidR="007853B5" w:rsidRDefault="007853B5" w:rsidP="00BF6B94">
      <w:pPr>
        <w:pStyle w:val="Prrafodelista"/>
        <w:numPr>
          <w:ilvl w:val="0"/>
          <w:numId w:val="51"/>
        </w:numPr>
        <w:spacing w:line="276" w:lineRule="auto"/>
        <w:ind w:left="993" w:hanging="426"/>
        <w:jc w:val="both"/>
        <w:rPr>
          <w:b/>
          <w:lang w:eastAsia="es-PE"/>
        </w:rPr>
      </w:pPr>
      <w:r>
        <w:rPr>
          <w:b/>
          <w:lang w:eastAsia="es-PE"/>
        </w:rPr>
        <w:t>ENSAYO CONSOLIDADO – DRENADO.</w:t>
      </w:r>
    </w:p>
    <w:p w:rsidR="007853B5" w:rsidRDefault="007853B5" w:rsidP="007853B5">
      <w:pPr>
        <w:pStyle w:val="Prrafodelista"/>
        <w:spacing w:line="276" w:lineRule="auto"/>
        <w:ind w:left="2489" w:firstLine="0"/>
        <w:jc w:val="both"/>
        <w:rPr>
          <w:b/>
          <w:lang w:eastAsia="es-PE"/>
        </w:rPr>
      </w:pPr>
    </w:p>
    <w:p w:rsidR="007853B5" w:rsidRDefault="007853B5" w:rsidP="00101D6A">
      <w:pPr>
        <w:pStyle w:val="Prrafodelista"/>
        <w:spacing w:line="276" w:lineRule="auto"/>
        <w:ind w:left="567"/>
        <w:jc w:val="both"/>
        <w:rPr>
          <w:rFonts w:eastAsiaTheme="minorEastAsia"/>
          <w:sz w:val="28"/>
          <w:szCs w:val="28"/>
          <w:lang w:eastAsia="es-PE"/>
        </w:rPr>
      </w:pPr>
      <w:r>
        <w:rPr>
          <w:lang w:eastAsia="es-PE"/>
        </w:rPr>
        <w:t>Es realizado como el anterior, pero la velocidad de corte es suficientemente lenta para que la presión de poros de agua pueda disiparse y pueda ser considerada como nula en cada instante. (</w:t>
      </w:r>
      <m:oMath>
        <m:r>
          <w:rPr>
            <w:rFonts w:ascii="Cambria Math" w:hAnsi="Cambria Math"/>
            <w:sz w:val="28"/>
            <w:szCs w:val="28"/>
            <w:lang w:eastAsia="es-PE"/>
          </w:rPr>
          <m:t>u</m:t>
        </m:r>
      </m:oMath>
      <w:r>
        <w:rPr>
          <w:rFonts w:eastAsiaTheme="minorEastAsia"/>
          <w:sz w:val="28"/>
          <w:szCs w:val="28"/>
          <w:lang w:eastAsia="es-PE"/>
        </w:rPr>
        <w:t>=0).</w:t>
      </w:r>
    </w:p>
    <w:p w:rsidR="007853B5" w:rsidRDefault="007853B5" w:rsidP="00101D6A">
      <w:pPr>
        <w:pStyle w:val="Prrafodelista"/>
        <w:spacing w:line="276" w:lineRule="auto"/>
        <w:ind w:left="567"/>
        <w:jc w:val="both"/>
        <w:rPr>
          <w:rFonts w:eastAsiaTheme="minorEastAsia"/>
          <w:sz w:val="28"/>
          <w:szCs w:val="28"/>
          <w:lang w:eastAsia="es-PE"/>
        </w:rPr>
      </w:pPr>
    </w:p>
    <w:p w:rsidR="007853B5" w:rsidRDefault="007853B5" w:rsidP="00101D6A">
      <w:pPr>
        <w:pStyle w:val="Prrafodelista"/>
        <w:spacing w:line="276" w:lineRule="auto"/>
        <w:ind w:left="567"/>
        <w:jc w:val="both"/>
        <w:rPr>
          <w:rFonts w:eastAsiaTheme="minorEastAsia"/>
          <w:lang w:eastAsia="es-PE"/>
        </w:rPr>
      </w:pPr>
      <w:r w:rsidRPr="00FA7ADE">
        <w:rPr>
          <w:rFonts w:eastAsiaTheme="minorEastAsia"/>
          <w:lang w:eastAsia="es-PE"/>
        </w:rPr>
        <w:t>Entonces</w:t>
      </w:r>
      <w:r>
        <w:rPr>
          <w:rFonts w:eastAsiaTheme="minorEastAsia"/>
          <w:sz w:val="28"/>
          <w:szCs w:val="28"/>
          <w:lang w:eastAsia="es-PE"/>
        </w:rPr>
        <w:t xml:space="preserve"> </w:t>
      </w:r>
      <m:oMath>
        <m:r>
          <w:rPr>
            <w:rFonts w:ascii="Cambria Math" w:hAnsi="Cambria Math"/>
            <w:sz w:val="28"/>
            <w:szCs w:val="28"/>
            <w:lang w:eastAsia="es-PE"/>
          </w:rPr>
          <m:t>σ= σ'</m:t>
        </m:r>
      </m:oMath>
      <w:r>
        <w:rPr>
          <w:rFonts w:eastAsiaTheme="minorEastAsia"/>
          <w:sz w:val="28"/>
          <w:szCs w:val="28"/>
          <w:lang w:eastAsia="es-PE"/>
        </w:rPr>
        <w:t xml:space="preserve">, </w:t>
      </w:r>
      <w:r w:rsidRPr="00FA7ADE">
        <w:rPr>
          <w:rFonts w:eastAsiaTheme="minorEastAsia"/>
          <w:lang w:eastAsia="es-PE"/>
        </w:rPr>
        <w:t>lo que implica que</w:t>
      </w:r>
      <w:r>
        <w:rPr>
          <w:rFonts w:eastAsiaTheme="minorEastAsia"/>
          <w:sz w:val="28"/>
          <w:szCs w:val="28"/>
          <w:lang w:eastAsia="es-PE"/>
        </w:rPr>
        <w:t xml:space="preserve"> </w:t>
      </w:r>
      <m:oMath>
        <m:r>
          <w:rPr>
            <w:rFonts w:ascii="Cambria Math" w:hAnsi="Cambria Math"/>
            <w:sz w:val="28"/>
            <w:szCs w:val="28"/>
            <w:lang w:eastAsia="es-PE"/>
          </w:rPr>
          <m:t>c</m:t>
        </m:r>
      </m:oMath>
      <w:r>
        <w:rPr>
          <w:rFonts w:eastAsiaTheme="minorEastAsia"/>
          <w:sz w:val="28"/>
          <w:szCs w:val="28"/>
          <w:lang w:eastAsia="es-PE"/>
        </w:rPr>
        <w:t xml:space="preserve"> </w:t>
      </w:r>
      <w:r w:rsidRPr="00FA7ADE">
        <w:rPr>
          <w:rFonts w:eastAsiaTheme="minorEastAsia"/>
          <w:lang w:eastAsia="es-PE"/>
        </w:rPr>
        <w:t>y</w:t>
      </w:r>
      <w:r>
        <w:rPr>
          <w:rFonts w:eastAsiaTheme="minorEastAsia"/>
          <w:sz w:val="28"/>
          <w:szCs w:val="28"/>
          <w:lang w:eastAsia="es-PE"/>
        </w:rPr>
        <w:t xml:space="preserve"> </w:t>
      </w:r>
      <m:oMath>
        <m:r>
          <w:rPr>
            <w:rFonts w:ascii="Cambria Math" w:hAnsi="Cambria Math"/>
            <w:sz w:val="28"/>
            <w:szCs w:val="28"/>
            <w:lang w:eastAsia="es-PE"/>
          </w:rPr>
          <m:t>ϕ</m:t>
        </m:r>
      </m:oMath>
      <w:r>
        <w:rPr>
          <w:rFonts w:eastAsiaTheme="minorEastAsia"/>
          <w:sz w:val="28"/>
          <w:szCs w:val="28"/>
          <w:lang w:eastAsia="es-PE"/>
        </w:rPr>
        <w:t xml:space="preserve"> </w:t>
      </w:r>
      <w:r w:rsidRPr="00FA7ADE">
        <w:rPr>
          <w:rFonts w:eastAsiaTheme="minorEastAsia"/>
          <w:lang w:eastAsia="es-PE"/>
        </w:rPr>
        <w:t xml:space="preserve">son también efectivos. </w:t>
      </w:r>
    </w:p>
    <w:p w:rsidR="007853B5" w:rsidRDefault="007853B5" w:rsidP="007853B5">
      <w:pPr>
        <w:pStyle w:val="Prrafodelista"/>
        <w:spacing w:line="276" w:lineRule="auto"/>
        <w:ind w:left="2489" w:firstLine="0"/>
        <w:jc w:val="both"/>
        <w:rPr>
          <w:rFonts w:eastAsiaTheme="minorEastAsia"/>
          <w:lang w:eastAsia="es-PE"/>
        </w:rPr>
      </w:pPr>
    </w:p>
    <w:p w:rsidR="007853B5" w:rsidRPr="00A441A2" w:rsidRDefault="007853B5" w:rsidP="007853B5">
      <w:pPr>
        <w:pStyle w:val="Prrafodelista"/>
        <w:spacing w:line="276" w:lineRule="auto"/>
        <w:ind w:left="2489" w:firstLine="0"/>
        <w:jc w:val="both"/>
        <w:rPr>
          <w:rFonts w:eastAsiaTheme="minorEastAsia"/>
          <w:sz w:val="28"/>
          <w:szCs w:val="28"/>
          <w:lang w:eastAsia="es-PE"/>
        </w:rPr>
      </w:pPr>
      <m:oMathPara>
        <m:oMathParaPr>
          <m:jc m:val="right"/>
        </m:oMathParaPr>
        <m:oMath>
          <m:r>
            <w:rPr>
              <w:rFonts w:ascii="Cambria Math" w:hAnsi="Cambria Math"/>
              <w:sz w:val="28"/>
              <w:szCs w:val="28"/>
              <w:lang w:eastAsia="es-PE"/>
            </w:rPr>
            <m:t>τ=c'+</m:t>
          </m:r>
          <m:func>
            <m:funcPr>
              <m:ctrlPr>
                <w:rPr>
                  <w:rFonts w:ascii="Cambria Math" w:hAnsi="Cambria Math"/>
                  <w:i/>
                  <w:sz w:val="28"/>
                  <w:szCs w:val="28"/>
                  <w:lang w:eastAsia="es-PE"/>
                </w:rPr>
              </m:ctrlPr>
            </m:funcPr>
            <m:fName>
              <m:r>
                <m:rPr>
                  <m:sty m:val="p"/>
                </m:rPr>
                <w:rPr>
                  <w:rFonts w:ascii="Cambria Math" w:hAnsi="Cambria Math"/>
                  <w:sz w:val="28"/>
                  <w:szCs w:val="28"/>
                  <w:lang w:eastAsia="es-PE"/>
                </w:rPr>
                <m:t>σ' tan</m:t>
              </m:r>
            </m:fName>
            <m:e>
              <m:sSup>
                <m:sSupPr>
                  <m:ctrlPr>
                    <w:rPr>
                      <w:rFonts w:ascii="Cambria Math" w:hAnsi="Cambria Math"/>
                      <w:i/>
                      <w:sz w:val="28"/>
                      <w:szCs w:val="28"/>
                      <w:lang w:eastAsia="es-PE"/>
                    </w:rPr>
                  </m:ctrlPr>
                </m:sSupPr>
                <m:e>
                  <m:r>
                    <w:rPr>
                      <w:rFonts w:ascii="Cambria Math" w:hAnsi="Cambria Math"/>
                      <w:sz w:val="28"/>
                      <w:szCs w:val="28"/>
                      <w:lang w:eastAsia="es-PE"/>
                    </w:rPr>
                    <m:t>ϕ</m:t>
                  </m:r>
                </m:e>
                <m:sup>
                  <m:r>
                    <w:rPr>
                      <w:rFonts w:ascii="Cambria Math" w:hAnsi="Cambria Math"/>
                      <w:sz w:val="28"/>
                      <w:szCs w:val="28"/>
                      <w:lang w:eastAsia="es-PE"/>
                    </w:rPr>
                    <m:t>'</m:t>
                  </m:r>
                </m:sup>
              </m:sSup>
              <m:r>
                <w:rPr>
                  <w:rFonts w:ascii="Cambria Math" w:hAnsi="Cambria Math"/>
                  <w:sz w:val="28"/>
                  <w:szCs w:val="28"/>
                  <w:lang w:eastAsia="es-PE"/>
                </w:rPr>
                <m:t xml:space="preserve">                                       (3.9)</m:t>
              </m:r>
            </m:e>
          </m:func>
        </m:oMath>
      </m:oMathPara>
    </w:p>
    <w:p w:rsidR="007853B5" w:rsidRDefault="007853B5" w:rsidP="007853B5">
      <w:pPr>
        <w:pStyle w:val="Prrafodelista"/>
        <w:spacing w:line="276" w:lineRule="auto"/>
        <w:ind w:left="2489" w:firstLine="0"/>
        <w:jc w:val="both"/>
        <w:rPr>
          <w:rFonts w:eastAsiaTheme="minorEastAsia"/>
          <w:sz w:val="28"/>
          <w:szCs w:val="28"/>
          <w:lang w:eastAsia="es-PE"/>
        </w:rPr>
      </w:pPr>
    </w:p>
    <w:p w:rsidR="007853B5" w:rsidRDefault="007853B5" w:rsidP="00101D6A">
      <w:pPr>
        <w:pStyle w:val="Prrafodelista"/>
        <w:spacing w:line="276" w:lineRule="auto"/>
        <w:ind w:left="851" w:firstLine="0"/>
        <w:jc w:val="both"/>
        <w:rPr>
          <w:rFonts w:eastAsiaTheme="minorEastAsia"/>
          <w:sz w:val="28"/>
          <w:szCs w:val="28"/>
          <w:lang w:eastAsia="es-PE"/>
        </w:rPr>
      </w:pPr>
      <w:r>
        <w:rPr>
          <w:rFonts w:eastAsiaTheme="minorEastAsia"/>
          <w:sz w:val="28"/>
          <w:szCs w:val="28"/>
          <w:lang w:eastAsia="es-PE"/>
        </w:rPr>
        <w:t xml:space="preserve">Donde: </w:t>
      </w:r>
    </w:p>
    <w:p w:rsidR="007853B5" w:rsidRPr="00FA7ADE" w:rsidRDefault="007853B5" w:rsidP="007853B5">
      <w:pPr>
        <w:pStyle w:val="Prrafodelista"/>
        <w:spacing w:line="276" w:lineRule="auto"/>
        <w:ind w:left="2489" w:firstLine="0"/>
        <w:jc w:val="both"/>
        <w:rPr>
          <w:rFonts w:eastAsiaTheme="minorEastAsia"/>
          <w:lang w:eastAsia="es-PE"/>
        </w:rPr>
      </w:pPr>
      <w:r>
        <w:rPr>
          <w:rFonts w:eastAsiaTheme="minorEastAsia"/>
          <w:sz w:val="28"/>
          <w:szCs w:val="28"/>
          <w:lang w:eastAsia="es-PE"/>
        </w:rPr>
        <w:tab/>
      </w:r>
      <w:r>
        <w:rPr>
          <w:rFonts w:eastAsiaTheme="minorEastAsia"/>
          <w:sz w:val="28"/>
          <w:szCs w:val="28"/>
          <w:lang w:eastAsia="es-PE"/>
        </w:rPr>
        <w:tab/>
      </w:r>
      <w:r>
        <w:rPr>
          <w:rFonts w:eastAsiaTheme="minorEastAsia"/>
          <w:sz w:val="28"/>
          <w:szCs w:val="28"/>
          <w:lang w:eastAsia="es-PE"/>
        </w:rPr>
        <w:tab/>
      </w:r>
      <w:r>
        <w:rPr>
          <w:rFonts w:eastAsiaTheme="minorEastAsia"/>
          <w:sz w:val="28"/>
          <w:szCs w:val="28"/>
          <w:lang w:eastAsia="es-PE"/>
        </w:rPr>
        <w:tab/>
      </w:r>
    </w:p>
    <w:p w:rsidR="007853B5" w:rsidRDefault="005349C8" w:rsidP="00101D6A">
      <w:pPr>
        <w:pStyle w:val="Prrafodelista"/>
        <w:spacing w:line="276" w:lineRule="auto"/>
        <w:ind w:left="851" w:firstLine="0"/>
        <w:jc w:val="both"/>
        <w:rPr>
          <w:rFonts w:eastAsiaTheme="minorEastAsia"/>
          <w:sz w:val="28"/>
          <w:szCs w:val="28"/>
          <w:lang w:eastAsia="es-PE"/>
        </w:rPr>
      </w:pPr>
      <m:oMath>
        <m:sSup>
          <m:sSupPr>
            <m:ctrlPr>
              <w:rPr>
                <w:rFonts w:ascii="Cambria Math" w:hAnsi="Cambria Math"/>
                <w:i/>
                <w:sz w:val="28"/>
                <w:szCs w:val="28"/>
                <w:lang w:eastAsia="es-PE"/>
              </w:rPr>
            </m:ctrlPr>
          </m:sSupPr>
          <m:e>
            <m:r>
              <w:rPr>
                <w:rFonts w:ascii="Cambria Math" w:hAnsi="Cambria Math"/>
                <w:sz w:val="28"/>
                <w:szCs w:val="28"/>
                <w:lang w:eastAsia="es-PE"/>
              </w:rPr>
              <m:t>c</m:t>
            </m:r>
          </m:e>
          <m:sup>
            <m:r>
              <w:rPr>
                <w:rFonts w:ascii="Cambria Math" w:hAnsi="Cambria Math"/>
                <w:sz w:val="28"/>
                <w:szCs w:val="28"/>
                <w:lang w:eastAsia="es-PE"/>
              </w:rPr>
              <m:t>'</m:t>
            </m:r>
          </m:sup>
        </m:sSup>
      </m:oMath>
      <w:r w:rsidR="007853B5">
        <w:rPr>
          <w:rFonts w:eastAsiaTheme="minorEastAsia"/>
          <w:sz w:val="28"/>
          <w:szCs w:val="28"/>
          <w:lang w:eastAsia="es-PE"/>
        </w:rPr>
        <w:t xml:space="preserve">= </w:t>
      </w:r>
      <m:oMath>
        <m:r>
          <w:rPr>
            <w:rFonts w:ascii="Cambria Math" w:hAnsi="Cambria Math"/>
            <w:sz w:val="28"/>
            <w:szCs w:val="28"/>
            <w:lang w:eastAsia="es-PE"/>
          </w:rPr>
          <m:t>c</m:t>
        </m:r>
      </m:oMath>
      <w:r w:rsidR="007853B5">
        <w:rPr>
          <w:rFonts w:eastAsiaTheme="minorEastAsia"/>
          <w:sz w:val="28"/>
          <w:szCs w:val="28"/>
          <w:lang w:eastAsia="es-PE"/>
        </w:rPr>
        <w:t xml:space="preserve"> efectiva.</w:t>
      </w:r>
    </w:p>
    <w:p w:rsidR="007853B5" w:rsidRDefault="007853B5" w:rsidP="00101D6A">
      <w:pPr>
        <w:pStyle w:val="Prrafodelista"/>
        <w:spacing w:line="276" w:lineRule="auto"/>
        <w:ind w:left="2489" w:hanging="1638"/>
        <w:jc w:val="both"/>
        <w:rPr>
          <w:rFonts w:eastAsiaTheme="minorEastAsia"/>
          <w:sz w:val="28"/>
          <w:szCs w:val="28"/>
          <w:lang w:eastAsia="es-PE"/>
        </w:rPr>
      </w:pPr>
      <m:oMath>
        <m:r>
          <w:rPr>
            <w:rFonts w:ascii="Cambria Math" w:hAnsi="Cambria Math"/>
            <w:sz w:val="28"/>
            <w:szCs w:val="28"/>
            <w:lang w:eastAsia="es-PE"/>
          </w:rPr>
          <m:t>ϕ'</m:t>
        </m:r>
      </m:oMath>
      <w:r>
        <w:rPr>
          <w:rFonts w:eastAsiaTheme="minorEastAsia"/>
          <w:sz w:val="28"/>
          <w:szCs w:val="28"/>
          <w:lang w:eastAsia="es-PE"/>
        </w:rPr>
        <w:t xml:space="preserve"> = </w:t>
      </w:r>
      <m:oMath>
        <m:r>
          <w:rPr>
            <w:rFonts w:ascii="Cambria Math" w:hAnsi="Cambria Math"/>
            <w:sz w:val="28"/>
            <w:szCs w:val="28"/>
            <w:lang w:eastAsia="es-PE"/>
          </w:rPr>
          <m:t>ϕ</m:t>
        </m:r>
      </m:oMath>
      <w:r>
        <w:rPr>
          <w:rFonts w:eastAsiaTheme="minorEastAsia"/>
          <w:sz w:val="28"/>
          <w:szCs w:val="28"/>
          <w:lang w:eastAsia="es-PE"/>
        </w:rPr>
        <w:t xml:space="preserve"> efectivo.</w:t>
      </w:r>
    </w:p>
    <w:p w:rsidR="007853B5" w:rsidRDefault="007853B5" w:rsidP="00101D6A">
      <w:pPr>
        <w:pStyle w:val="Prrafodelista"/>
        <w:spacing w:line="276" w:lineRule="auto"/>
        <w:ind w:left="2489" w:hanging="1638"/>
        <w:jc w:val="both"/>
        <w:rPr>
          <w:rFonts w:eastAsiaTheme="minorEastAsia"/>
          <w:sz w:val="28"/>
          <w:szCs w:val="28"/>
          <w:lang w:eastAsia="es-PE"/>
        </w:rPr>
      </w:pPr>
      <m:oMath>
        <m:r>
          <m:rPr>
            <m:sty m:val="p"/>
          </m:rPr>
          <w:rPr>
            <w:rFonts w:ascii="Cambria Math" w:hAnsi="Cambria Math"/>
            <w:sz w:val="28"/>
            <w:szCs w:val="28"/>
            <w:lang w:eastAsia="es-PE"/>
          </w:rPr>
          <m:t>σ'</m:t>
        </m:r>
      </m:oMath>
      <w:r>
        <w:rPr>
          <w:rFonts w:eastAsiaTheme="minorEastAsia"/>
          <w:sz w:val="28"/>
          <w:szCs w:val="28"/>
          <w:lang w:eastAsia="es-PE"/>
        </w:rPr>
        <w:t xml:space="preserve"> = </w:t>
      </w:r>
      <m:oMath>
        <m:r>
          <m:rPr>
            <m:sty m:val="p"/>
          </m:rPr>
          <w:rPr>
            <w:rFonts w:ascii="Cambria Math" w:hAnsi="Cambria Math"/>
            <w:sz w:val="28"/>
            <w:szCs w:val="28"/>
            <w:lang w:eastAsia="es-PE"/>
          </w:rPr>
          <m:t>σ</m:t>
        </m:r>
      </m:oMath>
      <w:r>
        <w:rPr>
          <w:rFonts w:eastAsiaTheme="minorEastAsia"/>
          <w:sz w:val="28"/>
          <w:szCs w:val="28"/>
          <w:lang w:eastAsia="es-PE"/>
        </w:rPr>
        <w:t xml:space="preserve"> efectivo</w:t>
      </w:r>
    </w:p>
    <w:p w:rsidR="007853B5" w:rsidRDefault="007853B5" w:rsidP="007853B5">
      <w:pPr>
        <w:pStyle w:val="Prrafodelista"/>
        <w:spacing w:line="276" w:lineRule="auto"/>
        <w:ind w:left="2489" w:firstLine="0"/>
        <w:jc w:val="both"/>
        <w:rPr>
          <w:rFonts w:eastAsiaTheme="minorEastAsia"/>
          <w:lang w:eastAsia="es-PE"/>
        </w:rPr>
      </w:pPr>
    </w:p>
    <w:p w:rsidR="00101D6A" w:rsidRDefault="00101D6A" w:rsidP="007853B5">
      <w:pPr>
        <w:pStyle w:val="Prrafodelista"/>
        <w:spacing w:line="276" w:lineRule="auto"/>
        <w:ind w:left="2489" w:firstLine="0"/>
        <w:jc w:val="both"/>
        <w:rPr>
          <w:rFonts w:eastAsiaTheme="minorEastAsia"/>
          <w:lang w:eastAsia="es-PE"/>
        </w:rPr>
      </w:pPr>
    </w:p>
    <w:p w:rsidR="00101D6A" w:rsidRDefault="00101D6A" w:rsidP="007853B5">
      <w:pPr>
        <w:pStyle w:val="Prrafodelista"/>
        <w:spacing w:line="276" w:lineRule="auto"/>
        <w:ind w:left="2489" w:firstLine="0"/>
        <w:jc w:val="both"/>
        <w:rPr>
          <w:rFonts w:eastAsiaTheme="minorEastAsia"/>
          <w:lang w:eastAsia="es-PE"/>
        </w:rPr>
      </w:pPr>
    </w:p>
    <w:p w:rsidR="00101D6A" w:rsidRDefault="00101D6A" w:rsidP="007853B5">
      <w:pPr>
        <w:pStyle w:val="Prrafodelista"/>
        <w:spacing w:line="276" w:lineRule="auto"/>
        <w:ind w:left="2489" w:firstLine="0"/>
        <w:jc w:val="both"/>
        <w:rPr>
          <w:rFonts w:eastAsiaTheme="minorEastAsia"/>
          <w:lang w:eastAsia="es-PE"/>
        </w:rPr>
      </w:pPr>
    </w:p>
    <w:p w:rsidR="00101D6A" w:rsidRPr="00FA7ADE" w:rsidRDefault="00101D6A" w:rsidP="007853B5">
      <w:pPr>
        <w:pStyle w:val="Prrafodelista"/>
        <w:spacing w:line="276" w:lineRule="auto"/>
        <w:ind w:left="2489" w:firstLine="0"/>
        <w:jc w:val="both"/>
        <w:rPr>
          <w:rFonts w:eastAsiaTheme="minorEastAsia"/>
          <w:lang w:eastAsia="es-PE"/>
        </w:rPr>
      </w:pPr>
    </w:p>
    <w:p w:rsidR="007853B5" w:rsidRDefault="007853B5" w:rsidP="007853B5">
      <w:pPr>
        <w:spacing w:line="276" w:lineRule="auto"/>
        <w:jc w:val="both"/>
        <w:rPr>
          <w:lang w:eastAsia="es-PE"/>
        </w:rPr>
      </w:pPr>
      <w:r>
        <w:rPr>
          <w:lang w:eastAsia="es-PE"/>
        </w:rPr>
        <w:tab/>
        <w:t xml:space="preserve">  </w:t>
      </w:r>
    </w:p>
    <w:p w:rsidR="00092522" w:rsidRDefault="00092522" w:rsidP="007853B5">
      <w:pPr>
        <w:spacing w:line="276" w:lineRule="auto"/>
        <w:jc w:val="both"/>
        <w:rPr>
          <w:lang w:eastAsia="es-PE"/>
        </w:rPr>
      </w:pPr>
    </w:p>
    <w:p w:rsidR="007853B5" w:rsidRDefault="007853B5" w:rsidP="00BF6B94">
      <w:pPr>
        <w:pStyle w:val="Prrafodelista"/>
        <w:numPr>
          <w:ilvl w:val="0"/>
          <w:numId w:val="51"/>
        </w:numPr>
        <w:spacing w:after="120" w:line="276" w:lineRule="auto"/>
        <w:ind w:left="992" w:hanging="425"/>
        <w:contextualSpacing w:val="0"/>
        <w:jc w:val="both"/>
        <w:rPr>
          <w:lang w:eastAsia="es-PE"/>
        </w:rPr>
      </w:pPr>
      <w:r>
        <w:rPr>
          <w:b/>
          <w:lang w:eastAsia="es-PE"/>
        </w:rPr>
        <w:lastRenderedPageBreak/>
        <w:t xml:space="preserve">PROCEDIMIENTO. </w:t>
      </w:r>
      <w:r>
        <w:rPr>
          <w:lang w:eastAsia="es-PE"/>
        </w:rPr>
        <w:tab/>
      </w:r>
    </w:p>
    <w:p w:rsidR="007853B5" w:rsidRPr="00B827D9" w:rsidRDefault="007853B5" w:rsidP="00BF6B94">
      <w:pPr>
        <w:pStyle w:val="Prrafodelista"/>
        <w:numPr>
          <w:ilvl w:val="2"/>
          <w:numId w:val="38"/>
        </w:numPr>
        <w:spacing w:after="120" w:line="276" w:lineRule="auto"/>
        <w:ind w:left="993" w:hanging="284"/>
        <w:contextualSpacing w:val="0"/>
        <w:jc w:val="both"/>
        <w:rPr>
          <w:b/>
          <w:lang w:eastAsia="es-PE"/>
        </w:rPr>
      </w:pPr>
      <w:r w:rsidRPr="00B827D9">
        <w:rPr>
          <w:b/>
          <w:lang w:eastAsia="es-PE"/>
        </w:rPr>
        <w:t xml:space="preserve">Referencia. </w:t>
      </w:r>
    </w:p>
    <w:p w:rsidR="007853B5" w:rsidRDefault="007853B5" w:rsidP="00101D6A">
      <w:pPr>
        <w:pStyle w:val="Prrafodelista"/>
        <w:spacing w:after="120" w:line="276" w:lineRule="auto"/>
        <w:ind w:left="709"/>
        <w:contextualSpacing w:val="0"/>
        <w:jc w:val="both"/>
        <w:rPr>
          <w:lang w:eastAsia="es-PE"/>
        </w:rPr>
      </w:pPr>
      <w:r>
        <w:rPr>
          <w:lang w:eastAsia="es-PE"/>
        </w:rPr>
        <w:t>Norma ASTM 3080.</w:t>
      </w:r>
    </w:p>
    <w:p w:rsidR="007853B5" w:rsidRDefault="007853B5" w:rsidP="00BF6B94">
      <w:pPr>
        <w:pStyle w:val="Prrafodelista"/>
        <w:numPr>
          <w:ilvl w:val="2"/>
          <w:numId w:val="38"/>
        </w:numPr>
        <w:spacing w:after="120" w:line="276" w:lineRule="auto"/>
        <w:ind w:left="993" w:hanging="284"/>
        <w:contextualSpacing w:val="0"/>
        <w:jc w:val="both"/>
        <w:rPr>
          <w:b/>
          <w:lang w:eastAsia="es-PE"/>
        </w:rPr>
      </w:pPr>
      <w:r>
        <w:rPr>
          <w:b/>
          <w:lang w:eastAsia="es-PE"/>
        </w:rPr>
        <w:t>Material.</w:t>
      </w:r>
    </w:p>
    <w:p w:rsidR="007853B5" w:rsidRDefault="007853B5" w:rsidP="00101D6A">
      <w:pPr>
        <w:pStyle w:val="Prrafodelista"/>
        <w:spacing w:line="276" w:lineRule="auto"/>
        <w:ind w:left="709"/>
        <w:jc w:val="both"/>
        <w:rPr>
          <w:lang w:eastAsia="es-PE"/>
        </w:rPr>
      </w:pPr>
      <w:r>
        <w:rPr>
          <w:lang w:eastAsia="es-PE"/>
        </w:rPr>
        <w:t>Muestra inalterada.</w:t>
      </w:r>
    </w:p>
    <w:p w:rsidR="007853B5" w:rsidRDefault="007853B5" w:rsidP="007853B5">
      <w:pPr>
        <w:pStyle w:val="Prrafodelista"/>
        <w:spacing w:line="276" w:lineRule="auto"/>
        <w:ind w:left="2489" w:firstLine="0"/>
        <w:jc w:val="both"/>
        <w:rPr>
          <w:lang w:eastAsia="es-PE"/>
        </w:rPr>
      </w:pPr>
    </w:p>
    <w:p w:rsidR="007853B5" w:rsidRDefault="007853B5" w:rsidP="00BF6B94">
      <w:pPr>
        <w:pStyle w:val="Prrafodelista"/>
        <w:numPr>
          <w:ilvl w:val="1"/>
          <w:numId w:val="38"/>
        </w:numPr>
        <w:spacing w:after="120" w:line="276" w:lineRule="auto"/>
        <w:ind w:left="993" w:hanging="284"/>
        <w:contextualSpacing w:val="0"/>
        <w:jc w:val="both"/>
        <w:rPr>
          <w:b/>
          <w:lang w:eastAsia="es-PE"/>
        </w:rPr>
      </w:pPr>
      <w:r>
        <w:rPr>
          <w:b/>
          <w:lang w:eastAsia="es-PE"/>
        </w:rPr>
        <w:t>Equipo.</w:t>
      </w:r>
    </w:p>
    <w:p w:rsidR="007853B5" w:rsidRPr="005A319D" w:rsidRDefault="007853B5" w:rsidP="00BF6B94">
      <w:pPr>
        <w:pStyle w:val="Prrafodelista"/>
        <w:numPr>
          <w:ilvl w:val="0"/>
          <w:numId w:val="52"/>
        </w:numPr>
        <w:spacing w:line="276" w:lineRule="auto"/>
        <w:ind w:left="1276" w:hanging="283"/>
        <w:jc w:val="both"/>
        <w:rPr>
          <w:b/>
          <w:lang w:eastAsia="es-PE"/>
        </w:rPr>
      </w:pPr>
      <w:r>
        <w:rPr>
          <w:lang w:eastAsia="es-PE"/>
        </w:rPr>
        <w:t>Máquina de corte directo.</w:t>
      </w:r>
    </w:p>
    <w:p w:rsidR="007853B5" w:rsidRPr="005A319D" w:rsidRDefault="007853B5" w:rsidP="00BF6B94">
      <w:pPr>
        <w:pStyle w:val="Prrafodelista"/>
        <w:numPr>
          <w:ilvl w:val="0"/>
          <w:numId w:val="52"/>
        </w:numPr>
        <w:spacing w:line="276" w:lineRule="auto"/>
        <w:ind w:left="1276" w:hanging="283"/>
        <w:jc w:val="both"/>
        <w:rPr>
          <w:b/>
          <w:lang w:eastAsia="es-PE"/>
        </w:rPr>
      </w:pPr>
      <w:r>
        <w:rPr>
          <w:lang w:eastAsia="es-PE"/>
        </w:rPr>
        <w:t>Caja de corte con sus respectivas piedras porosas.</w:t>
      </w:r>
    </w:p>
    <w:p w:rsidR="007853B5" w:rsidRPr="005A319D" w:rsidRDefault="007853B5" w:rsidP="00BF6B94">
      <w:pPr>
        <w:pStyle w:val="Prrafodelista"/>
        <w:numPr>
          <w:ilvl w:val="0"/>
          <w:numId w:val="52"/>
        </w:numPr>
        <w:spacing w:line="276" w:lineRule="auto"/>
        <w:ind w:left="1276" w:hanging="283"/>
        <w:jc w:val="both"/>
        <w:rPr>
          <w:b/>
          <w:lang w:eastAsia="es-PE"/>
        </w:rPr>
      </w:pPr>
      <w:r>
        <w:rPr>
          <w:lang w:eastAsia="es-PE"/>
        </w:rPr>
        <w:t>Balanza.</w:t>
      </w:r>
    </w:p>
    <w:p w:rsidR="007853B5" w:rsidRPr="005A319D" w:rsidRDefault="007853B5" w:rsidP="00BF6B94">
      <w:pPr>
        <w:pStyle w:val="Prrafodelista"/>
        <w:numPr>
          <w:ilvl w:val="0"/>
          <w:numId w:val="52"/>
        </w:numPr>
        <w:spacing w:line="276" w:lineRule="auto"/>
        <w:ind w:left="1276" w:hanging="283"/>
        <w:jc w:val="both"/>
        <w:rPr>
          <w:b/>
          <w:lang w:eastAsia="es-PE"/>
        </w:rPr>
      </w:pPr>
      <w:r>
        <w:rPr>
          <w:lang w:eastAsia="es-PE"/>
        </w:rPr>
        <w:t>Deformímetros</w:t>
      </w:r>
    </w:p>
    <w:p w:rsidR="007853B5" w:rsidRPr="005A319D" w:rsidRDefault="007853B5" w:rsidP="00BF6B94">
      <w:pPr>
        <w:pStyle w:val="Prrafodelista"/>
        <w:numPr>
          <w:ilvl w:val="0"/>
          <w:numId w:val="52"/>
        </w:numPr>
        <w:spacing w:line="276" w:lineRule="auto"/>
        <w:ind w:left="1276" w:hanging="283"/>
        <w:jc w:val="both"/>
        <w:rPr>
          <w:b/>
          <w:lang w:eastAsia="es-PE"/>
        </w:rPr>
      </w:pPr>
      <w:r>
        <w:rPr>
          <w:lang w:eastAsia="es-PE"/>
        </w:rPr>
        <w:t>Horno de secado.</w:t>
      </w:r>
    </w:p>
    <w:p w:rsidR="007853B5" w:rsidRPr="005D0C02" w:rsidRDefault="007853B5" w:rsidP="00BF6B94">
      <w:pPr>
        <w:pStyle w:val="Prrafodelista"/>
        <w:numPr>
          <w:ilvl w:val="0"/>
          <w:numId w:val="52"/>
        </w:numPr>
        <w:spacing w:line="276" w:lineRule="auto"/>
        <w:ind w:left="1276" w:hanging="283"/>
        <w:jc w:val="both"/>
        <w:rPr>
          <w:b/>
          <w:lang w:eastAsia="es-PE"/>
        </w:rPr>
      </w:pPr>
      <w:r>
        <w:rPr>
          <w:lang w:eastAsia="es-PE"/>
        </w:rPr>
        <w:t>Equipo de tallar probetas.</w:t>
      </w:r>
    </w:p>
    <w:p w:rsidR="007853B5" w:rsidRDefault="007853B5" w:rsidP="007853B5">
      <w:pPr>
        <w:pStyle w:val="Prrafodelista"/>
        <w:spacing w:line="276" w:lineRule="auto"/>
        <w:ind w:left="3209" w:firstLine="0"/>
        <w:jc w:val="both"/>
        <w:rPr>
          <w:b/>
          <w:lang w:eastAsia="es-PE"/>
        </w:rPr>
      </w:pPr>
    </w:p>
    <w:p w:rsidR="007853B5" w:rsidRDefault="007853B5" w:rsidP="00BF6B94">
      <w:pPr>
        <w:pStyle w:val="Prrafodelista"/>
        <w:numPr>
          <w:ilvl w:val="1"/>
          <w:numId w:val="38"/>
        </w:numPr>
        <w:spacing w:after="120" w:line="276" w:lineRule="auto"/>
        <w:ind w:left="993" w:hanging="284"/>
        <w:contextualSpacing w:val="0"/>
        <w:jc w:val="both"/>
        <w:rPr>
          <w:b/>
          <w:lang w:eastAsia="es-PE"/>
        </w:rPr>
      </w:pPr>
      <w:r w:rsidRPr="005D0C02">
        <w:rPr>
          <w:b/>
          <w:lang w:eastAsia="es-PE"/>
        </w:rPr>
        <w:t>Procedimiento.</w:t>
      </w:r>
    </w:p>
    <w:p w:rsidR="007853B5" w:rsidRPr="005A319D"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Se tallaron las probetas del mismo tamaño y densidad.</w:t>
      </w:r>
    </w:p>
    <w:p w:rsidR="007853B5" w:rsidRPr="005A319D"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Se pesó la probeta a ensayar para, después del ensayo de corte directo, determinar el contenido de humedad inicial y densidad seca.</w:t>
      </w:r>
    </w:p>
    <w:p w:rsidR="007853B5" w:rsidRPr="005A319D"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Se determinó el área y la altura de la probeta a ensayar.</w:t>
      </w:r>
    </w:p>
    <w:p w:rsidR="007853B5" w:rsidRPr="005A319D"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Se adaptaron las muestras a las cajas de corte a usar.</w:t>
      </w:r>
    </w:p>
    <w:p w:rsidR="007853B5" w:rsidRPr="005A319D"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 xml:space="preserve">Se colocó la muestra dentro de la caja de corte a la máquina de corte directo. </w:t>
      </w:r>
    </w:p>
    <w:p w:rsidR="007853B5" w:rsidRPr="00B41524"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Por un intervalo de tiempo se sometió a la muestra a una presión de consolidación.</w:t>
      </w:r>
    </w:p>
    <w:p w:rsidR="007853B5" w:rsidRPr="00B41524"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Se colocó la muestra en el bastidor de corte.</w:t>
      </w:r>
    </w:p>
    <w:p w:rsidR="007853B5" w:rsidRPr="00B41524"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Se aplicó sobre la probeta la carga normal deseada</w:t>
      </w:r>
    </w:p>
    <w:p w:rsidR="007853B5" w:rsidRPr="00B41524"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Se pusieron los deformímetros vertical y horizontal en ceros.</w:t>
      </w:r>
    </w:p>
    <w:p w:rsidR="007853B5" w:rsidRPr="00B41524"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Se aplicó la fuerza de corte a velocidad deseada.</w:t>
      </w:r>
    </w:p>
    <w:p w:rsidR="007853B5" w:rsidRPr="00B41524"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Se registraron las deformaciones horizontales versus las deformaciones verticales.</w:t>
      </w:r>
    </w:p>
    <w:p w:rsidR="007853B5" w:rsidRPr="00B41524" w:rsidRDefault="007853B5" w:rsidP="00BF6B94">
      <w:pPr>
        <w:pStyle w:val="Prrafodelista"/>
        <w:numPr>
          <w:ilvl w:val="0"/>
          <w:numId w:val="53"/>
        </w:numPr>
        <w:spacing w:after="120" w:line="276" w:lineRule="auto"/>
        <w:ind w:left="1276" w:hanging="284"/>
        <w:contextualSpacing w:val="0"/>
        <w:jc w:val="both"/>
        <w:rPr>
          <w:b/>
          <w:lang w:eastAsia="es-PE"/>
        </w:rPr>
      </w:pPr>
      <w:r>
        <w:rPr>
          <w:lang w:eastAsia="es-PE"/>
        </w:rPr>
        <w:t>Para cada estrato se realizaron tres pruebas con los esfuerzos verticales de 1 Kg/cm</w:t>
      </w:r>
      <w:r>
        <w:rPr>
          <w:vertAlign w:val="superscript"/>
          <w:lang w:eastAsia="es-PE"/>
        </w:rPr>
        <w:t>2</w:t>
      </w:r>
      <w:r>
        <w:rPr>
          <w:lang w:eastAsia="es-PE"/>
        </w:rPr>
        <w:t>, 2 Kg/cm</w:t>
      </w:r>
      <w:r>
        <w:rPr>
          <w:vertAlign w:val="superscript"/>
          <w:lang w:eastAsia="es-PE"/>
        </w:rPr>
        <w:t>2</w:t>
      </w:r>
      <w:r>
        <w:rPr>
          <w:lang w:eastAsia="es-PE"/>
        </w:rPr>
        <w:t xml:space="preserve"> y 4 Kg/cm</w:t>
      </w:r>
      <w:r>
        <w:rPr>
          <w:vertAlign w:val="superscript"/>
          <w:lang w:eastAsia="es-PE"/>
        </w:rPr>
        <w:t>2</w:t>
      </w:r>
    </w:p>
    <w:p w:rsidR="007853B5" w:rsidRPr="000B4F3B" w:rsidRDefault="007853B5" w:rsidP="00BF6B94">
      <w:pPr>
        <w:pStyle w:val="Prrafodelista"/>
        <w:numPr>
          <w:ilvl w:val="0"/>
          <w:numId w:val="53"/>
        </w:numPr>
        <w:spacing w:line="276" w:lineRule="auto"/>
        <w:ind w:left="1276" w:hanging="283"/>
        <w:jc w:val="both"/>
        <w:rPr>
          <w:b/>
          <w:lang w:eastAsia="es-PE"/>
        </w:rPr>
      </w:pPr>
      <w:r>
        <w:rPr>
          <w:lang w:eastAsia="es-PE"/>
        </w:rPr>
        <w:t>Se dibujaron las curvas esfuerzo versus deformación.</w:t>
      </w:r>
    </w:p>
    <w:p w:rsidR="007853B5" w:rsidRPr="004C75D3" w:rsidRDefault="007853B5" w:rsidP="00BF6B94">
      <w:pPr>
        <w:pStyle w:val="Prrafodelista"/>
        <w:numPr>
          <w:ilvl w:val="0"/>
          <w:numId w:val="53"/>
        </w:numPr>
        <w:spacing w:line="276" w:lineRule="auto"/>
        <w:ind w:left="1276" w:hanging="283"/>
        <w:jc w:val="both"/>
        <w:rPr>
          <w:b/>
          <w:lang w:eastAsia="es-PE"/>
        </w:rPr>
      </w:pPr>
      <w:r>
        <w:rPr>
          <w:lang w:eastAsia="es-PE"/>
        </w:rPr>
        <w:t>Se graficaron los esfuerzos máximos horizontales y los esfuerzos verticales, se dibuja un gráfico del cual se extraen la cohesión y el ángulo de fricción interna.</w:t>
      </w:r>
    </w:p>
    <w:p w:rsidR="007853B5" w:rsidRDefault="007853B5" w:rsidP="003F3FC7">
      <w:pPr>
        <w:spacing w:line="276" w:lineRule="auto"/>
        <w:ind w:left="2835" w:hanging="2126"/>
        <w:jc w:val="both"/>
        <w:rPr>
          <w:b/>
          <w:lang w:eastAsia="es-PE"/>
        </w:rPr>
      </w:pPr>
      <w:r>
        <w:rPr>
          <w:b/>
          <w:lang w:eastAsia="es-PE"/>
        </w:rPr>
        <w:lastRenderedPageBreak/>
        <w:t>e. Ecuaciones usadas.</w:t>
      </w:r>
    </w:p>
    <w:p w:rsidR="007853B5" w:rsidRDefault="007853B5" w:rsidP="00BF6B94">
      <w:pPr>
        <w:pStyle w:val="Prrafodelista"/>
        <w:numPr>
          <w:ilvl w:val="0"/>
          <w:numId w:val="58"/>
        </w:numPr>
        <w:spacing w:line="276" w:lineRule="auto"/>
        <w:ind w:left="1418" w:hanging="425"/>
        <w:jc w:val="center"/>
        <w:rPr>
          <w:rFonts w:eastAsiaTheme="minorEastAsia"/>
          <w:lang w:eastAsia="es-PE"/>
        </w:rPr>
      </w:pPr>
      <m:oMath>
        <m:r>
          <w:rPr>
            <w:rFonts w:ascii="Cambria Math" w:hAnsi="Cambria Math"/>
            <w:lang w:eastAsia="es-PE"/>
          </w:rPr>
          <m:t>Fuerza de corte=Deformación de anillo de carga*</m:t>
        </m:r>
        <m:r>
          <w:rPr>
            <w:rFonts w:ascii="Cambria Math" w:hAnsi="Cambria Math"/>
            <w:lang w:val="en-US" w:eastAsia="es-PE"/>
          </w:rPr>
          <m:t xml:space="preserve">f                              </m:t>
        </m:r>
      </m:oMath>
    </w:p>
    <w:p w:rsidR="00B758F0" w:rsidRPr="00B758F0" w:rsidRDefault="00B758F0" w:rsidP="00B758F0">
      <w:pPr>
        <w:pStyle w:val="Prrafodelista"/>
        <w:spacing w:line="276" w:lineRule="auto"/>
        <w:ind w:left="3130" w:firstLine="0"/>
        <w:jc w:val="right"/>
        <w:rPr>
          <w:rFonts w:eastAsiaTheme="minorEastAsia"/>
          <w:lang w:eastAsia="es-PE"/>
        </w:rPr>
      </w:pPr>
      <w:r>
        <w:rPr>
          <w:rFonts w:eastAsiaTheme="minorEastAsia"/>
          <w:lang w:eastAsia="es-PE"/>
        </w:rPr>
        <w:t>(3.10)</w:t>
      </w:r>
    </w:p>
    <w:p w:rsidR="007853B5" w:rsidRPr="003E3E32" w:rsidRDefault="007853B5" w:rsidP="003F3FC7">
      <w:pPr>
        <w:spacing w:line="276" w:lineRule="auto"/>
        <w:ind w:left="1134" w:firstLine="142"/>
        <w:jc w:val="both"/>
        <w:rPr>
          <w:lang w:eastAsia="es-PE"/>
        </w:rPr>
      </w:pPr>
      <w:r w:rsidRPr="00B758F0">
        <w:rPr>
          <w:b/>
          <w:lang w:eastAsia="es-PE"/>
        </w:rPr>
        <w:tab/>
      </w:r>
      <w:r w:rsidRPr="004C75D3">
        <w:rPr>
          <w:lang w:eastAsia="es-PE"/>
        </w:rPr>
        <w:t>Donde</w:t>
      </w:r>
      <w:r w:rsidRPr="003E3E32">
        <w:rPr>
          <w:lang w:eastAsia="es-PE"/>
        </w:rPr>
        <w:t>:</w:t>
      </w:r>
    </w:p>
    <w:p w:rsidR="007853B5" w:rsidRDefault="007853B5" w:rsidP="003F3FC7">
      <w:pPr>
        <w:spacing w:line="276" w:lineRule="auto"/>
        <w:ind w:left="1134" w:firstLine="142"/>
        <w:jc w:val="both"/>
        <w:rPr>
          <w:rFonts w:eastAsiaTheme="minorEastAsia"/>
          <w:lang w:eastAsia="es-PE"/>
        </w:rPr>
      </w:pPr>
      <w:r w:rsidRPr="003E3E32">
        <w:rPr>
          <w:lang w:eastAsia="es-PE"/>
        </w:rPr>
        <w:tab/>
      </w:r>
      <m:oMath>
        <m:r>
          <w:rPr>
            <w:rFonts w:ascii="Cambria Math" w:hAnsi="Cambria Math"/>
            <w:lang w:val="en-US" w:eastAsia="es-PE"/>
          </w:rPr>
          <m:t>f</m:t>
        </m:r>
      </m:oMath>
      <w:r w:rsidRPr="004C75D3">
        <w:rPr>
          <w:rFonts w:eastAsiaTheme="minorEastAsia"/>
          <w:lang w:eastAsia="es-PE"/>
        </w:rPr>
        <w:t xml:space="preserve"> = Constante de anillo de carga </w:t>
      </w:r>
      <w:r>
        <w:rPr>
          <w:rFonts w:eastAsiaTheme="minorEastAsia"/>
          <w:lang w:eastAsia="es-PE"/>
        </w:rPr>
        <w:t>= 0.446379</w:t>
      </w:r>
    </w:p>
    <w:p w:rsidR="007853B5" w:rsidRDefault="007853B5" w:rsidP="007853B5">
      <w:pPr>
        <w:spacing w:line="276" w:lineRule="auto"/>
        <w:ind w:left="2835" w:hanging="283"/>
        <w:jc w:val="both"/>
        <w:rPr>
          <w:rFonts w:eastAsiaTheme="minorEastAsia"/>
          <w:lang w:eastAsia="es-PE"/>
        </w:rPr>
      </w:pPr>
    </w:p>
    <w:p w:rsidR="007853B5" w:rsidRPr="00B758F0" w:rsidRDefault="007853B5" w:rsidP="00BF6B94">
      <w:pPr>
        <w:pStyle w:val="Prrafodelista"/>
        <w:numPr>
          <w:ilvl w:val="0"/>
          <w:numId w:val="58"/>
        </w:numPr>
        <w:spacing w:line="276" w:lineRule="auto"/>
        <w:ind w:left="993" w:firstLine="0"/>
        <w:jc w:val="right"/>
        <w:rPr>
          <w:rFonts w:eastAsiaTheme="minorEastAsia"/>
          <w:sz w:val="28"/>
          <w:szCs w:val="28"/>
          <w:lang w:eastAsia="es-PE"/>
        </w:rPr>
      </w:pPr>
      <m:oMath>
        <m:r>
          <w:rPr>
            <w:rFonts w:ascii="Cambria Math" w:eastAsiaTheme="minorEastAsia" w:hAnsi="Cambria Math"/>
            <w:sz w:val="28"/>
            <w:szCs w:val="28"/>
            <w:lang w:eastAsia="es-PE"/>
          </w:rPr>
          <m:t>ε=</m:t>
        </m:r>
        <m:f>
          <m:fPr>
            <m:ctrlPr>
              <w:rPr>
                <w:rFonts w:ascii="Cambria Math" w:eastAsiaTheme="minorEastAsia" w:hAnsi="Cambria Math"/>
                <w:i/>
                <w:sz w:val="28"/>
                <w:szCs w:val="28"/>
                <w:lang w:eastAsia="es-PE"/>
              </w:rPr>
            </m:ctrlPr>
          </m:fPr>
          <m:num>
            <m:r>
              <w:rPr>
                <w:rFonts w:ascii="Cambria Math" w:eastAsiaTheme="minorEastAsia" w:hAnsi="Cambria Math"/>
                <w:sz w:val="28"/>
                <w:szCs w:val="28"/>
                <w:lang w:eastAsia="es-PE"/>
              </w:rPr>
              <m:t>Dezplazamiento horizontal</m:t>
            </m:r>
          </m:num>
          <m:den>
            <m:r>
              <w:rPr>
                <w:rFonts w:ascii="Cambria Math" w:eastAsiaTheme="minorEastAsia" w:hAnsi="Cambria Math"/>
                <w:sz w:val="28"/>
                <w:szCs w:val="28"/>
                <w:lang w:eastAsia="es-PE"/>
              </w:rPr>
              <m:t>Lado de muestra</m:t>
            </m:r>
          </m:den>
        </m:f>
        <m:r>
          <w:rPr>
            <w:rFonts w:ascii="Cambria Math" w:eastAsiaTheme="minorEastAsia" w:hAnsi="Cambria Math"/>
            <w:sz w:val="28"/>
            <w:szCs w:val="28"/>
            <w:lang w:eastAsia="es-PE"/>
          </w:rPr>
          <m:t xml:space="preserve">                                                         (3.11)</m:t>
        </m:r>
      </m:oMath>
    </w:p>
    <w:p w:rsidR="007853B5" w:rsidRDefault="007853B5" w:rsidP="003F3FC7">
      <w:pPr>
        <w:spacing w:line="276" w:lineRule="auto"/>
        <w:ind w:left="1418" w:firstLine="0"/>
        <w:jc w:val="both"/>
        <w:rPr>
          <w:rFonts w:eastAsiaTheme="minorEastAsia"/>
          <w:lang w:eastAsia="es-PE"/>
        </w:rPr>
      </w:pPr>
      <w:r>
        <w:rPr>
          <w:rFonts w:eastAsiaTheme="minorEastAsia"/>
          <w:lang w:eastAsia="es-PE"/>
        </w:rPr>
        <w:t>Donde:</w:t>
      </w:r>
    </w:p>
    <w:p w:rsidR="007853B5" w:rsidRDefault="007853B5" w:rsidP="003F3FC7">
      <w:pPr>
        <w:spacing w:line="276" w:lineRule="auto"/>
        <w:ind w:left="1418" w:firstLine="0"/>
        <w:jc w:val="both"/>
        <w:rPr>
          <w:rFonts w:eastAsiaTheme="minorEastAsia"/>
          <w:lang w:eastAsia="es-PE"/>
        </w:rPr>
      </w:pPr>
      <m:oMath>
        <m:r>
          <w:rPr>
            <w:rFonts w:ascii="Cambria Math" w:eastAsiaTheme="minorEastAsia" w:hAnsi="Cambria Math"/>
            <w:sz w:val="28"/>
            <w:szCs w:val="28"/>
            <w:lang w:eastAsia="es-PE"/>
          </w:rPr>
          <m:t>ε</m:t>
        </m:r>
      </m:oMath>
      <w:r>
        <w:rPr>
          <w:rFonts w:eastAsiaTheme="minorEastAsia"/>
          <w:sz w:val="28"/>
          <w:szCs w:val="28"/>
          <w:lang w:eastAsia="es-PE"/>
        </w:rPr>
        <w:t xml:space="preserve"> </w:t>
      </w:r>
      <w:r w:rsidRPr="00E101A2">
        <w:rPr>
          <w:rFonts w:eastAsiaTheme="minorEastAsia"/>
          <w:lang w:eastAsia="es-PE"/>
        </w:rPr>
        <w:t>= Deformación unitaria</w:t>
      </w:r>
    </w:p>
    <w:p w:rsidR="007853B5" w:rsidRDefault="007853B5" w:rsidP="003F3FC7">
      <w:pPr>
        <w:spacing w:line="276" w:lineRule="auto"/>
        <w:ind w:left="1418" w:firstLine="0"/>
        <w:jc w:val="both"/>
        <w:rPr>
          <w:rFonts w:eastAsiaTheme="minorEastAsia"/>
          <w:lang w:eastAsia="es-PE"/>
        </w:rPr>
      </w:pPr>
      <w:r>
        <w:rPr>
          <w:rFonts w:eastAsiaTheme="minorEastAsia"/>
          <w:lang w:eastAsia="es-PE"/>
        </w:rPr>
        <w:t>Lado de muestra = 6 cm</w:t>
      </w:r>
    </w:p>
    <w:p w:rsidR="007853B5" w:rsidRDefault="007853B5" w:rsidP="007853B5">
      <w:pPr>
        <w:spacing w:line="276" w:lineRule="auto"/>
        <w:ind w:left="2835" w:firstLine="0"/>
        <w:jc w:val="both"/>
        <w:rPr>
          <w:rFonts w:eastAsiaTheme="minorEastAsia"/>
          <w:lang w:eastAsia="es-PE"/>
        </w:rPr>
      </w:pPr>
    </w:p>
    <w:p w:rsidR="007853B5" w:rsidRPr="00B758F0" w:rsidRDefault="005349C8" w:rsidP="00BF6B94">
      <w:pPr>
        <w:pStyle w:val="Prrafodelista"/>
        <w:numPr>
          <w:ilvl w:val="0"/>
          <w:numId w:val="58"/>
        </w:numPr>
        <w:spacing w:line="276" w:lineRule="auto"/>
        <w:ind w:left="1276" w:firstLine="0"/>
        <w:jc w:val="right"/>
        <w:rPr>
          <w:rFonts w:eastAsiaTheme="minorEastAsia"/>
          <w:sz w:val="28"/>
          <w:szCs w:val="28"/>
          <w:lang w:eastAsia="es-PE"/>
        </w:rPr>
      </w:pPr>
      <m:oMath>
        <m:sSub>
          <m:sSubPr>
            <m:ctrlPr>
              <w:rPr>
                <w:rFonts w:ascii="Cambria Math" w:eastAsiaTheme="minorEastAsia" w:hAnsi="Cambria Math"/>
                <w:i/>
                <w:sz w:val="28"/>
                <w:szCs w:val="28"/>
                <w:lang w:eastAsia="es-PE"/>
              </w:rPr>
            </m:ctrlPr>
          </m:sSubPr>
          <m:e>
            <m:r>
              <w:rPr>
                <w:rFonts w:ascii="Cambria Math" w:eastAsiaTheme="minorEastAsia" w:hAnsi="Cambria Math"/>
                <w:sz w:val="28"/>
                <w:szCs w:val="28"/>
                <w:lang w:eastAsia="es-PE"/>
              </w:rPr>
              <m:t xml:space="preserve">       A</m:t>
            </m:r>
          </m:e>
          <m:sub>
            <m:r>
              <w:rPr>
                <w:rFonts w:ascii="Cambria Math" w:eastAsiaTheme="minorEastAsia" w:hAnsi="Cambria Math"/>
                <w:sz w:val="28"/>
                <w:szCs w:val="28"/>
                <w:lang w:eastAsia="es-PE"/>
              </w:rPr>
              <m:t>c</m:t>
            </m:r>
          </m:sub>
        </m:sSub>
        <m:r>
          <w:rPr>
            <w:rFonts w:ascii="Cambria Math" w:eastAsiaTheme="minorEastAsia" w:hAnsi="Cambria Math"/>
            <w:sz w:val="28"/>
            <w:szCs w:val="28"/>
            <w:lang w:eastAsia="es-PE"/>
          </w:rPr>
          <m:t xml:space="preserve">= </m:t>
        </m:r>
        <m:f>
          <m:fPr>
            <m:ctrlPr>
              <w:rPr>
                <w:rFonts w:ascii="Cambria Math" w:eastAsiaTheme="minorEastAsia" w:hAnsi="Cambria Math"/>
                <w:i/>
                <w:sz w:val="28"/>
                <w:szCs w:val="28"/>
                <w:lang w:eastAsia="es-PE"/>
              </w:rPr>
            </m:ctrlPr>
          </m:fPr>
          <m:num>
            <m:sSub>
              <m:sSubPr>
                <m:ctrlPr>
                  <w:rPr>
                    <w:rFonts w:ascii="Cambria Math" w:eastAsiaTheme="minorEastAsia" w:hAnsi="Cambria Math"/>
                    <w:i/>
                    <w:sz w:val="28"/>
                    <w:szCs w:val="28"/>
                    <w:lang w:eastAsia="es-PE"/>
                  </w:rPr>
                </m:ctrlPr>
              </m:sSubPr>
              <m:e>
                <m:r>
                  <w:rPr>
                    <w:rFonts w:ascii="Cambria Math" w:eastAsiaTheme="minorEastAsia" w:hAnsi="Cambria Math"/>
                    <w:sz w:val="28"/>
                    <w:szCs w:val="28"/>
                    <w:lang w:eastAsia="es-PE"/>
                  </w:rPr>
                  <m:t>A</m:t>
                </m:r>
              </m:e>
              <m:sub>
                <m:r>
                  <w:rPr>
                    <w:rFonts w:ascii="Cambria Math" w:eastAsiaTheme="minorEastAsia" w:hAnsi="Cambria Math"/>
                    <w:sz w:val="28"/>
                    <w:szCs w:val="28"/>
                    <w:lang w:eastAsia="es-PE"/>
                  </w:rPr>
                  <m:t>0</m:t>
                </m:r>
              </m:sub>
            </m:sSub>
          </m:num>
          <m:den>
            <m:r>
              <w:rPr>
                <w:rFonts w:ascii="Cambria Math" w:eastAsiaTheme="minorEastAsia" w:hAnsi="Cambria Math"/>
                <w:sz w:val="28"/>
                <w:szCs w:val="28"/>
                <w:lang w:eastAsia="es-PE"/>
              </w:rPr>
              <m:t>1- ε</m:t>
            </m:r>
          </m:den>
        </m:f>
        <m:r>
          <w:rPr>
            <w:rFonts w:ascii="Cambria Math" w:eastAsiaTheme="minorEastAsia" w:hAnsi="Cambria Math"/>
            <w:sz w:val="28"/>
            <w:szCs w:val="28"/>
            <w:lang w:eastAsia="es-PE"/>
          </w:rPr>
          <m:t xml:space="preserve">                                                                                     (3.12)</m:t>
        </m:r>
      </m:oMath>
    </w:p>
    <w:p w:rsidR="007853B5" w:rsidRDefault="007853B5" w:rsidP="003F3FC7">
      <w:pPr>
        <w:spacing w:line="276" w:lineRule="auto"/>
        <w:ind w:left="1418" w:firstLine="0"/>
        <w:jc w:val="both"/>
        <w:rPr>
          <w:rFonts w:eastAsiaTheme="minorEastAsia"/>
          <w:lang w:eastAsia="es-PE"/>
        </w:rPr>
      </w:pPr>
      <w:r>
        <w:rPr>
          <w:rFonts w:eastAsiaTheme="minorEastAsia"/>
          <w:lang w:eastAsia="es-PE"/>
        </w:rPr>
        <w:t>Donde:</w:t>
      </w:r>
    </w:p>
    <w:p w:rsidR="007853B5" w:rsidRDefault="005349C8" w:rsidP="003F3FC7">
      <w:pPr>
        <w:spacing w:line="276" w:lineRule="auto"/>
        <w:ind w:left="1418" w:firstLine="0"/>
        <w:jc w:val="both"/>
        <w:rPr>
          <w:rFonts w:eastAsiaTheme="minorEastAsia"/>
          <w:lang w:eastAsia="es-PE"/>
        </w:rPr>
      </w:pPr>
      <m:oMath>
        <m:sSub>
          <m:sSubPr>
            <m:ctrlPr>
              <w:rPr>
                <w:rFonts w:ascii="Cambria Math" w:eastAsiaTheme="minorEastAsia" w:hAnsi="Cambria Math"/>
                <w:i/>
                <w:lang w:eastAsia="es-PE"/>
              </w:rPr>
            </m:ctrlPr>
          </m:sSubPr>
          <m:e>
            <m:r>
              <w:rPr>
                <w:rFonts w:ascii="Cambria Math" w:eastAsiaTheme="minorEastAsia" w:hAnsi="Cambria Math"/>
                <w:lang w:eastAsia="es-PE"/>
              </w:rPr>
              <m:t>A</m:t>
            </m:r>
          </m:e>
          <m:sub>
            <m:r>
              <w:rPr>
                <w:rFonts w:ascii="Cambria Math" w:eastAsiaTheme="minorEastAsia" w:hAnsi="Cambria Math"/>
                <w:lang w:eastAsia="es-PE"/>
              </w:rPr>
              <m:t>c</m:t>
            </m:r>
          </m:sub>
        </m:sSub>
      </m:oMath>
      <w:r w:rsidR="007853B5">
        <w:rPr>
          <w:rFonts w:eastAsiaTheme="minorEastAsia"/>
          <w:lang w:eastAsia="es-PE"/>
        </w:rPr>
        <w:t xml:space="preserve"> = Área corregida</w:t>
      </w:r>
    </w:p>
    <w:p w:rsidR="007853B5" w:rsidRPr="00E101A2" w:rsidRDefault="005349C8" w:rsidP="003F3FC7">
      <w:pPr>
        <w:spacing w:line="276" w:lineRule="auto"/>
        <w:ind w:left="1418" w:firstLine="0"/>
        <w:jc w:val="both"/>
        <w:rPr>
          <w:rFonts w:eastAsiaTheme="minorEastAsia"/>
          <w:vertAlign w:val="superscript"/>
          <w:lang w:eastAsia="es-PE"/>
        </w:rPr>
      </w:pPr>
      <m:oMath>
        <m:sSub>
          <m:sSubPr>
            <m:ctrlPr>
              <w:rPr>
                <w:rFonts w:ascii="Cambria Math" w:eastAsiaTheme="minorEastAsia" w:hAnsi="Cambria Math"/>
                <w:i/>
                <w:lang w:eastAsia="es-PE"/>
              </w:rPr>
            </m:ctrlPr>
          </m:sSubPr>
          <m:e>
            <m:r>
              <w:rPr>
                <w:rFonts w:ascii="Cambria Math" w:eastAsiaTheme="minorEastAsia" w:hAnsi="Cambria Math"/>
                <w:lang w:eastAsia="es-PE"/>
              </w:rPr>
              <m:t>A</m:t>
            </m:r>
          </m:e>
          <m:sub>
            <m:r>
              <w:rPr>
                <w:rFonts w:ascii="Cambria Math" w:eastAsiaTheme="minorEastAsia" w:hAnsi="Cambria Math"/>
                <w:lang w:eastAsia="es-PE"/>
              </w:rPr>
              <m:t>0</m:t>
            </m:r>
          </m:sub>
        </m:sSub>
      </m:oMath>
      <w:r w:rsidR="007853B5" w:rsidRPr="00E101A2">
        <w:rPr>
          <w:rFonts w:eastAsiaTheme="minorEastAsia"/>
          <w:lang w:eastAsia="es-PE"/>
        </w:rPr>
        <w:t xml:space="preserve"> = Área inicial</w:t>
      </w:r>
      <w:r w:rsidR="007853B5">
        <w:rPr>
          <w:rFonts w:eastAsiaTheme="minorEastAsia"/>
          <w:lang w:eastAsia="es-PE"/>
        </w:rPr>
        <w:t xml:space="preserve"> = 36 cm</w:t>
      </w:r>
      <w:r w:rsidR="007853B5">
        <w:rPr>
          <w:rFonts w:eastAsiaTheme="minorEastAsia"/>
          <w:vertAlign w:val="superscript"/>
          <w:lang w:eastAsia="es-PE"/>
        </w:rPr>
        <w:t>2</w:t>
      </w:r>
    </w:p>
    <w:p w:rsidR="007853B5" w:rsidRDefault="007853B5" w:rsidP="003F3FC7">
      <w:pPr>
        <w:spacing w:line="276" w:lineRule="auto"/>
        <w:ind w:left="1418" w:firstLine="0"/>
        <w:jc w:val="both"/>
        <w:rPr>
          <w:rFonts w:eastAsiaTheme="minorEastAsia"/>
          <w:lang w:eastAsia="es-PE"/>
        </w:rPr>
      </w:pPr>
      <m:oMath>
        <m:r>
          <w:rPr>
            <w:rFonts w:ascii="Cambria Math" w:eastAsiaTheme="minorEastAsia" w:hAnsi="Cambria Math"/>
            <w:sz w:val="28"/>
            <w:szCs w:val="28"/>
            <w:lang w:eastAsia="es-PE"/>
          </w:rPr>
          <m:t>ε</m:t>
        </m:r>
      </m:oMath>
      <w:r>
        <w:rPr>
          <w:rFonts w:eastAsiaTheme="minorEastAsia"/>
          <w:sz w:val="28"/>
          <w:szCs w:val="28"/>
          <w:lang w:eastAsia="es-PE"/>
        </w:rPr>
        <w:t xml:space="preserve"> </w:t>
      </w:r>
      <w:r w:rsidRPr="00E101A2">
        <w:rPr>
          <w:rFonts w:eastAsiaTheme="minorEastAsia"/>
          <w:lang w:eastAsia="es-PE"/>
        </w:rPr>
        <w:t>= Deformación unitaria</w:t>
      </w:r>
    </w:p>
    <w:p w:rsidR="007853B5" w:rsidRDefault="007853B5" w:rsidP="007853B5">
      <w:pPr>
        <w:spacing w:line="276" w:lineRule="auto"/>
        <w:ind w:left="2835" w:firstLine="0"/>
        <w:jc w:val="both"/>
        <w:rPr>
          <w:rFonts w:eastAsiaTheme="minorEastAsia"/>
          <w:lang w:eastAsia="es-PE"/>
        </w:rPr>
      </w:pPr>
    </w:p>
    <w:p w:rsidR="007853B5" w:rsidRPr="00B758F0" w:rsidRDefault="007853B5" w:rsidP="00BF6B94">
      <w:pPr>
        <w:pStyle w:val="Prrafodelista"/>
        <w:numPr>
          <w:ilvl w:val="0"/>
          <w:numId w:val="58"/>
        </w:numPr>
        <w:spacing w:line="276" w:lineRule="auto"/>
        <w:ind w:left="1418" w:firstLine="0"/>
        <w:jc w:val="right"/>
        <w:rPr>
          <w:rFonts w:eastAsiaTheme="minorEastAsia"/>
          <w:sz w:val="28"/>
          <w:szCs w:val="28"/>
          <w:lang w:eastAsia="es-PE"/>
        </w:rPr>
      </w:pPr>
      <m:oMath>
        <m:r>
          <w:rPr>
            <w:rFonts w:ascii="Cambria Math" w:eastAsiaTheme="minorEastAsia" w:hAnsi="Cambria Math"/>
            <w:sz w:val="28"/>
            <w:szCs w:val="28"/>
            <w:lang w:eastAsia="es-PE"/>
          </w:rPr>
          <m:t xml:space="preserve">τ= </m:t>
        </m:r>
        <m:f>
          <m:fPr>
            <m:ctrlPr>
              <w:rPr>
                <w:rFonts w:ascii="Cambria Math" w:eastAsiaTheme="minorEastAsia" w:hAnsi="Cambria Math"/>
                <w:i/>
                <w:sz w:val="28"/>
                <w:szCs w:val="28"/>
                <w:lang w:eastAsia="es-PE"/>
              </w:rPr>
            </m:ctrlPr>
          </m:fPr>
          <m:num>
            <m:r>
              <w:rPr>
                <w:rFonts w:ascii="Cambria Math" w:eastAsiaTheme="minorEastAsia" w:hAnsi="Cambria Math"/>
                <w:sz w:val="28"/>
                <w:szCs w:val="28"/>
                <w:lang w:eastAsia="es-PE"/>
              </w:rPr>
              <m:t>Fuerza de corte</m:t>
            </m:r>
          </m:num>
          <m:den>
            <m:sSub>
              <m:sSubPr>
                <m:ctrlPr>
                  <w:rPr>
                    <w:rFonts w:ascii="Cambria Math" w:eastAsiaTheme="minorEastAsia" w:hAnsi="Cambria Math"/>
                    <w:i/>
                    <w:sz w:val="28"/>
                    <w:szCs w:val="28"/>
                    <w:lang w:eastAsia="es-PE"/>
                  </w:rPr>
                </m:ctrlPr>
              </m:sSubPr>
              <m:e>
                <m:r>
                  <w:rPr>
                    <w:rFonts w:ascii="Cambria Math" w:eastAsiaTheme="minorEastAsia" w:hAnsi="Cambria Math"/>
                    <w:sz w:val="28"/>
                    <w:szCs w:val="28"/>
                    <w:lang w:eastAsia="es-PE"/>
                  </w:rPr>
                  <m:t>A</m:t>
                </m:r>
              </m:e>
              <m:sub>
                <m:r>
                  <w:rPr>
                    <w:rFonts w:ascii="Cambria Math" w:eastAsiaTheme="minorEastAsia" w:hAnsi="Cambria Math"/>
                    <w:sz w:val="28"/>
                    <w:szCs w:val="28"/>
                    <w:lang w:eastAsia="es-PE"/>
                  </w:rPr>
                  <m:t>c</m:t>
                </m:r>
              </m:sub>
            </m:sSub>
          </m:den>
        </m:f>
        <m:r>
          <w:rPr>
            <w:rFonts w:ascii="Cambria Math" w:eastAsiaTheme="minorEastAsia" w:hAnsi="Cambria Math"/>
            <w:sz w:val="28"/>
            <w:szCs w:val="28"/>
            <w:lang w:eastAsia="es-PE"/>
          </w:rPr>
          <m:t xml:space="preserve">                                                                 (3.13)</m:t>
        </m:r>
      </m:oMath>
    </w:p>
    <w:p w:rsidR="007853B5" w:rsidRDefault="007853B5" w:rsidP="003F3FC7">
      <w:pPr>
        <w:spacing w:line="276" w:lineRule="auto"/>
        <w:ind w:left="1418" w:firstLine="0"/>
        <w:jc w:val="both"/>
        <w:rPr>
          <w:rFonts w:eastAsiaTheme="minorEastAsia"/>
          <w:lang w:eastAsia="es-PE"/>
        </w:rPr>
      </w:pPr>
      <w:r>
        <w:rPr>
          <w:rFonts w:eastAsiaTheme="minorEastAsia"/>
          <w:lang w:eastAsia="es-PE"/>
        </w:rPr>
        <w:t>Donde:</w:t>
      </w:r>
    </w:p>
    <w:p w:rsidR="007853B5" w:rsidRPr="008D1CA8" w:rsidRDefault="007853B5" w:rsidP="003F3FC7">
      <w:pPr>
        <w:spacing w:line="276" w:lineRule="auto"/>
        <w:ind w:left="1418" w:firstLine="0"/>
        <w:jc w:val="both"/>
        <w:rPr>
          <w:rFonts w:eastAsiaTheme="minorEastAsia"/>
          <w:lang w:eastAsia="es-PE"/>
        </w:rPr>
      </w:pPr>
      <m:oMath>
        <m:r>
          <w:rPr>
            <w:rFonts w:ascii="Cambria Math" w:eastAsiaTheme="minorEastAsia" w:hAnsi="Cambria Math"/>
            <w:sz w:val="28"/>
            <w:szCs w:val="28"/>
            <w:lang w:eastAsia="es-PE"/>
          </w:rPr>
          <m:t>τ</m:t>
        </m:r>
      </m:oMath>
      <w:r w:rsidRPr="008D1CA8">
        <w:rPr>
          <w:rFonts w:eastAsiaTheme="minorEastAsia"/>
          <w:lang w:eastAsia="es-PE"/>
        </w:rPr>
        <w:t xml:space="preserve"> = Esfuerzo cortante</w:t>
      </w:r>
    </w:p>
    <w:p w:rsidR="007853B5" w:rsidRDefault="005349C8" w:rsidP="003F3FC7">
      <w:pPr>
        <w:spacing w:line="276" w:lineRule="auto"/>
        <w:ind w:left="1418" w:firstLine="0"/>
        <w:jc w:val="both"/>
        <w:rPr>
          <w:rFonts w:eastAsiaTheme="minorEastAsia"/>
          <w:lang w:eastAsia="es-PE"/>
        </w:rPr>
      </w:pPr>
      <m:oMath>
        <m:sSub>
          <m:sSubPr>
            <m:ctrlPr>
              <w:rPr>
                <w:rFonts w:ascii="Cambria Math" w:eastAsiaTheme="minorEastAsia" w:hAnsi="Cambria Math"/>
                <w:i/>
                <w:sz w:val="28"/>
                <w:szCs w:val="28"/>
                <w:lang w:eastAsia="es-PE"/>
              </w:rPr>
            </m:ctrlPr>
          </m:sSubPr>
          <m:e>
            <m:r>
              <w:rPr>
                <w:rFonts w:ascii="Cambria Math" w:eastAsiaTheme="minorEastAsia" w:hAnsi="Cambria Math"/>
                <w:sz w:val="28"/>
                <w:szCs w:val="28"/>
                <w:lang w:eastAsia="es-PE"/>
              </w:rPr>
              <m:t>A</m:t>
            </m:r>
          </m:e>
          <m:sub>
            <m:r>
              <w:rPr>
                <w:rFonts w:ascii="Cambria Math" w:eastAsiaTheme="minorEastAsia" w:hAnsi="Cambria Math"/>
                <w:sz w:val="28"/>
                <w:szCs w:val="28"/>
                <w:lang w:eastAsia="es-PE"/>
              </w:rPr>
              <m:t>c</m:t>
            </m:r>
          </m:sub>
        </m:sSub>
      </m:oMath>
      <w:r w:rsidR="007853B5">
        <w:rPr>
          <w:rFonts w:eastAsiaTheme="minorEastAsia"/>
          <w:lang w:eastAsia="es-PE"/>
        </w:rPr>
        <w:t xml:space="preserve"> = Área corregida</w:t>
      </w:r>
    </w:p>
    <w:p w:rsidR="007853B5" w:rsidRDefault="007853B5" w:rsidP="007853B5">
      <w:pPr>
        <w:spacing w:line="276" w:lineRule="auto"/>
        <w:ind w:left="2835" w:firstLine="0"/>
        <w:jc w:val="both"/>
        <w:rPr>
          <w:rFonts w:eastAsiaTheme="minorEastAsia"/>
          <w:sz w:val="32"/>
          <w:szCs w:val="32"/>
          <w:lang w:eastAsia="es-PE"/>
        </w:rPr>
      </w:pPr>
    </w:p>
    <w:p w:rsidR="007853B5" w:rsidRDefault="007853B5" w:rsidP="007853B5">
      <w:pPr>
        <w:spacing w:line="276" w:lineRule="auto"/>
        <w:ind w:left="2835" w:firstLine="0"/>
        <w:jc w:val="both"/>
        <w:rPr>
          <w:rFonts w:eastAsiaTheme="minorEastAsia"/>
          <w:sz w:val="32"/>
          <w:szCs w:val="32"/>
          <w:lang w:eastAsia="es-PE"/>
        </w:rPr>
      </w:pPr>
    </w:p>
    <w:p w:rsidR="007853B5" w:rsidRPr="00E101A2" w:rsidRDefault="007853B5" w:rsidP="007853B5">
      <w:pPr>
        <w:spacing w:line="276" w:lineRule="auto"/>
        <w:ind w:left="2835" w:firstLine="0"/>
        <w:jc w:val="both"/>
        <w:rPr>
          <w:rFonts w:eastAsiaTheme="minorEastAsia"/>
          <w:lang w:eastAsia="es-PE"/>
        </w:rPr>
      </w:pPr>
    </w:p>
    <w:p w:rsidR="008C3B3A" w:rsidRDefault="008C3B3A" w:rsidP="00513B67">
      <w:pPr>
        <w:pStyle w:val="Ttulo4"/>
        <w:spacing w:line="276" w:lineRule="auto"/>
        <w:ind w:left="1134" w:hanging="708"/>
      </w:pPr>
      <w:bookmarkStart w:id="134" w:name="_Toc8246247"/>
      <w:r w:rsidRPr="00FD0DBE">
        <w:lastRenderedPageBreak/>
        <w:t>3.2</w:t>
      </w:r>
      <w:r w:rsidR="002124FA">
        <w:t>.3</w:t>
      </w:r>
      <w:r>
        <w:t>. TERCERA ETAPA: GABINETE.</w:t>
      </w:r>
      <w:bookmarkEnd w:id="134"/>
    </w:p>
    <w:p w:rsidR="008C3B3A" w:rsidRDefault="002124FA" w:rsidP="00513B67">
      <w:pPr>
        <w:pStyle w:val="Ttulo5"/>
        <w:spacing w:line="276" w:lineRule="auto"/>
        <w:ind w:left="708" w:hanging="282"/>
        <w:jc w:val="both"/>
        <w:rPr>
          <w:rFonts w:cs="Arial"/>
          <w:noProof/>
          <w:lang w:eastAsia="es-PE"/>
        </w:rPr>
      </w:pPr>
      <w:bookmarkStart w:id="135" w:name="_Toc8246248"/>
      <w:r>
        <w:rPr>
          <w:rFonts w:cs="Arial"/>
          <w:noProof/>
          <w:lang w:eastAsia="es-PE"/>
        </w:rPr>
        <w:t>3.2.3.1</w:t>
      </w:r>
      <w:r w:rsidR="008C3B3A">
        <w:rPr>
          <w:rFonts w:cs="Arial"/>
          <w:noProof/>
          <w:lang w:eastAsia="es-PE"/>
        </w:rPr>
        <w:t>.</w:t>
      </w:r>
      <w:r w:rsidR="00867D0C">
        <w:rPr>
          <w:rFonts w:cs="Arial"/>
          <w:noProof/>
          <w:lang w:eastAsia="es-PE"/>
        </w:rPr>
        <w:t xml:space="preserve"> </w:t>
      </w:r>
      <w:r w:rsidR="008C3B3A">
        <w:rPr>
          <w:rFonts w:cs="Arial"/>
          <w:noProof/>
          <w:lang w:eastAsia="es-PE"/>
        </w:rPr>
        <w:t xml:space="preserve"> </w:t>
      </w:r>
      <w:r w:rsidR="008C3B3A" w:rsidRPr="00DC69EA">
        <w:rPr>
          <w:rStyle w:val="Ttulo5Car"/>
          <w:b/>
        </w:rPr>
        <w:t xml:space="preserve">CONSTRUCCIÓN DEL PLANO </w:t>
      </w:r>
      <w:r w:rsidR="008C3B3A" w:rsidRPr="000F4DB1">
        <w:rPr>
          <w:rFonts w:cs="Arial"/>
          <w:noProof/>
          <w:lang w:eastAsia="es-PE"/>
        </w:rPr>
        <w:t>TOPOGRÁFICO</w:t>
      </w:r>
      <w:r w:rsidR="00867D0C">
        <w:rPr>
          <w:rFonts w:cs="Arial"/>
          <w:noProof/>
          <w:lang w:eastAsia="es-PE"/>
        </w:rPr>
        <w:t>.</w:t>
      </w:r>
      <w:bookmarkEnd w:id="135"/>
      <w:r w:rsidR="008C3B3A">
        <w:rPr>
          <w:rFonts w:cs="Arial"/>
          <w:noProof/>
          <w:lang w:eastAsia="es-PE"/>
        </w:rPr>
        <w:t xml:space="preserve"> </w:t>
      </w:r>
    </w:p>
    <w:p w:rsidR="008C3B3A" w:rsidRDefault="008C3B3A" w:rsidP="00513B67">
      <w:pPr>
        <w:pStyle w:val="Prrafodelista"/>
        <w:spacing w:line="360" w:lineRule="auto"/>
        <w:ind w:left="426" w:firstLine="283"/>
        <w:jc w:val="both"/>
        <w:rPr>
          <w:rFonts w:cs="Arial"/>
          <w:noProof/>
          <w:lang w:eastAsia="es-PE"/>
        </w:rPr>
      </w:pPr>
      <w:r>
        <w:rPr>
          <w:rFonts w:cs="Arial"/>
          <w:noProof/>
          <w:lang w:eastAsia="es-PE"/>
        </w:rPr>
        <w:t>Se llevaron los puntos tomados en el levantamiento topográfico del terreno (realizado con estación total) al software Civil 3D, en el cual se construyen las curvas de nivel mediante triangulación.</w:t>
      </w:r>
    </w:p>
    <w:p w:rsidR="008C3B3A" w:rsidRDefault="00867D0C" w:rsidP="00513B67">
      <w:pPr>
        <w:pStyle w:val="Ttulo5"/>
        <w:spacing w:line="276" w:lineRule="auto"/>
        <w:ind w:left="2410" w:hanging="1984"/>
        <w:jc w:val="both"/>
        <w:rPr>
          <w:rFonts w:cs="Arial"/>
          <w:noProof/>
          <w:lang w:eastAsia="es-PE"/>
        </w:rPr>
      </w:pPr>
      <w:bookmarkStart w:id="136" w:name="_Toc8246249"/>
      <w:r>
        <w:rPr>
          <w:rFonts w:cs="Arial"/>
          <w:noProof/>
          <w:lang w:eastAsia="es-PE"/>
        </w:rPr>
        <w:t xml:space="preserve">3.2.3.2. </w:t>
      </w:r>
      <w:r w:rsidR="008C3B3A" w:rsidRPr="00DC69EA">
        <w:rPr>
          <w:rStyle w:val="Ttulo5Car"/>
          <w:b/>
        </w:rPr>
        <w:t xml:space="preserve">ELECCIÓN Y VISUALIZACIÓN DE PERFILES </w:t>
      </w:r>
      <w:r>
        <w:rPr>
          <w:rStyle w:val="Ttulo5Car"/>
          <w:b/>
        </w:rPr>
        <w:t>LONGITUDINALES.</w:t>
      </w:r>
      <w:bookmarkEnd w:id="136"/>
      <w:r>
        <w:rPr>
          <w:rStyle w:val="Ttulo5Car"/>
          <w:b/>
        </w:rPr>
        <w:t xml:space="preserve"> </w:t>
      </w:r>
    </w:p>
    <w:p w:rsidR="008C3B3A" w:rsidRDefault="008C3B3A" w:rsidP="00BF6B94">
      <w:pPr>
        <w:pStyle w:val="Prrafodelista"/>
        <w:numPr>
          <w:ilvl w:val="3"/>
          <w:numId w:val="40"/>
        </w:numPr>
        <w:spacing w:after="120" w:line="276" w:lineRule="auto"/>
        <w:ind w:left="993" w:hanging="284"/>
        <w:contextualSpacing w:val="0"/>
        <w:jc w:val="both"/>
        <w:rPr>
          <w:rFonts w:cs="Arial"/>
          <w:noProof/>
          <w:lang w:eastAsia="es-PE"/>
        </w:rPr>
      </w:pPr>
      <w:r w:rsidRPr="002D53FE">
        <w:rPr>
          <w:rFonts w:cs="Arial"/>
          <w:noProof/>
          <w:lang w:eastAsia="es-PE"/>
        </w:rPr>
        <w:t>Se eligieron tres</w:t>
      </w:r>
      <w:r w:rsidR="003E1A3E">
        <w:rPr>
          <w:rFonts w:cs="Arial"/>
          <w:noProof/>
          <w:lang w:eastAsia="es-PE"/>
        </w:rPr>
        <w:t xml:space="preserve"> alineamientos</w:t>
      </w:r>
      <w:r w:rsidRPr="002D53FE">
        <w:rPr>
          <w:rFonts w:cs="Arial"/>
          <w:noProof/>
          <w:lang w:eastAsia="es-PE"/>
        </w:rPr>
        <w:t xml:space="preserve">, los cuales incluyen las peores condiciones y </w:t>
      </w:r>
      <w:r w:rsidR="00B46998">
        <w:rPr>
          <w:rFonts w:cs="Arial"/>
          <w:noProof/>
          <w:lang w:eastAsia="es-PE"/>
        </w:rPr>
        <w:t xml:space="preserve">las menos críticas, de acuerdo a lo recomendado por </w:t>
      </w:r>
      <w:r w:rsidR="00EB0588">
        <w:rPr>
          <w:rFonts w:cs="Arial"/>
          <w:noProof/>
          <w:lang w:eastAsia="es-PE"/>
        </w:rPr>
        <w:t>Suárez</w:t>
      </w:r>
      <w:r w:rsidR="008C019B">
        <w:rPr>
          <w:rFonts w:cs="Arial"/>
          <w:noProof/>
          <w:lang w:eastAsia="es-PE"/>
        </w:rPr>
        <w:t xml:space="preserve"> </w:t>
      </w:r>
      <w:r w:rsidR="00B46998">
        <w:rPr>
          <w:rFonts w:cs="Arial"/>
          <w:noProof/>
          <w:lang w:eastAsia="es-PE"/>
        </w:rPr>
        <w:t>(</w:t>
      </w:r>
      <w:r w:rsidR="008C019B">
        <w:rPr>
          <w:rFonts w:cs="Arial"/>
          <w:noProof/>
          <w:lang w:eastAsia="es-PE"/>
        </w:rPr>
        <w:t>2009</w:t>
      </w:r>
      <w:r w:rsidRPr="002D53FE">
        <w:rPr>
          <w:rFonts w:cs="Arial"/>
          <w:noProof/>
          <w:lang w:eastAsia="es-PE"/>
        </w:rPr>
        <w:t>).</w:t>
      </w:r>
    </w:p>
    <w:p w:rsidR="008C3B3A" w:rsidRDefault="00A739E0" w:rsidP="00BF6B94">
      <w:pPr>
        <w:pStyle w:val="Prrafodelista"/>
        <w:numPr>
          <w:ilvl w:val="3"/>
          <w:numId w:val="40"/>
        </w:numPr>
        <w:spacing w:after="120" w:line="276" w:lineRule="auto"/>
        <w:ind w:left="993" w:hanging="284"/>
        <w:contextualSpacing w:val="0"/>
        <w:jc w:val="both"/>
        <w:rPr>
          <w:rFonts w:cs="Arial"/>
          <w:noProof/>
          <w:lang w:eastAsia="es-PE"/>
        </w:rPr>
      </w:pPr>
      <w:r>
        <w:rPr>
          <w:rFonts w:cs="Arial"/>
          <w:noProof/>
          <w:lang w:eastAsia="es-PE"/>
        </w:rPr>
        <w:t>Se buscó</w:t>
      </w:r>
      <w:r w:rsidR="008C3B3A" w:rsidRPr="002D53FE">
        <w:rPr>
          <w:rFonts w:cs="Arial"/>
          <w:noProof/>
          <w:lang w:eastAsia="es-PE"/>
        </w:rPr>
        <w:t xml:space="preserve"> vari</w:t>
      </w:r>
      <w:r w:rsidR="003E1A3E">
        <w:rPr>
          <w:rFonts w:cs="Arial"/>
          <w:noProof/>
          <w:lang w:eastAsia="es-PE"/>
        </w:rPr>
        <w:t>edad en los ejes de los tres alineamientos (e</w:t>
      </w:r>
      <w:r w:rsidR="008C3B3A" w:rsidRPr="002D53FE">
        <w:rPr>
          <w:rFonts w:cs="Arial"/>
          <w:noProof/>
          <w:lang w:eastAsia="es-PE"/>
        </w:rPr>
        <w:t>n diferentes direcciones)</w:t>
      </w:r>
      <w:r w:rsidR="002955E7">
        <w:rPr>
          <w:rFonts w:cs="Arial"/>
          <w:noProof/>
          <w:lang w:eastAsia="es-PE"/>
        </w:rPr>
        <w:t>.</w:t>
      </w:r>
    </w:p>
    <w:p w:rsidR="002D53FE" w:rsidRDefault="008C3B3A" w:rsidP="00BF6B94">
      <w:pPr>
        <w:pStyle w:val="Prrafodelista"/>
        <w:numPr>
          <w:ilvl w:val="3"/>
          <w:numId w:val="40"/>
        </w:numPr>
        <w:spacing w:line="276" w:lineRule="auto"/>
        <w:ind w:left="993" w:hanging="284"/>
        <w:jc w:val="both"/>
        <w:rPr>
          <w:rFonts w:cs="Arial"/>
          <w:noProof/>
          <w:lang w:eastAsia="es-PE"/>
        </w:rPr>
      </w:pPr>
      <w:r w:rsidRPr="002D53FE">
        <w:rPr>
          <w:rFonts w:cs="Arial"/>
          <w:noProof/>
          <w:lang w:eastAsia="es-PE"/>
        </w:rPr>
        <w:t xml:space="preserve">Se </w:t>
      </w:r>
      <w:r w:rsidR="00A81E80">
        <w:rPr>
          <w:rFonts w:cs="Arial"/>
          <w:noProof/>
          <w:lang w:eastAsia="es-PE"/>
        </w:rPr>
        <w:t>construyeron los</w:t>
      </w:r>
      <w:r w:rsidRPr="002D53FE">
        <w:rPr>
          <w:rFonts w:cs="Arial"/>
          <w:noProof/>
          <w:lang w:eastAsia="es-PE"/>
        </w:rPr>
        <w:t xml:space="preserve"> perfiles longitudinales</w:t>
      </w:r>
      <w:r w:rsidR="00A81E80">
        <w:rPr>
          <w:rFonts w:cs="Arial"/>
          <w:noProof/>
          <w:lang w:eastAsia="es-PE"/>
        </w:rPr>
        <w:t xml:space="preserve"> de dichos alineamientos</w:t>
      </w:r>
      <w:r w:rsidRPr="002D53FE">
        <w:rPr>
          <w:rFonts w:cs="Arial"/>
          <w:noProof/>
          <w:lang w:eastAsia="es-PE"/>
        </w:rPr>
        <w:t xml:space="preserve"> en el software Civil 3D.</w:t>
      </w:r>
    </w:p>
    <w:p w:rsidR="008C3B3A" w:rsidRDefault="002D53FE" w:rsidP="00513B67">
      <w:pPr>
        <w:pStyle w:val="Ttulo5"/>
        <w:spacing w:line="276" w:lineRule="auto"/>
        <w:ind w:left="1276" w:hanging="850"/>
        <w:jc w:val="both"/>
      </w:pPr>
      <w:bookmarkStart w:id="137" w:name="_Toc8246250"/>
      <w:r>
        <w:t>3.2.3.3. VISUALIZACIÓN DE LA C</w:t>
      </w:r>
      <w:r w:rsidR="00867D0C">
        <w:t xml:space="preserve">ONFIGURACIÓN DE LOS </w:t>
      </w:r>
      <w:r w:rsidR="00A81E80">
        <w:t>ESTRATOS DEL SUELO</w:t>
      </w:r>
      <w:r>
        <w:t xml:space="preserve"> EN PLANTA Y PERFIL</w:t>
      </w:r>
      <w:bookmarkEnd w:id="137"/>
    </w:p>
    <w:p w:rsidR="002D53FE" w:rsidRPr="002955E7" w:rsidRDefault="002D53FE" w:rsidP="008E041D">
      <w:pPr>
        <w:pStyle w:val="Prrafodelista"/>
        <w:spacing w:after="120" w:line="360" w:lineRule="auto"/>
        <w:ind w:left="425"/>
        <w:contextualSpacing w:val="0"/>
        <w:jc w:val="both"/>
        <w:rPr>
          <w:rFonts w:cs="Arial"/>
          <w:b/>
        </w:rPr>
      </w:pPr>
      <w:r>
        <w:rPr>
          <w:rFonts w:cs="Arial"/>
        </w:rPr>
        <w:t>De acuerdo al levantamiento topográfico, se realizó la división de los estratos, tanto en planta como en los perfiles, con ayuda del civil 3D.</w:t>
      </w:r>
    </w:p>
    <w:p w:rsidR="002D53FE" w:rsidRPr="002955E7" w:rsidRDefault="006D13BB" w:rsidP="008E041D">
      <w:pPr>
        <w:pStyle w:val="Prrafodelista"/>
        <w:spacing w:after="120" w:line="360" w:lineRule="auto"/>
        <w:ind w:left="425"/>
        <w:contextualSpacing w:val="0"/>
        <w:jc w:val="both"/>
        <w:rPr>
          <w:rFonts w:cs="Arial"/>
          <w:b/>
        </w:rPr>
      </w:pPr>
      <w:r>
        <w:rPr>
          <w:rFonts w:cs="Arial"/>
        </w:rPr>
        <w:t>Ya que la dirección del plano vertical de los taludes en los alineamientos tomados (secciones estratigráfica</w:t>
      </w:r>
      <w:r w:rsidR="00FF2F0C">
        <w:rPr>
          <w:rFonts w:cs="Arial"/>
        </w:rPr>
        <w:t>s) no es perpendicular a la dirección de los estratos, no se sigue el principio de buzamiento real, es decir, no se dibujan las secciones estratigráficas con el buzamiento real.</w:t>
      </w:r>
    </w:p>
    <w:p w:rsidR="002955E7" w:rsidRDefault="00FF2F0C" w:rsidP="008E041D">
      <w:pPr>
        <w:pStyle w:val="Prrafodelista"/>
        <w:spacing w:after="120" w:line="360" w:lineRule="auto"/>
        <w:ind w:left="425"/>
        <w:contextualSpacing w:val="0"/>
        <w:jc w:val="both"/>
        <w:rPr>
          <w:rFonts w:cs="Arial"/>
        </w:rPr>
      </w:pPr>
      <w:r>
        <w:rPr>
          <w:rFonts w:cs="Arial"/>
        </w:rPr>
        <w:t>En lugar de eso, se sigue el principio de bu</w:t>
      </w:r>
      <w:r w:rsidR="002955E7">
        <w:rPr>
          <w:rFonts w:cs="Arial"/>
        </w:rPr>
        <w:t>zamiento aparente, el cual dice que: “Un plano no perpendicular a la dirección de los estratos va a mostrar una inclinación menor a la inclinación real (buzamiento real)”.</w:t>
      </w:r>
    </w:p>
    <w:p w:rsidR="002955E7" w:rsidRDefault="00AD7436" w:rsidP="008E041D">
      <w:pPr>
        <w:pStyle w:val="Prrafodelista"/>
        <w:spacing w:line="360" w:lineRule="auto"/>
        <w:ind w:left="426" w:firstLine="283"/>
        <w:jc w:val="both"/>
        <w:rPr>
          <w:rFonts w:cs="Arial"/>
        </w:rPr>
      </w:pPr>
      <w:r>
        <w:rPr>
          <w:rFonts w:cs="Arial"/>
        </w:rPr>
        <w:t>Para visualizar el buzamiento aparente en los perfiles (cortes estratigráficos) se usa la ecuación del buzamiento aparente en función del buzamiento real, la cual es deducida po</w:t>
      </w:r>
      <w:r w:rsidR="00E71E1B">
        <w:rPr>
          <w:rFonts w:cs="Arial"/>
        </w:rPr>
        <w:t>r la Geometría Descriptiva (Camargo 2011).</w:t>
      </w:r>
    </w:p>
    <w:p w:rsidR="00AD7436" w:rsidRPr="00B758F0" w:rsidRDefault="005349C8" w:rsidP="00A7726E">
      <w:pPr>
        <w:pStyle w:val="Prrafodelista"/>
        <w:spacing w:line="276" w:lineRule="auto"/>
        <w:ind w:left="2838" w:firstLine="0"/>
        <w:jc w:val="both"/>
        <w:rPr>
          <w:rFonts w:cs="Arial"/>
          <w:sz w:val="28"/>
          <w:szCs w:val="28"/>
        </w:rPr>
      </w:pPr>
      <m:oMathPara>
        <m:oMathParaPr>
          <m:jc m:val="right"/>
        </m:oMathParaPr>
        <m:oMath>
          <m:func>
            <m:funcPr>
              <m:ctrlPr>
                <w:rPr>
                  <w:rFonts w:ascii="Cambria Math" w:hAnsi="Cambria Math" w:cs="Arial"/>
                  <w:i/>
                  <w:sz w:val="28"/>
                  <w:szCs w:val="28"/>
                </w:rPr>
              </m:ctrlPr>
            </m:funcPr>
            <m:fName>
              <m:r>
                <m:rPr>
                  <m:sty m:val="p"/>
                </m:rPr>
                <w:rPr>
                  <w:rFonts w:ascii="Cambria Math" w:hAnsi="Cambria Math" w:cs="Arial"/>
                  <w:sz w:val="28"/>
                  <w:szCs w:val="28"/>
                </w:rPr>
                <m:t>tan</m:t>
              </m:r>
            </m:fName>
            <m:e>
              <m:r>
                <w:rPr>
                  <w:rFonts w:ascii="Cambria Math" w:hAnsi="Cambria Math" w:cs="Arial"/>
                  <w:sz w:val="28"/>
                  <w:szCs w:val="28"/>
                </w:rPr>
                <m:t>α</m:t>
              </m:r>
            </m:e>
          </m:func>
          <m:r>
            <w:rPr>
              <w:rFonts w:ascii="Cambria Math" w:hAnsi="Cambria Math" w:cs="Arial"/>
              <w:sz w:val="28"/>
              <w:szCs w:val="28"/>
            </w:rPr>
            <m:t>=</m:t>
          </m:r>
          <m:func>
            <m:funcPr>
              <m:ctrlPr>
                <w:rPr>
                  <w:rFonts w:ascii="Cambria Math" w:hAnsi="Cambria Math" w:cs="Arial"/>
                  <w:i/>
                  <w:sz w:val="28"/>
                  <w:szCs w:val="28"/>
                </w:rPr>
              </m:ctrlPr>
            </m:funcPr>
            <m:fName>
              <m:r>
                <m:rPr>
                  <m:sty m:val="p"/>
                </m:rPr>
                <w:rPr>
                  <w:rFonts w:ascii="Cambria Math" w:hAnsi="Cambria Math" w:cs="Arial"/>
                  <w:sz w:val="28"/>
                  <w:szCs w:val="28"/>
                </w:rPr>
                <m:t>tan</m:t>
              </m:r>
            </m:fName>
            <m:e>
              <m:r>
                <w:rPr>
                  <w:rFonts w:ascii="Cambria Math" w:hAnsi="Cambria Math" w:cs="Arial"/>
                  <w:sz w:val="28"/>
                  <w:szCs w:val="28"/>
                </w:rPr>
                <m:t>δ</m:t>
              </m:r>
            </m:e>
          </m:func>
          <m:r>
            <w:rPr>
              <w:rFonts w:ascii="Cambria Math" w:hAnsi="Cambria Math" w:cs="Arial"/>
              <w:sz w:val="28"/>
              <w:szCs w:val="28"/>
            </w:rPr>
            <m:t>*</m:t>
          </m:r>
          <m:func>
            <m:funcPr>
              <m:ctrlPr>
                <w:rPr>
                  <w:rFonts w:ascii="Cambria Math" w:hAnsi="Cambria Math" w:cs="Arial"/>
                  <w:i/>
                  <w:sz w:val="28"/>
                  <w:szCs w:val="28"/>
                </w:rPr>
              </m:ctrlPr>
            </m:funcPr>
            <m:fName>
              <m:r>
                <m:rPr>
                  <m:sty m:val="p"/>
                </m:rPr>
                <w:rPr>
                  <w:rFonts w:ascii="Cambria Math" w:hAnsi="Cambria Math" w:cs="Arial"/>
                  <w:sz w:val="28"/>
                  <w:szCs w:val="28"/>
                </w:rPr>
                <m:t>sen</m:t>
              </m:r>
            </m:fName>
            <m:e>
              <m:r>
                <w:rPr>
                  <w:rFonts w:ascii="Cambria Math" w:hAnsi="Cambria Math" w:cs="Arial"/>
                  <w:sz w:val="28"/>
                  <w:szCs w:val="28"/>
                </w:rPr>
                <m:t>β</m:t>
              </m:r>
            </m:e>
          </m:func>
          <m:r>
            <w:rPr>
              <w:rFonts w:ascii="Cambria Math" w:hAnsi="Cambria Math" w:cs="Arial"/>
              <w:sz w:val="28"/>
              <w:szCs w:val="28"/>
            </w:rPr>
            <m:t xml:space="preserve">                                       (3.14)</m:t>
          </m:r>
        </m:oMath>
      </m:oMathPara>
    </w:p>
    <w:p w:rsidR="00FF2F0C" w:rsidRDefault="000B7905" w:rsidP="008E041D">
      <w:pPr>
        <w:pStyle w:val="Prrafodelista"/>
        <w:spacing w:line="276" w:lineRule="auto"/>
        <w:ind w:left="426" w:firstLine="0"/>
        <w:jc w:val="both"/>
        <w:rPr>
          <w:rFonts w:cs="Arial"/>
        </w:rPr>
      </w:pPr>
      <w:r>
        <w:rPr>
          <w:rFonts w:cs="Arial"/>
        </w:rPr>
        <w:t>Donde:</w:t>
      </w:r>
      <w:r>
        <w:rPr>
          <w:rFonts w:cs="Arial"/>
        </w:rPr>
        <w:tab/>
      </w:r>
    </w:p>
    <w:p w:rsidR="000B7905" w:rsidRDefault="000B7905" w:rsidP="008E041D">
      <w:pPr>
        <w:pStyle w:val="Prrafodelista"/>
        <w:spacing w:line="276" w:lineRule="auto"/>
        <w:ind w:left="426" w:firstLine="0"/>
        <w:jc w:val="both"/>
        <w:rPr>
          <w:rFonts w:eastAsiaTheme="minorEastAsia" w:cs="Arial"/>
        </w:rPr>
      </w:pPr>
      <m:oMath>
        <m:r>
          <w:rPr>
            <w:rFonts w:ascii="Cambria Math" w:hAnsi="Cambria Math" w:cs="Arial"/>
            <w:sz w:val="28"/>
            <w:szCs w:val="28"/>
          </w:rPr>
          <m:t>α</m:t>
        </m:r>
      </m:oMath>
      <w:r w:rsidRPr="000B7905">
        <w:rPr>
          <w:rFonts w:eastAsiaTheme="minorEastAsia" w:cs="Arial"/>
        </w:rPr>
        <w:t xml:space="preserve"> = Buzamiento </w:t>
      </w:r>
      <w:r>
        <w:rPr>
          <w:rFonts w:eastAsiaTheme="minorEastAsia" w:cs="Arial"/>
        </w:rPr>
        <w:t>aparente.</w:t>
      </w:r>
    </w:p>
    <w:p w:rsidR="000B7905" w:rsidRDefault="000B7905" w:rsidP="008E041D">
      <w:pPr>
        <w:pStyle w:val="Prrafodelista"/>
        <w:spacing w:line="276" w:lineRule="auto"/>
        <w:ind w:left="426" w:firstLine="0"/>
        <w:jc w:val="both"/>
        <w:rPr>
          <w:rFonts w:eastAsiaTheme="minorEastAsia" w:cs="Arial"/>
        </w:rPr>
      </w:pPr>
      <m:oMath>
        <m:r>
          <w:rPr>
            <w:rFonts w:ascii="Cambria Math" w:hAnsi="Cambria Math" w:cs="Arial"/>
            <w:sz w:val="28"/>
            <w:szCs w:val="28"/>
          </w:rPr>
          <m:t>δ</m:t>
        </m:r>
      </m:oMath>
      <w:r>
        <w:rPr>
          <w:rFonts w:eastAsiaTheme="minorEastAsia" w:cs="Arial"/>
          <w:sz w:val="28"/>
          <w:szCs w:val="28"/>
        </w:rPr>
        <w:t xml:space="preserve"> </w:t>
      </w:r>
      <w:r w:rsidRPr="000B7905">
        <w:rPr>
          <w:rFonts w:eastAsiaTheme="minorEastAsia" w:cs="Arial"/>
        </w:rPr>
        <w:t>= Buzamiento real.</w:t>
      </w:r>
    </w:p>
    <w:p w:rsidR="000B7905" w:rsidRPr="000B7905" w:rsidRDefault="000B7905" w:rsidP="008E041D">
      <w:pPr>
        <w:pStyle w:val="Prrafodelista"/>
        <w:spacing w:after="120" w:line="276" w:lineRule="auto"/>
        <w:ind w:left="425" w:firstLine="0"/>
        <w:contextualSpacing w:val="0"/>
        <w:jc w:val="both"/>
        <w:rPr>
          <w:rFonts w:eastAsiaTheme="minorEastAsia" w:cs="Arial"/>
        </w:rPr>
      </w:pPr>
      <m:oMath>
        <m:r>
          <w:rPr>
            <w:rFonts w:ascii="Cambria Math" w:hAnsi="Cambria Math" w:cs="Arial"/>
            <w:sz w:val="28"/>
            <w:szCs w:val="28"/>
          </w:rPr>
          <m:t xml:space="preserve">β </m:t>
        </m:r>
      </m:oMath>
      <w:r w:rsidRPr="000B7905">
        <w:rPr>
          <w:rFonts w:eastAsiaTheme="minorEastAsia" w:cs="Arial"/>
        </w:rPr>
        <w:t>=</w:t>
      </w:r>
      <w:r>
        <w:rPr>
          <w:rFonts w:eastAsiaTheme="minorEastAsia" w:cs="Arial"/>
          <w:sz w:val="28"/>
          <w:szCs w:val="28"/>
        </w:rPr>
        <w:t xml:space="preserve"> </w:t>
      </w:r>
      <w:r>
        <w:rPr>
          <w:rFonts w:eastAsiaTheme="minorEastAsia" w:cs="Arial"/>
        </w:rPr>
        <w:t>Ángulo de oblicuidad.</w:t>
      </w:r>
      <w:r>
        <w:rPr>
          <w:rFonts w:eastAsiaTheme="minorEastAsia" w:cs="Arial"/>
          <w:sz w:val="28"/>
          <w:szCs w:val="28"/>
        </w:rPr>
        <w:t xml:space="preserve"> </w:t>
      </w:r>
    </w:p>
    <w:p w:rsidR="000B7905" w:rsidRPr="000B7905" w:rsidRDefault="000B7905" w:rsidP="008E041D">
      <w:pPr>
        <w:pStyle w:val="Prrafodelista"/>
        <w:spacing w:line="276" w:lineRule="auto"/>
        <w:ind w:left="426" w:firstLine="0"/>
        <w:jc w:val="both"/>
        <w:rPr>
          <w:rFonts w:cs="Arial"/>
        </w:rPr>
      </w:pPr>
      <w:r>
        <w:rPr>
          <w:rFonts w:cs="Arial"/>
        </w:rPr>
        <w:t>Los buzamientos reales y ángulos de oblicuidad están graficados en el plano G - 01 (geológico)</w:t>
      </w:r>
      <w:r w:rsidR="008E041D">
        <w:rPr>
          <w:rFonts w:cs="Arial"/>
        </w:rPr>
        <w:t>.</w:t>
      </w:r>
    </w:p>
    <w:p w:rsidR="00221D93" w:rsidRDefault="00221D93" w:rsidP="00221D93">
      <w:pPr>
        <w:pStyle w:val="Ttulo5"/>
        <w:spacing w:line="276" w:lineRule="auto"/>
        <w:ind w:left="2410" w:hanging="1984"/>
        <w:jc w:val="both"/>
      </w:pPr>
      <w:bookmarkStart w:id="138" w:name="_Toc8246252"/>
      <w:bookmarkStart w:id="139" w:name="_Toc8246251"/>
      <w:r>
        <w:lastRenderedPageBreak/>
        <w:t>3.2.3.4. CONSTRUCCIÓN DE LA RED DE FLUJO DEL SUELO.</w:t>
      </w:r>
      <w:bookmarkEnd w:id="139"/>
    </w:p>
    <w:p w:rsidR="00221D93" w:rsidRDefault="00221D93" w:rsidP="00221D93">
      <w:pPr>
        <w:spacing w:after="120" w:line="276" w:lineRule="auto"/>
        <w:ind w:left="2127" w:hanging="1418"/>
        <w:jc w:val="both"/>
        <w:rPr>
          <w:rFonts w:cs="Arial"/>
          <w:b/>
        </w:rPr>
      </w:pPr>
      <w:r>
        <w:rPr>
          <w:rFonts w:cs="Arial"/>
          <w:b/>
        </w:rPr>
        <w:t>A. HERRAMIENTAS.</w:t>
      </w:r>
    </w:p>
    <w:p w:rsidR="00221D93" w:rsidRPr="008E041D" w:rsidRDefault="00221D93" w:rsidP="00221D93">
      <w:pPr>
        <w:spacing w:line="276" w:lineRule="auto"/>
        <w:ind w:left="2127" w:hanging="1418"/>
        <w:jc w:val="both"/>
        <w:rPr>
          <w:rFonts w:cs="Arial"/>
          <w:b/>
        </w:rPr>
      </w:pPr>
      <w:r w:rsidRPr="00A81E80">
        <w:rPr>
          <w:rFonts w:cs="Arial"/>
        </w:rPr>
        <w:t xml:space="preserve">Civil 3D, </w:t>
      </w:r>
      <w:r>
        <w:rPr>
          <w:rFonts w:cs="Arial"/>
        </w:rPr>
        <w:t xml:space="preserve">Seep/W. </w:t>
      </w:r>
    </w:p>
    <w:p w:rsidR="00221D93" w:rsidRPr="00A81E80" w:rsidRDefault="00221D93" w:rsidP="00221D93">
      <w:pPr>
        <w:spacing w:line="276" w:lineRule="auto"/>
        <w:ind w:left="1134" w:hanging="425"/>
        <w:jc w:val="both"/>
        <w:rPr>
          <w:rFonts w:cs="Arial"/>
          <w:b/>
        </w:rPr>
      </w:pPr>
      <w:r w:rsidRPr="00A81E80">
        <w:rPr>
          <w:rFonts w:cs="Arial"/>
          <w:b/>
        </w:rPr>
        <w:t>B. PROCEDIMIENTO.</w:t>
      </w:r>
    </w:p>
    <w:p w:rsidR="00221D93" w:rsidRPr="00A739E0" w:rsidRDefault="00221D93" w:rsidP="00221D93">
      <w:pPr>
        <w:pStyle w:val="Prrafodelista"/>
        <w:numPr>
          <w:ilvl w:val="0"/>
          <w:numId w:val="41"/>
        </w:numPr>
        <w:spacing w:after="120" w:line="276" w:lineRule="auto"/>
        <w:ind w:left="1135" w:hanging="284"/>
        <w:contextualSpacing w:val="0"/>
        <w:jc w:val="both"/>
        <w:rPr>
          <w:rFonts w:cs="Arial"/>
          <w:b/>
        </w:rPr>
      </w:pPr>
      <w:r w:rsidRPr="003E1A3E">
        <w:rPr>
          <w:rFonts w:cs="Arial"/>
        </w:rPr>
        <w:t>Una</w:t>
      </w:r>
      <w:r w:rsidRPr="00A81E80">
        <w:rPr>
          <w:rFonts w:cs="Arial"/>
        </w:rPr>
        <w:t xml:space="preserve"> </w:t>
      </w:r>
      <w:r w:rsidRPr="003E1A3E">
        <w:rPr>
          <w:rFonts w:cs="Arial"/>
          <w:lang w:val="es-ES"/>
        </w:rPr>
        <w:t>vez</w:t>
      </w:r>
      <w:r w:rsidRPr="00A81E80">
        <w:rPr>
          <w:rFonts w:cs="Arial"/>
        </w:rPr>
        <w:t xml:space="preserve"> </w:t>
      </w:r>
      <w:r w:rsidRPr="003E1A3E">
        <w:rPr>
          <w:rFonts w:cs="Arial"/>
        </w:rPr>
        <w:t>construidos</w:t>
      </w:r>
      <w:r>
        <w:rPr>
          <w:rFonts w:cs="Arial"/>
        </w:rPr>
        <w:t xml:space="preserve"> los perfiles longitudinales y la configuración de los estratos del suelo en planta y perfil, se los exportó al software Seep/W.</w:t>
      </w:r>
    </w:p>
    <w:p w:rsidR="00221D93" w:rsidRPr="00A739E0" w:rsidRDefault="00221D93" w:rsidP="00221D93">
      <w:pPr>
        <w:pStyle w:val="Prrafodelista"/>
        <w:numPr>
          <w:ilvl w:val="0"/>
          <w:numId w:val="41"/>
        </w:numPr>
        <w:spacing w:after="120" w:line="276" w:lineRule="auto"/>
        <w:ind w:left="1135" w:hanging="284"/>
        <w:contextualSpacing w:val="0"/>
        <w:jc w:val="both"/>
        <w:rPr>
          <w:rFonts w:cs="Arial"/>
          <w:b/>
        </w:rPr>
      </w:pPr>
      <w:r>
        <w:rPr>
          <w:rFonts w:cs="Arial"/>
        </w:rPr>
        <w:t>Se definió a cada estrato como una región (área).</w:t>
      </w:r>
    </w:p>
    <w:p w:rsidR="00221D93" w:rsidRPr="00A739E0" w:rsidRDefault="00221D93" w:rsidP="00221D93">
      <w:pPr>
        <w:pStyle w:val="Prrafodelista"/>
        <w:numPr>
          <w:ilvl w:val="0"/>
          <w:numId w:val="41"/>
        </w:numPr>
        <w:spacing w:after="120" w:line="276" w:lineRule="auto"/>
        <w:ind w:left="1135" w:hanging="284"/>
        <w:contextualSpacing w:val="0"/>
        <w:jc w:val="both"/>
        <w:rPr>
          <w:rFonts w:cs="Arial"/>
          <w:b/>
        </w:rPr>
      </w:pPr>
      <w:r>
        <w:rPr>
          <w:rFonts w:cs="Arial"/>
        </w:rPr>
        <w:t>Se introdujeron y graficaron los tipos de estratos con sus respectivas propiedades: clasificación de suelos y coeficiente de permeabilidad (conductividad hidráulica)</w:t>
      </w:r>
    </w:p>
    <w:p w:rsidR="00221D93" w:rsidRPr="004B2519" w:rsidRDefault="00221D93" w:rsidP="00221D93">
      <w:pPr>
        <w:pStyle w:val="Prrafodelista"/>
        <w:numPr>
          <w:ilvl w:val="0"/>
          <w:numId w:val="41"/>
        </w:numPr>
        <w:spacing w:after="120" w:line="276" w:lineRule="auto"/>
        <w:ind w:left="1135" w:hanging="284"/>
        <w:contextualSpacing w:val="0"/>
        <w:jc w:val="both"/>
        <w:rPr>
          <w:rFonts w:cs="Arial"/>
          <w:b/>
        </w:rPr>
      </w:pPr>
      <w:r>
        <w:rPr>
          <w:rFonts w:cs="Arial"/>
        </w:rPr>
        <w:t>Se introdujeron y graficaron las condiciones de borde, puntos de agua: captación de ladera y calicata como puntos de apoyo, línea de presión de poro igual a cero, y líneas impermeables (cámara de recolección hecha de concreto).</w:t>
      </w:r>
    </w:p>
    <w:p w:rsidR="00221D93" w:rsidRPr="00A739E0" w:rsidRDefault="00221D93" w:rsidP="00221D93">
      <w:pPr>
        <w:pStyle w:val="Prrafodelista"/>
        <w:numPr>
          <w:ilvl w:val="0"/>
          <w:numId w:val="41"/>
        </w:numPr>
        <w:spacing w:line="276" w:lineRule="auto"/>
        <w:ind w:left="1134" w:hanging="283"/>
        <w:jc w:val="both"/>
        <w:rPr>
          <w:rFonts w:cs="Arial"/>
          <w:b/>
        </w:rPr>
      </w:pPr>
      <w:r>
        <w:rPr>
          <w:rFonts w:cs="Arial"/>
        </w:rPr>
        <w:t>Se hizo correr el software.</w:t>
      </w:r>
    </w:p>
    <w:p w:rsidR="00221D93" w:rsidRPr="00A81E80" w:rsidRDefault="00221D93" w:rsidP="00221D93">
      <w:pPr>
        <w:pStyle w:val="Prrafodelista"/>
        <w:spacing w:line="276" w:lineRule="auto"/>
        <w:ind w:left="1134" w:hanging="283"/>
        <w:jc w:val="both"/>
        <w:rPr>
          <w:rFonts w:cs="Arial"/>
          <w:b/>
        </w:rPr>
      </w:pPr>
    </w:p>
    <w:p w:rsidR="00221D93" w:rsidRDefault="00221D93" w:rsidP="00221D93">
      <w:pPr>
        <w:pStyle w:val="Prrafodelista"/>
        <w:numPr>
          <w:ilvl w:val="0"/>
          <w:numId w:val="55"/>
        </w:numPr>
        <w:spacing w:after="120" w:line="276" w:lineRule="auto"/>
        <w:ind w:left="993" w:hanging="284"/>
        <w:contextualSpacing w:val="0"/>
        <w:jc w:val="both"/>
        <w:rPr>
          <w:rFonts w:cs="Arial"/>
          <w:b/>
        </w:rPr>
      </w:pPr>
      <w:r>
        <w:rPr>
          <w:rFonts w:cs="Arial"/>
          <w:b/>
        </w:rPr>
        <w:t>RESUMEN.</w:t>
      </w:r>
    </w:p>
    <w:p w:rsidR="00221D93" w:rsidRDefault="00221D93" w:rsidP="00221D93">
      <w:pPr>
        <w:pStyle w:val="Prrafodelista"/>
        <w:spacing w:after="120" w:line="276" w:lineRule="auto"/>
        <w:ind w:left="1135" w:hanging="284"/>
        <w:contextualSpacing w:val="0"/>
        <w:jc w:val="both"/>
        <w:rPr>
          <w:rFonts w:cs="Arial"/>
        </w:rPr>
      </w:pPr>
      <w:r>
        <w:rPr>
          <w:rFonts w:cs="Arial"/>
        </w:rPr>
        <w:t>Datos necesarios para ingresar al software Seep/W:</w:t>
      </w:r>
    </w:p>
    <w:p w:rsidR="00221D93" w:rsidRDefault="00221D93" w:rsidP="00221D93">
      <w:pPr>
        <w:pStyle w:val="Prrafodelista"/>
        <w:numPr>
          <w:ilvl w:val="0"/>
          <w:numId w:val="42"/>
        </w:numPr>
        <w:spacing w:line="276" w:lineRule="auto"/>
        <w:ind w:left="1134" w:hanging="283"/>
        <w:jc w:val="both"/>
        <w:rPr>
          <w:rFonts w:cs="Arial"/>
        </w:rPr>
      </w:pPr>
      <w:r>
        <w:rPr>
          <w:rFonts w:cs="Arial"/>
        </w:rPr>
        <w:t>Perfiles longitudinales.</w:t>
      </w:r>
    </w:p>
    <w:p w:rsidR="00221D93" w:rsidRDefault="00221D93" w:rsidP="00221D93">
      <w:pPr>
        <w:pStyle w:val="Prrafodelista"/>
        <w:numPr>
          <w:ilvl w:val="0"/>
          <w:numId w:val="42"/>
        </w:numPr>
        <w:spacing w:line="276" w:lineRule="auto"/>
        <w:ind w:left="1134" w:hanging="283"/>
        <w:jc w:val="both"/>
        <w:rPr>
          <w:rFonts w:cs="Arial"/>
        </w:rPr>
      </w:pPr>
      <w:r>
        <w:rPr>
          <w:rFonts w:cs="Arial"/>
        </w:rPr>
        <w:t>Estratos.</w:t>
      </w:r>
    </w:p>
    <w:p w:rsidR="00221D93" w:rsidRDefault="00221D93" w:rsidP="00221D93">
      <w:pPr>
        <w:pStyle w:val="Prrafodelista"/>
        <w:numPr>
          <w:ilvl w:val="0"/>
          <w:numId w:val="42"/>
        </w:numPr>
        <w:spacing w:line="276" w:lineRule="auto"/>
        <w:ind w:left="1134" w:hanging="283"/>
        <w:jc w:val="both"/>
        <w:rPr>
          <w:rFonts w:cs="Arial"/>
        </w:rPr>
      </w:pPr>
      <w:r>
        <w:rPr>
          <w:rFonts w:cs="Arial"/>
        </w:rPr>
        <w:t>Clasificación de suelos SUCS de cada estrato.</w:t>
      </w:r>
    </w:p>
    <w:p w:rsidR="00221D93" w:rsidRDefault="00221D93" w:rsidP="00221D93">
      <w:pPr>
        <w:pStyle w:val="Prrafodelista"/>
        <w:numPr>
          <w:ilvl w:val="0"/>
          <w:numId w:val="42"/>
        </w:numPr>
        <w:spacing w:line="276" w:lineRule="auto"/>
        <w:ind w:left="1134" w:hanging="283"/>
        <w:jc w:val="both"/>
        <w:rPr>
          <w:rFonts w:cs="Arial"/>
        </w:rPr>
      </w:pPr>
      <w:r>
        <w:rPr>
          <w:rFonts w:cs="Arial"/>
        </w:rPr>
        <w:t>Coeficiente de permeabilidad (conductividad hidráulica) de cada estrato.</w:t>
      </w:r>
    </w:p>
    <w:p w:rsidR="00221D93" w:rsidRDefault="00221D93" w:rsidP="00221D93">
      <w:pPr>
        <w:pStyle w:val="Prrafodelista"/>
        <w:numPr>
          <w:ilvl w:val="0"/>
          <w:numId w:val="42"/>
        </w:numPr>
        <w:spacing w:line="276" w:lineRule="auto"/>
        <w:ind w:left="1134" w:hanging="283"/>
        <w:jc w:val="both"/>
        <w:rPr>
          <w:rFonts w:cs="Arial"/>
        </w:rPr>
      </w:pPr>
      <w:r>
        <w:rPr>
          <w:rFonts w:cs="Arial"/>
        </w:rPr>
        <w:t>Condiciones de borde (puntos de apoyo, presión de poro igual a cero y líneas impermeables).</w:t>
      </w:r>
    </w:p>
    <w:p w:rsidR="00221D93" w:rsidRDefault="00221D93" w:rsidP="00221D93">
      <w:pPr>
        <w:spacing w:line="276" w:lineRule="auto"/>
        <w:ind w:left="1134" w:hanging="283"/>
        <w:jc w:val="both"/>
        <w:rPr>
          <w:rFonts w:cs="Arial"/>
        </w:rPr>
      </w:pPr>
      <w:r>
        <w:rPr>
          <w:rFonts w:cs="Arial"/>
        </w:rPr>
        <w:t>Resultados que arroja el software Seep/W:</w:t>
      </w:r>
    </w:p>
    <w:p w:rsidR="00221D93" w:rsidRDefault="00221D93" w:rsidP="00221D93">
      <w:pPr>
        <w:pStyle w:val="Prrafodelista"/>
        <w:numPr>
          <w:ilvl w:val="0"/>
          <w:numId w:val="43"/>
        </w:numPr>
        <w:spacing w:line="276" w:lineRule="auto"/>
        <w:ind w:left="1134" w:hanging="283"/>
        <w:jc w:val="both"/>
        <w:rPr>
          <w:rFonts w:cs="Arial"/>
        </w:rPr>
      </w:pPr>
      <w:r>
        <w:rPr>
          <w:rFonts w:cs="Arial"/>
        </w:rPr>
        <w:t>Nivel freático.</w:t>
      </w:r>
    </w:p>
    <w:p w:rsidR="00221D93" w:rsidRDefault="00221D93" w:rsidP="00221D93">
      <w:pPr>
        <w:pStyle w:val="Prrafodelista"/>
        <w:numPr>
          <w:ilvl w:val="0"/>
          <w:numId w:val="43"/>
        </w:numPr>
        <w:spacing w:line="276" w:lineRule="auto"/>
        <w:ind w:left="1134" w:hanging="283"/>
        <w:jc w:val="both"/>
        <w:rPr>
          <w:rFonts w:cs="Arial"/>
        </w:rPr>
      </w:pPr>
      <w:r>
        <w:rPr>
          <w:rFonts w:cs="Arial"/>
        </w:rPr>
        <w:t>Red de flujo.</w:t>
      </w:r>
    </w:p>
    <w:p w:rsidR="00221D93" w:rsidRDefault="00221D93" w:rsidP="00221D93">
      <w:pPr>
        <w:pStyle w:val="Prrafodelista"/>
        <w:numPr>
          <w:ilvl w:val="0"/>
          <w:numId w:val="43"/>
        </w:numPr>
        <w:spacing w:line="276" w:lineRule="auto"/>
        <w:ind w:left="1134" w:hanging="283"/>
        <w:jc w:val="both"/>
        <w:rPr>
          <w:rFonts w:cs="Arial"/>
        </w:rPr>
      </w:pPr>
      <w:r>
        <w:rPr>
          <w:rFonts w:cs="Arial"/>
        </w:rPr>
        <w:t>Presión de poro.</w:t>
      </w:r>
    </w:p>
    <w:p w:rsidR="00221D93" w:rsidRDefault="00221D93" w:rsidP="00221D93">
      <w:pPr>
        <w:pStyle w:val="Prrafodelista"/>
        <w:numPr>
          <w:ilvl w:val="0"/>
          <w:numId w:val="43"/>
        </w:numPr>
        <w:spacing w:line="276" w:lineRule="auto"/>
        <w:ind w:left="1134" w:hanging="283"/>
        <w:jc w:val="both"/>
        <w:rPr>
          <w:rFonts w:cs="Arial"/>
        </w:rPr>
      </w:pPr>
      <w:r>
        <w:rPr>
          <w:rFonts w:cs="Arial"/>
        </w:rPr>
        <w:t>Caudal por metro lineal en una línea de referencia (en este caso, haremos pasar la línea por la captación de ladera).</w:t>
      </w:r>
    </w:p>
    <w:p w:rsidR="00221D93" w:rsidRDefault="00221D93" w:rsidP="00221D93">
      <w:pPr>
        <w:pStyle w:val="Prrafodelista"/>
        <w:numPr>
          <w:ilvl w:val="0"/>
          <w:numId w:val="43"/>
        </w:numPr>
        <w:spacing w:line="276" w:lineRule="auto"/>
        <w:ind w:left="1134" w:hanging="283"/>
        <w:jc w:val="both"/>
        <w:rPr>
          <w:rFonts w:cs="Arial"/>
        </w:rPr>
      </w:pPr>
      <w:r>
        <w:rPr>
          <w:rFonts w:cs="Arial"/>
        </w:rPr>
        <w:t>Velocidades del agua dentro del suelo.</w:t>
      </w:r>
    </w:p>
    <w:p w:rsidR="00221D93" w:rsidRDefault="00221D93" w:rsidP="00221D93">
      <w:pPr>
        <w:pStyle w:val="Prrafodelista"/>
        <w:spacing w:line="276" w:lineRule="auto"/>
        <w:ind w:left="2552" w:firstLine="0"/>
        <w:jc w:val="both"/>
        <w:rPr>
          <w:rFonts w:cs="Arial"/>
        </w:rPr>
      </w:pPr>
    </w:p>
    <w:p w:rsidR="00221D93" w:rsidRDefault="00221D93" w:rsidP="00221D93">
      <w:pPr>
        <w:pStyle w:val="Prrafodelista"/>
        <w:spacing w:line="276" w:lineRule="auto"/>
        <w:ind w:left="2552" w:firstLine="0"/>
        <w:jc w:val="both"/>
        <w:rPr>
          <w:rFonts w:cs="Arial"/>
        </w:rPr>
      </w:pPr>
    </w:p>
    <w:p w:rsidR="00221D93" w:rsidRDefault="00221D93" w:rsidP="00221D93">
      <w:pPr>
        <w:pStyle w:val="Prrafodelista"/>
        <w:spacing w:line="276" w:lineRule="auto"/>
        <w:ind w:left="2552" w:firstLine="0"/>
        <w:jc w:val="both"/>
        <w:rPr>
          <w:rFonts w:cs="Arial"/>
        </w:rPr>
      </w:pPr>
    </w:p>
    <w:p w:rsidR="00221D93" w:rsidRDefault="00221D93" w:rsidP="00221D93">
      <w:pPr>
        <w:pStyle w:val="Prrafodelista"/>
        <w:spacing w:line="276" w:lineRule="auto"/>
        <w:ind w:left="2552" w:firstLine="0"/>
        <w:jc w:val="both"/>
        <w:rPr>
          <w:rFonts w:cs="Arial"/>
        </w:rPr>
      </w:pPr>
    </w:p>
    <w:p w:rsidR="00221D93" w:rsidRDefault="00221D93" w:rsidP="00221D93">
      <w:pPr>
        <w:pStyle w:val="Prrafodelista"/>
        <w:spacing w:line="276" w:lineRule="auto"/>
        <w:ind w:left="2552" w:firstLine="0"/>
        <w:jc w:val="both"/>
        <w:rPr>
          <w:rFonts w:cs="Arial"/>
        </w:rPr>
      </w:pPr>
    </w:p>
    <w:p w:rsidR="002D4293" w:rsidRDefault="00B46998" w:rsidP="008E041D">
      <w:pPr>
        <w:pStyle w:val="Ttulo5"/>
        <w:spacing w:line="276" w:lineRule="auto"/>
        <w:ind w:left="1418" w:hanging="992"/>
        <w:jc w:val="both"/>
      </w:pPr>
      <w:r>
        <w:lastRenderedPageBreak/>
        <w:t>3.2.3.5</w:t>
      </w:r>
      <w:r w:rsidR="002D4293">
        <w:t>. ANÁLISIS GEOTÉCNICO.</w:t>
      </w:r>
      <w:bookmarkEnd w:id="138"/>
    </w:p>
    <w:p w:rsidR="002D4293" w:rsidRDefault="002D4293" w:rsidP="008E041D">
      <w:pPr>
        <w:spacing w:line="276" w:lineRule="auto"/>
        <w:ind w:left="709" w:firstLine="0"/>
        <w:jc w:val="both"/>
        <w:rPr>
          <w:rFonts w:cs="Arial"/>
          <w:b/>
        </w:rPr>
      </w:pPr>
      <w:r>
        <w:rPr>
          <w:rFonts w:cs="Arial"/>
          <w:b/>
        </w:rPr>
        <w:t>A. HERRAMIENTAS.</w:t>
      </w:r>
    </w:p>
    <w:p w:rsidR="002D4293" w:rsidRPr="00A81E80" w:rsidRDefault="008E041D" w:rsidP="00A7726E">
      <w:pPr>
        <w:spacing w:line="276" w:lineRule="auto"/>
        <w:jc w:val="both"/>
        <w:rPr>
          <w:rFonts w:cs="Arial"/>
        </w:rPr>
      </w:pPr>
      <w:r>
        <w:rPr>
          <w:rFonts w:cs="Arial"/>
          <w:b/>
        </w:rPr>
        <w:tab/>
        <w:t xml:space="preserve">     </w:t>
      </w:r>
      <w:r w:rsidR="00734B74">
        <w:rPr>
          <w:rFonts w:cs="Arial"/>
        </w:rPr>
        <w:t>Geo - 5</w:t>
      </w:r>
    </w:p>
    <w:p w:rsidR="002D4293" w:rsidRDefault="002D4293" w:rsidP="008E041D">
      <w:pPr>
        <w:spacing w:line="276" w:lineRule="auto"/>
        <w:ind w:left="709" w:firstLine="0"/>
        <w:jc w:val="both"/>
        <w:rPr>
          <w:rFonts w:cs="Arial"/>
          <w:b/>
        </w:rPr>
      </w:pPr>
      <w:r w:rsidRPr="00A81E80">
        <w:rPr>
          <w:rFonts w:cs="Arial"/>
          <w:b/>
        </w:rPr>
        <w:t>B. PROCEDIMIENTO.</w:t>
      </w:r>
    </w:p>
    <w:p w:rsidR="00734B74" w:rsidRPr="00734B74" w:rsidRDefault="00B83A40" w:rsidP="00B83A40">
      <w:pPr>
        <w:pStyle w:val="Prrafodelista"/>
        <w:numPr>
          <w:ilvl w:val="0"/>
          <w:numId w:val="71"/>
        </w:numPr>
        <w:spacing w:after="120" w:line="276" w:lineRule="auto"/>
        <w:ind w:left="1276" w:hanging="284"/>
        <w:contextualSpacing w:val="0"/>
        <w:jc w:val="both"/>
        <w:rPr>
          <w:rFonts w:cs="Arial"/>
          <w:b/>
        </w:rPr>
      </w:pPr>
      <w:r>
        <w:rPr>
          <w:rFonts w:cs="Arial"/>
        </w:rPr>
        <w:t xml:space="preserve">Se evaluó cada perfil en rangos de cotas (de manera descendente), con el objetivo de obtener una superficie de deslizamiento realista para cada rango, y dar una solución adecuada para la mitigación del riesgo de deslizamiento. </w:t>
      </w:r>
    </w:p>
    <w:p w:rsidR="002D4293" w:rsidRPr="00B83A40" w:rsidRDefault="002D4293" w:rsidP="00BF6B94">
      <w:pPr>
        <w:pStyle w:val="Prrafodelista"/>
        <w:numPr>
          <w:ilvl w:val="0"/>
          <w:numId w:val="41"/>
        </w:numPr>
        <w:spacing w:after="120" w:line="276" w:lineRule="auto"/>
        <w:ind w:left="1276" w:hanging="284"/>
        <w:contextualSpacing w:val="0"/>
        <w:jc w:val="both"/>
      </w:pPr>
      <w:r>
        <w:rPr>
          <w:rFonts w:cs="Arial"/>
        </w:rPr>
        <w:t>Se definieron las propiedades de los materiales de acuerdo al modelo de Mohr – Coulomb, es decir, se introdujeron los valores de la cohesión (c) y el ángulo de fricción interna (</w:t>
      </w:r>
      <m:oMath>
        <m:r>
          <w:rPr>
            <w:rFonts w:ascii="Cambria Math" w:hAnsi="Cambria Math" w:cs="Arial"/>
          </w:rPr>
          <m:t>ϕ</m:t>
        </m:r>
      </m:oMath>
      <w:r w:rsidR="00B83A40">
        <w:rPr>
          <w:rFonts w:eastAsiaTheme="minorEastAsia" w:cs="Arial"/>
        </w:rPr>
        <w:t xml:space="preserve">) </w:t>
      </w:r>
      <w:r w:rsidR="00B83A40" w:rsidRPr="00B83A40">
        <w:t xml:space="preserve">para cada estrato, en cada rango de cotas establecido. </w:t>
      </w:r>
    </w:p>
    <w:p w:rsidR="00B83A40" w:rsidRPr="008459D6" w:rsidRDefault="002D4293" w:rsidP="00B83A40">
      <w:pPr>
        <w:pStyle w:val="Prrafodelista"/>
        <w:numPr>
          <w:ilvl w:val="0"/>
          <w:numId w:val="41"/>
        </w:numPr>
        <w:spacing w:after="120" w:line="276" w:lineRule="auto"/>
        <w:ind w:left="1276" w:hanging="284"/>
        <w:contextualSpacing w:val="0"/>
        <w:jc w:val="both"/>
        <w:rPr>
          <w:rFonts w:cs="Arial"/>
          <w:b/>
        </w:rPr>
      </w:pPr>
      <w:r>
        <w:rPr>
          <w:rFonts w:cs="Arial"/>
        </w:rPr>
        <w:t>Se introdujo el valor del peso especí</w:t>
      </w:r>
      <w:r w:rsidR="00B83A40">
        <w:rPr>
          <w:rFonts w:cs="Arial"/>
        </w:rPr>
        <w:t xml:space="preserve">fico de sólidos de cada estrato </w:t>
      </w:r>
      <w:r w:rsidR="00B83A40">
        <w:rPr>
          <w:rFonts w:eastAsiaTheme="minorEastAsia" w:cs="Arial"/>
        </w:rPr>
        <w:t xml:space="preserve">para cada estrato, en cada rango de cotas establecido. </w:t>
      </w:r>
    </w:p>
    <w:p w:rsidR="005F5185" w:rsidRDefault="002D4293" w:rsidP="00BF6B94">
      <w:pPr>
        <w:pStyle w:val="Prrafodelista"/>
        <w:numPr>
          <w:ilvl w:val="0"/>
          <w:numId w:val="41"/>
        </w:numPr>
        <w:spacing w:after="120" w:line="276" w:lineRule="auto"/>
        <w:ind w:left="1276" w:hanging="284"/>
        <w:contextualSpacing w:val="0"/>
        <w:jc w:val="both"/>
        <w:rPr>
          <w:rFonts w:cs="Arial"/>
        </w:rPr>
      </w:pPr>
      <w:r>
        <w:rPr>
          <w:rFonts w:cs="Arial"/>
        </w:rPr>
        <w:t>En caso del anál</w:t>
      </w:r>
      <w:r w:rsidR="005F5185">
        <w:rPr>
          <w:rFonts w:cs="Arial"/>
        </w:rPr>
        <w:t>isis pseudo</w:t>
      </w:r>
      <w:r w:rsidR="007B505E">
        <w:rPr>
          <w:rFonts w:cs="Arial"/>
        </w:rPr>
        <w:t>e</w:t>
      </w:r>
      <w:r w:rsidR="005F5185">
        <w:rPr>
          <w:rFonts w:cs="Arial"/>
        </w:rPr>
        <w:t>stático, se utilizó</w:t>
      </w:r>
      <w:r w:rsidR="00E71E1B">
        <w:rPr>
          <w:rFonts w:cs="Arial"/>
        </w:rPr>
        <w:t xml:space="preserve"> </w:t>
      </w:r>
      <w:r w:rsidR="00202AEC">
        <w:rPr>
          <w:rFonts w:cs="Arial"/>
        </w:rPr>
        <w:t>el coeficiente pseudo</w:t>
      </w:r>
      <w:r w:rsidR="007B505E">
        <w:rPr>
          <w:rFonts w:cs="Arial"/>
        </w:rPr>
        <w:t>e</w:t>
      </w:r>
      <w:r w:rsidR="00202AEC">
        <w:rPr>
          <w:rFonts w:cs="Arial"/>
        </w:rPr>
        <w:t>stático o s</w:t>
      </w:r>
      <w:r w:rsidR="007853B5">
        <w:rPr>
          <w:rFonts w:cs="Arial"/>
        </w:rPr>
        <w:t>ísmico recomendado por el Cuerpo de Ingeniero</w:t>
      </w:r>
      <w:r w:rsidR="00A65E4D">
        <w:rPr>
          <w:rFonts w:cs="Arial"/>
        </w:rPr>
        <w:t xml:space="preserve">s del Ejército de los Estados: El coeficiente sísmico a usar tiene como valor el 50% de la aceleración pico de diseño (PGA por sus siglas en inglés). Para obtener la PGA de la ciudad de Bambamarca, recurrimos al mapa de distribución de aceleraciones en el Perú. </w:t>
      </w:r>
    </w:p>
    <w:p w:rsidR="002D4293" w:rsidRPr="005F5185" w:rsidRDefault="002D4293" w:rsidP="00BF6B94">
      <w:pPr>
        <w:pStyle w:val="Prrafodelista"/>
        <w:numPr>
          <w:ilvl w:val="0"/>
          <w:numId w:val="41"/>
        </w:numPr>
        <w:spacing w:line="276" w:lineRule="auto"/>
        <w:ind w:left="1276" w:hanging="283"/>
        <w:jc w:val="both"/>
        <w:rPr>
          <w:rFonts w:cs="Arial"/>
          <w:b/>
        </w:rPr>
      </w:pPr>
      <w:r>
        <w:rPr>
          <w:rFonts w:cs="Arial"/>
        </w:rPr>
        <w:t>Se hizo correr el software.</w:t>
      </w:r>
    </w:p>
    <w:p w:rsidR="002D4293" w:rsidRPr="00242AB5" w:rsidRDefault="00242AB5" w:rsidP="007865AC">
      <w:pPr>
        <w:spacing w:after="120" w:line="276" w:lineRule="auto"/>
        <w:ind w:left="2127" w:hanging="1418"/>
        <w:jc w:val="both"/>
        <w:rPr>
          <w:rFonts w:cs="Arial"/>
          <w:b/>
        </w:rPr>
      </w:pPr>
      <w:r>
        <w:rPr>
          <w:rFonts w:cs="Arial"/>
          <w:b/>
        </w:rPr>
        <w:t xml:space="preserve">C. </w:t>
      </w:r>
      <w:r w:rsidR="007865AC">
        <w:rPr>
          <w:rFonts w:cs="Arial"/>
          <w:b/>
        </w:rPr>
        <w:t>RESUMEN.</w:t>
      </w:r>
    </w:p>
    <w:p w:rsidR="002D4293" w:rsidRDefault="002D4293" w:rsidP="007865AC">
      <w:pPr>
        <w:pStyle w:val="Prrafodelista"/>
        <w:spacing w:after="120" w:line="276" w:lineRule="auto"/>
        <w:ind w:left="992" w:firstLine="0"/>
        <w:contextualSpacing w:val="0"/>
        <w:jc w:val="both"/>
        <w:rPr>
          <w:rFonts w:cs="Arial"/>
        </w:rPr>
      </w:pPr>
      <w:r>
        <w:rPr>
          <w:rFonts w:cs="Arial"/>
        </w:rPr>
        <w:t>Datos necesarios pa</w:t>
      </w:r>
      <w:r w:rsidR="00B83A40">
        <w:rPr>
          <w:rFonts w:cs="Arial"/>
        </w:rPr>
        <w:t>ra ingresar al software Geo - 5</w:t>
      </w:r>
    </w:p>
    <w:p w:rsidR="002D4293" w:rsidRDefault="002D4293" w:rsidP="00BF6B94">
      <w:pPr>
        <w:pStyle w:val="Prrafodelista"/>
        <w:numPr>
          <w:ilvl w:val="0"/>
          <w:numId w:val="42"/>
        </w:numPr>
        <w:spacing w:line="276" w:lineRule="auto"/>
        <w:ind w:left="993" w:firstLine="0"/>
        <w:jc w:val="both"/>
        <w:rPr>
          <w:rFonts w:cs="Arial"/>
        </w:rPr>
      </w:pPr>
      <w:r>
        <w:rPr>
          <w:rFonts w:cs="Arial"/>
        </w:rPr>
        <w:t>Perfiles longitudinales.</w:t>
      </w:r>
    </w:p>
    <w:p w:rsidR="002D4293" w:rsidRDefault="002D4293" w:rsidP="00BF6B94">
      <w:pPr>
        <w:pStyle w:val="Prrafodelista"/>
        <w:numPr>
          <w:ilvl w:val="0"/>
          <w:numId w:val="42"/>
        </w:numPr>
        <w:spacing w:line="276" w:lineRule="auto"/>
        <w:ind w:left="993" w:firstLine="0"/>
        <w:jc w:val="both"/>
        <w:rPr>
          <w:rFonts w:cs="Arial"/>
        </w:rPr>
      </w:pPr>
      <w:r>
        <w:rPr>
          <w:rFonts w:cs="Arial"/>
        </w:rPr>
        <w:t>Estratos.</w:t>
      </w:r>
    </w:p>
    <w:p w:rsidR="002D4293" w:rsidRDefault="002D4293" w:rsidP="00BF6B94">
      <w:pPr>
        <w:pStyle w:val="Prrafodelista"/>
        <w:numPr>
          <w:ilvl w:val="0"/>
          <w:numId w:val="42"/>
        </w:numPr>
        <w:spacing w:line="276" w:lineRule="auto"/>
        <w:ind w:left="993" w:firstLine="0"/>
        <w:jc w:val="both"/>
        <w:rPr>
          <w:rFonts w:cs="Arial"/>
        </w:rPr>
      </w:pPr>
      <w:r>
        <w:rPr>
          <w:rFonts w:cs="Arial"/>
        </w:rPr>
        <w:t>Clasificación de suelos SUCS.</w:t>
      </w:r>
    </w:p>
    <w:p w:rsidR="002D4293" w:rsidRDefault="002D4293" w:rsidP="00BF6B94">
      <w:pPr>
        <w:pStyle w:val="Prrafodelista"/>
        <w:numPr>
          <w:ilvl w:val="0"/>
          <w:numId w:val="42"/>
        </w:numPr>
        <w:spacing w:line="276" w:lineRule="auto"/>
        <w:ind w:left="993" w:firstLine="0"/>
        <w:jc w:val="both"/>
        <w:rPr>
          <w:rFonts w:cs="Arial"/>
        </w:rPr>
      </w:pPr>
      <w:r>
        <w:rPr>
          <w:rFonts w:cs="Arial"/>
        </w:rPr>
        <w:t>Cohesión (c).</w:t>
      </w:r>
    </w:p>
    <w:p w:rsidR="002D4293" w:rsidRPr="00ED2804" w:rsidRDefault="002D4293" w:rsidP="00BF6B94">
      <w:pPr>
        <w:pStyle w:val="Prrafodelista"/>
        <w:numPr>
          <w:ilvl w:val="0"/>
          <w:numId w:val="42"/>
        </w:numPr>
        <w:spacing w:line="276" w:lineRule="auto"/>
        <w:ind w:left="993" w:firstLine="0"/>
        <w:jc w:val="both"/>
        <w:rPr>
          <w:rFonts w:cs="Arial"/>
        </w:rPr>
      </w:pPr>
      <w:r>
        <w:rPr>
          <w:rFonts w:cs="Arial"/>
        </w:rPr>
        <w:t>Ángulo de fricción interna (</w:t>
      </w:r>
      <m:oMath>
        <m:r>
          <w:rPr>
            <w:rFonts w:ascii="Cambria Math" w:hAnsi="Cambria Math" w:cs="Arial"/>
          </w:rPr>
          <m:t>ϕ</m:t>
        </m:r>
      </m:oMath>
      <w:r>
        <w:rPr>
          <w:rFonts w:eastAsiaTheme="minorEastAsia" w:cs="Arial"/>
        </w:rPr>
        <w:t>).</w:t>
      </w:r>
    </w:p>
    <w:p w:rsidR="002D4293" w:rsidRPr="00ED2804" w:rsidRDefault="002D4293" w:rsidP="00BF6B94">
      <w:pPr>
        <w:pStyle w:val="Prrafodelista"/>
        <w:numPr>
          <w:ilvl w:val="0"/>
          <w:numId w:val="42"/>
        </w:numPr>
        <w:spacing w:line="276" w:lineRule="auto"/>
        <w:ind w:left="993" w:firstLine="0"/>
        <w:jc w:val="both"/>
        <w:rPr>
          <w:rFonts w:cs="Arial"/>
        </w:rPr>
      </w:pPr>
      <w:r>
        <w:rPr>
          <w:rFonts w:eastAsiaTheme="minorEastAsia" w:cs="Arial"/>
        </w:rPr>
        <w:t>Peso específico de sólidos (</w:t>
      </w:r>
      <m:oMath>
        <m:r>
          <w:rPr>
            <w:rFonts w:ascii="Cambria Math" w:eastAsiaTheme="minorEastAsia" w:hAnsi="Cambria Math" w:cs="Arial"/>
          </w:rPr>
          <m:t>γ</m:t>
        </m:r>
      </m:oMath>
      <w:r>
        <w:rPr>
          <w:rFonts w:eastAsiaTheme="minorEastAsia" w:cs="Arial"/>
        </w:rPr>
        <w:t>).</w:t>
      </w:r>
    </w:p>
    <w:p w:rsidR="002D4293" w:rsidRDefault="00A65E4D" w:rsidP="00BF6B94">
      <w:pPr>
        <w:pStyle w:val="Prrafodelista"/>
        <w:numPr>
          <w:ilvl w:val="0"/>
          <w:numId w:val="42"/>
        </w:numPr>
        <w:spacing w:line="276" w:lineRule="auto"/>
        <w:ind w:left="1418" w:hanging="425"/>
        <w:jc w:val="both"/>
        <w:rPr>
          <w:rFonts w:cs="Arial"/>
        </w:rPr>
      </w:pPr>
      <w:r>
        <w:rPr>
          <w:rFonts w:eastAsiaTheme="minorEastAsia" w:cs="Arial"/>
        </w:rPr>
        <w:t xml:space="preserve">Coeficientes sísmicos </w:t>
      </w:r>
      <w:r w:rsidR="002D4293">
        <w:rPr>
          <w:rFonts w:eastAsiaTheme="minorEastAsia" w:cs="Arial"/>
        </w:rPr>
        <w:t>horizontal y ve</w:t>
      </w:r>
      <w:r w:rsidR="007865AC">
        <w:rPr>
          <w:rFonts w:eastAsiaTheme="minorEastAsia" w:cs="Arial"/>
        </w:rPr>
        <w:t xml:space="preserve">rtical (En caso de un análisis </w:t>
      </w:r>
      <w:r w:rsidR="002D4293">
        <w:rPr>
          <w:rFonts w:eastAsiaTheme="minorEastAsia" w:cs="Arial"/>
        </w:rPr>
        <w:t>pseudo</w:t>
      </w:r>
      <w:r w:rsidR="007B505E">
        <w:rPr>
          <w:rFonts w:eastAsiaTheme="minorEastAsia" w:cs="Arial"/>
        </w:rPr>
        <w:t>e</w:t>
      </w:r>
      <w:r w:rsidR="002D4293">
        <w:rPr>
          <w:rFonts w:eastAsiaTheme="minorEastAsia" w:cs="Arial"/>
        </w:rPr>
        <w:t>stático).</w:t>
      </w:r>
    </w:p>
    <w:p w:rsidR="002D4293" w:rsidRDefault="002D4293" w:rsidP="007865AC">
      <w:pPr>
        <w:spacing w:line="276" w:lineRule="auto"/>
        <w:ind w:left="1418" w:hanging="425"/>
        <w:jc w:val="both"/>
        <w:rPr>
          <w:rFonts w:cs="Arial"/>
        </w:rPr>
      </w:pPr>
      <w:r>
        <w:rPr>
          <w:rFonts w:cs="Arial"/>
        </w:rPr>
        <w:t>Resultados que arroja el softwa</w:t>
      </w:r>
      <w:r w:rsidR="00E114F1">
        <w:rPr>
          <w:rFonts w:cs="Arial"/>
        </w:rPr>
        <w:t>re Geo - 5</w:t>
      </w:r>
    </w:p>
    <w:p w:rsidR="002D4293" w:rsidRDefault="002D4293" w:rsidP="00BF6B94">
      <w:pPr>
        <w:pStyle w:val="Prrafodelista"/>
        <w:numPr>
          <w:ilvl w:val="0"/>
          <w:numId w:val="43"/>
        </w:numPr>
        <w:spacing w:line="276" w:lineRule="auto"/>
        <w:ind w:left="1418" w:hanging="425"/>
        <w:jc w:val="both"/>
        <w:rPr>
          <w:rFonts w:cs="Arial"/>
        </w:rPr>
      </w:pPr>
      <w:r>
        <w:rPr>
          <w:rFonts w:cs="Arial"/>
        </w:rPr>
        <w:t>Factor</w:t>
      </w:r>
      <w:r w:rsidR="00054A21">
        <w:rPr>
          <w:rFonts w:cs="Arial"/>
        </w:rPr>
        <w:t>es</w:t>
      </w:r>
      <w:r>
        <w:rPr>
          <w:rFonts w:cs="Arial"/>
        </w:rPr>
        <w:t xml:space="preserve"> de Seguridad.</w:t>
      </w:r>
    </w:p>
    <w:p w:rsidR="002D4293" w:rsidRDefault="002D4293" w:rsidP="00BF6B94">
      <w:pPr>
        <w:pStyle w:val="Prrafodelista"/>
        <w:numPr>
          <w:ilvl w:val="0"/>
          <w:numId w:val="43"/>
        </w:numPr>
        <w:spacing w:line="276" w:lineRule="auto"/>
        <w:ind w:left="1418" w:hanging="425"/>
        <w:jc w:val="both"/>
        <w:rPr>
          <w:rFonts w:cs="Arial"/>
        </w:rPr>
      </w:pPr>
      <w:r>
        <w:rPr>
          <w:rFonts w:cs="Arial"/>
        </w:rPr>
        <w:t xml:space="preserve">Superficie de deslizamiento </w:t>
      </w:r>
    </w:p>
    <w:p w:rsidR="00B46998" w:rsidRPr="00B46998" w:rsidRDefault="00B46998" w:rsidP="00B46998">
      <w:pPr>
        <w:spacing w:line="276" w:lineRule="auto"/>
        <w:jc w:val="both"/>
        <w:rPr>
          <w:rFonts w:cs="Arial"/>
        </w:rPr>
      </w:pPr>
    </w:p>
    <w:p w:rsidR="002955E7" w:rsidRDefault="002955E7" w:rsidP="00A7726E">
      <w:pPr>
        <w:pStyle w:val="Prrafodelista"/>
        <w:spacing w:line="276" w:lineRule="auto"/>
        <w:ind w:left="2127" w:firstLine="0"/>
        <w:jc w:val="both"/>
        <w:rPr>
          <w:rFonts w:cs="Arial"/>
        </w:rPr>
      </w:pPr>
    </w:p>
    <w:p w:rsidR="00B01666" w:rsidRDefault="00B01666" w:rsidP="007865AC">
      <w:pPr>
        <w:pStyle w:val="Ttulo5"/>
        <w:spacing w:line="276" w:lineRule="auto"/>
        <w:ind w:left="2410" w:hanging="1984"/>
        <w:jc w:val="both"/>
      </w:pPr>
      <w:bookmarkStart w:id="140" w:name="_Toc8246253"/>
      <w:r>
        <w:lastRenderedPageBreak/>
        <w:t>3.2.3.6.  EVALUACIÓN DE PELIGRO, VULNERABILIDAD Y RIESGO.</w:t>
      </w:r>
      <w:bookmarkEnd w:id="140"/>
      <w:r>
        <w:t xml:space="preserve"> </w:t>
      </w:r>
    </w:p>
    <w:p w:rsidR="002955E7" w:rsidRDefault="002955E7" w:rsidP="00A7726E">
      <w:pPr>
        <w:pStyle w:val="Prrafodelista"/>
        <w:spacing w:line="276" w:lineRule="auto"/>
        <w:ind w:left="2127" w:firstLine="0"/>
        <w:jc w:val="both"/>
        <w:rPr>
          <w:rFonts w:cs="Arial"/>
        </w:rPr>
      </w:pPr>
    </w:p>
    <w:p w:rsidR="002955E7" w:rsidRDefault="00C1393E" w:rsidP="00BF6B94">
      <w:pPr>
        <w:pStyle w:val="Prrafodelista"/>
        <w:numPr>
          <w:ilvl w:val="0"/>
          <w:numId w:val="59"/>
        </w:numPr>
        <w:spacing w:after="120" w:line="276" w:lineRule="auto"/>
        <w:ind w:left="1134" w:hanging="425"/>
        <w:contextualSpacing w:val="0"/>
        <w:jc w:val="both"/>
        <w:rPr>
          <w:rFonts w:cs="Arial"/>
          <w:b/>
        </w:rPr>
      </w:pPr>
      <w:r>
        <w:rPr>
          <w:rFonts w:cs="Arial"/>
          <w:b/>
        </w:rPr>
        <w:t>PELIGRO</w:t>
      </w:r>
      <w:r w:rsidR="00962E1A">
        <w:rPr>
          <w:rFonts w:cs="Arial"/>
          <w:b/>
        </w:rPr>
        <w:t xml:space="preserve"> GEOTÉCNICO DE DESLIZAMIENTO.</w:t>
      </w:r>
    </w:p>
    <w:p w:rsidR="00962E1A" w:rsidRDefault="00054A21" w:rsidP="007865AC">
      <w:pPr>
        <w:pStyle w:val="Prrafodelista"/>
        <w:spacing w:after="120" w:line="360" w:lineRule="auto"/>
        <w:ind w:left="709"/>
        <w:contextualSpacing w:val="0"/>
        <w:jc w:val="both"/>
        <w:rPr>
          <w:rFonts w:cs="Arial"/>
        </w:rPr>
      </w:pPr>
      <w:r>
        <w:rPr>
          <w:rFonts w:cs="Arial"/>
        </w:rPr>
        <w:t>Se determinó a partir de los</w:t>
      </w:r>
      <w:r w:rsidR="00962E1A">
        <w:rPr>
          <w:rFonts w:cs="Arial"/>
        </w:rPr>
        <w:t xml:space="preserve"> Factor de Seguridad obtenido en el análisis geotécnico (tanto para el análisis estático como para el pseudo</w:t>
      </w:r>
      <w:r w:rsidR="007B505E">
        <w:rPr>
          <w:rFonts w:cs="Arial"/>
        </w:rPr>
        <w:t>e</w:t>
      </w:r>
      <w:r>
        <w:rPr>
          <w:rFonts w:cs="Arial"/>
        </w:rPr>
        <w:t xml:space="preserve">stático), para cada perfil y para cada rango de cotas establecido. </w:t>
      </w:r>
    </w:p>
    <w:p w:rsidR="00C1393E" w:rsidRDefault="00C1393E" w:rsidP="00BF6B94">
      <w:pPr>
        <w:pStyle w:val="Prrafodelista"/>
        <w:numPr>
          <w:ilvl w:val="0"/>
          <w:numId w:val="59"/>
        </w:numPr>
        <w:spacing w:after="120" w:line="276" w:lineRule="auto"/>
        <w:ind w:left="1134" w:hanging="425"/>
        <w:contextualSpacing w:val="0"/>
        <w:jc w:val="both"/>
        <w:rPr>
          <w:rFonts w:cs="Arial"/>
          <w:b/>
        </w:rPr>
      </w:pPr>
      <w:r>
        <w:rPr>
          <w:rFonts w:cs="Arial"/>
          <w:b/>
        </w:rPr>
        <w:t xml:space="preserve">VULNERABILIDAD GEOTÉCNICA DE DESLIZAMIENTO. </w:t>
      </w:r>
    </w:p>
    <w:p w:rsidR="00C1393E" w:rsidRDefault="00C1393E" w:rsidP="007865AC">
      <w:pPr>
        <w:pStyle w:val="Prrafodelista"/>
        <w:spacing w:after="120" w:line="360" w:lineRule="auto"/>
        <w:ind w:left="709"/>
        <w:contextualSpacing w:val="0"/>
        <w:jc w:val="both"/>
        <w:rPr>
          <w:rFonts w:cs="Arial"/>
        </w:rPr>
      </w:pPr>
      <w:r>
        <w:rPr>
          <w:rFonts w:cs="Arial"/>
        </w:rPr>
        <w:t xml:space="preserve">Es el potencial número de pérdidas humanas o materiales, es decir, es el número de personas o viviendas que se encuentran expuestas ante el peligro de deslizamiento. </w:t>
      </w:r>
    </w:p>
    <w:p w:rsidR="00C1393E" w:rsidRPr="00C1393E" w:rsidRDefault="00C1393E" w:rsidP="007865AC">
      <w:pPr>
        <w:pStyle w:val="Prrafodelista"/>
        <w:spacing w:after="120" w:line="360" w:lineRule="auto"/>
        <w:ind w:left="709"/>
        <w:contextualSpacing w:val="0"/>
        <w:jc w:val="both"/>
        <w:rPr>
          <w:rFonts w:cs="Arial"/>
        </w:rPr>
      </w:pPr>
      <w:r>
        <w:rPr>
          <w:rFonts w:cs="Arial"/>
        </w:rPr>
        <w:t>Para la presente investigación, de consideró el número de casas existentes en la cabeza de talud.</w:t>
      </w:r>
    </w:p>
    <w:p w:rsidR="002955E7" w:rsidRDefault="00C1393E" w:rsidP="00BF6B94">
      <w:pPr>
        <w:pStyle w:val="Prrafodelista"/>
        <w:numPr>
          <w:ilvl w:val="0"/>
          <w:numId w:val="59"/>
        </w:numPr>
        <w:spacing w:after="120" w:line="276" w:lineRule="auto"/>
        <w:ind w:left="1134" w:hanging="425"/>
        <w:contextualSpacing w:val="0"/>
        <w:jc w:val="both"/>
        <w:rPr>
          <w:rFonts w:cs="Arial"/>
          <w:b/>
        </w:rPr>
      </w:pPr>
      <w:r>
        <w:rPr>
          <w:rFonts w:cs="Arial"/>
          <w:b/>
        </w:rPr>
        <w:t xml:space="preserve">RIESGO GEOTÉCNICO. </w:t>
      </w:r>
    </w:p>
    <w:p w:rsidR="00C1393E" w:rsidRDefault="005C0FEE" w:rsidP="007865AC">
      <w:pPr>
        <w:pStyle w:val="Prrafodelista"/>
        <w:spacing w:after="120" w:line="276" w:lineRule="auto"/>
        <w:ind w:left="709"/>
        <w:contextualSpacing w:val="0"/>
        <w:jc w:val="both"/>
        <w:rPr>
          <w:rFonts w:cs="Arial"/>
        </w:rPr>
      </w:pPr>
      <w:r>
        <w:rPr>
          <w:rFonts w:cs="Arial"/>
        </w:rPr>
        <w:t xml:space="preserve">Para determinar su valor numérico, se usó el </w:t>
      </w:r>
      <w:r w:rsidR="00B46998">
        <w:rPr>
          <w:rFonts w:cs="Arial"/>
        </w:rPr>
        <w:t>siguiente producto:</w:t>
      </w:r>
    </w:p>
    <w:p w:rsidR="007865AC" w:rsidRDefault="007865AC" w:rsidP="007865AC">
      <w:pPr>
        <w:pStyle w:val="Prrafodelista"/>
        <w:spacing w:after="120" w:line="276" w:lineRule="auto"/>
        <w:ind w:left="709"/>
        <w:contextualSpacing w:val="0"/>
        <w:jc w:val="both"/>
        <w:rPr>
          <w:rFonts w:cs="Arial"/>
        </w:rPr>
      </w:pPr>
    </w:p>
    <w:p w:rsidR="00944FA3" w:rsidRPr="00B758F0" w:rsidRDefault="00944FA3" w:rsidP="00A7726E">
      <w:pPr>
        <w:spacing w:line="276" w:lineRule="auto"/>
        <w:ind w:left="851" w:firstLine="283"/>
        <w:jc w:val="both"/>
        <w:rPr>
          <w:rFonts w:eastAsiaTheme="minorEastAsia"/>
        </w:rPr>
      </w:pPr>
      <m:oMathPara>
        <m:oMathParaPr>
          <m:jc m:val="right"/>
        </m:oMathParaPr>
        <m:oMath>
          <m:r>
            <w:rPr>
              <w:rFonts w:ascii="Cambria Math" w:hAnsi="Cambria Math"/>
            </w:rPr>
            <m:t>Riesgo=Peligro*Vulnerabilidad                                       (3.15)</m:t>
          </m:r>
        </m:oMath>
      </m:oMathPara>
    </w:p>
    <w:p w:rsidR="00944FA3" w:rsidRDefault="00944FA3" w:rsidP="00A7726E">
      <w:pPr>
        <w:spacing w:line="276" w:lineRule="auto"/>
        <w:ind w:left="851" w:firstLine="283"/>
        <w:jc w:val="both"/>
        <w:rPr>
          <w:rFonts w:eastAsiaTheme="minorEastAsia"/>
        </w:rPr>
      </w:pPr>
    </w:p>
    <w:p w:rsidR="00944FA3" w:rsidRPr="00944FA3" w:rsidRDefault="00944FA3" w:rsidP="00A7726E">
      <w:pPr>
        <w:spacing w:line="276" w:lineRule="auto"/>
        <w:ind w:left="851" w:firstLine="283"/>
        <w:jc w:val="both"/>
      </w:pPr>
    </w:p>
    <w:p w:rsidR="00944FA3" w:rsidRDefault="00944FA3" w:rsidP="00A7726E">
      <w:pPr>
        <w:pStyle w:val="Prrafodelista"/>
        <w:spacing w:line="276" w:lineRule="auto"/>
        <w:ind w:left="2487" w:firstLine="0"/>
        <w:jc w:val="both"/>
        <w:rPr>
          <w:rFonts w:cs="Arial"/>
        </w:rPr>
      </w:pPr>
    </w:p>
    <w:p w:rsidR="005C0FEE" w:rsidRPr="005C0FEE" w:rsidRDefault="005C0FEE" w:rsidP="00A7726E">
      <w:pPr>
        <w:pStyle w:val="Prrafodelista"/>
        <w:spacing w:line="276" w:lineRule="auto"/>
        <w:ind w:left="2487" w:firstLine="0"/>
        <w:jc w:val="both"/>
        <w:rPr>
          <w:rFonts w:cs="Arial"/>
        </w:rPr>
      </w:pPr>
    </w:p>
    <w:p w:rsidR="002955E7" w:rsidRDefault="002955E7" w:rsidP="00A7726E">
      <w:pPr>
        <w:pStyle w:val="Prrafodelista"/>
        <w:spacing w:line="276" w:lineRule="auto"/>
        <w:ind w:left="2127" w:firstLine="0"/>
        <w:jc w:val="both"/>
        <w:rPr>
          <w:rFonts w:cs="Arial"/>
        </w:rPr>
      </w:pPr>
    </w:p>
    <w:p w:rsidR="002955E7" w:rsidRDefault="002955E7" w:rsidP="00A7726E">
      <w:pPr>
        <w:pStyle w:val="Prrafodelista"/>
        <w:spacing w:line="276" w:lineRule="auto"/>
        <w:ind w:left="2127" w:firstLine="0"/>
        <w:jc w:val="both"/>
        <w:rPr>
          <w:rFonts w:cs="Arial"/>
        </w:rPr>
      </w:pPr>
    </w:p>
    <w:p w:rsidR="00B46998" w:rsidRDefault="00B46998" w:rsidP="00A7726E">
      <w:pPr>
        <w:pStyle w:val="Prrafodelista"/>
        <w:spacing w:line="276" w:lineRule="auto"/>
        <w:ind w:left="2127" w:firstLine="0"/>
        <w:jc w:val="both"/>
        <w:rPr>
          <w:rFonts w:cs="Arial"/>
        </w:rPr>
      </w:pPr>
    </w:p>
    <w:p w:rsidR="00B46998" w:rsidRDefault="00B46998" w:rsidP="00A7726E">
      <w:pPr>
        <w:pStyle w:val="Prrafodelista"/>
        <w:spacing w:line="276" w:lineRule="auto"/>
        <w:ind w:left="2127" w:firstLine="0"/>
        <w:jc w:val="both"/>
        <w:rPr>
          <w:rFonts w:cs="Arial"/>
        </w:rPr>
      </w:pPr>
    </w:p>
    <w:p w:rsidR="00B46998" w:rsidRDefault="00B46998" w:rsidP="00A7726E">
      <w:pPr>
        <w:pStyle w:val="Prrafodelista"/>
        <w:spacing w:line="276" w:lineRule="auto"/>
        <w:ind w:left="2127" w:firstLine="0"/>
        <w:jc w:val="both"/>
        <w:rPr>
          <w:rFonts w:cs="Arial"/>
        </w:rPr>
      </w:pPr>
    </w:p>
    <w:p w:rsidR="00B46998" w:rsidRDefault="00B46998" w:rsidP="00A7726E">
      <w:pPr>
        <w:pStyle w:val="Prrafodelista"/>
        <w:spacing w:line="276" w:lineRule="auto"/>
        <w:ind w:left="2127" w:firstLine="0"/>
        <w:jc w:val="both"/>
        <w:rPr>
          <w:rFonts w:cs="Arial"/>
        </w:rPr>
      </w:pPr>
    </w:p>
    <w:p w:rsidR="00B46998" w:rsidRDefault="00B46998" w:rsidP="00A7726E">
      <w:pPr>
        <w:pStyle w:val="Prrafodelista"/>
        <w:spacing w:line="276" w:lineRule="auto"/>
        <w:ind w:left="2127" w:firstLine="0"/>
        <w:jc w:val="both"/>
        <w:rPr>
          <w:rFonts w:cs="Arial"/>
        </w:rPr>
      </w:pPr>
    </w:p>
    <w:p w:rsidR="00B46998" w:rsidRDefault="00B46998" w:rsidP="00A7726E">
      <w:pPr>
        <w:pStyle w:val="Prrafodelista"/>
        <w:spacing w:line="276" w:lineRule="auto"/>
        <w:ind w:left="2127" w:firstLine="0"/>
        <w:jc w:val="both"/>
        <w:rPr>
          <w:rFonts w:cs="Arial"/>
        </w:rPr>
      </w:pPr>
    </w:p>
    <w:p w:rsidR="00B46998" w:rsidRDefault="00B46998" w:rsidP="00A7726E">
      <w:pPr>
        <w:pStyle w:val="Prrafodelista"/>
        <w:spacing w:line="276" w:lineRule="auto"/>
        <w:ind w:left="2127" w:firstLine="0"/>
        <w:jc w:val="both"/>
        <w:rPr>
          <w:rFonts w:cs="Arial"/>
        </w:rPr>
      </w:pPr>
    </w:p>
    <w:p w:rsidR="00B46998" w:rsidRDefault="00B46998" w:rsidP="00A7726E">
      <w:pPr>
        <w:pStyle w:val="Prrafodelista"/>
        <w:spacing w:line="276" w:lineRule="auto"/>
        <w:ind w:left="2127" w:firstLine="0"/>
        <w:jc w:val="both"/>
        <w:rPr>
          <w:rFonts w:cs="Arial"/>
        </w:rPr>
      </w:pPr>
    </w:p>
    <w:p w:rsidR="002955E7" w:rsidRDefault="002955E7" w:rsidP="00A7726E">
      <w:pPr>
        <w:pStyle w:val="Prrafodelista"/>
        <w:spacing w:line="276" w:lineRule="auto"/>
        <w:ind w:left="2127" w:firstLine="0"/>
        <w:jc w:val="both"/>
        <w:rPr>
          <w:rFonts w:cs="Arial"/>
        </w:rPr>
      </w:pPr>
    </w:p>
    <w:p w:rsidR="002955E7" w:rsidRDefault="002955E7" w:rsidP="00A7726E">
      <w:pPr>
        <w:pStyle w:val="Prrafodelista"/>
        <w:spacing w:line="276" w:lineRule="auto"/>
        <w:ind w:left="2127" w:firstLine="0"/>
        <w:jc w:val="both"/>
        <w:rPr>
          <w:rFonts w:cs="Arial"/>
        </w:rPr>
      </w:pPr>
    </w:p>
    <w:p w:rsidR="002955E7" w:rsidRDefault="002955E7" w:rsidP="00A7726E">
      <w:pPr>
        <w:pStyle w:val="Prrafodelista"/>
        <w:spacing w:line="276" w:lineRule="auto"/>
        <w:ind w:left="2127" w:firstLine="0"/>
        <w:jc w:val="both"/>
        <w:rPr>
          <w:rFonts w:cs="Arial"/>
        </w:rPr>
      </w:pPr>
    </w:p>
    <w:p w:rsidR="00C613C2" w:rsidRDefault="0075374A" w:rsidP="00870EE8">
      <w:pPr>
        <w:pStyle w:val="Ttulo2"/>
        <w:spacing w:before="0" w:after="240" w:line="276" w:lineRule="auto"/>
        <w:rPr>
          <w:noProof/>
          <w:lang w:eastAsia="es-PE"/>
        </w:rPr>
      </w:pPr>
      <w:bookmarkStart w:id="141" w:name="_Toc8246254"/>
      <w:r>
        <w:rPr>
          <w:noProof/>
          <w:lang w:eastAsia="es-PE"/>
        </w:rPr>
        <w:lastRenderedPageBreak/>
        <w:t>ACÁPITE II. PRESENTACIÓN DE RESULTADOS.</w:t>
      </w:r>
      <w:bookmarkEnd w:id="141"/>
    </w:p>
    <w:p w:rsidR="00A90820" w:rsidRDefault="00EC50FB" w:rsidP="00870EE8">
      <w:pPr>
        <w:pStyle w:val="Ttulo3"/>
        <w:spacing w:before="0" w:after="360" w:line="276" w:lineRule="auto"/>
        <w:contextualSpacing/>
        <w:rPr>
          <w:noProof/>
          <w:lang w:eastAsia="es-PE"/>
        </w:rPr>
      </w:pPr>
      <w:bookmarkStart w:id="142" w:name="_Toc8246255"/>
      <w:r>
        <w:rPr>
          <w:noProof/>
          <w:lang w:eastAsia="es-PE"/>
        </w:rPr>
        <w:t>3.3. TOPOGRAFÍA.</w:t>
      </w:r>
      <w:bookmarkEnd w:id="142"/>
    </w:p>
    <w:p w:rsidR="00B34A88" w:rsidRDefault="00B34A88" w:rsidP="00B34A88">
      <w:pPr>
        <w:pStyle w:val="Descripcin"/>
        <w:keepNext/>
        <w:jc w:val="center"/>
      </w:pPr>
      <w:bookmarkStart w:id="143" w:name="_Toc8108441"/>
      <w:r>
        <w:t xml:space="preserve">Tabla </w:t>
      </w:r>
      <w:fldSimple w:instr=" STYLEREF 1 \s ">
        <w:r w:rsidR="00406F40">
          <w:rPr>
            <w:noProof/>
          </w:rPr>
          <w:t>3</w:t>
        </w:r>
      </w:fldSimple>
      <w:r w:rsidR="00F9718B">
        <w:t>.</w:t>
      </w:r>
      <w:fldSimple w:instr=" SEQ Tabla \* ARABIC \s 1 ">
        <w:r w:rsidR="00406F40">
          <w:rPr>
            <w:noProof/>
          </w:rPr>
          <w:t>3</w:t>
        </w:r>
      </w:fldSimple>
      <w:r>
        <w:t>. Resumen de puntos topográficos</w:t>
      </w:r>
      <w:bookmarkEnd w:id="143"/>
    </w:p>
    <w:tbl>
      <w:tblPr>
        <w:tblStyle w:val="Tablanormal2"/>
        <w:tblW w:w="8799" w:type="dxa"/>
        <w:tblLook w:val="0600" w:firstRow="0" w:lastRow="0" w:firstColumn="0" w:lastColumn="0" w:noHBand="1" w:noVBand="1"/>
      </w:tblPr>
      <w:tblGrid>
        <w:gridCol w:w="1264"/>
        <w:gridCol w:w="1768"/>
        <w:gridCol w:w="1902"/>
        <w:gridCol w:w="1698"/>
        <w:gridCol w:w="2167"/>
      </w:tblGrid>
      <w:tr w:rsidR="005E079C" w:rsidRPr="005E079C" w:rsidTr="00B34A88">
        <w:trPr>
          <w:trHeight w:val="300"/>
        </w:trPr>
        <w:tc>
          <w:tcPr>
            <w:tcW w:w="1264" w:type="dxa"/>
            <w:vMerge w:val="restart"/>
            <w:tcBorders>
              <w:top w:val="single" w:sz="4" w:space="0" w:color="auto"/>
            </w:tcBorders>
            <w:noWrap/>
            <w:hideMark/>
          </w:tcPr>
          <w:p w:rsidR="005E079C" w:rsidRPr="005E079C" w:rsidRDefault="00E65022" w:rsidP="00A7726E">
            <w:pPr>
              <w:spacing w:line="276" w:lineRule="auto"/>
              <w:jc w:val="center"/>
              <w:rPr>
                <w:rFonts w:eastAsia="Times New Roman" w:cs="Arial"/>
                <w:color w:val="000000"/>
                <w:lang w:eastAsia="es-PE"/>
              </w:rPr>
            </w:pPr>
            <w:r>
              <w:rPr>
                <w:rFonts w:cs="Arial"/>
                <w:b/>
                <w:noProof/>
                <w:lang w:eastAsia="es-PE"/>
              </w:rPr>
              <w:t xml:space="preserve">        </w:t>
            </w:r>
            <w:r w:rsidR="005E079C" w:rsidRPr="005E079C">
              <w:rPr>
                <w:rFonts w:eastAsia="Times New Roman" w:cs="Arial"/>
                <w:color w:val="000000"/>
                <w:lang w:eastAsia="es-PE"/>
              </w:rPr>
              <w:t>PUNTO</w:t>
            </w:r>
          </w:p>
        </w:tc>
        <w:tc>
          <w:tcPr>
            <w:tcW w:w="7535" w:type="dxa"/>
            <w:gridSpan w:val="4"/>
            <w:tcBorders>
              <w:top w:val="single" w:sz="4" w:space="0" w:color="auto"/>
            </w:tcBorders>
            <w:noWrap/>
            <w:hideMark/>
          </w:tcPr>
          <w:p w:rsidR="005E079C" w:rsidRPr="005E079C" w:rsidRDefault="005E079C" w:rsidP="00C50491">
            <w:pPr>
              <w:spacing w:line="276" w:lineRule="auto"/>
              <w:jc w:val="center"/>
              <w:rPr>
                <w:rFonts w:eastAsia="Times New Roman" w:cs="Arial"/>
                <w:color w:val="000000"/>
                <w:lang w:eastAsia="es-PE"/>
              </w:rPr>
            </w:pPr>
            <w:r w:rsidRPr="005E079C">
              <w:rPr>
                <w:rFonts w:eastAsia="Times New Roman" w:cs="Arial"/>
                <w:color w:val="000000"/>
                <w:lang w:eastAsia="es-PE"/>
              </w:rPr>
              <w:t>COORDENADAS</w:t>
            </w:r>
          </w:p>
        </w:tc>
      </w:tr>
      <w:tr w:rsidR="00A27A45" w:rsidRPr="005E079C" w:rsidTr="00B34A88">
        <w:trPr>
          <w:trHeight w:val="300"/>
        </w:trPr>
        <w:tc>
          <w:tcPr>
            <w:tcW w:w="1264" w:type="dxa"/>
            <w:vMerge/>
            <w:tcBorders>
              <w:bottom w:val="single" w:sz="4" w:space="0" w:color="auto"/>
            </w:tcBorders>
            <w:hideMark/>
          </w:tcPr>
          <w:p w:rsidR="005E079C" w:rsidRPr="005E079C" w:rsidRDefault="005E079C" w:rsidP="00A7726E">
            <w:pPr>
              <w:spacing w:line="276" w:lineRule="auto"/>
              <w:rPr>
                <w:rFonts w:eastAsia="Times New Roman" w:cs="Arial"/>
                <w:color w:val="000000"/>
                <w:lang w:eastAsia="es-PE"/>
              </w:rPr>
            </w:pPr>
          </w:p>
        </w:tc>
        <w:tc>
          <w:tcPr>
            <w:tcW w:w="1768" w:type="dxa"/>
            <w:tcBorders>
              <w:top w:val="single" w:sz="4" w:space="0" w:color="auto"/>
              <w:bottom w:val="single" w:sz="4" w:space="0" w:color="auto"/>
            </w:tcBorders>
            <w:noWrap/>
            <w:hideMark/>
          </w:tcPr>
          <w:p w:rsidR="005E079C" w:rsidRPr="005E079C" w:rsidRDefault="005E079C" w:rsidP="00C50491">
            <w:pPr>
              <w:spacing w:line="276" w:lineRule="auto"/>
              <w:jc w:val="center"/>
              <w:rPr>
                <w:rFonts w:eastAsia="Times New Roman" w:cs="Arial"/>
                <w:color w:val="000000"/>
                <w:lang w:eastAsia="es-PE"/>
              </w:rPr>
            </w:pPr>
            <w:r w:rsidRPr="005E079C">
              <w:rPr>
                <w:rFonts w:eastAsia="Times New Roman" w:cs="Arial"/>
                <w:color w:val="000000"/>
                <w:lang w:eastAsia="es-PE"/>
              </w:rPr>
              <w:t>ESTE</w:t>
            </w:r>
          </w:p>
        </w:tc>
        <w:tc>
          <w:tcPr>
            <w:tcW w:w="1902" w:type="dxa"/>
            <w:tcBorders>
              <w:top w:val="single" w:sz="4" w:space="0" w:color="auto"/>
              <w:bottom w:val="single" w:sz="4" w:space="0" w:color="auto"/>
            </w:tcBorders>
            <w:noWrap/>
            <w:hideMark/>
          </w:tcPr>
          <w:p w:rsidR="005E079C" w:rsidRPr="005E079C" w:rsidRDefault="005E079C" w:rsidP="00C50491">
            <w:pPr>
              <w:spacing w:line="276" w:lineRule="auto"/>
              <w:jc w:val="center"/>
              <w:rPr>
                <w:rFonts w:eastAsia="Times New Roman" w:cs="Arial"/>
                <w:color w:val="000000"/>
                <w:lang w:eastAsia="es-PE"/>
              </w:rPr>
            </w:pPr>
            <w:r w:rsidRPr="005E079C">
              <w:rPr>
                <w:rFonts w:eastAsia="Times New Roman" w:cs="Arial"/>
                <w:color w:val="000000"/>
                <w:lang w:eastAsia="es-PE"/>
              </w:rPr>
              <w:t>NORTE</w:t>
            </w:r>
          </w:p>
        </w:tc>
        <w:tc>
          <w:tcPr>
            <w:tcW w:w="1698" w:type="dxa"/>
            <w:tcBorders>
              <w:top w:val="single" w:sz="4" w:space="0" w:color="auto"/>
              <w:bottom w:val="single" w:sz="4" w:space="0" w:color="auto"/>
            </w:tcBorders>
            <w:noWrap/>
            <w:hideMark/>
          </w:tcPr>
          <w:p w:rsidR="005E079C" w:rsidRPr="005E079C" w:rsidRDefault="005E079C" w:rsidP="00C50491">
            <w:pPr>
              <w:spacing w:line="276" w:lineRule="auto"/>
              <w:jc w:val="center"/>
              <w:rPr>
                <w:rFonts w:eastAsia="Times New Roman" w:cs="Arial"/>
                <w:color w:val="000000"/>
                <w:lang w:eastAsia="es-PE"/>
              </w:rPr>
            </w:pPr>
            <w:r w:rsidRPr="005E079C">
              <w:rPr>
                <w:rFonts w:eastAsia="Times New Roman" w:cs="Arial"/>
                <w:color w:val="000000"/>
                <w:lang w:eastAsia="es-PE"/>
              </w:rPr>
              <w:t>COTA</w:t>
            </w:r>
          </w:p>
        </w:tc>
        <w:tc>
          <w:tcPr>
            <w:tcW w:w="2167" w:type="dxa"/>
            <w:tcBorders>
              <w:top w:val="single" w:sz="4" w:space="0" w:color="auto"/>
              <w:bottom w:val="single" w:sz="4" w:space="0" w:color="auto"/>
            </w:tcBorders>
            <w:noWrap/>
            <w:hideMark/>
          </w:tcPr>
          <w:p w:rsidR="005E079C" w:rsidRPr="005E079C" w:rsidRDefault="005E079C" w:rsidP="00C50491">
            <w:pPr>
              <w:spacing w:line="276" w:lineRule="auto"/>
              <w:jc w:val="center"/>
              <w:rPr>
                <w:rFonts w:eastAsia="Times New Roman" w:cs="Arial"/>
                <w:color w:val="000000"/>
                <w:lang w:eastAsia="es-PE"/>
              </w:rPr>
            </w:pPr>
            <w:r w:rsidRPr="005E079C">
              <w:rPr>
                <w:rFonts w:eastAsia="Times New Roman" w:cs="Arial"/>
                <w:color w:val="000000"/>
                <w:lang w:eastAsia="es-PE"/>
              </w:rPr>
              <w:t>DESCRIPCIÓN</w:t>
            </w:r>
          </w:p>
        </w:tc>
      </w:tr>
      <w:tr w:rsidR="007F2E98" w:rsidRPr="005E079C" w:rsidTr="00B34A88">
        <w:trPr>
          <w:trHeight w:val="300"/>
        </w:trPr>
        <w:tc>
          <w:tcPr>
            <w:tcW w:w="1264" w:type="dxa"/>
            <w:tcBorders>
              <w:top w:val="single" w:sz="4" w:space="0" w:color="auto"/>
            </w:tcBorders>
            <w:noWrap/>
            <w:hideMark/>
          </w:tcPr>
          <w:p w:rsidR="007F2E98" w:rsidRPr="00F533C1" w:rsidRDefault="007F2E98" w:rsidP="00A7726E">
            <w:pPr>
              <w:spacing w:line="276" w:lineRule="auto"/>
              <w:jc w:val="center"/>
              <w:rPr>
                <w:rFonts w:eastAsia="Times New Roman" w:cs="Arial"/>
                <w:color w:val="000000"/>
                <w:lang w:eastAsia="es-PE"/>
              </w:rPr>
            </w:pPr>
            <w:r w:rsidRPr="00F533C1">
              <w:rPr>
                <w:rFonts w:eastAsia="Times New Roman" w:cs="Arial"/>
                <w:color w:val="000000"/>
                <w:lang w:eastAsia="es-PE"/>
              </w:rPr>
              <w:t>1</w:t>
            </w:r>
          </w:p>
        </w:tc>
        <w:tc>
          <w:tcPr>
            <w:tcW w:w="1768" w:type="dxa"/>
            <w:tcBorders>
              <w:top w:val="single" w:sz="4" w:space="0" w:color="auto"/>
            </w:tcBorders>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773533.421</w:t>
            </w:r>
          </w:p>
        </w:tc>
        <w:tc>
          <w:tcPr>
            <w:tcW w:w="1902"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9261973.931</w:t>
            </w:r>
          </w:p>
        </w:tc>
        <w:tc>
          <w:tcPr>
            <w:tcW w:w="1698" w:type="dxa"/>
            <w:tcBorders>
              <w:top w:val="single" w:sz="4" w:space="0" w:color="auto"/>
            </w:tcBorders>
            <w:noWrap/>
            <w:hideMark/>
          </w:tcPr>
          <w:p w:rsidR="007F2E98" w:rsidRPr="00F533C1" w:rsidRDefault="007F2E98" w:rsidP="00C50491">
            <w:pPr>
              <w:spacing w:line="276" w:lineRule="auto"/>
              <w:ind w:firstLineChars="200" w:firstLine="480"/>
              <w:jc w:val="center"/>
              <w:rPr>
                <w:rFonts w:eastAsia="Times New Roman" w:cs="Arial"/>
                <w:color w:val="000000"/>
                <w:lang w:eastAsia="es-PE"/>
              </w:rPr>
            </w:pPr>
            <w:r w:rsidRPr="00F533C1">
              <w:rPr>
                <w:rFonts w:eastAsia="Times New Roman" w:cs="Arial"/>
                <w:color w:val="000000"/>
                <w:lang w:eastAsia="es-PE"/>
              </w:rPr>
              <w:t>2602.630</w:t>
            </w:r>
          </w:p>
        </w:tc>
        <w:tc>
          <w:tcPr>
            <w:tcW w:w="2167" w:type="dxa"/>
            <w:tcBorders>
              <w:top w:val="single" w:sz="4" w:space="0" w:color="auto"/>
            </w:tcBorders>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Estación 1</w:t>
            </w:r>
          </w:p>
        </w:tc>
      </w:tr>
      <w:tr w:rsidR="007F2E98" w:rsidRPr="005E079C" w:rsidTr="00B34A88">
        <w:trPr>
          <w:trHeight w:val="300"/>
        </w:trPr>
        <w:tc>
          <w:tcPr>
            <w:tcW w:w="1264" w:type="dxa"/>
            <w:noWrap/>
            <w:hideMark/>
          </w:tcPr>
          <w:p w:rsidR="007F2E98" w:rsidRPr="00F533C1" w:rsidRDefault="007F2E98" w:rsidP="00A7726E">
            <w:pPr>
              <w:spacing w:line="276" w:lineRule="auto"/>
              <w:jc w:val="center"/>
              <w:rPr>
                <w:rFonts w:eastAsia="Times New Roman" w:cs="Arial"/>
                <w:color w:val="000000"/>
                <w:lang w:eastAsia="es-PE"/>
              </w:rPr>
            </w:pPr>
            <w:r w:rsidRPr="00F533C1">
              <w:rPr>
                <w:rFonts w:eastAsia="Times New Roman" w:cs="Arial"/>
                <w:color w:val="000000"/>
                <w:lang w:eastAsia="es-PE"/>
              </w:rPr>
              <w:t>25</w:t>
            </w:r>
          </w:p>
        </w:tc>
        <w:tc>
          <w:tcPr>
            <w:tcW w:w="1768"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773429.875</w:t>
            </w:r>
          </w:p>
        </w:tc>
        <w:tc>
          <w:tcPr>
            <w:tcW w:w="1902"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9262000.453</w:t>
            </w:r>
          </w:p>
        </w:tc>
        <w:tc>
          <w:tcPr>
            <w:tcW w:w="1698" w:type="dxa"/>
            <w:noWrap/>
            <w:hideMark/>
          </w:tcPr>
          <w:p w:rsidR="007F2E98" w:rsidRPr="00F533C1" w:rsidRDefault="007F2E98" w:rsidP="00C50491">
            <w:pPr>
              <w:spacing w:line="276" w:lineRule="auto"/>
              <w:ind w:firstLineChars="200" w:firstLine="480"/>
              <w:jc w:val="center"/>
              <w:rPr>
                <w:rFonts w:eastAsia="Times New Roman" w:cs="Arial"/>
                <w:color w:val="000000"/>
                <w:lang w:eastAsia="es-PE"/>
              </w:rPr>
            </w:pPr>
            <w:r w:rsidRPr="00F533C1">
              <w:rPr>
                <w:rFonts w:eastAsia="Times New Roman" w:cs="Arial"/>
                <w:color w:val="000000"/>
                <w:lang w:eastAsia="es-PE"/>
              </w:rPr>
              <w:t>2597.103</w:t>
            </w:r>
          </w:p>
        </w:tc>
        <w:tc>
          <w:tcPr>
            <w:tcW w:w="2167"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Terreno</w:t>
            </w:r>
          </w:p>
        </w:tc>
      </w:tr>
      <w:tr w:rsidR="007F2E98" w:rsidRPr="005E079C" w:rsidTr="00B34A88">
        <w:trPr>
          <w:trHeight w:val="300"/>
        </w:trPr>
        <w:tc>
          <w:tcPr>
            <w:tcW w:w="1264" w:type="dxa"/>
            <w:noWrap/>
            <w:hideMark/>
          </w:tcPr>
          <w:p w:rsidR="007F2E98" w:rsidRPr="00F533C1" w:rsidRDefault="007F2E98" w:rsidP="00A7726E">
            <w:pPr>
              <w:spacing w:line="276" w:lineRule="auto"/>
              <w:jc w:val="center"/>
              <w:rPr>
                <w:rFonts w:eastAsia="Times New Roman" w:cs="Arial"/>
                <w:color w:val="000000"/>
                <w:lang w:eastAsia="es-PE"/>
              </w:rPr>
            </w:pPr>
            <w:r w:rsidRPr="00F533C1">
              <w:rPr>
                <w:rFonts w:eastAsia="Times New Roman" w:cs="Arial"/>
                <w:color w:val="000000"/>
                <w:lang w:eastAsia="es-PE"/>
              </w:rPr>
              <w:t>132</w:t>
            </w:r>
          </w:p>
        </w:tc>
        <w:tc>
          <w:tcPr>
            <w:tcW w:w="1768"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773527.379</w:t>
            </w:r>
          </w:p>
        </w:tc>
        <w:tc>
          <w:tcPr>
            <w:tcW w:w="1902"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9261919.364</w:t>
            </w:r>
          </w:p>
        </w:tc>
        <w:tc>
          <w:tcPr>
            <w:tcW w:w="1698"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2588.492</w:t>
            </w:r>
          </w:p>
        </w:tc>
        <w:tc>
          <w:tcPr>
            <w:tcW w:w="2167"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Pozo</w:t>
            </w:r>
          </w:p>
        </w:tc>
      </w:tr>
      <w:tr w:rsidR="007F2E98" w:rsidRPr="005E079C" w:rsidTr="00B34A88">
        <w:trPr>
          <w:trHeight w:val="300"/>
        </w:trPr>
        <w:tc>
          <w:tcPr>
            <w:tcW w:w="1264" w:type="dxa"/>
            <w:noWrap/>
            <w:hideMark/>
          </w:tcPr>
          <w:p w:rsidR="007F2E98" w:rsidRPr="00F533C1" w:rsidRDefault="007F2E98" w:rsidP="00A7726E">
            <w:pPr>
              <w:spacing w:line="276" w:lineRule="auto"/>
              <w:jc w:val="center"/>
              <w:rPr>
                <w:rFonts w:eastAsia="Times New Roman" w:cs="Arial"/>
                <w:color w:val="000000"/>
                <w:lang w:eastAsia="es-PE"/>
              </w:rPr>
            </w:pPr>
            <w:r w:rsidRPr="00F533C1">
              <w:rPr>
                <w:rFonts w:eastAsia="Times New Roman" w:cs="Arial"/>
                <w:color w:val="000000"/>
                <w:lang w:eastAsia="es-PE"/>
              </w:rPr>
              <w:t>156</w:t>
            </w:r>
          </w:p>
        </w:tc>
        <w:tc>
          <w:tcPr>
            <w:tcW w:w="1768"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773351.253</w:t>
            </w:r>
          </w:p>
        </w:tc>
        <w:tc>
          <w:tcPr>
            <w:tcW w:w="1902"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9261919.925</w:t>
            </w:r>
          </w:p>
        </w:tc>
        <w:tc>
          <w:tcPr>
            <w:tcW w:w="1698"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2579.481</w:t>
            </w:r>
          </w:p>
        </w:tc>
        <w:tc>
          <w:tcPr>
            <w:tcW w:w="2167"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Estación 2</w:t>
            </w:r>
          </w:p>
        </w:tc>
      </w:tr>
      <w:tr w:rsidR="007F2E98" w:rsidRPr="005E079C" w:rsidTr="00B34A88">
        <w:trPr>
          <w:trHeight w:val="300"/>
        </w:trPr>
        <w:tc>
          <w:tcPr>
            <w:tcW w:w="1264" w:type="dxa"/>
            <w:noWrap/>
            <w:hideMark/>
          </w:tcPr>
          <w:p w:rsidR="007F2E98" w:rsidRPr="00F533C1" w:rsidRDefault="007F2E98" w:rsidP="00A7726E">
            <w:pPr>
              <w:spacing w:line="276" w:lineRule="auto"/>
              <w:jc w:val="center"/>
              <w:rPr>
                <w:rFonts w:eastAsia="Times New Roman" w:cs="Arial"/>
                <w:color w:val="000000"/>
                <w:lang w:eastAsia="es-PE"/>
              </w:rPr>
            </w:pPr>
            <w:r w:rsidRPr="00F533C1">
              <w:rPr>
                <w:rFonts w:eastAsia="Times New Roman" w:cs="Arial"/>
                <w:color w:val="000000"/>
                <w:lang w:eastAsia="es-PE"/>
              </w:rPr>
              <w:t>157</w:t>
            </w:r>
          </w:p>
        </w:tc>
        <w:tc>
          <w:tcPr>
            <w:tcW w:w="1768"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773307.055</w:t>
            </w:r>
          </w:p>
        </w:tc>
        <w:tc>
          <w:tcPr>
            <w:tcW w:w="1902"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9261881.097</w:t>
            </w:r>
          </w:p>
        </w:tc>
        <w:tc>
          <w:tcPr>
            <w:tcW w:w="1698"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2562.023</w:t>
            </w:r>
          </w:p>
        </w:tc>
        <w:tc>
          <w:tcPr>
            <w:tcW w:w="2167"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Puente</w:t>
            </w:r>
          </w:p>
        </w:tc>
      </w:tr>
      <w:tr w:rsidR="007F2E98" w:rsidRPr="005E079C" w:rsidTr="00B34A88">
        <w:trPr>
          <w:trHeight w:val="300"/>
        </w:trPr>
        <w:tc>
          <w:tcPr>
            <w:tcW w:w="1264" w:type="dxa"/>
            <w:noWrap/>
            <w:hideMark/>
          </w:tcPr>
          <w:p w:rsidR="007F2E98" w:rsidRPr="00F533C1" w:rsidRDefault="007F2E98" w:rsidP="00A7726E">
            <w:pPr>
              <w:spacing w:line="276" w:lineRule="auto"/>
              <w:jc w:val="center"/>
              <w:rPr>
                <w:rFonts w:eastAsia="Times New Roman" w:cs="Arial"/>
                <w:color w:val="000000"/>
                <w:lang w:eastAsia="es-PE"/>
              </w:rPr>
            </w:pPr>
            <w:r w:rsidRPr="00F533C1">
              <w:rPr>
                <w:rFonts w:eastAsia="Times New Roman" w:cs="Arial"/>
                <w:color w:val="000000"/>
                <w:lang w:eastAsia="es-PE"/>
              </w:rPr>
              <w:t>179</w:t>
            </w:r>
          </w:p>
        </w:tc>
        <w:tc>
          <w:tcPr>
            <w:tcW w:w="1768"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773297.453</w:t>
            </w:r>
          </w:p>
        </w:tc>
        <w:tc>
          <w:tcPr>
            <w:tcW w:w="1902"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9261892.270</w:t>
            </w:r>
          </w:p>
        </w:tc>
        <w:tc>
          <w:tcPr>
            <w:tcW w:w="1698" w:type="dxa"/>
            <w:noWrap/>
            <w:hideMark/>
          </w:tcPr>
          <w:p w:rsidR="007F2E98" w:rsidRPr="00F533C1" w:rsidRDefault="007F2E98" w:rsidP="00C50491">
            <w:pPr>
              <w:spacing w:line="276" w:lineRule="auto"/>
              <w:ind w:firstLineChars="200" w:firstLine="480"/>
              <w:jc w:val="center"/>
              <w:rPr>
                <w:rFonts w:eastAsia="Times New Roman" w:cs="Arial"/>
                <w:color w:val="000000"/>
                <w:lang w:eastAsia="es-PE"/>
              </w:rPr>
            </w:pPr>
            <w:r w:rsidRPr="00F533C1">
              <w:rPr>
                <w:rFonts w:eastAsia="Times New Roman" w:cs="Arial"/>
                <w:color w:val="000000"/>
                <w:lang w:eastAsia="es-PE"/>
              </w:rPr>
              <w:t>2559.621</w:t>
            </w:r>
          </w:p>
        </w:tc>
        <w:tc>
          <w:tcPr>
            <w:tcW w:w="2167"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Río</w:t>
            </w:r>
          </w:p>
        </w:tc>
      </w:tr>
      <w:tr w:rsidR="007F2E98" w:rsidRPr="005E079C" w:rsidTr="00B34A88">
        <w:trPr>
          <w:trHeight w:val="300"/>
        </w:trPr>
        <w:tc>
          <w:tcPr>
            <w:tcW w:w="1264" w:type="dxa"/>
            <w:noWrap/>
            <w:hideMark/>
          </w:tcPr>
          <w:p w:rsidR="007F2E98" w:rsidRPr="00F533C1" w:rsidRDefault="007F2E98" w:rsidP="00A7726E">
            <w:pPr>
              <w:spacing w:line="276" w:lineRule="auto"/>
              <w:jc w:val="center"/>
              <w:rPr>
                <w:rFonts w:eastAsia="Times New Roman" w:cs="Arial"/>
                <w:color w:val="000000"/>
                <w:lang w:eastAsia="es-PE"/>
              </w:rPr>
            </w:pPr>
            <w:r w:rsidRPr="00F533C1">
              <w:rPr>
                <w:rFonts w:eastAsia="Times New Roman" w:cs="Arial"/>
                <w:color w:val="000000"/>
                <w:lang w:eastAsia="es-PE"/>
              </w:rPr>
              <w:t>182</w:t>
            </w:r>
          </w:p>
        </w:tc>
        <w:tc>
          <w:tcPr>
            <w:tcW w:w="1768"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773317.569</w:t>
            </w:r>
          </w:p>
        </w:tc>
        <w:tc>
          <w:tcPr>
            <w:tcW w:w="1902"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9261854.229</w:t>
            </w:r>
          </w:p>
        </w:tc>
        <w:tc>
          <w:tcPr>
            <w:tcW w:w="1698" w:type="dxa"/>
            <w:noWrap/>
            <w:hideMark/>
          </w:tcPr>
          <w:p w:rsidR="007F2E98" w:rsidRPr="00F533C1" w:rsidRDefault="007F2E98" w:rsidP="00C50491">
            <w:pPr>
              <w:spacing w:line="276" w:lineRule="auto"/>
              <w:ind w:firstLineChars="200" w:firstLine="480"/>
              <w:jc w:val="center"/>
              <w:rPr>
                <w:rFonts w:eastAsia="Times New Roman" w:cs="Arial"/>
                <w:color w:val="000000"/>
                <w:lang w:eastAsia="es-PE"/>
              </w:rPr>
            </w:pPr>
            <w:r w:rsidRPr="00F533C1">
              <w:rPr>
                <w:rFonts w:eastAsia="Times New Roman" w:cs="Arial"/>
                <w:color w:val="000000"/>
                <w:lang w:eastAsia="es-PE"/>
              </w:rPr>
              <w:t>2557.237</w:t>
            </w:r>
          </w:p>
        </w:tc>
        <w:tc>
          <w:tcPr>
            <w:tcW w:w="2167"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Casas</w:t>
            </w:r>
          </w:p>
        </w:tc>
      </w:tr>
      <w:tr w:rsidR="007F2E98" w:rsidRPr="005E079C" w:rsidTr="00B34A88">
        <w:trPr>
          <w:trHeight w:val="300"/>
        </w:trPr>
        <w:tc>
          <w:tcPr>
            <w:tcW w:w="1264" w:type="dxa"/>
            <w:noWrap/>
            <w:hideMark/>
          </w:tcPr>
          <w:p w:rsidR="007F2E98" w:rsidRPr="00F533C1" w:rsidRDefault="007F2E98" w:rsidP="00A7726E">
            <w:pPr>
              <w:spacing w:line="276" w:lineRule="auto"/>
              <w:jc w:val="center"/>
              <w:rPr>
                <w:rFonts w:eastAsia="Times New Roman" w:cs="Arial"/>
                <w:color w:val="000000"/>
                <w:lang w:eastAsia="es-PE"/>
              </w:rPr>
            </w:pPr>
            <w:r w:rsidRPr="00F533C1">
              <w:rPr>
                <w:rFonts w:eastAsia="Times New Roman" w:cs="Arial"/>
                <w:color w:val="000000"/>
                <w:lang w:eastAsia="es-PE"/>
              </w:rPr>
              <w:t>185</w:t>
            </w:r>
          </w:p>
        </w:tc>
        <w:tc>
          <w:tcPr>
            <w:tcW w:w="1768"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773326.124</w:t>
            </w:r>
          </w:p>
        </w:tc>
        <w:tc>
          <w:tcPr>
            <w:tcW w:w="1902"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9261874.522</w:t>
            </w:r>
          </w:p>
        </w:tc>
        <w:tc>
          <w:tcPr>
            <w:tcW w:w="1698" w:type="dxa"/>
            <w:noWrap/>
            <w:hideMark/>
          </w:tcPr>
          <w:p w:rsidR="007F2E98" w:rsidRPr="00F533C1" w:rsidRDefault="007F2E98" w:rsidP="00C50491">
            <w:pPr>
              <w:spacing w:line="276" w:lineRule="auto"/>
              <w:ind w:firstLineChars="200" w:firstLine="480"/>
              <w:jc w:val="center"/>
              <w:rPr>
                <w:rFonts w:eastAsia="Times New Roman" w:cs="Arial"/>
                <w:color w:val="000000"/>
                <w:lang w:eastAsia="es-PE"/>
              </w:rPr>
            </w:pPr>
            <w:r w:rsidRPr="00F533C1">
              <w:rPr>
                <w:rFonts w:eastAsia="Times New Roman" w:cs="Arial"/>
                <w:color w:val="000000"/>
                <w:lang w:eastAsia="es-PE"/>
              </w:rPr>
              <w:t>2560.981</w:t>
            </w:r>
          </w:p>
        </w:tc>
        <w:tc>
          <w:tcPr>
            <w:tcW w:w="2167" w:type="dxa"/>
            <w:noWrap/>
            <w:hideMark/>
          </w:tcPr>
          <w:p w:rsidR="007F2E98" w:rsidRPr="00F533C1" w:rsidRDefault="007F2E98" w:rsidP="00C50491">
            <w:pPr>
              <w:spacing w:line="276" w:lineRule="auto"/>
              <w:jc w:val="center"/>
              <w:rPr>
                <w:rFonts w:eastAsia="Times New Roman" w:cs="Arial"/>
                <w:color w:val="000000"/>
                <w:lang w:eastAsia="es-PE"/>
              </w:rPr>
            </w:pPr>
            <w:r w:rsidRPr="00F533C1">
              <w:rPr>
                <w:rFonts w:eastAsia="Times New Roman" w:cs="Arial"/>
                <w:color w:val="000000"/>
                <w:lang w:eastAsia="es-PE"/>
              </w:rPr>
              <w:t>Canal</w:t>
            </w:r>
          </w:p>
        </w:tc>
      </w:tr>
      <w:tr w:rsidR="00A809D8" w:rsidRPr="005E079C" w:rsidTr="00B34A88">
        <w:trPr>
          <w:trHeight w:val="300"/>
        </w:trPr>
        <w:tc>
          <w:tcPr>
            <w:tcW w:w="1264" w:type="dxa"/>
            <w:noWrap/>
            <w:hideMark/>
          </w:tcPr>
          <w:p w:rsidR="00A809D8" w:rsidRPr="00F533C1" w:rsidRDefault="00A809D8" w:rsidP="00A7726E">
            <w:pPr>
              <w:spacing w:line="276" w:lineRule="auto"/>
              <w:jc w:val="center"/>
              <w:rPr>
                <w:rFonts w:eastAsia="Times New Roman" w:cs="Arial"/>
                <w:color w:val="000000"/>
                <w:lang w:eastAsia="es-PE"/>
              </w:rPr>
            </w:pPr>
            <w:r w:rsidRPr="00F533C1">
              <w:rPr>
                <w:rFonts w:eastAsia="Times New Roman" w:cs="Arial"/>
                <w:color w:val="000000"/>
                <w:lang w:eastAsia="es-PE"/>
              </w:rPr>
              <w:t>198</w:t>
            </w:r>
          </w:p>
        </w:tc>
        <w:tc>
          <w:tcPr>
            <w:tcW w:w="1768" w:type="dxa"/>
            <w:noWrap/>
            <w:hideMark/>
          </w:tcPr>
          <w:p w:rsidR="00A809D8" w:rsidRPr="00F533C1" w:rsidRDefault="00A809D8" w:rsidP="00C50491">
            <w:pPr>
              <w:spacing w:line="276" w:lineRule="auto"/>
              <w:jc w:val="center"/>
              <w:rPr>
                <w:rFonts w:eastAsia="Times New Roman" w:cs="Arial"/>
                <w:color w:val="000000"/>
                <w:lang w:eastAsia="es-PE"/>
              </w:rPr>
            </w:pPr>
            <w:r w:rsidRPr="00F533C1">
              <w:rPr>
                <w:rFonts w:eastAsia="Times New Roman" w:cs="Arial"/>
                <w:color w:val="000000"/>
                <w:lang w:eastAsia="es-PE"/>
              </w:rPr>
              <w:t>773316.437</w:t>
            </w:r>
          </w:p>
        </w:tc>
        <w:tc>
          <w:tcPr>
            <w:tcW w:w="1902" w:type="dxa"/>
            <w:noWrap/>
            <w:hideMark/>
          </w:tcPr>
          <w:p w:rsidR="00A809D8" w:rsidRPr="00F533C1" w:rsidRDefault="00A809D8" w:rsidP="00C50491">
            <w:pPr>
              <w:spacing w:line="276" w:lineRule="auto"/>
              <w:jc w:val="center"/>
              <w:rPr>
                <w:rFonts w:eastAsia="Times New Roman" w:cs="Arial"/>
                <w:color w:val="000000"/>
                <w:lang w:eastAsia="es-PE"/>
              </w:rPr>
            </w:pPr>
            <w:r w:rsidRPr="00F533C1">
              <w:rPr>
                <w:rFonts w:eastAsia="Times New Roman" w:cs="Arial"/>
                <w:color w:val="000000"/>
                <w:lang w:eastAsia="es-PE"/>
              </w:rPr>
              <w:t>9262059.770</w:t>
            </w:r>
          </w:p>
        </w:tc>
        <w:tc>
          <w:tcPr>
            <w:tcW w:w="1698" w:type="dxa"/>
            <w:noWrap/>
            <w:hideMark/>
          </w:tcPr>
          <w:p w:rsidR="00A809D8" w:rsidRPr="00F533C1" w:rsidRDefault="00A809D8" w:rsidP="00C50491">
            <w:pPr>
              <w:spacing w:line="276" w:lineRule="auto"/>
              <w:ind w:firstLineChars="200" w:firstLine="480"/>
              <w:jc w:val="center"/>
              <w:rPr>
                <w:rFonts w:eastAsia="Times New Roman" w:cs="Arial"/>
                <w:color w:val="000000"/>
                <w:lang w:eastAsia="es-PE"/>
              </w:rPr>
            </w:pPr>
            <w:r w:rsidRPr="00F533C1">
              <w:rPr>
                <w:rFonts w:eastAsia="Times New Roman" w:cs="Arial"/>
                <w:color w:val="000000"/>
                <w:lang w:eastAsia="es-PE"/>
              </w:rPr>
              <w:t>2617.480</w:t>
            </w:r>
          </w:p>
        </w:tc>
        <w:tc>
          <w:tcPr>
            <w:tcW w:w="2167" w:type="dxa"/>
            <w:noWrap/>
            <w:hideMark/>
          </w:tcPr>
          <w:p w:rsidR="00A809D8" w:rsidRPr="00F533C1" w:rsidRDefault="00A809D8" w:rsidP="00C50491">
            <w:pPr>
              <w:spacing w:line="276" w:lineRule="auto"/>
              <w:jc w:val="center"/>
              <w:rPr>
                <w:rFonts w:eastAsia="Times New Roman" w:cs="Arial"/>
                <w:color w:val="000000"/>
                <w:lang w:eastAsia="es-PE"/>
              </w:rPr>
            </w:pPr>
            <w:r w:rsidRPr="00F533C1">
              <w:rPr>
                <w:rFonts w:eastAsia="Times New Roman" w:cs="Arial"/>
                <w:color w:val="000000"/>
                <w:lang w:eastAsia="es-PE"/>
              </w:rPr>
              <w:t>Captación</w:t>
            </w:r>
          </w:p>
        </w:tc>
      </w:tr>
      <w:tr w:rsidR="00A809D8" w:rsidRPr="005E079C" w:rsidTr="00B34A88">
        <w:trPr>
          <w:trHeight w:val="300"/>
        </w:trPr>
        <w:tc>
          <w:tcPr>
            <w:tcW w:w="1264" w:type="dxa"/>
            <w:noWrap/>
            <w:hideMark/>
          </w:tcPr>
          <w:p w:rsidR="00A809D8" w:rsidRPr="00F533C1" w:rsidRDefault="00A809D8" w:rsidP="00A7726E">
            <w:pPr>
              <w:spacing w:line="276" w:lineRule="auto"/>
              <w:jc w:val="center"/>
              <w:rPr>
                <w:rFonts w:eastAsia="Times New Roman" w:cs="Arial"/>
                <w:color w:val="000000"/>
                <w:lang w:eastAsia="es-PE"/>
              </w:rPr>
            </w:pPr>
            <w:r w:rsidRPr="00F533C1">
              <w:rPr>
                <w:rFonts w:eastAsia="Times New Roman" w:cs="Arial"/>
                <w:color w:val="000000"/>
                <w:lang w:eastAsia="es-PE"/>
              </w:rPr>
              <w:t>252</w:t>
            </w:r>
          </w:p>
        </w:tc>
        <w:tc>
          <w:tcPr>
            <w:tcW w:w="1768" w:type="dxa"/>
            <w:noWrap/>
            <w:hideMark/>
          </w:tcPr>
          <w:p w:rsidR="00A809D8" w:rsidRPr="00F533C1" w:rsidRDefault="00A809D8" w:rsidP="00C50491">
            <w:pPr>
              <w:spacing w:line="276" w:lineRule="auto"/>
              <w:jc w:val="center"/>
              <w:rPr>
                <w:rFonts w:eastAsia="Times New Roman" w:cs="Arial"/>
                <w:color w:val="000000"/>
                <w:lang w:eastAsia="es-PE"/>
              </w:rPr>
            </w:pPr>
            <w:r w:rsidRPr="00F533C1">
              <w:rPr>
                <w:rFonts w:eastAsia="Times New Roman" w:cs="Arial"/>
                <w:color w:val="000000"/>
                <w:lang w:eastAsia="es-PE"/>
              </w:rPr>
              <w:t>773535.406</w:t>
            </w:r>
          </w:p>
        </w:tc>
        <w:tc>
          <w:tcPr>
            <w:tcW w:w="1902" w:type="dxa"/>
            <w:noWrap/>
            <w:hideMark/>
          </w:tcPr>
          <w:p w:rsidR="00A809D8" w:rsidRPr="00F533C1" w:rsidRDefault="00A809D8" w:rsidP="00C50491">
            <w:pPr>
              <w:spacing w:line="276" w:lineRule="auto"/>
              <w:jc w:val="center"/>
              <w:rPr>
                <w:rFonts w:eastAsia="Times New Roman" w:cs="Arial"/>
                <w:color w:val="000000"/>
                <w:lang w:eastAsia="es-PE"/>
              </w:rPr>
            </w:pPr>
            <w:r w:rsidRPr="00F533C1">
              <w:rPr>
                <w:rFonts w:eastAsia="Times New Roman" w:cs="Arial"/>
                <w:color w:val="000000"/>
                <w:lang w:eastAsia="es-PE"/>
              </w:rPr>
              <w:t>9262029.357</w:t>
            </w:r>
          </w:p>
        </w:tc>
        <w:tc>
          <w:tcPr>
            <w:tcW w:w="1698" w:type="dxa"/>
            <w:noWrap/>
            <w:hideMark/>
          </w:tcPr>
          <w:p w:rsidR="00A809D8" w:rsidRPr="00F533C1" w:rsidRDefault="00A809D8" w:rsidP="00C50491">
            <w:pPr>
              <w:spacing w:line="276" w:lineRule="auto"/>
              <w:jc w:val="center"/>
              <w:rPr>
                <w:rFonts w:eastAsia="Times New Roman" w:cs="Arial"/>
                <w:color w:val="000000"/>
                <w:lang w:eastAsia="es-PE"/>
              </w:rPr>
            </w:pPr>
            <w:r w:rsidRPr="00F533C1">
              <w:rPr>
                <w:rFonts w:eastAsia="Times New Roman" w:cs="Arial"/>
                <w:color w:val="000000"/>
                <w:lang w:eastAsia="es-PE"/>
              </w:rPr>
              <w:t>2611.973</w:t>
            </w:r>
          </w:p>
        </w:tc>
        <w:tc>
          <w:tcPr>
            <w:tcW w:w="2167" w:type="dxa"/>
            <w:noWrap/>
            <w:hideMark/>
          </w:tcPr>
          <w:p w:rsidR="00A809D8" w:rsidRPr="00F533C1" w:rsidRDefault="00A809D8" w:rsidP="00C50491">
            <w:pPr>
              <w:spacing w:line="276" w:lineRule="auto"/>
              <w:jc w:val="center"/>
              <w:rPr>
                <w:rFonts w:eastAsia="Times New Roman" w:cs="Arial"/>
                <w:color w:val="000000"/>
                <w:lang w:eastAsia="es-PE"/>
              </w:rPr>
            </w:pPr>
            <w:r w:rsidRPr="00F533C1">
              <w:rPr>
                <w:rFonts w:eastAsia="Times New Roman" w:cs="Arial"/>
                <w:color w:val="000000"/>
                <w:lang w:eastAsia="es-PE"/>
              </w:rPr>
              <w:t>Carretera</w:t>
            </w:r>
          </w:p>
        </w:tc>
      </w:tr>
    </w:tbl>
    <w:p w:rsidR="00254380" w:rsidRPr="00254380" w:rsidRDefault="00254380" w:rsidP="00A7726E">
      <w:pPr>
        <w:pStyle w:val="Descripcin"/>
        <w:spacing w:line="276" w:lineRule="auto"/>
        <w:jc w:val="center"/>
        <w:rPr>
          <w:szCs w:val="24"/>
        </w:rPr>
      </w:pPr>
    </w:p>
    <w:p w:rsidR="00041C32" w:rsidRDefault="00EC50FB" w:rsidP="00A7726E">
      <w:pPr>
        <w:pStyle w:val="Ttulo3"/>
        <w:spacing w:line="276" w:lineRule="auto"/>
        <w:rPr>
          <w:noProof/>
          <w:lang w:eastAsia="es-PE"/>
        </w:rPr>
      </w:pPr>
      <w:bookmarkStart w:id="144" w:name="_Toc8246256"/>
      <w:r>
        <w:rPr>
          <w:noProof/>
          <w:lang w:eastAsia="es-PE"/>
        </w:rPr>
        <w:t>3.4</w:t>
      </w:r>
      <w:r w:rsidR="00041C32">
        <w:rPr>
          <w:noProof/>
          <w:lang w:eastAsia="es-PE"/>
        </w:rPr>
        <w:t>. GRANULOMETRÍA.</w:t>
      </w:r>
      <w:bookmarkEnd w:id="144"/>
      <w:r w:rsidR="00041C32">
        <w:rPr>
          <w:noProof/>
          <w:lang w:eastAsia="es-PE"/>
        </w:rPr>
        <w:t xml:space="preserve"> </w:t>
      </w:r>
    </w:p>
    <w:p w:rsidR="00041C32" w:rsidRDefault="00EC50FB" w:rsidP="00870EE8">
      <w:pPr>
        <w:spacing w:before="120" w:after="360" w:line="276" w:lineRule="auto"/>
        <w:jc w:val="both"/>
        <w:rPr>
          <w:rFonts w:cs="Arial"/>
          <w:b/>
          <w:noProof/>
          <w:lang w:eastAsia="es-PE"/>
        </w:rPr>
      </w:pPr>
      <w:r>
        <w:rPr>
          <w:rFonts w:cs="Arial"/>
          <w:b/>
          <w:noProof/>
          <w:lang w:eastAsia="es-PE"/>
        </w:rPr>
        <w:t xml:space="preserve">       3.4</w:t>
      </w:r>
      <w:r w:rsidR="00041C32">
        <w:rPr>
          <w:rFonts w:cs="Arial"/>
          <w:b/>
          <w:noProof/>
          <w:lang w:eastAsia="es-PE"/>
        </w:rPr>
        <w:t>.1. ESTRA</w:t>
      </w:r>
      <w:r w:rsidR="000F44EB">
        <w:rPr>
          <w:rFonts w:cs="Arial"/>
          <w:b/>
          <w:noProof/>
          <w:lang w:eastAsia="es-PE"/>
        </w:rPr>
        <w:t>TO</w:t>
      </w:r>
      <w:r w:rsidR="00041C32">
        <w:rPr>
          <w:rFonts w:cs="Arial"/>
          <w:b/>
          <w:noProof/>
          <w:lang w:eastAsia="es-PE"/>
        </w:rPr>
        <w:t xml:space="preserve"> PÚRPURA.</w:t>
      </w:r>
      <w:r w:rsidR="004F01A3">
        <w:rPr>
          <w:rFonts w:cs="Arial"/>
          <w:b/>
          <w:noProof/>
          <w:lang w:eastAsia="es-PE"/>
        </w:rPr>
        <w:tab/>
      </w:r>
    </w:p>
    <w:p w:rsidR="00B34A88" w:rsidRDefault="00B34A88" w:rsidP="00B34A88">
      <w:pPr>
        <w:pStyle w:val="Descripcin"/>
        <w:keepNext/>
        <w:jc w:val="center"/>
      </w:pPr>
      <w:bookmarkStart w:id="145" w:name="_Toc8108442"/>
      <w:r>
        <w:t xml:space="preserve">Tabla </w:t>
      </w:r>
      <w:fldSimple w:instr=" STYLEREF 1 \s ">
        <w:r w:rsidR="00406F40">
          <w:rPr>
            <w:noProof/>
          </w:rPr>
          <w:t>3</w:t>
        </w:r>
      </w:fldSimple>
      <w:r w:rsidR="00F9718B">
        <w:t>.</w:t>
      </w:r>
      <w:fldSimple w:instr=" SEQ Tabla \* ARABIC \s 1 ">
        <w:r w:rsidR="00406F40">
          <w:rPr>
            <w:noProof/>
          </w:rPr>
          <w:t>4</w:t>
        </w:r>
      </w:fldSimple>
      <w:r>
        <w:t>. Distribución granulométrica de estrato púrpura</w:t>
      </w:r>
      <w:bookmarkEnd w:id="145"/>
    </w:p>
    <w:tbl>
      <w:tblPr>
        <w:tblStyle w:val="Tablanormal2"/>
        <w:tblW w:w="7498" w:type="dxa"/>
        <w:jc w:val="center"/>
        <w:tblLook w:val="0600" w:firstRow="0" w:lastRow="0" w:firstColumn="0" w:lastColumn="0" w:noHBand="1" w:noVBand="1"/>
      </w:tblPr>
      <w:tblGrid>
        <w:gridCol w:w="2497"/>
        <w:gridCol w:w="2611"/>
        <w:gridCol w:w="2390"/>
      </w:tblGrid>
      <w:tr w:rsidR="0075374A" w:rsidRPr="0075374A" w:rsidTr="007F09A9">
        <w:trPr>
          <w:trHeight w:val="317"/>
          <w:jc w:val="center"/>
        </w:trPr>
        <w:tc>
          <w:tcPr>
            <w:tcW w:w="5108" w:type="dxa"/>
            <w:gridSpan w:val="2"/>
            <w:tcBorders>
              <w:top w:val="single" w:sz="4" w:space="0" w:color="auto"/>
              <w:bottom w:val="single" w:sz="4" w:space="0" w:color="auto"/>
            </w:tcBorders>
            <w:noWrap/>
            <w:vAlign w:val="center"/>
            <w:hideMark/>
          </w:tcPr>
          <w:p w:rsidR="0075374A" w:rsidRPr="0075374A" w:rsidRDefault="004F01A3" w:rsidP="00A7726E">
            <w:pPr>
              <w:spacing w:line="276" w:lineRule="auto"/>
              <w:rPr>
                <w:rFonts w:eastAsia="Times New Roman" w:cs="Arial"/>
                <w:color w:val="000000"/>
                <w:lang w:eastAsia="es-PE"/>
              </w:rPr>
            </w:pPr>
            <w:r>
              <w:rPr>
                <w:rFonts w:eastAsia="Times New Roman" w:cs="Arial"/>
                <w:color w:val="000000"/>
                <w:lang w:eastAsia="es-PE"/>
              </w:rPr>
              <w:t xml:space="preserve">           </w:t>
            </w:r>
            <w:r w:rsidR="0075374A" w:rsidRPr="0075374A">
              <w:rPr>
                <w:rFonts w:eastAsia="Times New Roman" w:cs="Arial"/>
                <w:color w:val="000000"/>
                <w:lang w:eastAsia="es-PE"/>
              </w:rPr>
              <w:t>TAMIZ</w:t>
            </w:r>
          </w:p>
        </w:tc>
        <w:tc>
          <w:tcPr>
            <w:tcW w:w="2390" w:type="dxa"/>
            <w:vMerge w:val="restart"/>
            <w:tcBorders>
              <w:top w:val="single" w:sz="4" w:space="0" w:color="auto"/>
            </w:tcBorders>
            <w:noWrap/>
            <w:hideMark/>
          </w:tcPr>
          <w:p w:rsidR="0075374A" w:rsidRPr="0075374A" w:rsidRDefault="0075374A" w:rsidP="007F09A9">
            <w:pPr>
              <w:spacing w:line="276" w:lineRule="auto"/>
              <w:jc w:val="center"/>
              <w:rPr>
                <w:rFonts w:eastAsia="Times New Roman" w:cs="Arial"/>
                <w:color w:val="000000"/>
                <w:lang w:eastAsia="es-PE"/>
              </w:rPr>
            </w:pPr>
            <w:r w:rsidRPr="0075374A">
              <w:rPr>
                <w:rFonts w:eastAsia="Times New Roman" w:cs="Arial"/>
                <w:color w:val="000000"/>
                <w:lang w:eastAsia="es-PE"/>
              </w:rPr>
              <w:t>% Pasante</w:t>
            </w:r>
            <w:r w:rsidR="007F09A9">
              <w:rPr>
                <w:rFonts w:eastAsia="Times New Roman" w:cs="Arial"/>
                <w:color w:val="000000"/>
                <w:lang w:eastAsia="es-PE"/>
              </w:rPr>
              <w:t xml:space="preserve"> por el tamiz</w:t>
            </w:r>
          </w:p>
        </w:tc>
      </w:tr>
      <w:tr w:rsidR="0075374A" w:rsidRPr="0075374A" w:rsidTr="007F09A9">
        <w:trPr>
          <w:trHeight w:val="470"/>
          <w:jc w:val="center"/>
        </w:trPr>
        <w:tc>
          <w:tcPr>
            <w:tcW w:w="2497" w:type="dxa"/>
            <w:tcBorders>
              <w:top w:val="single" w:sz="4" w:space="0" w:color="auto"/>
              <w:bottom w:val="single" w:sz="4" w:space="0" w:color="auto"/>
            </w:tcBorders>
            <w:noWrap/>
            <w:vAlign w:val="center"/>
            <w:hideMark/>
          </w:tcPr>
          <w:p w:rsidR="0075374A" w:rsidRPr="0075374A" w:rsidRDefault="0075374A" w:rsidP="00A7726E">
            <w:pPr>
              <w:spacing w:line="276" w:lineRule="auto"/>
              <w:rPr>
                <w:rFonts w:eastAsia="Times New Roman" w:cs="Arial"/>
                <w:color w:val="000000"/>
                <w:lang w:eastAsia="es-PE"/>
              </w:rPr>
            </w:pPr>
            <w:r w:rsidRPr="0075374A">
              <w:rPr>
                <w:rFonts w:eastAsia="Times New Roman" w:cs="Arial"/>
                <w:color w:val="000000"/>
                <w:lang w:eastAsia="es-PE"/>
              </w:rPr>
              <w:t>NÚMERO</w:t>
            </w:r>
          </w:p>
        </w:tc>
        <w:tc>
          <w:tcPr>
            <w:tcW w:w="2611" w:type="dxa"/>
            <w:tcBorders>
              <w:top w:val="single" w:sz="4" w:space="0" w:color="auto"/>
              <w:bottom w:val="single" w:sz="4" w:space="0" w:color="auto"/>
            </w:tcBorders>
            <w:noWrap/>
            <w:vAlign w:val="center"/>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ABERT</w:t>
            </w:r>
            <w:r w:rsidR="007F09A9">
              <w:rPr>
                <w:rFonts w:eastAsia="Times New Roman" w:cs="Arial"/>
                <w:color w:val="000000"/>
                <w:lang w:eastAsia="es-PE"/>
              </w:rPr>
              <w:t>URA DE TAMIZ</w:t>
            </w:r>
            <w:r w:rsidRPr="0075374A">
              <w:rPr>
                <w:rFonts w:eastAsia="Times New Roman" w:cs="Arial"/>
                <w:color w:val="000000"/>
                <w:lang w:eastAsia="es-PE"/>
              </w:rPr>
              <w:t>. (mm)</w:t>
            </w:r>
          </w:p>
        </w:tc>
        <w:tc>
          <w:tcPr>
            <w:tcW w:w="2390" w:type="dxa"/>
            <w:vMerge/>
            <w:tcBorders>
              <w:bottom w:val="single" w:sz="4" w:space="0" w:color="auto"/>
            </w:tcBorders>
            <w:hideMark/>
          </w:tcPr>
          <w:p w:rsidR="0075374A" w:rsidRPr="0075374A" w:rsidRDefault="0075374A" w:rsidP="00A7726E">
            <w:pPr>
              <w:spacing w:line="276" w:lineRule="auto"/>
              <w:rPr>
                <w:rFonts w:eastAsia="Times New Roman" w:cs="Arial"/>
                <w:color w:val="000000"/>
                <w:lang w:eastAsia="es-PE"/>
              </w:rPr>
            </w:pPr>
          </w:p>
        </w:tc>
      </w:tr>
      <w:tr w:rsidR="0075374A" w:rsidRPr="0075374A" w:rsidTr="007F09A9">
        <w:trPr>
          <w:trHeight w:val="317"/>
          <w:jc w:val="center"/>
        </w:trPr>
        <w:tc>
          <w:tcPr>
            <w:tcW w:w="2497" w:type="dxa"/>
            <w:tcBorders>
              <w:top w:val="single" w:sz="4" w:space="0" w:color="auto"/>
            </w:tcBorders>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3/4''</w:t>
            </w:r>
          </w:p>
        </w:tc>
        <w:tc>
          <w:tcPr>
            <w:tcW w:w="2611" w:type="dxa"/>
            <w:tcBorders>
              <w:top w:val="single" w:sz="4" w:space="0" w:color="auto"/>
            </w:tcBorders>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19.05</w:t>
            </w:r>
            <w:r w:rsidR="00424A40">
              <w:rPr>
                <w:rFonts w:eastAsia="Times New Roman" w:cs="Arial"/>
                <w:color w:val="000000"/>
                <w:lang w:eastAsia="es-PE"/>
              </w:rPr>
              <w:t>0</w:t>
            </w:r>
          </w:p>
        </w:tc>
        <w:tc>
          <w:tcPr>
            <w:tcW w:w="2390" w:type="dxa"/>
            <w:tcBorders>
              <w:top w:val="single" w:sz="4" w:space="0" w:color="auto"/>
            </w:tcBorders>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r>
      <w:tr w:rsidR="0075374A" w:rsidRPr="0075374A" w:rsidTr="007F09A9">
        <w:trPr>
          <w:trHeight w:val="317"/>
          <w:jc w:val="center"/>
        </w:trPr>
        <w:tc>
          <w:tcPr>
            <w:tcW w:w="2497"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1/2''</w:t>
            </w:r>
          </w:p>
        </w:tc>
        <w:tc>
          <w:tcPr>
            <w:tcW w:w="2611"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12.7</w:t>
            </w:r>
            <w:r w:rsidR="00424A40">
              <w:rPr>
                <w:rFonts w:eastAsia="Times New Roman" w:cs="Arial"/>
                <w:color w:val="000000"/>
                <w:lang w:eastAsia="es-PE"/>
              </w:rPr>
              <w:t>00</w:t>
            </w:r>
          </w:p>
        </w:tc>
        <w:tc>
          <w:tcPr>
            <w:tcW w:w="239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r>
      <w:tr w:rsidR="0075374A" w:rsidRPr="0075374A" w:rsidTr="007F09A9">
        <w:trPr>
          <w:trHeight w:val="317"/>
          <w:jc w:val="center"/>
        </w:trPr>
        <w:tc>
          <w:tcPr>
            <w:tcW w:w="2497"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3/8''</w:t>
            </w:r>
          </w:p>
        </w:tc>
        <w:tc>
          <w:tcPr>
            <w:tcW w:w="2611"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9.53</w:t>
            </w:r>
            <w:r w:rsidR="00424A40">
              <w:rPr>
                <w:rFonts w:eastAsia="Times New Roman" w:cs="Arial"/>
                <w:color w:val="000000"/>
                <w:lang w:eastAsia="es-PE"/>
              </w:rPr>
              <w:t>0</w:t>
            </w:r>
          </w:p>
        </w:tc>
        <w:tc>
          <w:tcPr>
            <w:tcW w:w="239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r>
      <w:tr w:rsidR="0075374A" w:rsidRPr="0075374A" w:rsidTr="007F09A9">
        <w:trPr>
          <w:trHeight w:val="317"/>
          <w:jc w:val="center"/>
        </w:trPr>
        <w:tc>
          <w:tcPr>
            <w:tcW w:w="2497"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1/4''</w:t>
            </w:r>
          </w:p>
        </w:tc>
        <w:tc>
          <w:tcPr>
            <w:tcW w:w="2611"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6.35</w:t>
            </w:r>
            <w:r w:rsidR="00424A40">
              <w:rPr>
                <w:rFonts w:eastAsia="Times New Roman" w:cs="Arial"/>
                <w:color w:val="000000"/>
                <w:lang w:eastAsia="es-PE"/>
              </w:rPr>
              <w:t>0</w:t>
            </w:r>
          </w:p>
        </w:tc>
        <w:tc>
          <w:tcPr>
            <w:tcW w:w="239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r>
      <w:tr w:rsidR="0075374A" w:rsidRPr="0075374A" w:rsidTr="007F09A9">
        <w:trPr>
          <w:trHeight w:val="317"/>
          <w:jc w:val="center"/>
        </w:trPr>
        <w:tc>
          <w:tcPr>
            <w:tcW w:w="2497"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4</w:t>
            </w:r>
          </w:p>
        </w:tc>
        <w:tc>
          <w:tcPr>
            <w:tcW w:w="2611"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4.75</w:t>
            </w:r>
            <w:r w:rsidR="00424A40">
              <w:rPr>
                <w:rFonts w:eastAsia="Times New Roman" w:cs="Arial"/>
                <w:color w:val="000000"/>
                <w:lang w:eastAsia="es-PE"/>
              </w:rPr>
              <w:t>0</w:t>
            </w:r>
          </w:p>
        </w:tc>
        <w:tc>
          <w:tcPr>
            <w:tcW w:w="239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r>
      <w:tr w:rsidR="0075374A" w:rsidRPr="0075374A" w:rsidTr="007F09A9">
        <w:trPr>
          <w:trHeight w:val="317"/>
          <w:jc w:val="center"/>
        </w:trPr>
        <w:tc>
          <w:tcPr>
            <w:tcW w:w="2497"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w:t>
            </w:r>
          </w:p>
        </w:tc>
        <w:tc>
          <w:tcPr>
            <w:tcW w:w="2611"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2</w:t>
            </w:r>
            <w:r w:rsidR="00424A40">
              <w:rPr>
                <w:rFonts w:eastAsia="Times New Roman" w:cs="Arial"/>
                <w:color w:val="000000"/>
                <w:lang w:eastAsia="es-PE"/>
              </w:rPr>
              <w:t>.000</w:t>
            </w:r>
          </w:p>
        </w:tc>
        <w:tc>
          <w:tcPr>
            <w:tcW w:w="239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98.69</w:t>
            </w:r>
          </w:p>
        </w:tc>
      </w:tr>
      <w:tr w:rsidR="0075374A" w:rsidRPr="0075374A" w:rsidTr="007F09A9">
        <w:trPr>
          <w:trHeight w:val="317"/>
          <w:jc w:val="center"/>
        </w:trPr>
        <w:tc>
          <w:tcPr>
            <w:tcW w:w="2497"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20</w:t>
            </w:r>
          </w:p>
        </w:tc>
        <w:tc>
          <w:tcPr>
            <w:tcW w:w="2611"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0.85</w:t>
            </w:r>
            <w:r w:rsidR="00424A40">
              <w:rPr>
                <w:rFonts w:eastAsia="Times New Roman" w:cs="Arial"/>
                <w:color w:val="000000"/>
                <w:lang w:eastAsia="es-PE"/>
              </w:rPr>
              <w:t>0</w:t>
            </w:r>
          </w:p>
        </w:tc>
        <w:tc>
          <w:tcPr>
            <w:tcW w:w="239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96.78</w:t>
            </w:r>
          </w:p>
        </w:tc>
      </w:tr>
      <w:tr w:rsidR="0075374A" w:rsidRPr="0075374A" w:rsidTr="007F09A9">
        <w:trPr>
          <w:trHeight w:val="317"/>
          <w:jc w:val="center"/>
        </w:trPr>
        <w:tc>
          <w:tcPr>
            <w:tcW w:w="2497"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30</w:t>
            </w:r>
          </w:p>
        </w:tc>
        <w:tc>
          <w:tcPr>
            <w:tcW w:w="2611"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0.6</w:t>
            </w:r>
            <w:r w:rsidR="00424A40">
              <w:rPr>
                <w:rFonts w:eastAsia="Times New Roman" w:cs="Arial"/>
                <w:color w:val="000000"/>
                <w:lang w:eastAsia="es-PE"/>
              </w:rPr>
              <w:t>0</w:t>
            </w:r>
            <w:r w:rsidR="00BC42AE">
              <w:rPr>
                <w:rFonts w:eastAsia="Times New Roman" w:cs="Arial"/>
                <w:color w:val="000000"/>
                <w:lang w:eastAsia="es-PE"/>
              </w:rPr>
              <w:t>0</w:t>
            </w:r>
          </w:p>
        </w:tc>
        <w:tc>
          <w:tcPr>
            <w:tcW w:w="239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89.87</w:t>
            </w:r>
          </w:p>
        </w:tc>
      </w:tr>
      <w:tr w:rsidR="0075374A" w:rsidRPr="0075374A" w:rsidTr="007F09A9">
        <w:trPr>
          <w:trHeight w:val="317"/>
          <w:jc w:val="center"/>
        </w:trPr>
        <w:tc>
          <w:tcPr>
            <w:tcW w:w="2497"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40</w:t>
            </w:r>
          </w:p>
        </w:tc>
        <w:tc>
          <w:tcPr>
            <w:tcW w:w="2611"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0.425</w:t>
            </w:r>
          </w:p>
        </w:tc>
        <w:tc>
          <w:tcPr>
            <w:tcW w:w="239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75.76</w:t>
            </w:r>
          </w:p>
        </w:tc>
      </w:tr>
      <w:tr w:rsidR="0075374A" w:rsidRPr="0075374A" w:rsidTr="007F09A9">
        <w:trPr>
          <w:trHeight w:val="317"/>
          <w:jc w:val="center"/>
        </w:trPr>
        <w:tc>
          <w:tcPr>
            <w:tcW w:w="2497"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60</w:t>
            </w:r>
          </w:p>
        </w:tc>
        <w:tc>
          <w:tcPr>
            <w:tcW w:w="2611"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0.25</w:t>
            </w:r>
            <w:r w:rsidR="00424A40">
              <w:rPr>
                <w:rFonts w:eastAsia="Times New Roman" w:cs="Arial"/>
                <w:color w:val="000000"/>
                <w:lang w:eastAsia="es-PE"/>
              </w:rPr>
              <w:t>0</w:t>
            </w:r>
          </w:p>
        </w:tc>
        <w:tc>
          <w:tcPr>
            <w:tcW w:w="239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54.45</w:t>
            </w:r>
          </w:p>
        </w:tc>
      </w:tr>
      <w:tr w:rsidR="0075374A" w:rsidRPr="0075374A" w:rsidTr="007F09A9">
        <w:trPr>
          <w:trHeight w:val="317"/>
          <w:jc w:val="center"/>
        </w:trPr>
        <w:tc>
          <w:tcPr>
            <w:tcW w:w="2497"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c>
          <w:tcPr>
            <w:tcW w:w="2611"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0.15</w:t>
            </w:r>
            <w:r w:rsidR="00424A40">
              <w:rPr>
                <w:rFonts w:eastAsia="Times New Roman" w:cs="Arial"/>
                <w:color w:val="000000"/>
                <w:lang w:eastAsia="es-PE"/>
              </w:rPr>
              <w:t>0</w:t>
            </w:r>
          </w:p>
        </w:tc>
        <w:tc>
          <w:tcPr>
            <w:tcW w:w="239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43.14</w:t>
            </w:r>
          </w:p>
        </w:tc>
      </w:tr>
      <w:tr w:rsidR="0075374A" w:rsidRPr="0075374A" w:rsidTr="007F09A9">
        <w:trPr>
          <w:trHeight w:val="317"/>
          <w:jc w:val="center"/>
        </w:trPr>
        <w:tc>
          <w:tcPr>
            <w:tcW w:w="2497"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200</w:t>
            </w:r>
          </w:p>
        </w:tc>
        <w:tc>
          <w:tcPr>
            <w:tcW w:w="2611"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0.075</w:t>
            </w:r>
          </w:p>
        </w:tc>
        <w:tc>
          <w:tcPr>
            <w:tcW w:w="2390" w:type="dxa"/>
            <w:noWrap/>
            <w:hideMark/>
          </w:tcPr>
          <w:p w:rsidR="0075374A" w:rsidRPr="0075374A" w:rsidRDefault="0075374A" w:rsidP="00A7726E">
            <w:pPr>
              <w:keepNext/>
              <w:spacing w:line="276" w:lineRule="auto"/>
              <w:jc w:val="center"/>
              <w:rPr>
                <w:rFonts w:eastAsia="Times New Roman" w:cs="Arial"/>
                <w:color w:val="000000"/>
                <w:lang w:eastAsia="es-PE"/>
              </w:rPr>
            </w:pPr>
            <w:r w:rsidRPr="0075374A">
              <w:rPr>
                <w:rFonts w:eastAsia="Times New Roman" w:cs="Arial"/>
                <w:color w:val="000000"/>
                <w:lang w:eastAsia="es-PE"/>
              </w:rPr>
              <w:t>36.43</w:t>
            </w:r>
          </w:p>
        </w:tc>
      </w:tr>
    </w:tbl>
    <w:p w:rsidR="00254380" w:rsidRPr="00254380" w:rsidRDefault="00254380" w:rsidP="00A7726E">
      <w:pPr>
        <w:pStyle w:val="Descripcin"/>
        <w:spacing w:line="276" w:lineRule="auto"/>
        <w:jc w:val="center"/>
        <w:rPr>
          <w:szCs w:val="24"/>
        </w:rPr>
      </w:pPr>
    </w:p>
    <w:p w:rsidR="00C77153" w:rsidRDefault="00C77153" w:rsidP="00A7726E">
      <w:pPr>
        <w:spacing w:line="276" w:lineRule="auto"/>
        <w:ind w:left="1134"/>
        <w:jc w:val="both"/>
        <w:rPr>
          <w:rFonts w:cs="Arial"/>
          <w:b/>
          <w:noProof/>
          <w:lang w:eastAsia="es-PE"/>
        </w:rPr>
      </w:pPr>
    </w:p>
    <w:p w:rsidR="00D83D7B" w:rsidRDefault="00D83D7B" w:rsidP="00A7726E">
      <w:pPr>
        <w:spacing w:line="276" w:lineRule="auto"/>
        <w:ind w:left="1134"/>
        <w:jc w:val="both"/>
        <w:rPr>
          <w:rFonts w:cs="Arial"/>
          <w:b/>
          <w:noProof/>
          <w:lang w:eastAsia="es-PE"/>
        </w:rPr>
      </w:pPr>
    </w:p>
    <w:p w:rsidR="00041C32" w:rsidRDefault="00EC50FB" w:rsidP="00870EE8">
      <w:pPr>
        <w:spacing w:before="120" w:after="360" w:line="276" w:lineRule="auto"/>
        <w:ind w:left="709" w:firstLine="0"/>
        <w:jc w:val="both"/>
        <w:rPr>
          <w:rFonts w:cs="Arial"/>
          <w:b/>
          <w:noProof/>
          <w:lang w:eastAsia="es-PE"/>
        </w:rPr>
      </w:pPr>
      <w:r>
        <w:rPr>
          <w:rFonts w:cs="Arial"/>
          <w:b/>
          <w:noProof/>
          <w:lang w:eastAsia="es-PE"/>
        </w:rPr>
        <w:lastRenderedPageBreak/>
        <w:t>3.4</w:t>
      </w:r>
      <w:r w:rsidR="000F44EB">
        <w:rPr>
          <w:rFonts w:cs="Arial"/>
          <w:b/>
          <w:noProof/>
          <w:lang w:eastAsia="es-PE"/>
        </w:rPr>
        <w:t>.2. ESTRATO AMARILLO.</w:t>
      </w:r>
    </w:p>
    <w:p w:rsidR="00B34A88" w:rsidRDefault="00B34A88" w:rsidP="00B34A88">
      <w:pPr>
        <w:pStyle w:val="Descripcin"/>
        <w:keepNext/>
        <w:jc w:val="center"/>
      </w:pPr>
      <w:bookmarkStart w:id="146" w:name="_Toc8108443"/>
      <w:r>
        <w:t xml:space="preserve">Tabla </w:t>
      </w:r>
      <w:fldSimple w:instr=" STYLEREF 1 \s ">
        <w:r w:rsidR="00406F40">
          <w:rPr>
            <w:noProof/>
          </w:rPr>
          <w:t>3</w:t>
        </w:r>
      </w:fldSimple>
      <w:r w:rsidR="00F9718B">
        <w:t>.</w:t>
      </w:r>
      <w:fldSimple w:instr=" SEQ Tabla \* ARABIC \s 1 ">
        <w:r w:rsidR="00406F40">
          <w:rPr>
            <w:noProof/>
          </w:rPr>
          <w:t>5</w:t>
        </w:r>
      </w:fldSimple>
      <w:r>
        <w:t>. Distribución granulométrica de estrato amarillo</w:t>
      </w:r>
      <w:bookmarkEnd w:id="146"/>
    </w:p>
    <w:tbl>
      <w:tblPr>
        <w:tblStyle w:val="Tablanormal2"/>
        <w:tblW w:w="7132" w:type="dxa"/>
        <w:jc w:val="center"/>
        <w:tblLook w:val="0400" w:firstRow="0" w:lastRow="0" w:firstColumn="0" w:lastColumn="0" w:noHBand="0" w:noVBand="1"/>
      </w:tblPr>
      <w:tblGrid>
        <w:gridCol w:w="2298"/>
        <w:gridCol w:w="2634"/>
        <w:gridCol w:w="2200"/>
      </w:tblGrid>
      <w:tr w:rsidR="0075374A" w:rsidRPr="0075374A" w:rsidTr="007F09A9">
        <w:trPr>
          <w:cnfStyle w:val="000000100000" w:firstRow="0" w:lastRow="0" w:firstColumn="0" w:lastColumn="0" w:oddVBand="0" w:evenVBand="0" w:oddHBand="1" w:evenHBand="0" w:firstRowFirstColumn="0" w:firstRowLastColumn="0" w:lastRowFirstColumn="0" w:lastRowLastColumn="0"/>
          <w:trHeight w:val="317"/>
          <w:jc w:val="center"/>
        </w:trPr>
        <w:tc>
          <w:tcPr>
            <w:tcW w:w="4932" w:type="dxa"/>
            <w:gridSpan w:val="2"/>
            <w:noWrap/>
            <w:vAlign w:val="center"/>
            <w:hideMark/>
          </w:tcPr>
          <w:p w:rsidR="0075374A" w:rsidRPr="0075374A" w:rsidRDefault="004F01A3" w:rsidP="00A7726E">
            <w:pPr>
              <w:spacing w:line="276" w:lineRule="auto"/>
              <w:rPr>
                <w:rFonts w:eastAsia="Times New Roman" w:cs="Arial"/>
                <w:color w:val="000000"/>
                <w:lang w:eastAsia="es-PE"/>
              </w:rPr>
            </w:pPr>
            <w:r>
              <w:rPr>
                <w:rFonts w:cs="Arial"/>
                <w:b/>
                <w:noProof/>
                <w:lang w:eastAsia="es-PE"/>
              </w:rPr>
              <w:tab/>
              <w:t xml:space="preserve">     </w:t>
            </w:r>
            <w:r w:rsidR="0075374A" w:rsidRPr="0075374A">
              <w:rPr>
                <w:rFonts w:eastAsia="Times New Roman" w:cs="Arial"/>
                <w:color w:val="000000"/>
                <w:lang w:eastAsia="es-PE"/>
              </w:rPr>
              <w:t>TAMIZ</w:t>
            </w:r>
          </w:p>
        </w:tc>
        <w:tc>
          <w:tcPr>
            <w:tcW w:w="2200" w:type="dxa"/>
            <w:vMerge w:val="restart"/>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 Pasante</w:t>
            </w:r>
            <w:r w:rsidR="007F09A9">
              <w:rPr>
                <w:rFonts w:eastAsia="Times New Roman" w:cs="Arial"/>
                <w:color w:val="000000"/>
                <w:lang w:eastAsia="es-PE"/>
              </w:rPr>
              <w:t xml:space="preserve"> por el tamiz</w:t>
            </w:r>
          </w:p>
        </w:tc>
      </w:tr>
      <w:tr w:rsidR="0075374A" w:rsidRPr="0075374A" w:rsidTr="007F09A9">
        <w:trPr>
          <w:trHeight w:val="458"/>
          <w:jc w:val="center"/>
        </w:trPr>
        <w:tc>
          <w:tcPr>
            <w:tcW w:w="2298" w:type="dxa"/>
            <w:noWrap/>
            <w:vAlign w:val="center"/>
            <w:hideMark/>
          </w:tcPr>
          <w:p w:rsidR="0075374A" w:rsidRPr="0075374A" w:rsidRDefault="0075374A" w:rsidP="00A7726E">
            <w:pPr>
              <w:spacing w:line="276" w:lineRule="auto"/>
              <w:rPr>
                <w:rFonts w:eastAsia="Times New Roman" w:cs="Arial"/>
                <w:color w:val="000000"/>
                <w:lang w:eastAsia="es-PE"/>
              </w:rPr>
            </w:pPr>
            <w:r w:rsidRPr="0075374A">
              <w:rPr>
                <w:rFonts w:eastAsia="Times New Roman" w:cs="Arial"/>
                <w:color w:val="000000"/>
                <w:lang w:eastAsia="es-PE"/>
              </w:rPr>
              <w:t>NÚMERO</w:t>
            </w:r>
          </w:p>
        </w:tc>
        <w:tc>
          <w:tcPr>
            <w:tcW w:w="2633" w:type="dxa"/>
            <w:noWrap/>
            <w:vAlign w:val="center"/>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ABERT</w:t>
            </w:r>
            <w:r w:rsidR="007F09A9">
              <w:rPr>
                <w:rFonts w:eastAsia="Times New Roman" w:cs="Arial"/>
                <w:color w:val="000000"/>
                <w:lang w:eastAsia="es-PE"/>
              </w:rPr>
              <w:t>URA DEL TAMIZ</w:t>
            </w:r>
            <w:r w:rsidRPr="0075374A">
              <w:rPr>
                <w:rFonts w:eastAsia="Times New Roman" w:cs="Arial"/>
                <w:color w:val="000000"/>
                <w:lang w:eastAsia="es-PE"/>
              </w:rPr>
              <w:t>. (mm)</w:t>
            </w:r>
          </w:p>
        </w:tc>
        <w:tc>
          <w:tcPr>
            <w:tcW w:w="2200" w:type="dxa"/>
            <w:vMerge/>
            <w:hideMark/>
          </w:tcPr>
          <w:p w:rsidR="0075374A" w:rsidRPr="0075374A" w:rsidRDefault="0075374A" w:rsidP="00A7726E">
            <w:pPr>
              <w:spacing w:line="276" w:lineRule="auto"/>
              <w:jc w:val="center"/>
              <w:rPr>
                <w:rFonts w:eastAsia="Times New Roman" w:cs="Arial"/>
                <w:color w:val="000000"/>
                <w:lang w:eastAsia="es-PE"/>
              </w:rPr>
            </w:pPr>
          </w:p>
        </w:tc>
      </w:tr>
      <w:tr w:rsidR="0075374A" w:rsidRPr="0075374A" w:rsidTr="007F09A9">
        <w:trPr>
          <w:cnfStyle w:val="000000100000" w:firstRow="0" w:lastRow="0" w:firstColumn="0" w:lastColumn="0" w:oddVBand="0" w:evenVBand="0" w:oddHBand="1" w:evenHBand="0" w:firstRowFirstColumn="0" w:firstRowLastColumn="0" w:lastRowFirstColumn="0" w:lastRowLastColumn="0"/>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3/4''</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19.05</w:t>
            </w:r>
            <w:r w:rsidR="00424A40">
              <w:rPr>
                <w:rFonts w:eastAsia="Times New Roman" w:cs="Arial"/>
                <w:color w:val="000000"/>
                <w:lang w:eastAsia="es-PE"/>
              </w:rPr>
              <w:t>0</w:t>
            </w:r>
          </w:p>
        </w:tc>
        <w:tc>
          <w:tcPr>
            <w:tcW w:w="220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r>
      <w:tr w:rsidR="0075374A" w:rsidRPr="0075374A" w:rsidTr="007F09A9">
        <w:trPr>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1/2''</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12.7</w:t>
            </w:r>
            <w:r w:rsidR="00424A40">
              <w:rPr>
                <w:rFonts w:eastAsia="Times New Roman" w:cs="Arial"/>
                <w:color w:val="000000"/>
                <w:lang w:eastAsia="es-PE"/>
              </w:rPr>
              <w:t>00</w:t>
            </w:r>
          </w:p>
        </w:tc>
        <w:tc>
          <w:tcPr>
            <w:tcW w:w="220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r>
      <w:tr w:rsidR="0075374A" w:rsidRPr="0075374A" w:rsidTr="007F09A9">
        <w:trPr>
          <w:cnfStyle w:val="000000100000" w:firstRow="0" w:lastRow="0" w:firstColumn="0" w:lastColumn="0" w:oddVBand="0" w:evenVBand="0" w:oddHBand="1" w:evenHBand="0" w:firstRowFirstColumn="0" w:firstRowLastColumn="0" w:lastRowFirstColumn="0" w:lastRowLastColumn="0"/>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3/8''</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9.53</w:t>
            </w:r>
            <w:r w:rsidR="00424A40">
              <w:rPr>
                <w:rFonts w:eastAsia="Times New Roman" w:cs="Arial"/>
                <w:color w:val="000000"/>
                <w:lang w:eastAsia="es-PE"/>
              </w:rPr>
              <w:t>0</w:t>
            </w:r>
          </w:p>
        </w:tc>
        <w:tc>
          <w:tcPr>
            <w:tcW w:w="220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r>
      <w:tr w:rsidR="0075374A" w:rsidRPr="0075374A" w:rsidTr="007F09A9">
        <w:trPr>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1/4''</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6.35</w:t>
            </w:r>
            <w:r w:rsidR="00424A40">
              <w:rPr>
                <w:rFonts w:eastAsia="Times New Roman" w:cs="Arial"/>
                <w:color w:val="000000"/>
                <w:lang w:eastAsia="es-PE"/>
              </w:rPr>
              <w:t>0</w:t>
            </w:r>
          </w:p>
        </w:tc>
        <w:tc>
          <w:tcPr>
            <w:tcW w:w="220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r>
      <w:tr w:rsidR="0075374A" w:rsidRPr="0075374A" w:rsidTr="007F09A9">
        <w:trPr>
          <w:cnfStyle w:val="000000100000" w:firstRow="0" w:lastRow="0" w:firstColumn="0" w:lastColumn="0" w:oddVBand="0" w:evenVBand="0" w:oddHBand="1" w:evenHBand="0" w:firstRowFirstColumn="0" w:firstRowLastColumn="0" w:lastRowFirstColumn="0" w:lastRowLastColumn="0"/>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4</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4.75</w:t>
            </w:r>
            <w:r w:rsidR="00424A40">
              <w:rPr>
                <w:rFonts w:eastAsia="Times New Roman" w:cs="Arial"/>
                <w:color w:val="000000"/>
                <w:lang w:eastAsia="es-PE"/>
              </w:rPr>
              <w:t>0</w:t>
            </w:r>
          </w:p>
        </w:tc>
        <w:tc>
          <w:tcPr>
            <w:tcW w:w="220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r>
      <w:tr w:rsidR="0075374A" w:rsidRPr="0075374A" w:rsidTr="007F09A9">
        <w:trPr>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2</w:t>
            </w:r>
            <w:r w:rsidR="00424A40">
              <w:rPr>
                <w:rFonts w:eastAsia="Times New Roman" w:cs="Arial"/>
                <w:color w:val="000000"/>
                <w:lang w:eastAsia="es-PE"/>
              </w:rPr>
              <w:t>.000</w:t>
            </w:r>
          </w:p>
        </w:tc>
        <w:tc>
          <w:tcPr>
            <w:tcW w:w="220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99.46</w:t>
            </w:r>
          </w:p>
        </w:tc>
      </w:tr>
      <w:tr w:rsidR="0075374A" w:rsidRPr="0075374A" w:rsidTr="007F09A9">
        <w:trPr>
          <w:cnfStyle w:val="000000100000" w:firstRow="0" w:lastRow="0" w:firstColumn="0" w:lastColumn="0" w:oddVBand="0" w:evenVBand="0" w:oddHBand="1" w:evenHBand="0" w:firstRowFirstColumn="0" w:firstRowLastColumn="0" w:lastRowFirstColumn="0" w:lastRowLastColumn="0"/>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20</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0.85</w:t>
            </w:r>
            <w:r w:rsidR="00424A40">
              <w:rPr>
                <w:rFonts w:eastAsia="Times New Roman" w:cs="Arial"/>
                <w:color w:val="000000"/>
                <w:lang w:eastAsia="es-PE"/>
              </w:rPr>
              <w:t>0</w:t>
            </w:r>
          </w:p>
        </w:tc>
        <w:tc>
          <w:tcPr>
            <w:tcW w:w="220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98.72</w:t>
            </w:r>
          </w:p>
        </w:tc>
      </w:tr>
      <w:tr w:rsidR="0075374A" w:rsidRPr="0075374A" w:rsidTr="007F09A9">
        <w:trPr>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30</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0.6</w:t>
            </w:r>
            <w:r w:rsidR="00424A40">
              <w:rPr>
                <w:rFonts w:eastAsia="Times New Roman" w:cs="Arial"/>
                <w:color w:val="000000"/>
                <w:lang w:eastAsia="es-PE"/>
              </w:rPr>
              <w:t>00</w:t>
            </w:r>
          </w:p>
        </w:tc>
        <w:tc>
          <w:tcPr>
            <w:tcW w:w="220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97.18</w:t>
            </w:r>
          </w:p>
        </w:tc>
      </w:tr>
      <w:tr w:rsidR="0075374A" w:rsidRPr="0075374A" w:rsidTr="007F09A9">
        <w:trPr>
          <w:cnfStyle w:val="000000100000" w:firstRow="0" w:lastRow="0" w:firstColumn="0" w:lastColumn="0" w:oddVBand="0" w:evenVBand="0" w:oddHBand="1" w:evenHBand="0" w:firstRowFirstColumn="0" w:firstRowLastColumn="0" w:lastRowFirstColumn="0" w:lastRowLastColumn="0"/>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40</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0.425</w:t>
            </w:r>
          </w:p>
        </w:tc>
        <w:tc>
          <w:tcPr>
            <w:tcW w:w="220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93.24</w:t>
            </w:r>
          </w:p>
        </w:tc>
      </w:tr>
      <w:tr w:rsidR="0075374A" w:rsidRPr="0075374A" w:rsidTr="007F09A9">
        <w:trPr>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60</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0.25</w:t>
            </w:r>
            <w:r w:rsidR="00424A40">
              <w:rPr>
                <w:rFonts w:eastAsia="Times New Roman" w:cs="Arial"/>
                <w:color w:val="000000"/>
                <w:lang w:eastAsia="es-PE"/>
              </w:rPr>
              <w:t>0</w:t>
            </w:r>
          </w:p>
        </w:tc>
        <w:tc>
          <w:tcPr>
            <w:tcW w:w="220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79.3</w:t>
            </w:r>
          </w:p>
        </w:tc>
      </w:tr>
      <w:tr w:rsidR="0075374A" w:rsidRPr="0075374A" w:rsidTr="007F09A9">
        <w:trPr>
          <w:cnfStyle w:val="000000100000" w:firstRow="0" w:lastRow="0" w:firstColumn="0" w:lastColumn="0" w:oddVBand="0" w:evenVBand="0" w:oddHBand="1" w:evenHBand="0" w:firstRowFirstColumn="0" w:firstRowLastColumn="0" w:lastRowFirstColumn="0" w:lastRowLastColumn="0"/>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100</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0.15</w:t>
            </w:r>
            <w:r w:rsidR="00424A40">
              <w:rPr>
                <w:rFonts w:eastAsia="Times New Roman" w:cs="Arial"/>
                <w:color w:val="000000"/>
                <w:lang w:eastAsia="es-PE"/>
              </w:rPr>
              <w:t>0</w:t>
            </w:r>
          </w:p>
        </w:tc>
        <w:tc>
          <w:tcPr>
            <w:tcW w:w="2200"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65.96</w:t>
            </w:r>
          </w:p>
        </w:tc>
      </w:tr>
      <w:tr w:rsidR="0075374A" w:rsidRPr="0075374A" w:rsidTr="007F09A9">
        <w:trPr>
          <w:trHeight w:val="317"/>
          <w:jc w:val="center"/>
        </w:trPr>
        <w:tc>
          <w:tcPr>
            <w:tcW w:w="2298"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200</w:t>
            </w:r>
          </w:p>
        </w:tc>
        <w:tc>
          <w:tcPr>
            <w:tcW w:w="2633" w:type="dxa"/>
            <w:noWrap/>
            <w:hideMark/>
          </w:tcPr>
          <w:p w:rsidR="0075374A" w:rsidRPr="0075374A" w:rsidRDefault="0075374A" w:rsidP="00A7726E">
            <w:pPr>
              <w:spacing w:line="276" w:lineRule="auto"/>
              <w:jc w:val="center"/>
              <w:rPr>
                <w:rFonts w:eastAsia="Times New Roman" w:cs="Arial"/>
                <w:color w:val="000000"/>
                <w:lang w:eastAsia="es-PE"/>
              </w:rPr>
            </w:pPr>
            <w:r w:rsidRPr="0075374A">
              <w:rPr>
                <w:rFonts w:eastAsia="Times New Roman" w:cs="Arial"/>
                <w:color w:val="000000"/>
                <w:lang w:eastAsia="es-PE"/>
              </w:rPr>
              <w:t>0.075</w:t>
            </w:r>
          </w:p>
        </w:tc>
        <w:tc>
          <w:tcPr>
            <w:tcW w:w="2200" w:type="dxa"/>
            <w:noWrap/>
            <w:hideMark/>
          </w:tcPr>
          <w:p w:rsidR="0075374A" w:rsidRPr="0075374A" w:rsidRDefault="0075374A" w:rsidP="00A7726E">
            <w:pPr>
              <w:keepNext/>
              <w:spacing w:line="276" w:lineRule="auto"/>
              <w:jc w:val="center"/>
              <w:rPr>
                <w:rFonts w:eastAsia="Times New Roman" w:cs="Arial"/>
                <w:color w:val="000000"/>
                <w:lang w:eastAsia="es-PE"/>
              </w:rPr>
            </w:pPr>
            <w:r w:rsidRPr="0075374A">
              <w:rPr>
                <w:rFonts w:eastAsia="Times New Roman" w:cs="Arial"/>
                <w:color w:val="000000"/>
                <w:lang w:eastAsia="es-PE"/>
              </w:rPr>
              <w:t>59.02</w:t>
            </w:r>
          </w:p>
        </w:tc>
      </w:tr>
    </w:tbl>
    <w:p w:rsidR="00254380" w:rsidRDefault="00254380" w:rsidP="00A7726E">
      <w:pPr>
        <w:pStyle w:val="Descripcin"/>
        <w:spacing w:line="276" w:lineRule="auto"/>
        <w:jc w:val="center"/>
        <w:rPr>
          <w:szCs w:val="24"/>
        </w:rPr>
      </w:pPr>
    </w:p>
    <w:p w:rsidR="00A92A0A" w:rsidRDefault="00EC50FB" w:rsidP="00A7726E">
      <w:pPr>
        <w:pStyle w:val="Ttulo3"/>
        <w:spacing w:line="276" w:lineRule="auto"/>
        <w:rPr>
          <w:noProof/>
          <w:lang w:eastAsia="es-PE"/>
        </w:rPr>
      </w:pPr>
      <w:bookmarkStart w:id="147" w:name="_Toc8246257"/>
      <w:r>
        <w:rPr>
          <w:noProof/>
          <w:lang w:eastAsia="es-PE"/>
        </w:rPr>
        <w:t>3.5</w:t>
      </w:r>
      <w:r w:rsidR="00A92A0A">
        <w:rPr>
          <w:noProof/>
          <w:lang w:eastAsia="es-PE"/>
        </w:rPr>
        <w:t xml:space="preserve">. </w:t>
      </w:r>
      <w:r w:rsidR="002177A3">
        <w:rPr>
          <w:noProof/>
          <w:lang w:eastAsia="es-PE"/>
        </w:rPr>
        <w:t>LÍMITES DE ATTERBERG.</w:t>
      </w:r>
      <w:bookmarkEnd w:id="147"/>
    </w:p>
    <w:p w:rsidR="00B75578" w:rsidRDefault="00EC50FB" w:rsidP="00870EE8">
      <w:pPr>
        <w:spacing w:after="360" w:line="276" w:lineRule="auto"/>
        <w:ind w:left="851" w:hanging="567"/>
        <w:jc w:val="both"/>
        <w:rPr>
          <w:rFonts w:cs="Arial"/>
          <w:b/>
          <w:noProof/>
          <w:lang w:eastAsia="es-PE"/>
        </w:rPr>
      </w:pPr>
      <w:r>
        <w:rPr>
          <w:rFonts w:cs="Arial"/>
          <w:b/>
          <w:noProof/>
          <w:lang w:eastAsia="es-PE"/>
        </w:rPr>
        <w:t xml:space="preserve">       3.5</w:t>
      </w:r>
      <w:r w:rsidR="00B75578">
        <w:rPr>
          <w:rFonts w:cs="Arial"/>
          <w:b/>
          <w:noProof/>
          <w:lang w:eastAsia="es-PE"/>
        </w:rPr>
        <w:t>.1. ESTRATO PÚRPURA.</w:t>
      </w:r>
    </w:p>
    <w:p w:rsidR="00B34A88" w:rsidRDefault="00B34A88" w:rsidP="00B34A88">
      <w:pPr>
        <w:pStyle w:val="Descripcin"/>
        <w:keepNext/>
        <w:jc w:val="center"/>
      </w:pPr>
      <w:bookmarkStart w:id="148" w:name="_Toc8108444"/>
      <w:r>
        <w:t xml:space="preserve">Tabla </w:t>
      </w:r>
      <w:fldSimple w:instr=" STYLEREF 1 \s ">
        <w:r w:rsidR="00406F40">
          <w:rPr>
            <w:noProof/>
          </w:rPr>
          <w:t>3</w:t>
        </w:r>
      </w:fldSimple>
      <w:r w:rsidR="00F9718B">
        <w:t>.</w:t>
      </w:r>
      <w:fldSimple w:instr=" SEQ Tabla \* ARABIC \s 1 ">
        <w:r w:rsidR="00406F40">
          <w:rPr>
            <w:noProof/>
          </w:rPr>
          <w:t>6</w:t>
        </w:r>
      </w:fldSimple>
      <w:r>
        <w:t>. Límites de Atterberg de estrato púrpura</w:t>
      </w:r>
      <w:bookmarkEnd w:id="148"/>
    </w:p>
    <w:tbl>
      <w:tblPr>
        <w:tblStyle w:val="Tablanormal2"/>
        <w:tblW w:w="5310" w:type="dxa"/>
        <w:jc w:val="center"/>
        <w:tblLook w:val="0600" w:firstRow="0" w:lastRow="0" w:firstColumn="0" w:lastColumn="0" w:noHBand="1" w:noVBand="1"/>
      </w:tblPr>
      <w:tblGrid>
        <w:gridCol w:w="2652"/>
        <w:gridCol w:w="2658"/>
      </w:tblGrid>
      <w:tr w:rsidR="009173C0" w:rsidRPr="004305A8" w:rsidTr="00B34A88">
        <w:trPr>
          <w:trHeight w:val="761"/>
          <w:jc w:val="center"/>
        </w:trPr>
        <w:tc>
          <w:tcPr>
            <w:tcW w:w="2652" w:type="dxa"/>
            <w:vAlign w:val="center"/>
            <w:hideMark/>
          </w:tcPr>
          <w:p w:rsidR="009173C0" w:rsidRPr="004305A8" w:rsidRDefault="009173C0" w:rsidP="00A7726E">
            <w:pPr>
              <w:spacing w:line="276" w:lineRule="auto"/>
              <w:jc w:val="center"/>
              <w:rPr>
                <w:rFonts w:eastAsia="Times New Roman" w:cs="Arial"/>
                <w:color w:val="000000"/>
                <w:lang w:eastAsia="es-PE"/>
              </w:rPr>
            </w:pPr>
            <w:r>
              <w:rPr>
                <w:rFonts w:eastAsia="Times New Roman" w:cs="Arial"/>
                <w:color w:val="000000"/>
                <w:lang w:eastAsia="es-PE"/>
              </w:rPr>
              <w:t>Límite Líquido</w:t>
            </w:r>
            <w:r w:rsidRPr="004305A8">
              <w:rPr>
                <w:rFonts w:eastAsia="Times New Roman" w:cs="Arial"/>
                <w:color w:val="000000"/>
                <w:lang w:eastAsia="es-PE"/>
              </w:rPr>
              <w:br/>
              <w:t>(LL)</w:t>
            </w:r>
          </w:p>
        </w:tc>
        <w:tc>
          <w:tcPr>
            <w:tcW w:w="2658" w:type="dxa"/>
            <w:noWrap/>
            <w:vAlign w:val="center"/>
            <w:hideMark/>
          </w:tcPr>
          <w:p w:rsidR="009173C0" w:rsidRPr="004305A8" w:rsidRDefault="009173C0" w:rsidP="00A7726E">
            <w:pPr>
              <w:spacing w:line="276" w:lineRule="auto"/>
              <w:jc w:val="center"/>
              <w:rPr>
                <w:rFonts w:eastAsia="Times New Roman" w:cs="Arial"/>
                <w:color w:val="000000"/>
                <w:lang w:eastAsia="es-PE"/>
              </w:rPr>
            </w:pPr>
            <w:r>
              <w:rPr>
                <w:rFonts w:eastAsia="Times New Roman" w:cs="Arial"/>
                <w:color w:val="000000"/>
                <w:lang w:eastAsia="es-PE"/>
              </w:rPr>
              <w:t>36.75</w:t>
            </w:r>
          </w:p>
        </w:tc>
      </w:tr>
      <w:tr w:rsidR="009173C0" w:rsidRPr="004305A8" w:rsidTr="00B34A88">
        <w:trPr>
          <w:trHeight w:val="743"/>
          <w:jc w:val="center"/>
        </w:trPr>
        <w:tc>
          <w:tcPr>
            <w:tcW w:w="2652" w:type="dxa"/>
            <w:vAlign w:val="center"/>
            <w:hideMark/>
          </w:tcPr>
          <w:p w:rsidR="009173C0" w:rsidRPr="004305A8" w:rsidRDefault="009173C0" w:rsidP="00A7726E">
            <w:pPr>
              <w:spacing w:line="276" w:lineRule="auto"/>
              <w:jc w:val="center"/>
              <w:rPr>
                <w:rFonts w:eastAsia="Times New Roman" w:cs="Arial"/>
                <w:color w:val="000000"/>
                <w:lang w:eastAsia="es-PE"/>
              </w:rPr>
            </w:pPr>
            <w:r>
              <w:rPr>
                <w:rFonts w:eastAsia="Times New Roman" w:cs="Arial"/>
                <w:color w:val="000000"/>
                <w:lang w:eastAsia="es-PE"/>
              </w:rPr>
              <w:t>Límite Plástico</w:t>
            </w:r>
            <w:r w:rsidRPr="004305A8">
              <w:rPr>
                <w:rFonts w:eastAsia="Times New Roman" w:cs="Arial"/>
                <w:color w:val="000000"/>
                <w:lang w:eastAsia="es-PE"/>
              </w:rPr>
              <w:br/>
              <w:t>(LP)</w:t>
            </w:r>
          </w:p>
        </w:tc>
        <w:tc>
          <w:tcPr>
            <w:tcW w:w="2658" w:type="dxa"/>
            <w:noWrap/>
            <w:vAlign w:val="center"/>
            <w:hideMark/>
          </w:tcPr>
          <w:p w:rsidR="009173C0" w:rsidRPr="004305A8" w:rsidRDefault="009173C0" w:rsidP="00A7726E">
            <w:pPr>
              <w:spacing w:line="276" w:lineRule="auto"/>
              <w:jc w:val="center"/>
              <w:rPr>
                <w:rFonts w:eastAsia="Times New Roman" w:cs="Arial"/>
                <w:color w:val="000000"/>
                <w:lang w:eastAsia="es-PE"/>
              </w:rPr>
            </w:pPr>
            <w:r>
              <w:rPr>
                <w:rFonts w:eastAsia="Times New Roman" w:cs="Arial"/>
                <w:color w:val="000000"/>
                <w:lang w:eastAsia="es-PE"/>
              </w:rPr>
              <w:t>25.13</w:t>
            </w:r>
          </w:p>
        </w:tc>
      </w:tr>
      <w:tr w:rsidR="009173C0" w:rsidRPr="00254380" w:rsidTr="00B34A88">
        <w:trPr>
          <w:trHeight w:val="737"/>
          <w:jc w:val="center"/>
        </w:trPr>
        <w:tc>
          <w:tcPr>
            <w:tcW w:w="2652" w:type="dxa"/>
            <w:vAlign w:val="center"/>
            <w:hideMark/>
          </w:tcPr>
          <w:p w:rsidR="009173C0" w:rsidRPr="00254380" w:rsidRDefault="009173C0" w:rsidP="00A7726E">
            <w:pPr>
              <w:spacing w:line="276" w:lineRule="auto"/>
              <w:jc w:val="center"/>
              <w:rPr>
                <w:rFonts w:eastAsia="Times New Roman" w:cs="Arial"/>
                <w:color w:val="000000"/>
                <w:lang w:eastAsia="es-PE"/>
              </w:rPr>
            </w:pPr>
            <w:r w:rsidRPr="00254380">
              <w:rPr>
                <w:rFonts w:eastAsia="Times New Roman" w:cs="Arial"/>
                <w:color w:val="000000"/>
                <w:lang w:eastAsia="es-PE"/>
              </w:rPr>
              <w:t>Índice Plástico</w:t>
            </w:r>
            <w:r w:rsidRPr="00254380">
              <w:rPr>
                <w:rFonts w:eastAsia="Times New Roman" w:cs="Arial"/>
                <w:color w:val="000000"/>
                <w:lang w:eastAsia="es-PE"/>
              </w:rPr>
              <w:br/>
              <w:t>(IP)</w:t>
            </w:r>
          </w:p>
        </w:tc>
        <w:tc>
          <w:tcPr>
            <w:tcW w:w="2658" w:type="dxa"/>
            <w:noWrap/>
            <w:vAlign w:val="center"/>
            <w:hideMark/>
          </w:tcPr>
          <w:p w:rsidR="009173C0" w:rsidRPr="00254380" w:rsidRDefault="009173C0" w:rsidP="00A7726E">
            <w:pPr>
              <w:keepNext/>
              <w:spacing w:line="276" w:lineRule="auto"/>
              <w:jc w:val="center"/>
              <w:rPr>
                <w:rFonts w:eastAsia="Times New Roman" w:cs="Arial"/>
                <w:color w:val="000000"/>
                <w:lang w:eastAsia="es-PE"/>
              </w:rPr>
            </w:pPr>
            <w:r w:rsidRPr="00254380">
              <w:rPr>
                <w:rFonts w:eastAsia="Times New Roman" w:cs="Arial"/>
                <w:color w:val="000000"/>
                <w:lang w:eastAsia="es-PE"/>
              </w:rPr>
              <w:t>11.62</w:t>
            </w:r>
          </w:p>
        </w:tc>
      </w:tr>
    </w:tbl>
    <w:p w:rsidR="00254380" w:rsidRDefault="00254380" w:rsidP="00A7726E">
      <w:pPr>
        <w:pStyle w:val="Descripcin"/>
        <w:spacing w:line="276" w:lineRule="auto"/>
        <w:jc w:val="center"/>
        <w:rPr>
          <w:szCs w:val="24"/>
        </w:rPr>
      </w:pPr>
    </w:p>
    <w:p w:rsidR="007C60DA" w:rsidRDefault="007C60DA" w:rsidP="007C60DA"/>
    <w:p w:rsidR="007C60DA" w:rsidRDefault="007C60DA" w:rsidP="007C60DA"/>
    <w:p w:rsidR="007C60DA" w:rsidRDefault="007C60DA" w:rsidP="007C60DA"/>
    <w:p w:rsidR="007C60DA" w:rsidRDefault="007C60DA" w:rsidP="007C60DA"/>
    <w:p w:rsidR="007C60DA" w:rsidRDefault="007C60DA" w:rsidP="007C60DA"/>
    <w:p w:rsidR="007C60DA" w:rsidRDefault="007C60DA" w:rsidP="007C60DA"/>
    <w:p w:rsidR="00E64CFB" w:rsidRDefault="00EC50FB" w:rsidP="00B34A88">
      <w:pPr>
        <w:spacing w:before="120" w:after="360" w:line="276" w:lineRule="auto"/>
        <w:ind w:left="851" w:firstLine="0"/>
        <w:jc w:val="both"/>
        <w:rPr>
          <w:rFonts w:eastAsiaTheme="minorEastAsia" w:cs="Arial"/>
          <w:b/>
          <w:noProof/>
          <w:lang w:eastAsia="es-PE"/>
        </w:rPr>
      </w:pPr>
      <w:r>
        <w:rPr>
          <w:rFonts w:eastAsiaTheme="minorEastAsia" w:cs="Arial"/>
          <w:b/>
          <w:noProof/>
          <w:lang w:eastAsia="es-PE"/>
        </w:rPr>
        <w:lastRenderedPageBreak/>
        <w:t>3.5</w:t>
      </w:r>
      <w:r w:rsidR="00E64CFB">
        <w:rPr>
          <w:rFonts w:eastAsiaTheme="minorEastAsia" w:cs="Arial"/>
          <w:b/>
          <w:noProof/>
          <w:lang w:eastAsia="es-PE"/>
        </w:rPr>
        <w:t>.2. ESTRATO AMARILLO.</w:t>
      </w:r>
    </w:p>
    <w:p w:rsidR="00B34A88" w:rsidRDefault="00B34A88" w:rsidP="00B34A88">
      <w:pPr>
        <w:pStyle w:val="Descripcin"/>
        <w:keepNext/>
        <w:jc w:val="center"/>
      </w:pPr>
      <w:bookmarkStart w:id="149" w:name="_Toc8108445"/>
      <w:r>
        <w:t xml:space="preserve">Tabla </w:t>
      </w:r>
      <w:fldSimple w:instr=" STYLEREF 1 \s ">
        <w:r w:rsidR="00406F40">
          <w:rPr>
            <w:noProof/>
          </w:rPr>
          <w:t>3</w:t>
        </w:r>
      </w:fldSimple>
      <w:r w:rsidR="00F9718B">
        <w:t>.</w:t>
      </w:r>
      <w:fldSimple w:instr=" SEQ Tabla \* ARABIC \s 1 ">
        <w:r w:rsidR="00406F40">
          <w:rPr>
            <w:noProof/>
          </w:rPr>
          <w:t>7</w:t>
        </w:r>
      </w:fldSimple>
      <w:r>
        <w:t xml:space="preserve">. </w:t>
      </w:r>
      <w:r w:rsidRPr="001D173E">
        <w:t>Límites</w:t>
      </w:r>
      <w:r>
        <w:t xml:space="preserve"> de Atterberg de estrato amarillo</w:t>
      </w:r>
      <w:bookmarkEnd w:id="149"/>
    </w:p>
    <w:tbl>
      <w:tblPr>
        <w:tblStyle w:val="Tablanormal2"/>
        <w:tblW w:w="5426" w:type="dxa"/>
        <w:jc w:val="center"/>
        <w:tblLook w:val="0600" w:firstRow="0" w:lastRow="0" w:firstColumn="0" w:lastColumn="0" w:noHBand="1" w:noVBand="1"/>
      </w:tblPr>
      <w:tblGrid>
        <w:gridCol w:w="2710"/>
        <w:gridCol w:w="2716"/>
      </w:tblGrid>
      <w:tr w:rsidR="004305A8" w:rsidRPr="004305A8" w:rsidTr="00B34A88">
        <w:trPr>
          <w:trHeight w:val="762"/>
          <w:jc w:val="center"/>
        </w:trPr>
        <w:tc>
          <w:tcPr>
            <w:tcW w:w="2710" w:type="dxa"/>
            <w:vAlign w:val="center"/>
            <w:hideMark/>
          </w:tcPr>
          <w:p w:rsidR="004305A8" w:rsidRPr="004305A8" w:rsidRDefault="009173C0" w:rsidP="00A7726E">
            <w:pPr>
              <w:spacing w:line="276" w:lineRule="auto"/>
              <w:jc w:val="center"/>
              <w:rPr>
                <w:rFonts w:eastAsia="Times New Roman" w:cs="Arial"/>
                <w:color w:val="000000"/>
                <w:lang w:eastAsia="es-PE"/>
              </w:rPr>
            </w:pPr>
            <w:r>
              <w:rPr>
                <w:rFonts w:eastAsia="Times New Roman" w:cs="Arial"/>
                <w:color w:val="000000"/>
                <w:lang w:eastAsia="es-PE"/>
              </w:rPr>
              <w:t>Límite Líquido</w:t>
            </w:r>
            <w:r w:rsidR="004305A8" w:rsidRPr="004305A8">
              <w:rPr>
                <w:rFonts w:eastAsia="Times New Roman" w:cs="Arial"/>
                <w:color w:val="000000"/>
                <w:lang w:eastAsia="es-PE"/>
              </w:rPr>
              <w:br/>
              <w:t>(LL)</w:t>
            </w:r>
          </w:p>
        </w:tc>
        <w:tc>
          <w:tcPr>
            <w:tcW w:w="2716" w:type="dxa"/>
            <w:noWrap/>
            <w:vAlign w:val="center"/>
            <w:hideMark/>
          </w:tcPr>
          <w:p w:rsidR="004305A8" w:rsidRPr="004305A8" w:rsidRDefault="004305A8" w:rsidP="00A7726E">
            <w:pPr>
              <w:spacing w:line="276" w:lineRule="auto"/>
              <w:jc w:val="center"/>
              <w:rPr>
                <w:rFonts w:eastAsia="Times New Roman" w:cs="Arial"/>
                <w:color w:val="000000"/>
                <w:lang w:eastAsia="es-PE"/>
              </w:rPr>
            </w:pPr>
            <w:r w:rsidRPr="004305A8">
              <w:rPr>
                <w:rFonts w:eastAsia="Times New Roman" w:cs="Arial"/>
                <w:color w:val="000000"/>
                <w:lang w:eastAsia="es-PE"/>
              </w:rPr>
              <w:t>45.31</w:t>
            </w:r>
          </w:p>
        </w:tc>
      </w:tr>
      <w:tr w:rsidR="004305A8" w:rsidRPr="004305A8" w:rsidTr="00B34A88">
        <w:trPr>
          <w:trHeight w:val="744"/>
          <w:jc w:val="center"/>
        </w:trPr>
        <w:tc>
          <w:tcPr>
            <w:tcW w:w="2710" w:type="dxa"/>
            <w:vAlign w:val="center"/>
            <w:hideMark/>
          </w:tcPr>
          <w:p w:rsidR="004305A8" w:rsidRPr="004305A8" w:rsidRDefault="009173C0" w:rsidP="00A7726E">
            <w:pPr>
              <w:spacing w:line="276" w:lineRule="auto"/>
              <w:jc w:val="center"/>
              <w:rPr>
                <w:rFonts w:eastAsia="Times New Roman" w:cs="Arial"/>
                <w:color w:val="000000"/>
                <w:lang w:eastAsia="es-PE"/>
              </w:rPr>
            </w:pPr>
            <w:r>
              <w:rPr>
                <w:rFonts w:eastAsia="Times New Roman" w:cs="Arial"/>
                <w:color w:val="000000"/>
                <w:lang w:eastAsia="es-PE"/>
              </w:rPr>
              <w:t>Límite Plástico</w:t>
            </w:r>
            <w:r w:rsidR="004305A8" w:rsidRPr="004305A8">
              <w:rPr>
                <w:rFonts w:eastAsia="Times New Roman" w:cs="Arial"/>
                <w:color w:val="000000"/>
                <w:lang w:eastAsia="es-PE"/>
              </w:rPr>
              <w:br/>
              <w:t>(LP)</w:t>
            </w:r>
          </w:p>
        </w:tc>
        <w:tc>
          <w:tcPr>
            <w:tcW w:w="2716" w:type="dxa"/>
            <w:noWrap/>
            <w:vAlign w:val="center"/>
            <w:hideMark/>
          </w:tcPr>
          <w:p w:rsidR="004305A8" w:rsidRPr="004305A8" w:rsidRDefault="004305A8" w:rsidP="00A7726E">
            <w:pPr>
              <w:spacing w:line="276" w:lineRule="auto"/>
              <w:jc w:val="center"/>
              <w:rPr>
                <w:rFonts w:eastAsia="Times New Roman" w:cs="Arial"/>
                <w:color w:val="000000"/>
                <w:lang w:eastAsia="es-PE"/>
              </w:rPr>
            </w:pPr>
            <w:r w:rsidRPr="004305A8">
              <w:rPr>
                <w:rFonts w:eastAsia="Times New Roman" w:cs="Arial"/>
                <w:color w:val="000000"/>
                <w:lang w:eastAsia="es-PE"/>
              </w:rPr>
              <w:t>27.88</w:t>
            </w:r>
          </w:p>
        </w:tc>
      </w:tr>
      <w:tr w:rsidR="004305A8" w:rsidRPr="004305A8" w:rsidTr="00B34A88">
        <w:trPr>
          <w:trHeight w:val="739"/>
          <w:jc w:val="center"/>
        </w:trPr>
        <w:tc>
          <w:tcPr>
            <w:tcW w:w="2710" w:type="dxa"/>
            <w:vAlign w:val="center"/>
            <w:hideMark/>
          </w:tcPr>
          <w:p w:rsidR="004305A8" w:rsidRPr="004305A8" w:rsidRDefault="009173C0" w:rsidP="00A7726E">
            <w:pPr>
              <w:spacing w:line="276" w:lineRule="auto"/>
              <w:jc w:val="center"/>
              <w:rPr>
                <w:rFonts w:eastAsia="Times New Roman" w:cs="Arial"/>
                <w:color w:val="000000"/>
                <w:lang w:eastAsia="es-PE"/>
              </w:rPr>
            </w:pPr>
            <w:r>
              <w:rPr>
                <w:rFonts w:eastAsia="Times New Roman" w:cs="Arial"/>
                <w:color w:val="000000"/>
                <w:lang w:eastAsia="es-PE"/>
              </w:rPr>
              <w:t>Índice Plástico</w:t>
            </w:r>
            <w:r w:rsidR="004305A8" w:rsidRPr="004305A8">
              <w:rPr>
                <w:rFonts w:eastAsia="Times New Roman" w:cs="Arial"/>
                <w:color w:val="000000"/>
                <w:lang w:eastAsia="es-PE"/>
              </w:rPr>
              <w:br/>
              <w:t>(IP)</w:t>
            </w:r>
          </w:p>
        </w:tc>
        <w:tc>
          <w:tcPr>
            <w:tcW w:w="2716" w:type="dxa"/>
            <w:noWrap/>
            <w:vAlign w:val="center"/>
            <w:hideMark/>
          </w:tcPr>
          <w:p w:rsidR="004305A8" w:rsidRPr="004305A8" w:rsidRDefault="004305A8" w:rsidP="00A7726E">
            <w:pPr>
              <w:keepNext/>
              <w:spacing w:line="276" w:lineRule="auto"/>
              <w:jc w:val="center"/>
              <w:rPr>
                <w:rFonts w:eastAsia="Times New Roman" w:cs="Arial"/>
                <w:color w:val="000000"/>
                <w:lang w:eastAsia="es-PE"/>
              </w:rPr>
            </w:pPr>
            <w:r w:rsidRPr="004305A8">
              <w:rPr>
                <w:rFonts w:eastAsia="Times New Roman" w:cs="Arial"/>
                <w:color w:val="000000"/>
                <w:lang w:eastAsia="es-PE"/>
              </w:rPr>
              <w:t>17.43</w:t>
            </w:r>
          </w:p>
        </w:tc>
      </w:tr>
    </w:tbl>
    <w:p w:rsidR="00254380" w:rsidRDefault="00254380" w:rsidP="00A7726E">
      <w:pPr>
        <w:pStyle w:val="Descripcin"/>
        <w:spacing w:line="276" w:lineRule="auto"/>
        <w:jc w:val="center"/>
        <w:rPr>
          <w:szCs w:val="24"/>
        </w:rPr>
      </w:pPr>
    </w:p>
    <w:p w:rsidR="005A645B" w:rsidRPr="005A645B" w:rsidRDefault="00EC50FB" w:rsidP="00B34A88">
      <w:pPr>
        <w:pStyle w:val="Ttulo3"/>
        <w:spacing w:after="360" w:line="276" w:lineRule="auto"/>
        <w:rPr>
          <w:noProof/>
          <w:lang w:eastAsia="es-PE"/>
        </w:rPr>
      </w:pPr>
      <w:bookmarkStart w:id="150" w:name="_Toc8246258"/>
      <w:r>
        <w:rPr>
          <w:noProof/>
          <w:lang w:eastAsia="es-PE"/>
        </w:rPr>
        <w:t>3.6</w:t>
      </w:r>
      <w:r w:rsidR="002368D2">
        <w:rPr>
          <w:noProof/>
          <w:lang w:eastAsia="es-PE"/>
        </w:rPr>
        <w:t>. CLASIFICACIÓN DE SUELOS.</w:t>
      </w:r>
      <w:bookmarkEnd w:id="150"/>
    </w:p>
    <w:p w:rsidR="00B34A88" w:rsidRDefault="00B34A88" w:rsidP="00B34A88">
      <w:pPr>
        <w:pStyle w:val="Descripcin"/>
        <w:keepNext/>
        <w:jc w:val="center"/>
      </w:pPr>
      <w:bookmarkStart w:id="151" w:name="_Toc8108446"/>
      <w:r>
        <w:t xml:space="preserve">Tabla </w:t>
      </w:r>
      <w:fldSimple w:instr=" STYLEREF 1 \s ">
        <w:r w:rsidR="00406F40">
          <w:rPr>
            <w:noProof/>
          </w:rPr>
          <w:t>3</w:t>
        </w:r>
      </w:fldSimple>
      <w:r w:rsidR="00F9718B">
        <w:t>.</w:t>
      </w:r>
      <w:fldSimple w:instr=" SEQ Tabla \* ARABIC \s 1 ">
        <w:r w:rsidR="00406F40">
          <w:rPr>
            <w:noProof/>
          </w:rPr>
          <w:t>8</w:t>
        </w:r>
      </w:fldSimple>
      <w:r>
        <w:t>. Clasificación de suelos</w:t>
      </w:r>
      <w:bookmarkEnd w:id="151"/>
    </w:p>
    <w:tbl>
      <w:tblPr>
        <w:tblStyle w:val="Tablanormal2"/>
        <w:tblW w:w="4531" w:type="dxa"/>
        <w:jc w:val="center"/>
        <w:tblLook w:val="0400" w:firstRow="0" w:lastRow="0" w:firstColumn="0" w:lastColumn="0" w:noHBand="0" w:noVBand="1"/>
      </w:tblPr>
      <w:tblGrid>
        <w:gridCol w:w="1838"/>
        <w:gridCol w:w="2693"/>
      </w:tblGrid>
      <w:tr w:rsidR="002368D2" w:rsidRPr="002368D2" w:rsidTr="00B34A88">
        <w:trPr>
          <w:cnfStyle w:val="000000100000" w:firstRow="0" w:lastRow="0" w:firstColumn="0" w:lastColumn="0" w:oddVBand="0" w:evenVBand="0" w:oddHBand="1" w:evenHBand="0" w:firstRowFirstColumn="0" w:firstRowLastColumn="0" w:lastRowFirstColumn="0" w:lastRowLastColumn="0"/>
          <w:trHeight w:val="855"/>
          <w:jc w:val="center"/>
        </w:trPr>
        <w:tc>
          <w:tcPr>
            <w:tcW w:w="1838" w:type="dxa"/>
            <w:vAlign w:val="center"/>
            <w:hideMark/>
          </w:tcPr>
          <w:p w:rsidR="002368D2" w:rsidRPr="002368D2" w:rsidRDefault="004F01A3" w:rsidP="00515D1E">
            <w:pPr>
              <w:spacing w:line="276" w:lineRule="auto"/>
              <w:ind w:firstLine="0"/>
              <w:jc w:val="center"/>
              <w:rPr>
                <w:rFonts w:eastAsia="Times New Roman" w:cs="Arial"/>
                <w:color w:val="000000"/>
                <w:lang w:eastAsia="es-PE"/>
              </w:rPr>
            </w:pPr>
            <w:r>
              <w:rPr>
                <w:rFonts w:eastAsia="Times New Roman" w:cs="Arial"/>
                <w:color w:val="000000"/>
                <w:lang w:eastAsia="es-PE"/>
              </w:rPr>
              <w:t>Estrato Púrpura</w:t>
            </w:r>
          </w:p>
        </w:tc>
        <w:tc>
          <w:tcPr>
            <w:tcW w:w="2693" w:type="dxa"/>
            <w:vAlign w:val="center"/>
            <w:hideMark/>
          </w:tcPr>
          <w:p w:rsidR="002368D2" w:rsidRPr="002368D2" w:rsidRDefault="002368D2" w:rsidP="00515D1E">
            <w:pPr>
              <w:spacing w:line="276" w:lineRule="auto"/>
              <w:jc w:val="center"/>
              <w:rPr>
                <w:rFonts w:eastAsia="Times New Roman" w:cs="Arial"/>
                <w:color w:val="000000"/>
                <w:lang w:eastAsia="es-PE"/>
              </w:rPr>
            </w:pPr>
            <w:r w:rsidRPr="002368D2">
              <w:rPr>
                <w:rFonts w:eastAsia="Times New Roman" w:cs="Arial"/>
                <w:color w:val="000000"/>
                <w:lang w:eastAsia="es-PE"/>
              </w:rPr>
              <w:t xml:space="preserve">SM </w:t>
            </w:r>
            <w:r w:rsidRPr="002368D2">
              <w:rPr>
                <w:rFonts w:eastAsia="Times New Roman" w:cs="Arial"/>
                <w:color w:val="000000"/>
                <w:lang w:eastAsia="es-PE"/>
              </w:rPr>
              <w:br/>
              <w:t>Arena Limosa</w:t>
            </w:r>
          </w:p>
        </w:tc>
      </w:tr>
      <w:tr w:rsidR="002368D2" w:rsidRPr="002368D2" w:rsidTr="00B34A88">
        <w:trPr>
          <w:trHeight w:val="855"/>
          <w:jc w:val="center"/>
        </w:trPr>
        <w:tc>
          <w:tcPr>
            <w:tcW w:w="1838" w:type="dxa"/>
            <w:vAlign w:val="center"/>
            <w:hideMark/>
          </w:tcPr>
          <w:p w:rsidR="002368D2" w:rsidRPr="002368D2" w:rsidRDefault="004F01A3" w:rsidP="00515D1E">
            <w:pPr>
              <w:spacing w:line="276" w:lineRule="auto"/>
              <w:ind w:firstLine="0"/>
              <w:jc w:val="center"/>
              <w:rPr>
                <w:rFonts w:eastAsia="Times New Roman" w:cs="Arial"/>
                <w:color w:val="000000"/>
                <w:lang w:eastAsia="es-PE"/>
              </w:rPr>
            </w:pPr>
            <w:r>
              <w:rPr>
                <w:rFonts w:eastAsia="Times New Roman" w:cs="Arial"/>
                <w:color w:val="000000"/>
                <w:lang w:eastAsia="es-PE"/>
              </w:rPr>
              <w:t>Estrato Amarillo</w:t>
            </w:r>
          </w:p>
        </w:tc>
        <w:tc>
          <w:tcPr>
            <w:tcW w:w="2693" w:type="dxa"/>
            <w:vAlign w:val="center"/>
            <w:hideMark/>
          </w:tcPr>
          <w:p w:rsidR="002368D2" w:rsidRPr="002368D2" w:rsidRDefault="002368D2" w:rsidP="00515D1E">
            <w:pPr>
              <w:keepNext/>
              <w:spacing w:line="276" w:lineRule="auto"/>
              <w:jc w:val="center"/>
              <w:rPr>
                <w:rFonts w:eastAsia="Times New Roman" w:cs="Arial"/>
                <w:color w:val="000000"/>
                <w:lang w:eastAsia="es-PE"/>
              </w:rPr>
            </w:pPr>
            <w:r w:rsidRPr="002368D2">
              <w:rPr>
                <w:rFonts w:eastAsia="Times New Roman" w:cs="Arial"/>
                <w:color w:val="000000"/>
                <w:lang w:eastAsia="es-PE"/>
              </w:rPr>
              <w:t>OL Arenoso</w:t>
            </w:r>
            <w:r w:rsidRPr="002368D2">
              <w:rPr>
                <w:rFonts w:eastAsia="Times New Roman" w:cs="Arial"/>
                <w:color w:val="000000"/>
                <w:lang w:eastAsia="es-PE"/>
              </w:rPr>
              <w:br/>
              <w:t>Limo Orgánico Arenoso</w:t>
            </w:r>
          </w:p>
        </w:tc>
      </w:tr>
    </w:tbl>
    <w:p w:rsidR="00254380" w:rsidRPr="00254380" w:rsidRDefault="00254380" w:rsidP="00A7726E">
      <w:pPr>
        <w:pStyle w:val="Descripcin"/>
        <w:spacing w:line="276" w:lineRule="auto"/>
        <w:jc w:val="center"/>
        <w:rPr>
          <w:szCs w:val="24"/>
        </w:rPr>
      </w:pPr>
    </w:p>
    <w:p w:rsidR="00113EAD" w:rsidRPr="004F01A3" w:rsidRDefault="004F01A3" w:rsidP="00A7726E">
      <w:pPr>
        <w:spacing w:before="120" w:line="276" w:lineRule="auto"/>
        <w:jc w:val="both"/>
        <w:rPr>
          <w:rFonts w:cs="Arial"/>
          <w:b/>
          <w:i/>
          <w:noProof/>
          <w:lang w:eastAsia="es-PE"/>
        </w:rPr>
      </w:pPr>
      <w:r>
        <w:rPr>
          <w:rFonts w:cs="Arial"/>
          <w:b/>
          <w:noProof/>
          <w:lang w:eastAsia="es-PE"/>
        </w:rPr>
        <w:tab/>
      </w:r>
      <w:r w:rsidRPr="004F01A3">
        <w:rPr>
          <w:rFonts w:cs="Arial"/>
          <w:b/>
          <w:i/>
          <w:noProof/>
          <w:lang w:eastAsia="es-PE"/>
        </w:rPr>
        <w:tab/>
      </w:r>
    </w:p>
    <w:p w:rsidR="004305A8" w:rsidRDefault="00EC50FB" w:rsidP="00B34A88">
      <w:pPr>
        <w:pStyle w:val="Ttulo3"/>
        <w:spacing w:after="360" w:line="276" w:lineRule="auto"/>
        <w:rPr>
          <w:noProof/>
          <w:lang w:eastAsia="es-PE"/>
        </w:rPr>
      </w:pPr>
      <w:bookmarkStart w:id="152" w:name="_Toc8246259"/>
      <w:r>
        <w:rPr>
          <w:noProof/>
          <w:lang w:eastAsia="es-PE"/>
        </w:rPr>
        <w:t>3.7</w:t>
      </w:r>
      <w:r w:rsidR="004305A8">
        <w:rPr>
          <w:noProof/>
          <w:lang w:eastAsia="es-PE"/>
        </w:rPr>
        <w:t>. PESO ESPECÍFICO DE SÓLIDOS.</w:t>
      </w:r>
      <w:bookmarkEnd w:id="152"/>
    </w:p>
    <w:p w:rsidR="00B34A88" w:rsidRDefault="00B34A88" w:rsidP="00B34A88">
      <w:pPr>
        <w:pStyle w:val="Descripcin"/>
        <w:keepNext/>
        <w:jc w:val="center"/>
      </w:pPr>
      <w:bookmarkStart w:id="153" w:name="_Toc8108447"/>
      <w:r>
        <w:t xml:space="preserve">Tabla </w:t>
      </w:r>
      <w:fldSimple w:instr=" STYLEREF 1 \s ">
        <w:r w:rsidR="00406F40">
          <w:rPr>
            <w:noProof/>
          </w:rPr>
          <w:t>3</w:t>
        </w:r>
      </w:fldSimple>
      <w:r w:rsidR="00F9718B">
        <w:t>.</w:t>
      </w:r>
      <w:fldSimple w:instr=" SEQ Tabla \* ARABIC \s 1 ">
        <w:r w:rsidR="00406F40">
          <w:rPr>
            <w:noProof/>
          </w:rPr>
          <w:t>9</w:t>
        </w:r>
      </w:fldSimple>
      <w:r>
        <w:t>. Peso específico de suelos</w:t>
      </w:r>
      <w:bookmarkEnd w:id="153"/>
    </w:p>
    <w:tbl>
      <w:tblPr>
        <w:tblStyle w:val="Tablanormal2"/>
        <w:tblW w:w="5421" w:type="dxa"/>
        <w:jc w:val="center"/>
        <w:tblLook w:val="0600" w:firstRow="0" w:lastRow="0" w:firstColumn="0" w:lastColumn="0" w:noHBand="1" w:noVBand="1"/>
      </w:tblPr>
      <w:tblGrid>
        <w:gridCol w:w="2199"/>
        <w:gridCol w:w="3222"/>
      </w:tblGrid>
      <w:tr w:rsidR="004F01A3" w:rsidRPr="002368D2" w:rsidTr="00B34A88">
        <w:trPr>
          <w:trHeight w:val="908"/>
          <w:jc w:val="center"/>
        </w:trPr>
        <w:tc>
          <w:tcPr>
            <w:tcW w:w="2199" w:type="dxa"/>
            <w:vAlign w:val="center"/>
            <w:hideMark/>
          </w:tcPr>
          <w:p w:rsidR="004F01A3" w:rsidRPr="002368D2" w:rsidRDefault="004F01A3" w:rsidP="00A7726E">
            <w:pPr>
              <w:spacing w:line="276" w:lineRule="auto"/>
              <w:ind w:firstLine="0"/>
              <w:jc w:val="center"/>
              <w:rPr>
                <w:rFonts w:eastAsia="Times New Roman" w:cs="Arial"/>
                <w:color w:val="000000"/>
                <w:lang w:eastAsia="es-PE"/>
              </w:rPr>
            </w:pPr>
            <w:r>
              <w:rPr>
                <w:rFonts w:eastAsia="Times New Roman" w:cs="Arial"/>
                <w:color w:val="000000"/>
                <w:lang w:eastAsia="es-PE"/>
              </w:rPr>
              <w:t>Estrato Púrpura</w:t>
            </w:r>
          </w:p>
        </w:tc>
        <w:tc>
          <w:tcPr>
            <w:tcW w:w="3222" w:type="dxa"/>
            <w:vAlign w:val="center"/>
            <w:hideMark/>
          </w:tcPr>
          <w:p w:rsidR="004F01A3" w:rsidRPr="004F01A3" w:rsidRDefault="004F01A3" w:rsidP="00A7726E">
            <w:pPr>
              <w:spacing w:line="276" w:lineRule="auto"/>
              <w:jc w:val="center"/>
              <w:rPr>
                <w:rFonts w:eastAsia="Times New Roman" w:cs="Arial"/>
                <w:color w:val="000000"/>
                <w:vertAlign w:val="superscript"/>
                <w:lang w:eastAsia="es-PE"/>
              </w:rPr>
            </w:pPr>
            <w:r>
              <w:rPr>
                <w:rFonts w:eastAsia="Times New Roman" w:cs="Arial"/>
                <w:color w:val="000000"/>
                <w:lang w:eastAsia="es-PE"/>
              </w:rPr>
              <w:t>2.61 gr/cm</w:t>
            </w:r>
            <w:r>
              <w:rPr>
                <w:rFonts w:eastAsia="Times New Roman" w:cs="Arial"/>
                <w:color w:val="000000"/>
                <w:vertAlign w:val="superscript"/>
                <w:lang w:eastAsia="es-PE"/>
              </w:rPr>
              <w:t>3</w:t>
            </w:r>
          </w:p>
        </w:tc>
      </w:tr>
      <w:tr w:rsidR="004F01A3" w:rsidRPr="002368D2" w:rsidTr="00B34A88">
        <w:trPr>
          <w:trHeight w:val="908"/>
          <w:jc w:val="center"/>
        </w:trPr>
        <w:tc>
          <w:tcPr>
            <w:tcW w:w="2199" w:type="dxa"/>
            <w:vAlign w:val="center"/>
            <w:hideMark/>
          </w:tcPr>
          <w:p w:rsidR="004F01A3" w:rsidRPr="002368D2" w:rsidRDefault="004F01A3" w:rsidP="00A7726E">
            <w:pPr>
              <w:spacing w:line="276" w:lineRule="auto"/>
              <w:ind w:firstLine="0"/>
              <w:jc w:val="center"/>
              <w:rPr>
                <w:rFonts w:eastAsia="Times New Roman" w:cs="Arial"/>
                <w:color w:val="000000"/>
                <w:lang w:eastAsia="es-PE"/>
              </w:rPr>
            </w:pPr>
            <w:r>
              <w:rPr>
                <w:rFonts w:eastAsia="Times New Roman" w:cs="Arial"/>
                <w:color w:val="000000"/>
                <w:lang w:eastAsia="es-PE"/>
              </w:rPr>
              <w:t>Estrato Amarillo</w:t>
            </w:r>
          </w:p>
        </w:tc>
        <w:tc>
          <w:tcPr>
            <w:tcW w:w="3222" w:type="dxa"/>
            <w:vAlign w:val="center"/>
            <w:hideMark/>
          </w:tcPr>
          <w:p w:rsidR="004F01A3" w:rsidRPr="004F01A3" w:rsidRDefault="004F01A3" w:rsidP="00A7726E">
            <w:pPr>
              <w:keepNext/>
              <w:spacing w:line="276" w:lineRule="auto"/>
              <w:jc w:val="center"/>
              <w:rPr>
                <w:rFonts w:eastAsia="Times New Roman" w:cs="Arial"/>
                <w:color w:val="000000"/>
                <w:vertAlign w:val="superscript"/>
                <w:lang w:eastAsia="es-PE"/>
              </w:rPr>
            </w:pPr>
            <w:r>
              <w:rPr>
                <w:rFonts w:eastAsia="Times New Roman" w:cs="Arial"/>
                <w:color w:val="000000"/>
                <w:lang w:eastAsia="es-PE"/>
              </w:rPr>
              <w:t>2.01 gr/cm</w:t>
            </w:r>
            <w:r>
              <w:rPr>
                <w:rFonts w:eastAsia="Times New Roman" w:cs="Arial"/>
                <w:color w:val="000000"/>
                <w:vertAlign w:val="superscript"/>
                <w:lang w:eastAsia="es-PE"/>
              </w:rPr>
              <w:t>3</w:t>
            </w:r>
          </w:p>
        </w:tc>
      </w:tr>
    </w:tbl>
    <w:p w:rsidR="00C865DF" w:rsidRPr="00C865DF" w:rsidRDefault="00C865DF" w:rsidP="00A7726E">
      <w:pPr>
        <w:pStyle w:val="Descripcin"/>
        <w:spacing w:line="276" w:lineRule="auto"/>
        <w:jc w:val="center"/>
      </w:pPr>
    </w:p>
    <w:p w:rsidR="00113EAD" w:rsidRDefault="004F01A3" w:rsidP="00A7726E">
      <w:pPr>
        <w:spacing w:before="120" w:line="276" w:lineRule="auto"/>
        <w:rPr>
          <w:rFonts w:cs="Arial"/>
          <w:b/>
          <w:noProof/>
          <w:lang w:eastAsia="es-PE"/>
        </w:rPr>
      </w:pPr>
      <w:r>
        <w:rPr>
          <w:rFonts w:cs="Arial"/>
          <w:b/>
          <w:noProof/>
          <w:lang w:eastAsia="es-PE"/>
        </w:rPr>
        <w:tab/>
      </w:r>
    </w:p>
    <w:p w:rsidR="00B34A88" w:rsidRDefault="00B34A88" w:rsidP="00A7726E">
      <w:pPr>
        <w:spacing w:before="120" w:line="276" w:lineRule="auto"/>
        <w:rPr>
          <w:rFonts w:cs="Arial"/>
          <w:b/>
          <w:noProof/>
          <w:lang w:eastAsia="es-PE"/>
        </w:rPr>
      </w:pPr>
    </w:p>
    <w:p w:rsidR="007C60DA" w:rsidRDefault="007C60DA" w:rsidP="00A7726E">
      <w:pPr>
        <w:spacing w:before="120" w:line="276" w:lineRule="auto"/>
        <w:rPr>
          <w:rFonts w:cs="Arial"/>
          <w:b/>
          <w:noProof/>
          <w:lang w:eastAsia="es-PE"/>
        </w:rPr>
      </w:pPr>
    </w:p>
    <w:p w:rsidR="007C60DA" w:rsidRDefault="007C60DA" w:rsidP="00A7726E">
      <w:pPr>
        <w:spacing w:before="120" w:line="276" w:lineRule="auto"/>
        <w:rPr>
          <w:rFonts w:cs="Arial"/>
          <w:b/>
          <w:noProof/>
          <w:lang w:eastAsia="es-PE"/>
        </w:rPr>
      </w:pPr>
    </w:p>
    <w:p w:rsidR="004305A8" w:rsidRDefault="00CC0D46" w:rsidP="00B46998">
      <w:pPr>
        <w:pStyle w:val="Ttulo3"/>
        <w:spacing w:line="276" w:lineRule="auto"/>
        <w:rPr>
          <w:noProof/>
          <w:lang w:eastAsia="es-PE"/>
        </w:rPr>
      </w:pPr>
      <w:bookmarkStart w:id="154" w:name="_Toc8246260"/>
      <w:r>
        <w:rPr>
          <w:noProof/>
          <w:lang w:eastAsia="es-PE"/>
        </w:rPr>
        <w:lastRenderedPageBreak/>
        <w:t>3.8. COEFICIENTE DE PERMEABILIDAD.</w:t>
      </w:r>
      <w:bookmarkEnd w:id="154"/>
    </w:p>
    <w:p w:rsidR="00CD6E29" w:rsidRDefault="00CD6E29" w:rsidP="00CD6E29">
      <w:pPr>
        <w:pStyle w:val="Descripcin"/>
        <w:keepNext/>
        <w:jc w:val="center"/>
      </w:pPr>
      <w:bookmarkStart w:id="155" w:name="_Toc8108448"/>
      <w:r>
        <w:t xml:space="preserve">Tabla </w:t>
      </w:r>
      <w:fldSimple w:instr=" STYLEREF 1 \s ">
        <w:r w:rsidR="00406F40">
          <w:rPr>
            <w:noProof/>
          </w:rPr>
          <w:t>3</w:t>
        </w:r>
      </w:fldSimple>
      <w:r w:rsidR="00F9718B">
        <w:t>.</w:t>
      </w:r>
      <w:fldSimple w:instr=" SEQ Tabla \* ARABIC \s 1 ">
        <w:r w:rsidR="00406F40">
          <w:rPr>
            <w:noProof/>
          </w:rPr>
          <w:t>10</w:t>
        </w:r>
      </w:fldSimple>
      <w:r>
        <w:t>. Coeficiente de permeabilidad (K)</w:t>
      </w:r>
      <w:bookmarkEnd w:id="155"/>
    </w:p>
    <w:tbl>
      <w:tblPr>
        <w:tblStyle w:val="Tablanormal2"/>
        <w:tblpPr w:leftFromText="141" w:rightFromText="141" w:vertAnchor="text" w:tblpXSpec="center" w:tblpY="1"/>
        <w:tblOverlap w:val="never"/>
        <w:tblW w:w="5799" w:type="dxa"/>
        <w:tblLook w:val="0600" w:firstRow="0" w:lastRow="0" w:firstColumn="0" w:lastColumn="0" w:noHBand="1" w:noVBand="1"/>
      </w:tblPr>
      <w:tblGrid>
        <w:gridCol w:w="2352"/>
        <w:gridCol w:w="3447"/>
      </w:tblGrid>
      <w:tr w:rsidR="00CC0D46" w:rsidRPr="002368D2" w:rsidTr="00B46998">
        <w:trPr>
          <w:trHeight w:val="639"/>
        </w:trPr>
        <w:tc>
          <w:tcPr>
            <w:tcW w:w="2352" w:type="dxa"/>
            <w:vAlign w:val="center"/>
            <w:hideMark/>
          </w:tcPr>
          <w:p w:rsidR="00CC0D46" w:rsidRPr="002368D2" w:rsidRDefault="00CC0D46" w:rsidP="00B46998">
            <w:pPr>
              <w:spacing w:line="276" w:lineRule="auto"/>
              <w:ind w:firstLine="0"/>
              <w:jc w:val="center"/>
              <w:rPr>
                <w:rFonts w:eastAsia="Times New Roman" w:cs="Arial"/>
                <w:color w:val="000000"/>
                <w:lang w:eastAsia="es-PE"/>
              </w:rPr>
            </w:pPr>
            <w:r>
              <w:rPr>
                <w:rFonts w:eastAsia="Times New Roman" w:cs="Arial"/>
                <w:color w:val="000000"/>
                <w:lang w:eastAsia="es-PE"/>
              </w:rPr>
              <w:t>Estrato Púrpura</w:t>
            </w:r>
          </w:p>
        </w:tc>
        <w:tc>
          <w:tcPr>
            <w:tcW w:w="3447" w:type="dxa"/>
            <w:vAlign w:val="center"/>
            <w:hideMark/>
          </w:tcPr>
          <w:p w:rsidR="00CC0D46" w:rsidRPr="004F01A3" w:rsidRDefault="00EC130F" w:rsidP="00B46998">
            <w:pPr>
              <w:spacing w:line="276" w:lineRule="auto"/>
              <w:jc w:val="center"/>
              <w:rPr>
                <w:rFonts w:eastAsia="Times New Roman" w:cs="Arial"/>
                <w:color w:val="000000"/>
                <w:vertAlign w:val="superscript"/>
                <w:lang w:eastAsia="es-PE"/>
              </w:rPr>
            </w:pPr>
            <w:r>
              <w:rPr>
                <w:rFonts w:eastAsia="Times New Roman" w:cs="Arial"/>
                <w:color w:val="000000"/>
                <w:lang w:eastAsia="es-PE"/>
              </w:rPr>
              <w:t>0.0093</w:t>
            </w:r>
            <w:r w:rsidR="00CC0D46">
              <w:rPr>
                <w:rFonts w:eastAsia="Times New Roman" w:cs="Arial"/>
                <w:color w:val="000000"/>
                <w:lang w:eastAsia="es-PE"/>
              </w:rPr>
              <w:t xml:space="preserve"> cm/s</w:t>
            </w:r>
          </w:p>
        </w:tc>
      </w:tr>
      <w:tr w:rsidR="00CC0D46" w:rsidRPr="002368D2" w:rsidTr="00B46998">
        <w:trPr>
          <w:trHeight w:val="639"/>
        </w:trPr>
        <w:tc>
          <w:tcPr>
            <w:tcW w:w="2352" w:type="dxa"/>
            <w:vAlign w:val="center"/>
            <w:hideMark/>
          </w:tcPr>
          <w:p w:rsidR="00CC0D46" w:rsidRPr="002368D2" w:rsidRDefault="00CC0D46" w:rsidP="00B46998">
            <w:pPr>
              <w:spacing w:line="276" w:lineRule="auto"/>
              <w:ind w:firstLine="0"/>
              <w:jc w:val="center"/>
              <w:rPr>
                <w:rFonts w:eastAsia="Times New Roman" w:cs="Arial"/>
                <w:color w:val="000000"/>
                <w:lang w:eastAsia="es-PE"/>
              </w:rPr>
            </w:pPr>
            <w:r>
              <w:rPr>
                <w:rFonts w:eastAsia="Times New Roman" w:cs="Arial"/>
                <w:color w:val="000000"/>
                <w:lang w:eastAsia="es-PE"/>
              </w:rPr>
              <w:t>Estrato Amarillo</w:t>
            </w:r>
          </w:p>
        </w:tc>
        <w:tc>
          <w:tcPr>
            <w:tcW w:w="3447" w:type="dxa"/>
            <w:vAlign w:val="center"/>
            <w:hideMark/>
          </w:tcPr>
          <w:p w:rsidR="00CC0D46" w:rsidRPr="004F01A3" w:rsidRDefault="00EC130F" w:rsidP="00B46998">
            <w:pPr>
              <w:keepNext/>
              <w:spacing w:line="276" w:lineRule="auto"/>
              <w:jc w:val="center"/>
              <w:rPr>
                <w:rFonts w:eastAsia="Times New Roman" w:cs="Arial"/>
                <w:color w:val="000000"/>
                <w:vertAlign w:val="superscript"/>
                <w:lang w:eastAsia="es-PE"/>
              </w:rPr>
            </w:pPr>
            <w:r>
              <w:rPr>
                <w:rFonts w:eastAsia="Times New Roman" w:cs="Arial"/>
                <w:color w:val="000000"/>
                <w:lang w:eastAsia="es-PE"/>
              </w:rPr>
              <w:t>0.0088</w:t>
            </w:r>
            <w:r w:rsidR="00CC0D46">
              <w:rPr>
                <w:rFonts w:eastAsia="Times New Roman" w:cs="Arial"/>
                <w:color w:val="000000"/>
                <w:lang w:eastAsia="es-PE"/>
              </w:rPr>
              <w:t xml:space="preserve"> cm/s</w:t>
            </w:r>
          </w:p>
        </w:tc>
      </w:tr>
    </w:tbl>
    <w:p w:rsidR="00B46998" w:rsidRDefault="00B46998" w:rsidP="00D2375B">
      <w:pPr>
        <w:rPr>
          <w:noProof/>
          <w:lang w:eastAsia="es-PE"/>
        </w:rPr>
      </w:pPr>
    </w:p>
    <w:p w:rsidR="00B46998" w:rsidRDefault="00B46998" w:rsidP="00D2375B">
      <w:pPr>
        <w:rPr>
          <w:noProof/>
          <w:lang w:eastAsia="es-PE"/>
        </w:rPr>
      </w:pPr>
    </w:p>
    <w:p w:rsidR="00B46998" w:rsidRDefault="00B46998" w:rsidP="00D2375B">
      <w:pPr>
        <w:rPr>
          <w:noProof/>
          <w:lang w:eastAsia="es-PE"/>
        </w:rPr>
      </w:pPr>
      <w:r>
        <w:rPr>
          <w:noProof/>
          <w:lang w:eastAsia="es-PE"/>
        </w:rPr>
        <w:tab/>
      </w:r>
      <w:r>
        <w:rPr>
          <w:noProof/>
          <w:lang w:eastAsia="es-PE"/>
        </w:rPr>
        <w:br w:type="textWrapping" w:clear="all"/>
      </w:r>
    </w:p>
    <w:p w:rsidR="00993FE4" w:rsidRDefault="00993FE4" w:rsidP="00B46998">
      <w:pPr>
        <w:pStyle w:val="Ttulo3"/>
        <w:tabs>
          <w:tab w:val="center" w:pos="1699"/>
        </w:tabs>
        <w:spacing w:line="276" w:lineRule="auto"/>
        <w:rPr>
          <w:noProof/>
          <w:lang w:eastAsia="es-PE"/>
        </w:rPr>
      </w:pPr>
      <w:bookmarkStart w:id="156" w:name="_Toc8246261"/>
      <w:r>
        <w:rPr>
          <w:noProof/>
          <w:lang w:eastAsia="es-PE"/>
        </w:rPr>
        <w:t xml:space="preserve">3.9. </w:t>
      </w:r>
      <w:r w:rsidR="00113EAD">
        <w:rPr>
          <w:noProof/>
          <w:lang w:eastAsia="es-PE"/>
        </w:rPr>
        <w:t xml:space="preserve"> CORTE DIRECTO.</w:t>
      </w:r>
      <w:bookmarkEnd w:id="156"/>
    </w:p>
    <w:p w:rsidR="00870EE8" w:rsidRDefault="00870EE8" w:rsidP="00870EE8">
      <w:pPr>
        <w:pStyle w:val="Descripcin"/>
        <w:keepNext/>
        <w:jc w:val="center"/>
      </w:pPr>
      <w:bookmarkStart w:id="157" w:name="_Toc8108449"/>
      <w:r>
        <w:t xml:space="preserve">Tabla </w:t>
      </w:r>
      <w:fldSimple w:instr=" STYLEREF 1 \s ">
        <w:r w:rsidR="00406F40">
          <w:rPr>
            <w:noProof/>
          </w:rPr>
          <w:t>3</w:t>
        </w:r>
      </w:fldSimple>
      <w:r w:rsidR="00F9718B">
        <w:t>.</w:t>
      </w:r>
      <w:fldSimple w:instr=" SEQ Tabla \* ARABIC \s 1 ">
        <w:r w:rsidR="00406F40">
          <w:rPr>
            <w:noProof/>
          </w:rPr>
          <w:t>11</w:t>
        </w:r>
      </w:fldSimple>
      <w:r>
        <w:t>. Corte directo</w:t>
      </w:r>
      <w:bookmarkEnd w:id="157"/>
    </w:p>
    <w:tbl>
      <w:tblPr>
        <w:tblStyle w:val="Tablanormal2"/>
        <w:tblW w:w="10013" w:type="dxa"/>
        <w:tblLook w:val="0600" w:firstRow="0" w:lastRow="0" w:firstColumn="0" w:lastColumn="0" w:noHBand="1" w:noVBand="1"/>
      </w:tblPr>
      <w:tblGrid>
        <w:gridCol w:w="2064"/>
        <w:gridCol w:w="1905"/>
        <w:gridCol w:w="2506"/>
        <w:gridCol w:w="3538"/>
      </w:tblGrid>
      <w:tr w:rsidR="00DE71F2" w:rsidRPr="002368D2" w:rsidTr="00B46998">
        <w:trPr>
          <w:trHeight w:val="696"/>
        </w:trPr>
        <w:tc>
          <w:tcPr>
            <w:tcW w:w="2064" w:type="dxa"/>
            <w:tcBorders>
              <w:bottom w:val="single" w:sz="4" w:space="0" w:color="auto"/>
            </w:tcBorders>
            <w:vAlign w:val="center"/>
          </w:tcPr>
          <w:p w:rsidR="00DE71F2" w:rsidRDefault="00DE71F2" w:rsidP="00A7726E">
            <w:pPr>
              <w:spacing w:line="276" w:lineRule="auto"/>
              <w:ind w:firstLine="0"/>
              <w:jc w:val="center"/>
              <w:rPr>
                <w:rFonts w:eastAsia="Times New Roman" w:cs="Arial"/>
                <w:color w:val="000000"/>
                <w:lang w:eastAsia="es-PE"/>
              </w:rPr>
            </w:pPr>
            <w:r>
              <w:rPr>
                <w:rFonts w:eastAsia="Times New Roman" w:cs="Arial"/>
                <w:color w:val="000000"/>
                <w:lang w:eastAsia="es-PE"/>
              </w:rPr>
              <w:t>Parámetro</w:t>
            </w:r>
          </w:p>
        </w:tc>
        <w:tc>
          <w:tcPr>
            <w:tcW w:w="1905" w:type="dxa"/>
            <w:tcBorders>
              <w:bottom w:val="single" w:sz="4" w:space="0" w:color="auto"/>
            </w:tcBorders>
            <w:vAlign w:val="center"/>
          </w:tcPr>
          <w:p w:rsidR="00DE71F2" w:rsidRDefault="00DE71F2" w:rsidP="00A7726E">
            <w:pPr>
              <w:spacing w:line="276" w:lineRule="auto"/>
              <w:ind w:firstLine="80"/>
              <w:jc w:val="center"/>
              <w:rPr>
                <w:rFonts w:eastAsia="Times New Roman" w:cs="Arial"/>
                <w:color w:val="000000"/>
                <w:lang w:eastAsia="es-PE"/>
              </w:rPr>
            </w:pPr>
            <w:r>
              <w:rPr>
                <w:rFonts w:eastAsia="Times New Roman" w:cs="Arial"/>
                <w:color w:val="000000"/>
                <w:lang w:eastAsia="es-PE"/>
              </w:rPr>
              <w:t>Cohesión</w:t>
            </w:r>
          </w:p>
        </w:tc>
        <w:tc>
          <w:tcPr>
            <w:tcW w:w="2506" w:type="dxa"/>
            <w:tcBorders>
              <w:bottom w:val="single" w:sz="4" w:space="0" w:color="auto"/>
            </w:tcBorders>
            <w:vAlign w:val="center"/>
          </w:tcPr>
          <w:p w:rsidR="00DE71F2" w:rsidRDefault="00DE71F2" w:rsidP="00A7726E">
            <w:pPr>
              <w:spacing w:line="276" w:lineRule="auto"/>
              <w:jc w:val="center"/>
              <w:rPr>
                <w:rFonts w:eastAsia="Times New Roman" w:cs="Arial"/>
                <w:color w:val="000000"/>
                <w:lang w:eastAsia="es-PE"/>
              </w:rPr>
            </w:pPr>
            <w:r>
              <w:rPr>
                <w:rFonts w:eastAsia="Times New Roman" w:cs="Arial"/>
                <w:color w:val="000000"/>
                <w:lang w:eastAsia="es-PE"/>
              </w:rPr>
              <w:t>Ángulo de fricción interna</w:t>
            </w:r>
          </w:p>
        </w:tc>
        <w:tc>
          <w:tcPr>
            <w:tcW w:w="3538" w:type="dxa"/>
            <w:tcBorders>
              <w:bottom w:val="single" w:sz="4" w:space="0" w:color="auto"/>
            </w:tcBorders>
            <w:vAlign w:val="center"/>
          </w:tcPr>
          <w:p w:rsidR="00DE71F2" w:rsidRDefault="00DE71F2" w:rsidP="00A7726E">
            <w:pPr>
              <w:spacing w:line="276" w:lineRule="auto"/>
              <w:jc w:val="center"/>
              <w:rPr>
                <w:rFonts w:eastAsia="Times New Roman" w:cs="Arial"/>
                <w:color w:val="000000"/>
                <w:lang w:eastAsia="es-PE"/>
              </w:rPr>
            </w:pPr>
            <w:r>
              <w:rPr>
                <w:rFonts w:eastAsia="Times New Roman" w:cs="Arial"/>
                <w:color w:val="000000"/>
                <w:lang w:eastAsia="es-PE"/>
              </w:rPr>
              <w:t>Ecuación</w:t>
            </w:r>
          </w:p>
        </w:tc>
      </w:tr>
      <w:tr w:rsidR="00DE71F2" w:rsidRPr="002368D2" w:rsidTr="00B46998">
        <w:trPr>
          <w:trHeight w:val="675"/>
        </w:trPr>
        <w:tc>
          <w:tcPr>
            <w:tcW w:w="2064" w:type="dxa"/>
            <w:tcBorders>
              <w:top w:val="single" w:sz="4" w:space="0" w:color="auto"/>
            </w:tcBorders>
            <w:vAlign w:val="center"/>
            <w:hideMark/>
          </w:tcPr>
          <w:p w:rsidR="00DE71F2" w:rsidRPr="002368D2" w:rsidRDefault="00DE71F2" w:rsidP="00A7726E">
            <w:pPr>
              <w:spacing w:line="276" w:lineRule="auto"/>
              <w:ind w:firstLine="0"/>
              <w:jc w:val="center"/>
              <w:rPr>
                <w:rFonts w:eastAsia="Times New Roman" w:cs="Arial"/>
                <w:color w:val="000000"/>
                <w:lang w:eastAsia="es-PE"/>
              </w:rPr>
            </w:pPr>
            <w:r>
              <w:rPr>
                <w:rFonts w:eastAsia="Times New Roman" w:cs="Arial"/>
                <w:color w:val="000000"/>
                <w:lang w:eastAsia="es-PE"/>
              </w:rPr>
              <w:t>Estrato Púrpura</w:t>
            </w:r>
          </w:p>
        </w:tc>
        <w:tc>
          <w:tcPr>
            <w:tcW w:w="1905" w:type="dxa"/>
            <w:tcBorders>
              <w:top w:val="single" w:sz="4" w:space="0" w:color="auto"/>
            </w:tcBorders>
            <w:vAlign w:val="center"/>
            <w:hideMark/>
          </w:tcPr>
          <w:p w:rsidR="00DE71F2" w:rsidRPr="00113EAD" w:rsidRDefault="00DE71F2" w:rsidP="00A7726E">
            <w:pPr>
              <w:spacing w:line="276" w:lineRule="auto"/>
              <w:ind w:hanging="62"/>
              <w:jc w:val="center"/>
              <w:rPr>
                <w:rFonts w:eastAsia="Times New Roman" w:cs="Arial"/>
                <w:color w:val="000000"/>
                <w:lang w:eastAsia="es-PE"/>
              </w:rPr>
            </w:pPr>
            <w:r>
              <w:rPr>
                <w:rFonts w:eastAsia="Times New Roman" w:cs="Arial"/>
                <w:color w:val="000000"/>
                <w:lang w:eastAsia="es-PE"/>
              </w:rPr>
              <w:t>0</w:t>
            </w:r>
            <w:r w:rsidR="00D0740D">
              <w:rPr>
                <w:rFonts w:eastAsia="Times New Roman" w:cs="Arial"/>
                <w:color w:val="000000"/>
                <w:lang w:eastAsia="es-PE"/>
              </w:rPr>
              <w:t xml:space="preserve"> Kg/cm2</w:t>
            </w:r>
          </w:p>
        </w:tc>
        <w:tc>
          <w:tcPr>
            <w:tcW w:w="2506" w:type="dxa"/>
            <w:tcBorders>
              <w:top w:val="single" w:sz="4" w:space="0" w:color="auto"/>
            </w:tcBorders>
            <w:vAlign w:val="center"/>
          </w:tcPr>
          <w:p w:rsidR="00DE71F2" w:rsidRDefault="00DE71F2" w:rsidP="00A7726E">
            <w:pPr>
              <w:spacing w:line="276" w:lineRule="auto"/>
              <w:ind w:firstLine="0"/>
              <w:jc w:val="center"/>
              <w:rPr>
                <w:rFonts w:eastAsia="Times New Roman" w:cs="Arial"/>
                <w:color w:val="000000"/>
                <w:lang w:eastAsia="es-PE"/>
              </w:rPr>
            </w:pPr>
            <w:r>
              <w:rPr>
                <w:rFonts w:eastAsia="Times New Roman" w:cs="Arial"/>
                <w:color w:val="000000"/>
                <w:lang w:eastAsia="es-PE"/>
              </w:rPr>
              <w:t>29.832</w:t>
            </w:r>
            <w:r w:rsidR="00D0740D">
              <w:rPr>
                <w:rFonts w:eastAsia="Times New Roman" w:cs="Arial"/>
                <w:color w:val="000000"/>
                <w:lang w:eastAsia="es-PE"/>
              </w:rPr>
              <w:t>°</w:t>
            </w:r>
          </w:p>
        </w:tc>
        <w:tc>
          <w:tcPr>
            <w:tcW w:w="3538" w:type="dxa"/>
            <w:tcBorders>
              <w:top w:val="single" w:sz="4" w:space="0" w:color="auto"/>
            </w:tcBorders>
            <w:vAlign w:val="center"/>
          </w:tcPr>
          <w:p w:rsidR="00DE71F2" w:rsidRPr="00805A14" w:rsidRDefault="00DE71F2" w:rsidP="00A7726E">
            <w:pPr>
              <w:spacing w:line="276" w:lineRule="auto"/>
              <w:jc w:val="center"/>
              <w:rPr>
                <w:rFonts w:eastAsia="Times New Roman" w:cs="Arial"/>
                <w:color w:val="000000"/>
                <w:sz w:val="28"/>
                <w:szCs w:val="28"/>
                <w:lang w:eastAsia="es-PE"/>
              </w:rPr>
            </w:pPr>
            <m:oMathPara>
              <m:oMath>
                <m:r>
                  <w:rPr>
                    <w:rFonts w:ascii="Cambria Math" w:eastAsia="Times New Roman" w:hAnsi="Cambria Math" w:cs="Arial"/>
                    <w:color w:val="000000"/>
                    <w:sz w:val="28"/>
                    <w:szCs w:val="28"/>
                    <w:lang w:eastAsia="es-PE"/>
                  </w:rPr>
                  <m:t>τ=0.5742 σ-0.1843</m:t>
                </m:r>
              </m:oMath>
            </m:oMathPara>
          </w:p>
        </w:tc>
      </w:tr>
      <w:tr w:rsidR="00DE71F2" w:rsidRPr="002368D2" w:rsidTr="00B46998">
        <w:trPr>
          <w:trHeight w:val="675"/>
        </w:trPr>
        <w:tc>
          <w:tcPr>
            <w:tcW w:w="2064" w:type="dxa"/>
            <w:vAlign w:val="center"/>
            <w:hideMark/>
          </w:tcPr>
          <w:p w:rsidR="00DE71F2" w:rsidRPr="002368D2" w:rsidRDefault="00DE71F2" w:rsidP="00A7726E">
            <w:pPr>
              <w:spacing w:line="276" w:lineRule="auto"/>
              <w:ind w:firstLine="0"/>
              <w:jc w:val="center"/>
              <w:rPr>
                <w:rFonts w:eastAsia="Times New Roman" w:cs="Arial"/>
                <w:color w:val="000000"/>
                <w:lang w:eastAsia="es-PE"/>
              </w:rPr>
            </w:pPr>
            <w:r>
              <w:rPr>
                <w:rFonts w:eastAsia="Times New Roman" w:cs="Arial"/>
                <w:color w:val="000000"/>
                <w:lang w:eastAsia="es-PE"/>
              </w:rPr>
              <w:t>Estrato Amarillo</w:t>
            </w:r>
          </w:p>
        </w:tc>
        <w:tc>
          <w:tcPr>
            <w:tcW w:w="1905" w:type="dxa"/>
            <w:vAlign w:val="center"/>
            <w:hideMark/>
          </w:tcPr>
          <w:p w:rsidR="00D0740D" w:rsidRPr="00DE71F2" w:rsidRDefault="00DE71F2" w:rsidP="00B46998">
            <w:pPr>
              <w:keepNext/>
              <w:spacing w:line="276" w:lineRule="auto"/>
              <w:ind w:right="-291" w:hanging="62"/>
              <w:jc w:val="center"/>
              <w:rPr>
                <w:rFonts w:eastAsia="Times New Roman" w:cs="Arial"/>
                <w:color w:val="000000"/>
                <w:lang w:eastAsia="es-PE"/>
              </w:rPr>
            </w:pPr>
            <w:r>
              <w:rPr>
                <w:rFonts w:eastAsia="Times New Roman" w:cs="Arial"/>
                <w:color w:val="000000"/>
                <w:lang w:eastAsia="es-PE"/>
              </w:rPr>
              <w:t>0.0184</w:t>
            </w:r>
            <w:r w:rsidR="00B46998">
              <w:rPr>
                <w:rFonts w:eastAsia="Times New Roman" w:cs="Arial"/>
                <w:color w:val="000000"/>
                <w:lang w:eastAsia="es-PE"/>
              </w:rPr>
              <w:t xml:space="preserve"> </w:t>
            </w:r>
            <w:r w:rsidR="00D0740D">
              <w:rPr>
                <w:rFonts w:eastAsia="Times New Roman" w:cs="Arial"/>
                <w:color w:val="000000"/>
                <w:lang w:eastAsia="es-PE"/>
              </w:rPr>
              <w:t>Kg/cm2</w:t>
            </w:r>
          </w:p>
        </w:tc>
        <w:tc>
          <w:tcPr>
            <w:tcW w:w="2506" w:type="dxa"/>
            <w:vAlign w:val="center"/>
          </w:tcPr>
          <w:p w:rsidR="00DE71F2" w:rsidRDefault="00DE71F2" w:rsidP="00A7726E">
            <w:pPr>
              <w:keepNext/>
              <w:spacing w:line="276" w:lineRule="auto"/>
              <w:ind w:firstLine="0"/>
              <w:jc w:val="center"/>
              <w:rPr>
                <w:rFonts w:eastAsia="Times New Roman" w:cs="Arial"/>
                <w:color w:val="000000"/>
                <w:lang w:eastAsia="es-PE"/>
              </w:rPr>
            </w:pPr>
            <w:r>
              <w:rPr>
                <w:rFonts w:eastAsia="Times New Roman" w:cs="Arial"/>
                <w:color w:val="000000"/>
                <w:lang w:eastAsia="es-PE"/>
              </w:rPr>
              <w:t>20.862</w:t>
            </w:r>
            <w:r w:rsidR="00D0740D">
              <w:rPr>
                <w:rFonts w:eastAsia="Times New Roman" w:cs="Arial"/>
                <w:color w:val="000000"/>
                <w:lang w:eastAsia="es-PE"/>
              </w:rPr>
              <w:t>°</w:t>
            </w:r>
          </w:p>
        </w:tc>
        <w:tc>
          <w:tcPr>
            <w:tcW w:w="3538" w:type="dxa"/>
            <w:vAlign w:val="center"/>
          </w:tcPr>
          <w:p w:rsidR="00DE71F2" w:rsidRDefault="00805A14" w:rsidP="00A7726E">
            <w:pPr>
              <w:keepNext/>
              <w:spacing w:line="276" w:lineRule="auto"/>
              <w:jc w:val="center"/>
              <w:rPr>
                <w:rFonts w:eastAsia="Times New Roman" w:cs="Arial"/>
                <w:color w:val="000000"/>
                <w:lang w:eastAsia="es-PE"/>
              </w:rPr>
            </w:pPr>
            <m:oMathPara>
              <m:oMath>
                <m:r>
                  <w:rPr>
                    <w:rFonts w:ascii="Cambria Math" w:eastAsia="Times New Roman" w:hAnsi="Cambria Math" w:cs="Arial"/>
                    <w:color w:val="000000"/>
                    <w:sz w:val="28"/>
                    <w:szCs w:val="28"/>
                    <w:lang w:eastAsia="es-PE"/>
                  </w:rPr>
                  <m:t>τ=0.3811 σ+0.0184</m:t>
                </m:r>
              </m:oMath>
            </m:oMathPara>
          </w:p>
        </w:tc>
      </w:tr>
    </w:tbl>
    <w:p w:rsidR="00113EAD" w:rsidRDefault="00113EAD" w:rsidP="00A7726E">
      <w:pPr>
        <w:pStyle w:val="Descripcin"/>
        <w:spacing w:line="276" w:lineRule="auto"/>
        <w:jc w:val="center"/>
        <w:rPr>
          <w:lang w:eastAsia="es-PE"/>
        </w:rPr>
      </w:pPr>
    </w:p>
    <w:p w:rsidR="00641E3A" w:rsidRDefault="00BE3049" w:rsidP="002A2D17">
      <w:pPr>
        <w:pStyle w:val="Ttulo3"/>
        <w:spacing w:after="360" w:line="276" w:lineRule="auto"/>
        <w:rPr>
          <w:lang w:eastAsia="es-PE"/>
        </w:rPr>
      </w:pPr>
      <w:bookmarkStart w:id="158" w:name="_Toc8246262"/>
      <w:r>
        <w:rPr>
          <w:lang w:eastAsia="es-PE"/>
        </w:rPr>
        <w:t>3.10</w:t>
      </w:r>
      <w:r w:rsidR="0091023A">
        <w:rPr>
          <w:lang w:eastAsia="es-PE"/>
        </w:rPr>
        <w:t>. BUZAMIENTOS APARENTES.</w:t>
      </w:r>
      <w:bookmarkEnd w:id="158"/>
    </w:p>
    <w:p w:rsidR="00870EE8" w:rsidRDefault="00870EE8" w:rsidP="00870EE8">
      <w:pPr>
        <w:pStyle w:val="Descripcin"/>
        <w:keepNext/>
        <w:jc w:val="center"/>
      </w:pPr>
      <w:bookmarkStart w:id="159" w:name="_Toc8108450"/>
      <w:r>
        <w:t xml:space="preserve">Tabla </w:t>
      </w:r>
      <w:r w:rsidR="00B711B0">
        <w:fldChar w:fldCharType="begin"/>
      </w:r>
      <w:r w:rsidR="00B711B0">
        <w:instrText xml:space="preserve"> STYLEREF 1 \s </w:instrText>
      </w:r>
      <w:r w:rsidR="00B711B0">
        <w:fldChar w:fldCharType="separate"/>
      </w:r>
      <w:r w:rsidR="00406F40">
        <w:rPr>
          <w:noProof/>
        </w:rPr>
        <w:t>3</w:t>
      </w:r>
      <w:r w:rsidR="00B711B0">
        <w:rPr>
          <w:noProof/>
        </w:rPr>
        <w:fldChar w:fldCharType="end"/>
      </w:r>
      <w:r w:rsidR="00F9718B">
        <w:t>.</w:t>
      </w:r>
      <w:r w:rsidR="00B711B0">
        <w:fldChar w:fldCharType="begin"/>
      </w:r>
      <w:r w:rsidR="00B711B0">
        <w:instrText xml:space="preserve"> SEQ Tabla \* ARABIC \s 1 </w:instrText>
      </w:r>
      <w:r w:rsidR="00B711B0">
        <w:fldChar w:fldCharType="separate"/>
      </w:r>
      <w:r w:rsidR="00406F40">
        <w:rPr>
          <w:noProof/>
        </w:rPr>
        <w:t>12</w:t>
      </w:r>
      <w:r w:rsidR="00B711B0">
        <w:rPr>
          <w:noProof/>
        </w:rPr>
        <w:fldChar w:fldCharType="end"/>
      </w:r>
      <w:r>
        <w:t>. Buzamientos aparentes</w:t>
      </w:r>
      <w:bookmarkEnd w:id="159"/>
    </w:p>
    <w:tbl>
      <w:tblPr>
        <w:tblStyle w:val="Tablanormal2"/>
        <w:tblW w:w="9059" w:type="dxa"/>
        <w:jc w:val="center"/>
        <w:tblLook w:val="0600" w:firstRow="0" w:lastRow="0" w:firstColumn="0" w:lastColumn="0" w:noHBand="1" w:noVBand="1"/>
      </w:tblPr>
      <w:tblGrid>
        <w:gridCol w:w="3261"/>
        <w:gridCol w:w="2899"/>
        <w:gridCol w:w="2899"/>
      </w:tblGrid>
      <w:tr w:rsidR="007C60DA" w:rsidRPr="0091023A" w:rsidTr="00B46998">
        <w:trPr>
          <w:trHeight w:val="723"/>
          <w:jc w:val="center"/>
        </w:trPr>
        <w:tc>
          <w:tcPr>
            <w:tcW w:w="3261" w:type="dxa"/>
            <w:vMerge w:val="restart"/>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ALINEAMIENTO 1</w:t>
            </w:r>
          </w:p>
        </w:tc>
        <w:tc>
          <w:tcPr>
            <w:tcW w:w="2899" w:type="dxa"/>
            <w:tcBorders>
              <w:bottom w:val="single" w:sz="4" w:space="0" w:color="auto"/>
            </w:tcBorders>
            <w:shd w:val="clear" w:color="auto" w:fill="auto"/>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 xml:space="preserve">NÚMERO DE </w:t>
            </w:r>
            <w:r w:rsidRPr="0091023A">
              <w:rPr>
                <w:rFonts w:eastAsia="Times New Roman" w:cs="Arial"/>
                <w:color w:val="000000"/>
                <w:sz w:val="22"/>
                <w:szCs w:val="22"/>
                <w:lang w:eastAsia="es-PE"/>
              </w:rPr>
              <w:br/>
              <w:t>BUZAMIENTO</w:t>
            </w:r>
          </w:p>
        </w:tc>
        <w:tc>
          <w:tcPr>
            <w:tcW w:w="2899" w:type="dxa"/>
            <w:tcBorders>
              <w:bottom w:val="single" w:sz="4" w:space="0" w:color="auto"/>
            </w:tcBorders>
            <w:shd w:val="clear" w:color="auto" w:fill="auto"/>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BUZAMIENTO</w:t>
            </w:r>
            <w:r w:rsidRPr="0091023A">
              <w:rPr>
                <w:rFonts w:eastAsia="Times New Roman" w:cs="Arial"/>
                <w:color w:val="000000"/>
                <w:sz w:val="22"/>
                <w:szCs w:val="22"/>
                <w:lang w:eastAsia="es-PE"/>
              </w:rPr>
              <w:br/>
              <w:t>APARENTE</w:t>
            </w:r>
          </w:p>
        </w:tc>
      </w:tr>
      <w:tr w:rsidR="007C60DA" w:rsidRPr="0091023A" w:rsidTr="00B46998">
        <w:trPr>
          <w:trHeight w:val="361"/>
          <w:jc w:val="center"/>
        </w:trPr>
        <w:tc>
          <w:tcPr>
            <w:tcW w:w="3261" w:type="dxa"/>
            <w:vMerge/>
            <w:shd w:val="clear" w:color="auto" w:fill="auto"/>
            <w:vAlign w:val="center"/>
            <w:hideMark/>
          </w:tcPr>
          <w:p w:rsidR="007C60DA" w:rsidRPr="0091023A" w:rsidRDefault="007C60DA" w:rsidP="007C60DA">
            <w:pPr>
              <w:spacing w:line="276" w:lineRule="auto"/>
              <w:ind w:firstLine="0"/>
              <w:rPr>
                <w:rFonts w:eastAsia="Times New Roman" w:cs="Arial"/>
                <w:color w:val="000000"/>
                <w:sz w:val="22"/>
                <w:szCs w:val="22"/>
                <w:lang w:eastAsia="es-PE"/>
              </w:rPr>
            </w:pPr>
          </w:p>
        </w:tc>
        <w:tc>
          <w:tcPr>
            <w:tcW w:w="2899" w:type="dxa"/>
            <w:tcBorders>
              <w:top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1</w:t>
            </w:r>
          </w:p>
        </w:tc>
        <w:tc>
          <w:tcPr>
            <w:tcW w:w="2899" w:type="dxa"/>
            <w:tcBorders>
              <w:top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62.33</w:t>
            </w:r>
          </w:p>
        </w:tc>
      </w:tr>
      <w:tr w:rsidR="007C60DA" w:rsidRPr="0091023A" w:rsidTr="00B46998">
        <w:trPr>
          <w:trHeight w:val="361"/>
          <w:jc w:val="center"/>
        </w:trPr>
        <w:tc>
          <w:tcPr>
            <w:tcW w:w="3261" w:type="dxa"/>
            <w:vMerge/>
            <w:shd w:val="clear" w:color="auto" w:fill="auto"/>
            <w:vAlign w:val="center"/>
            <w:hideMark/>
          </w:tcPr>
          <w:p w:rsidR="007C60DA" w:rsidRPr="0091023A" w:rsidRDefault="007C60DA" w:rsidP="007C60DA">
            <w:pPr>
              <w:spacing w:line="276" w:lineRule="auto"/>
              <w:ind w:firstLine="0"/>
              <w:rPr>
                <w:rFonts w:eastAsia="Times New Roman" w:cs="Arial"/>
                <w:color w:val="000000"/>
                <w:sz w:val="22"/>
                <w:szCs w:val="22"/>
                <w:lang w:eastAsia="es-PE"/>
              </w:rPr>
            </w:pPr>
          </w:p>
        </w:tc>
        <w:tc>
          <w:tcPr>
            <w:tcW w:w="2899" w:type="dxa"/>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2</w:t>
            </w:r>
          </w:p>
        </w:tc>
        <w:tc>
          <w:tcPr>
            <w:tcW w:w="2899" w:type="dxa"/>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41.14</w:t>
            </w:r>
          </w:p>
        </w:tc>
      </w:tr>
      <w:tr w:rsidR="007C60DA" w:rsidRPr="0091023A" w:rsidTr="00B46998">
        <w:trPr>
          <w:trHeight w:val="361"/>
          <w:jc w:val="center"/>
        </w:trPr>
        <w:tc>
          <w:tcPr>
            <w:tcW w:w="3261" w:type="dxa"/>
            <w:vMerge/>
            <w:shd w:val="clear" w:color="auto" w:fill="auto"/>
            <w:vAlign w:val="center"/>
            <w:hideMark/>
          </w:tcPr>
          <w:p w:rsidR="007C60DA" w:rsidRPr="0091023A" w:rsidRDefault="007C60DA" w:rsidP="007C60DA">
            <w:pPr>
              <w:spacing w:line="276" w:lineRule="auto"/>
              <w:ind w:firstLine="0"/>
              <w:rPr>
                <w:rFonts w:eastAsia="Times New Roman" w:cs="Arial"/>
                <w:color w:val="000000"/>
                <w:sz w:val="22"/>
                <w:szCs w:val="22"/>
                <w:lang w:eastAsia="es-PE"/>
              </w:rPr>
            </w:pPr>
          </w:p>
        </w:tc>
        <w:tc>
          <w:tcPr>
            <w:tcW w:w="2899" w:type="dxa"/>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3</w:t>
            </w:r>
          </w:p>
        </w:tc>
        <w:tc>
          <w:tcPr>
            <w:tcW w:w="2899" w:type="dxa"/>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69.37</w:t>
            </w:r>
          </w:p>
        </w:tc>
      </w:tr>
      <w:tr w:rsidR="007C60DA" w:rsidRPr="0091023A" w:rsidTr="00B46998">
        <w:trPr>
          <w:trHeight w:val="361"/>
          <w:jc w:val="center"/>
        </w:trPr>
        <w:tc>
          <w:tcPr>
            <w:tcW w:w="3261" w:type="dxa"/>
            <w:vMerge/>
            <w:tcBorders>
              <w:bottom w:val="single" w:sz="4" w:space="0" w:color="auto"/>
            </w:tcBorders>
            <w:shd w:val="clear" w:color="auto" w:fill="auto"/>
            <w:vAlign w:val="center"/>
            <w:hideMark/>
          </w:tcPr>
          <w:p w:rsidR="007C60DA" w:rsidRPr="0091023A" w:rsidRDefault="007C60DA" w:rsidP="007C60DA">
            <w:pPr>
              <w:spacing w:line="276" w:lineRule="auto"/>
              <w:ind w:firstLine="0"/>
              <w:rPr>
                <w:rFonts w:eastAsia="Times New Roman" w:cs="Arial"/>
                <w:color w:val="000000"/>
                <w:sz w:val="22"/>
                <w:szCs w:val="22"/>
                <w:lang w:eastAsia="es-PE"/>
              </w:rPr>
            </w:pPr>
          </w:p>
        </w:tc>
        <w:tc>
          <w:tcPr>
            <w:tcW w:w="2899" w:type="dxa"/>
            <w:tcBorders>
              <w:bottom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4</w:t>
            </w:r>
          </w:p>
        </w:tc>
        <w:tc>
          <w:tcPr>
            <w:tcW w:w="2899" w:type="dxa"/>
            <w:tcBorders>
              <w:bottom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59.20</w:t>
            </w:r>
          </w:p>
        </w:tc>
      </w:tr>
      <w:tr w:rsidR="007C60DA" w:rsidRPr="0091023A" w:rsidTr="00B46998">
        <w:trPr>
          <w:trHeight w:val="723"/>
          <w:jc w:val="center"/>
        </w:trPr>
        <w:tc>
          <w:tcPr>
            <w:tcW w:w="3261" w:type="dxa"/>
            <w:vMerge w:val="restart"/>
            <w:tcBorders>
              <w:top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ALINEAMIENTO 2</w:t>
            </w:r>
          </w:p>
        </w:tc>
        <w:tc>
          <w:tcPr>
            <w:tcW w:w="2899" w:type="dxa"/>
            <w:tcBorders>
              <w:top w:val="single" w:sz="4" w:space="0" w:color="auto"/>
              <w:bottom w:val="single" w:sz="4" w:space="0" w:color="auto"/>
            </w:tcBorders>
            <w:shd w:val="clear" w:color="auto" w:fill="auto"/>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 xml:space="preserve">NÚMERO DE </w:t>
            </w:r>
            <w:r w:rsidRPr="0091023A">
              <w:rPr>
                <w:rFonts w:eastAsia="Times New Roman" w:cs="Arial"/>
                <w:color w:val="000000"/>
                <w:sz w:val="22"/>
                <w:szCs w:val="22"/>
                <w:lang w:eastAsia="es-PE"/>
              </w:rPr>
              <w:br/>
              <w:t>BUZAMIENTO</w:t>
            </w:r>
          </w:p>
        </w:tc>
        <w:tc>
          <w:tcPr>
            <w:tcW w:w="2899" w:type="dxa"/>
            <w:tcBorders>
              <w:top w:val="single" w:sz="4" w:space="0" w:color="auto"/>
              <w:bottom w:val="single" w:sz="4" w:space="0" w:color="auto"/>
            </w:tcBorders>
            <w:shd w:val="clear" w:color="auto" w:fill="auto"/>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BUZAMIENTO</w:t>
            </w:r>
            <w:r w:rsidRPr="0091023A">
              <w:rPr>
                <w:rFonts w:eastAsia="Times New Roman" w:cs="Arial"/>
                <w:color w:val="000000"/>
                <w:sz w:val="22"/>
                <w:szCs w:val="22"/>
                <w:lang w:eastAsia="es-PE"/>
              </w:rPr>
              <w:br/>
              <w:t>APARENTE</w:t>
            </w:r>
          </w:p>
        </w:tc>
      </w:tr>
      <w:tr w:rsidR="007C60DA" w:rsidRPr="0091023A" w:rsidTr="00B46998">
        <w:trPr>
          <w:trHeight w:val="361"/>
          <w:jc w:val="center"/>
        </w:trPr>
        <w:tc>
          <w:tcPr>
            <w:tcW w:w="3261" w:type="dxa"/>
            <w:vMerge/>
            <w:shd w:val="clear" w:color="auto" w:fill="auto"/>
            <w:vAlign w:val="center"/>
            <w:hideMark/>
          </w:tcPr>
          <w:p w:rsidR="007C60DA" w:rsidRPr="0091023A" w:rsidRDefault="007C60DA" w:rsidP="007C60DA">
            <w:pPr>
              <w:spacing w:line="276" w:lineRule="auto"/>
              <w:ind w:firstLine="0"/>
              <w:rPr>
                <w:rFonts w:eastAsia="Times New Roman" w:cs="Arial"/>
                <w:color w:val="000000"/>
                <w:sz w:val="22"/>
                <w:szCs w:val="22"/>
                <w:lang w:eastAsia="es-PE"/>
              </w:rPr>
            </w:pPr>
          </w:p>
        </w:tc>
        <w:tc>
          <w:tcPr>
            <w:tcW w:w="2899" w:type="dxa"/>
            <w:tcBorders>
              <w:top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2</w:t>
            </w:r>
          </w:p>
        </w:tc>
        <w:tc>
          <w:tcPr>
            <w:tcW w:w="2899" w:type="dxa"/>
            <w:tcBorders>
              <w:top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20.21</w:t>
            </w:r>
          </w:p>
        </w:tc>
      </w:tr>
      <w:tr w:rsidR="007C60DA" w:rsidRPr="0091023A" w:rsidTr="00B46998">
        <w:trPr>
          <w:trHeight w:val="361"/>
          <w:jc w:val="center"/>
        </w:trPr>
        <w:tc>
          <w:tcPr>
            <w:tcW w:w="3261" w:type="dxa"/>
            <w:vMerge/>
            <w:tcBorders>
              <w:bottom w:val="single" w:sz="4" w:space="0" w:color="auto"/>
            </w:tcBorders>
            <w:shd w:val="clear" w:color="auto" w:fill="auto"/>
            <w:vAlign w:val="center"/>
            <w:hideMark/>
          </w:tcPr>
          <w:p w:rsidR="007C60DA" w:rsidRPr="0091023A" w:rsidRDefault="007C60DA" w:rsidP="007C60DA">
            <w:pPr>
              <w:spacing w:line="276" w:lineRule="auto"/>
              <w:ind w:firstLine="0"/>
              <w:rPr>
                <w:rFonts w:eastAsia="Times New Roman" w:cs="Arial"/>
                <w:color w:val="000000"/>
                <w:sz w:val="22"/>
                <w:szCs w:val="22"/>
                <w:lang w:eastAsia="es-PE"/>
              </w:rPr>
            </w:pPr>
          </w:p>
        </w:tc>
        <w:tc>
          <w:tcPr>
            <w:tcW w:w="2899" w:type="dxa"/>
            <w:tcBorders>
              <w:bottom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3</w:t>
            </w:r>
          </w:p>
        </w:tc>
        <w:tc>
          <w:tcPr>
            <w:tcW w:w="2899" w:type="dxa"/>
            <w:tcBorders>
              <w:bottom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35.45</w:t>
            </w:r>
          </w:p>
        </w:tc>
      </w:tr>
      <w:tr w:rsidR="007C60DA" w:rsidRPr="0091023A" w:rsidTr="00B46998">
        <w:trPr>
          <w:trHeight w:val="723"/>
          <w:jc w:val="center"/>
        </w:trPr>
        <w:tc>
          <w:tcPr>
            <w:tcW w:w="3261" w:type="dxa"/>
            <w:vMerge w:val="restart"/>
            <w:tcBorders>
              <w:top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ALINEAMIENTO 3</w:t>
            </w:r>
          </w:p>
        </w:tc>
        <w:tc>
          <w:tcPr>
            <w:tcW w:w="2899" w:type="dxa"/>
            <w:tcBorders>
              <w:top w:val="single" w:sz="4" w:space="0" w:color="auto"/>
              <w:bottom w:val="single" w:sz="4" w:space="0" w:color="auto"/>
            </w:tcBorders>
            <w:shd w:val="clear" w:color="auto" w:fill="auto"/>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 xml:space="preserve">NÚMERO DE </w:t>
            </w:r>
            <w:r w:rsidRPr="0091023A">
              <w:rPr>
                <w:rFonts w:eastAsia="Times New Roman" w:cs="Arial"/>
                <w:color w:val="000000"/>
                <w:sz w:val="22"/>
                <w:szCs w:val="22"/>
                <w:lang w:eastAsia="es-PE"/>
              </w:rPr>
              <w:br/>
              <w:t>BUZAMIENTO</w:t>
            </w:r>
          </w:p>
        </w:tc>
        <w:tc>
          <w:tcPr>
            <w:tcW w:w="2899" w:type="dxa"/>
            <w:tcBorders>
              <w:top w:val="single" w:sz="4" w:space="0" w:color="auto"/>
              <w:bottom w:val="single" w:sz="4" w:space="0" w:color="auto"/>
            </w:tcBorders>
            <w:shd w:val="clear" w:color="auto" w:fill="auto"/>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BUZAMIENTO</w:t>
            </w:r>
            <w:r w:rsidRPr="0091023A">
              <w:rPr>
                <w:rFonts w:eastAsia="Times New Roman" w:cs="Arial"/>
                <w:color w:val="000000"/>
                <w:sz w:val="22"/>
                <w:szCs w:val="22"/>
                <w:lang w:eastAsia="es-PE"/>
              </w:rPr>
              <w:br/>
              <w:t>APARENTE</w:t>
            </w:r>
          </w:p>
        </w:tc>
      </w:tr>
      <w:tr w:rsidR="007C60DA" w:rsidRPr="0091023A" w:rsidTr="00B46998">
        <w:trPr>
          <w:trHeight w:val="361"/>
          <w:jc w:val="center"/>
        </w:trPr>
        <w:tc>
          <w:tcPr>
            <w:tcW w:w="3261" w:type="dxa"/>
            <w:vMerge/>
            <w:shd w:val="clear" w:color="auto" w:fill="auto"/>
            <w:vAlign w:val="center"/>
            <w:hideMark/>
          </w:tcPr>
          <w:p w:rsidR="007C60DA" w:rsidRPr="0091023A" w:rsidRDefault="007C60DA" w:rsidP="007C60DA">
            <w:pPr>
              <w:spacing w:line="276" w:lineRule="auto"/>
              <w:ind w:firstLine="0"/>
              <w:rPr>
                <w:rFonts w:eastAsia="Times New Roman" w:cs="Arial"/>
                <w:color w:val="000000"/>
                <w:sz w:val="22"/>
                <w:szCs w:val="22"/>
                <w:lang w:eastAsia="es-PE"/>
              </w:rPr>
            </w:pPr>
          </w:p>
        </w:tc>
        <w:tc>
          <w:tcPr>
            <w:tcW w:w="2899" w:type="dxa"/>
            <w:tcBorders>
              <w:top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1</w:t>
            </w:r>
          </w:p>
        </w:tc>
        <w:tc>
          <w:tcPr>
            <w:tcW w:w="2899" w:type="dxa"/>
            <w:tcBorders>
              <w:top w:val="single" w:sz="4" w:space="0" w:color="auto"/>
            </w:tcBorders>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77.16</w:t>
            </w:r>
          </w:p>
        </w:tc>
      </w:tr>
      <w:tr w:rsidR="007C60DA" w:rsidRPr="0091023A" w:rsidTr="00B46998">
        <w:trPr>
          <w:trHeight w:val="361"/>
          <w:jc w:val="center"/>
        </w:trPr>
        <w:tc>
          <w:tcPr>
            <w:tcW w:w="3261" w:type="dxa"/>
            <w:vMerge/>
            <w:shd w:val="clear" w:color="auto" w:fill="auto"/>
            <w:vAlign w:val="center"/>
            <w:hideMark/>
          </w:tcPr>
          <w:p w:rsidR="007C60DA" w:rsidRPr="0091023A" w:rsidRDefault="007C60DA" w:rsidP="007C60DA">
            <w:pPr>
              <w:spacing w:line="276" w:lineRule="auto"/>
              <w:ind w:firstLine="0"/>
              <w:rPr>
                <w:rFonts w:eastAsia="Times New Roman" w:cs="Arial"/>
                <w:color w:val="000000"/>
                <w:sz w:val="22"/>
                <w:szCs w:val="22"/>
                <w:lang w:eastAsia="es-PE"/>
              </w:rPr>
            </w:pPr>
          </w:p>
        </w:tc>
        <w:tc>
          <w:tcPr>
            <w:tcW w:w="2899" w:type="dxa"/>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2</w:t>
            </w:r>
          </w:p>
        </w:tc>
        <w:tc>
          <w:tcPr>
            <w:tcW w:w="2899" w:type="dxa"/>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55.35</w:t>
            </w:r>
          </w:p>
        </w:tc>
      </w:tr>
      <w:tr w:rsidR="007C60DA" w:rsidRPr="0091023A" w:rsidTr="00B46998">
        <w:trPr>
          <w:trHeight w:val="361"/>
          <w:jc w:val="center"/>
        </w:trPr>
        <w:tc>
          <w:tcPr>
            <w:tcW w:w="3261" w:type="dxa"/>
            <w:vMerge/>
            <w:shd w:val="clear" w:color="auto" w:fill="auto"/>
            <w:vAlign w:val="center"/>
            <w:hideMark/>
          </w:tcPr>
          <w:p w:rsidR="007C60DA" w:rsidRPr="0091023A" w:rsidRDefault="007C60DA" w:rsidP="007C60DA">
            <w:pPr>
              <w:spacing w:line="276" w:lineRule="auto"/>
              <w:ind w:firstLine="0"/>
              <w:rPr>
                <w:rFonts w:eastAsia="Times New Roman" w:cs="Arial"/>
                <w:color w:val="000000"/>
                <w:sz w:val="22"/>
                <w:szCs w:val="22"/>
                <w:lang w:eastAsia="es-PE"/>
              </w:rPr>
            </w:pPr>
          </w:p>
        </w:tc>
        <w:tc>
          <w:tcPr>
            <w:tcW w:w="2899" w:type="dxa"/>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3</w:t>
            </w:r>
          </w:p>
        </w:tc>
        <w:tc>
          <w:tcPr>
            <w:tcW w:w="2899" w:type="dxa"/>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78.59</w:t>
            </w:r>
          </w:p>
        </w:tc>
      </w:tr>
      <w:tr w:rsidR="007C60DA" w:rsidRPr="0091023A" w:rsidTr="00B46998">
        <w:trPr>
          <w:trHeight w:val="361"/>
          <w:jc w:val="center"/>
        </w:trPr>
        <w:tc>
          <w:tcPr>
            <w:tcW w:w="3261" w:type="dxa"/>
            <w:vMerge/>
            <w:shd w:val="clear" w:color="auto" w:fill="auto"/>
            <w:vAlign w:val="center"/>
            <w:hideMark/>
          </w:tcPr>
          <w:p w:rsidR="007C60DA" w:rsidRPr="0091023A" w:rsidRDefault="007C60DA" w:rsidP="007C60DA">
            <w:pPr>
              <w:spacing w:line="276" w:lineRule="auto"/>
              <w:ind w:firstLine="0"/>
              <w:rPr>
                <w:rFonts w:eastAsia="Times New Roman" w:cs="Arial"/>
                <w:color w:val="000000"/>
                <w:sz w:val="22"/>
                <w:szCs w:val="22"/>
                <w:lang w:eastAsia="es-PE"/>
              </w:rPr>
            </w:pPr>
          </w:p>
        </w:tc>
        <w:tc>
          <w:tcPr>
            <w:tcW w:w="2899" w:type="dxa"/>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4</w:t>
            </w:r>
          </w:p>
        </w:tc>
        <w:tc>
          <w:tcPr>
            <w:tcW w:w="2899" w:type="dxa"/>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72.15</w:t>
            </w:r>
          </w:p>
        </w:tc>
      </w:tr>
      <w:tr w:rsidR="007C60DA" w:rsidRPr="0091023A" w:rsidTr="00B46998">
        <w:trPr>
          <w:trHeight w:val="361"/>
          <w:jc w:val="center"/>
        </w:trPr>
        <w:tc>
          <w:tcPr>
            <w:tcW w:w="3261" w:type="dxa"/>
            <w:vMerge/>
            <w:shd w:val="clear" w:color="auto" w:fill="auto"/>
            <w:vAlign w:val="center"/>
            <w:hideMark/>
          </w:tcPr>
          <w:p w:rsidR="007C60DA" w:rsidRPr="0091023A" w:rsidRDefault="007C60DA" w:rsidP="007C60DA">
            <w:pPr>
              <w:spacing w:line="276" w:lineRule="auto"/>
              <w:ind w:firstLine="0"/>
              <w:rPr>
                <w:rFonts w:eastAsia="Times New Roman" w:cs="Arial"/>
                <w:color w:val="000000"/>
                <w:sz w:val="22"/>
                <w:szCs w:val="22"/>
                <w:lang w:eastAsia="es-PE"/>
              </w:rPr>
            </w:pPr>
          </w:p>
        </w:tc>
        <w:tc>
          <w:tcPr>
            <w:tcW w:w="2899" w:type="dxa"/>
            <w:shd w:val="clear" w:color="auto" w:fill="auto"/>
            <w:noWrap/>
            <w:vAlign w:val="center"/>
            <w:hideMark/>
          </w:tcPr>
          <w:p w:rsidR="007C60DA" w:rsidRPr="0091023A" w:rsidRDefault="007C60DA" w:rsidP="007C60DA">
            <w:pPr>
              <w:spacing w:line="276" w:lineRule="auto"/>
              <w:ind w:firstLine="0"/>
              <w:jc w:val="center"/>
              <w:rPr>
                <w:rFonts w:eastAsia="Times New Roman" w:cs="Arial"/>
                <w:color w:val="000000"/>
                <w:sz w:val="22"/>
                <w:szCs w:val="22"/>
                <w:lang w:eastAsia="es-PE"/>
              </w:rPr>
            </w:pPr>
            <w:r w:rsidRPr="0091023A">
              <w:rPr>
                <w:rFonts w:eastAsia="Times New Roman" w:cs="Arial"/>
                <w:color w:val="000000"/>
                <w:sz w:val="22"/>
                <w:szCs w:val="22"/>
                <w:lang w:eastAsia="es-PE"/>
              </w:rPr>
              <w:t>5</w:t>
            </w:r>
          </w:p>
        </w:tc>
        <w:tc>
          <w:tcPr>
            <w:tcW w:w="2899" w:type="dxa"/>
            <w:shd w:val="clear" w:color="auto" w:fill="auto"/>
            <w:noWrap/>
            <w:vAlign w:val="center"/>
            <w:hideMark/>
          </w:tcPr>
          <w:p w:rsidR="007C60DA" w:rsidRPr="0091023A" w:rsidRDefault="007C60DA" w:rsidP="007C60DA">
            <w:pPr>
              <w:keepNext/>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56.21</w:t>
            </w:r>
          </w:p>
        </w:tc>
      </w:tr>
    </w:tbl>
    <w:p w:rsidR="00F71795" w:rsidRDefault="00BE3049" w:rsidP="00870EE8">
      <w:pPr>
        <w:pStyle w:val="Ttulo3"/>
        <w:spacing w:after="360" w:line="276" w:lineRule="auto"/>
        <w:rPr>
          <w:noProof/>
          <w:lang w:eastAsia="es-PE"/>
        </w:rPr>
      </w:pPr>
      <w:bookmarkStart w:id="160" w:name="_Toc8246263"/>
      <w:r>
        <w:rPr>
          <w:noProof/>
          <w:lang w:eastAsia="es-PE"/>
        </w:rPr>
        <w:lastRenderedPageBreak/>
        <w:t>3.11</w:t>
      </w:r>
      <w:r w:rsidR="00F71795">
        <w:rPr>
          <w:noProof/>
          <w:lang w:eastAsia="es-PE"/>
        </w:rPr>
        <w:t>.  DIVISIÓN EN RANGOS DE COTAS.</w:t>
      </w:r>
      <w:bookmarkEnd w:id="160"/>
    </w:p>
    <w:p w:rsidR="006F1795" w:rsidRDefault="006F1795" w:rsidP="006F1795">
      <w:pPr>
        <w:pStyle w:val="Descripcin"/>
        <w:keepNext/>
        <w:jc w:val="center"/>
      </w:pPr>
      <w:bookmarkStart w:id="161" w:name="_Toc8108451"/>
      <w:r>
        <w:t xml:space="preserve">Tabla </w:t>
      </w:r>
      <w:r w:rsidR="00B711B0">
        <w:fldChar w:fldCharType="begin"/>
      </w:r>
      <w:r w:rsidR="00B711B0">
        <w:instrText xml:space="preserve"> STYLEREF 1 \s </w:instrText>
      </w:r>
      <w:r w:rsidR="00B711B0">
        <w:fldChar w:fldCharType="separate"/>
      </w:r>
      <w:r w:rsidR="00406F40">
        <w:rPr>
          <w:noProof/>
        </w:rPr>
        <w:t>3</w:t>
      </w:r>
      <w:r w:rsidR="00B711B0">
        <w:rPr>
          <w:noProof/>
        </w:rPr>
        <w:fldChar w:fldCharType="end"/>
      </w:r>
      <w:r w:rsidR="00F9718B">
        <w:t>.</w:t>
      </w:r>
      <w:r w:rsidR="00B711B0">
        <w:fldChar w:fldCharType="begin"/>
      </w:r>
      <w:r w:rsidR="00B711B0">
        <w:instrText xml:space="preserve"> SEQ Tabla \* ARABIC \s 1 </w:instrText>
      </w:r>
      <w:r w:rsidR="00B711B0">
        <w:fldChar w:fldCharType="separate"/>
      </w:r>
      <w:r w:rsidR="00406F40">
        <w:rPr>
          <w:noProof/>
        </w:rPr>
        <w:t>13</w:t>
      </w:r>
      <w:r w:rsidR="00B711B0">
        <w:rPr>
          <w:noProof/>
        </w:rPr>
        <w:fldChar w:fldCharType="end"/>
      </w:r>
      <w:r>
        <w:t>. Rango de cotas establecido</w:t>
      </w:r>
      <w:bookmarkEnd w:id="161"/>
    </w:p>
    <w:tbl>
      <w:tblPr>
        <w:tblStyle w:val="Tablanormal2"/>
        <w:tblW w:w="0" w:type="auto"/>
        <w:jc w:val="center"/>
        <w:tblLook w:val="04A0" w:firstRow="1" w:lastRow="0" w:firstColumn="1" w:lastColumn="0" w:noHBand="0" w:noVBand="1"/>
      </w:tblPr>
      <w:tblGrid>
        <w:gridCol w:w="2278"/>
        <w:gridCol w:w="2254"/>
        <w:gridCol w:w="2269"/>
        <w:gridCol w:w="2269"/>
      </w:tblGrid>
      <w:tr w:rsidR="00F71795" w:rsidTr="006F1795">
        <w:trPr>
          <w:cnfStyle w:val="100000000000" w:firstRow="1" w:lastRow="0" w:firstColumn="0" w:lastColumn="0" w:oddVBand="0" w:evenVBand="0" w:oddHBand="0"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2278" w:type="dxa"/>
            <w:vAlign w:val="center"/>
          </w:tcPr>
          <w:p w:rsidR="00F71795" w:rsidRPr="00F71795" w:rsidRDefault="00F71795" w:rsidP="005B5EC0">
            <w:pPr>
              <w:pStyle w:val="Prrafodelista"/>
              <w:ind w:left="0"/>
              <w:jc w:val="center"/>
              <w:rPr>
                <w:b w:val="0"/>
              </w:rPr>
            </w:pPr>
            <w:r>
              <w:rPr>
                <w:b w:val="0"/>
              </w:rPr>
              <w:t>Rango de cotas</w:t>
            </w:r>
          </w:p>
        </w:tc>
        <w:tc>
          <w:tcPr>
            <w:tcW w:w="2254" w:type="dxa"/>
            <w:vAlign w:val="center"/>
          </w:tcPr>
          <w:p w:rsidR="00F71795" w:rsidRPr="00F71795" w:rsidRDefault="00F71795" w:rsidP="005B5EC0">
            <w:pPr>
              <w:pStyle w:val="Prrafodelista"/>
              <w:ind w:left="0"/>
              <w:jc w:val="center"/>
              <w:cnfStyle w:val="100000000000" w:firstRow="1" w:lastRow="0" w:firstColumn="0" w:lastColumn="0" w:oddVBand="0" w:evenVBand="0" w:oddHBand="0" w:evenHBand="0" w:firstRowFirstColumn="0" w:firstRowLastColumn="0" w:lastRowFirstColumn="0" w:lastRowLastColumn="0"/>
              <w:rPr>
                <w:b w:val="0"/>
              </w:rPr>
            </w:pPr>
            <w:r>
              <w:rPr>
                <w:b w:val="0"/>
              </w:rPr>
              <w:t>Perfil 1</w:t>
            </w:r>
          </w:p>
        </w:tc>
        <w:tc>
          <w:tcPr>
            <w:tcW w:w="2269" w:type="dxa"/>
            <w:vAlign w:val="center"/>
          </w:tcPr>
          <w:p w:rsidR="00F71795" w:rsidRPr="00F71795" w:rsidRDefault="00F71795" w:rsidP="005B5EC0">
            <w:pPr>
              <w:pStyle w:val="Prrafodelista"/>
              <w:ind w:left="0"/>
              <w:jc w:val="center"/>
              <w:cnfStyle w:val="100000000000" w:firstRow="1" w:lastRow="0" w:firstColumn="0" w:lastColumn="0" w:oddVBand="0" w:evenVBand="0" w:oddHBand="0" w:evenHBand="0" w:firstRowFirstColumn="0" w:firstRowLastColumn="0" w:lastRowFirstColumn="0" w:lastRowLastColumn="0"/>
              <w:rPr>
                <w:b w:val="0"/>
              </w:rPr>
            </w:pPr>
            <w:r>
              <w:rPr>
                <w:b w:val="0"/>
              </w:rPr>
              <w:t>Perfil 2</w:t>
            </w:r>
          </w:p>
        </w:tc>
        <w:tc>
          <w:tcPr>
            <w:tcW w:w="2269" w:type="dxa"/>
            <w:vAlign w:val="center"/>
          </w:tcPr>
          <w:p w:rsidR="00F71795" w:rsidRPr="00F71795" w:rsidRDefault="00F71795" w:rsidP="005B5EC0">
            <w:pPr>
              <w:pStyle w:val="Prrafodelista"/>
              <w:ind w:left="0"/>
              <w:jc w:val="center"/>
              <w:cnfStyle w:val="100000000000" w:firstRow="1" w:lastRow="0" w:firstColumn="0" w:lastColumn="0" w:oddVBand="0" w:evenVBand="0" w:oddHBand="0" w:evenHBand="0" w:firstRowFirstColumn="0" w:firstRowLastColumn="0" w:lastRowFirstColumn="0" w:lastRowLastColumn="0"/>
              <w:rPr>
                <w:b w:val="0"/>
              </w:rPr>
            </w:pPr>
            <w:r>
              <w:rPr>
                <w:b w:val="0"/>
              </w:rPr>
              <w:t>Perfil 3</w:t>
            </w:r>
          </w:p>
        </w:tc>
      </w:tr>
      <w:tr w:rsidR="00F71795" w:rsidTr="006F1795">
        <w:trPr>
          <w:cnfStyle w:val="000000100000" w:firstRow="0" w:lastRow="0" w:firstColumn="0" w:lastColumn="0" w:oddVBand="0" w:evenVBand="0" w:oddHBand="1"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2278" w:type="dxa"/>
            <w:vAlign w:val="center"/>
          </w:tcPr>
          <w:p w:rsidR="00F71795" w:rsidRPr="00F71795" w:rsidRDefault="00F71795" w:rsidP="005B5EC0">
            <w:pPr>
              <w:pStyle w:val="Prrafodelista"/>
              <w:ind w:left="0"/>
              <w:jc w:val="center"/>
              <w:rPr>
                <w:b w:val="0"/>
              </w:rPr>
            </w:pPr>
            <w:r>
              <w:rPr>
                <w:b w:val="0"/>
              </w:rPr>
              <w:t>Rango</w:t>
            </w:r>
            <w:r w:rsidRPr="00F71795">
              <w:rPr>
                <w:b w:val="0"/>
              </w:rPr>
              <w:t xml:space="preserve"> 1</w:t>
            </w:r>
          </w:p>
          <w:p w:rsidR="00F71795" w:rsidRPr="00F71795" w:rsidRDefault="00F71795" w:rsidP="005B5EC0">
            <w:pPr>
              <w:pStyle w:val="Prrafodelista"/>
              <w:ind w:left="0"/>
              <w:jc w:val="center"/>
              <w:rPr>
                <w:b w:val="0"/>
              </w:rPr>
            </w:pPr>
            <w:r w:rsidRPr="00F71795">
              <w:rPr>
                <w:b w:val="0"/>
              </w:rPr>
              <w:t>(m.s.n.m.)</w:t>
            </w:r>
          </w:p>
        </w:tc>
        <w:tc>
          <w:tcPr>
            <w:tcW w:w="2254" w:type="dxa"/>
            <w:vAlign w:val="center"/>
          </w:tcPr>
          <w:p w:rsidR="00F71795" w:rsidRPr="00FF18BA" w:rsidRDefault="00F71795" w:rsidP="005B5EC0">
            <w:pPr>
              <w:pStyle w:val="Prrafodelista"/>
              <w:ind w:left="0"/>
              <w:jc w:val="center"/>
              <w:cnfStyle w:val="000000100000" w:firstRow="0" w:lastRow="0" w:firstColumn="0" w:lastColumn="0" w:oddVBand="0" w:evenVBand="0" w:oddHBand="1" w:evenHBand="0" w:firstRowFirstColumn="0" w:firstRowLastColumn="0" w:lastRowFirstColumn="0" w:lastRowLastColumn="0"/>
            </w:pPr>
            <w:r w:rsidRPr="00FF18BA">
              <w:t>2628 - 2602</w:t>
            </w:r>
          </w:p>
        </w:tc>
        <w:tc>
          <w:tcPr>
            <w:tcW w:w="2269" w:type="dxa"/>
            <w:vAlign w:val="center"/>
          </w:tcPr>
          <w:p w:rsidR="00F71795" w:rsidRPr="00FF18BA" w:rsidRDefault="00F71795" w:rsidP="005B5EC0">
            <w:pPr>
              <w:pStyle w:val="Prrafodelista"/>
              <w:ind w:left="0"/>
              <w:jc w:val="center"/>
              <w:cnfStyle w:val="000000100000" w:firstRow="0" w:lastRow="0" w:firstColumn="0" w:lastColumn="0" w:oddVBand="0" w:evenVBand="0" w:oddHBand="1" w:evenHBand="0" w:firstRowFirstColumn="0" w:firstRowLastColumn="0" w:lastRowFirstColumn="0" w:lastRowLastColumn="0"/>
            </w:pPr>
            <w:r w:rsidRPr="00FF18BA">
              <w:t>2635.24 - 2602</w:t>
            </w:r>
          </w:p>
        </w:tc>
        <w:tc>
          <w:tcPr>
            <w:tcW w:w="2269" w:type="dxa"/>
            <w:vAlign w:val="center"/>
          </w:tcPr>
          <w:p w:rsidR="00F71795" w:rsidRPr="00FF18BA" w:rsidRDefault="00F71795" w:rsidP="005B5EC0">
            <w:pPr>
              <w:pStyle w:val="Prrafodelista"/>
              <w:ind w:left="0"/>
              <w:jc w:val="center"/>
              <w:cnfStyle w:val="000000100000" w:firstRow="0" w:lastRow="0" w:firstColumn="0" w:lastColumn="0" w:oddVBand="0" w:evenVBand="0" w:oddHBand="1" w:evenHBand="0" w:firstRowFirstColumn="0" w:firstRowLastColumn="0" w:lastRowFirstColumn="0" w:lastRowLastColumn="0"/>
            </w:pPr>
            <w:r w:rsidRPr="00FF18BA">
              <w:t>2614.67 - 2602</w:t>
            </w:r>
          </w:p>
        </w:tc>
      </w:tr>
      <w:tr w:rsidR="00F71795" w:rsidTr="006F1795">
        <w:trPr>
          <w:trHeight w:val="634"/>
          <w:jc w:val="center"/>
        </w:trPr>
        <w:tc>
          <w:tcPr>
            <w:cnfStyle w:val="001000000000" w:firstRow="0" w:lastRow="0" w:firstColumn="1" w:lastColumn="0" w:oddVBand="0" w:evenVBand="0" w:oddHBand="0" w:evenHBand="0" w:firstRowFirstColumn="0" w:firstRowLastColumn="0" w:lastRowFirstColumn="0" w:lastRowLastColumn="0"/>
            <w:tcW w:w="2278" w:type="dxa"/>
            <w:vAlign w:val="center"/>
          </w:tcPr>
          <w:p w:rsidR="00F71795" w:rsidRPr="00F71795" w:rsidRDefault="00F71795" w:rsidP="005B5EC0">
            <w:pPr>
              <w:pStyle w:val="Prrafodelista"/>
              <w:ind w:left="0"/>
              <w:jc w:val="center"/>
              <w:rPr>
                <w:b w:val="0"/>
              </w:rPr>
            </w:pPr>
            <w:r>
              <w:rPr>
                <w:b w:val="0"/>
              </w:rPr>
              <w:t>Rango</w:t>
            </w:r>
            <w:r w:rsidRPr="00F71795">
              <w:rPr>
                <w:b w:val="0"/>
              </w:rPr>
              <w:t xml:space="preserve"> 2</w:t>
            </w:r>
          </w:p>
          <w:p w:rsidR="00F71795" w:rsidRPr="00F71795" w:rsidRDefault="00F71795" w:rsidP="005B5EC0">
            <w:pPr>
              <w:pStyle w:val="Prrafodelista"/>
              <w:ind w:left="0"/>
              <w:jc w:val="center"/>
              <w:rPr>
                <w:b w:val="0"/>
              </w:rPr>
            </w:pPr>
            <w:r w:rsidRPr="00F71795">
              <w:rPr>
                <w:b w:val="0"/>
              </w:rPr>
              <w:t>(m.s.n.m.)</w:t>
            </w:r>
          </w:p>
        </w:tc>
        <w:tc>
          <w:tcPr>
            <w:tcW w:w="2254" w:type="dxa"/>
            <w:vAlign w:val="center"/>
          </w:tcPr>
          <w:p w:rsidR="00F71795" w:rsidRPr="00FF18BA" w:rsidRDefault="00F71795" w:rsidP="005B5EC0">
            <w:pPr>
              <w:pStyle w:val="Prrafodelista"/>
              <w:ind w:left="0"/>
              <w:jc w:val="center"/>
              <w:cnfStyle w:val="000000000000" w:firstRow="0" w:lastRow="0" w:firstColumn="0" w:lastColumn="0" w:oddVBand="0" w:evenVBand="0" w:oddHBand="0" w:evenHBand="0" w:firstRowFirstColumn="0" w:firstRowLastColumn="0" w:lastRowFirstColumn="0" w:lastRowLastColumn="0"/>
            </w:pPr>
            <w:r>
              <w:t>2628</w:t>
            </w:r>
            <w:r w:rsidRPr="00FF18BA">
              <w:t xml:space="preserve"> – 2590</w:t>
            </w:r>
          </w:p>
        </w:tc>
        <w:tc>
          <w:tcPr>
            <w:tcW w:w="2269" w:type="dxa"/>
            <w:vAlign w:val="center"/>
          </w:tcPr>
          <w:p w:rsidR="00F71795" w:rsidRPr="00FF18BA" w:rsidRDefault="00F71795" w:rsidP="005B5EC0">
            <w:pPr>
              <w:pStyle w:val="Prrafodelista"/>
              <w:ind w:left="0"/>
              <w:jc w:val="center"/>
              <w:cnfStyle w:val="000000000000" w:firstRow="0" w:lastRow="0" w:firstColumn="0" w:lastColumn="0" w:oddVBand="0" w:evenVBand="0" w:oddHBand="0" w:evenHBand="0" w:firstRowFirstColumn="0" w:firstRowLastColumn="0" w:lastRowFirstColumn="0" w:lastRowLastColumn="0"/>
            </w:pPr>
            <w:r>
              <w:t>2635.24</w:t>
            </w:r>
            <w:r w:rsidRPr="00FF18BA">
              <w:t xml:space="preserve"> - 2590</w:t>
            </w:r>
          </w:p>
        </w:tc>
        <w:tc>
          <w:tcPr>
            <w:tcW w:w="2269" w:type="dxa"/>
            <w:vAlign w:val="center"/>
          </w:tcPr>
          <w:p w:rsidR="00F71795" w:rsidRPr="00FF18BA" w:rsidRDefault="00F71795" w:rsidP="005B5EC0">
            <w:pPr>
              <w:pStyle w:val="Prrafodelista"/>
              <w:ind w:left="0"/>
              <w:jc w:val="center"/>
              <w:cnfStyle w:val="000000000000" w:firstRow="0" w:lastRow="0" w:firstColumn="0" w:lastColumn="0" w:oddVBand="0" w:evenVBand="0" w:oddHBand="0" w:evenHBand="0" w:firstRowFirstColumn="0" w:firstRowLastColumn="0" w:lastRowFirstColumn="0" w:lastRowLastColumn="0"/>
            </w:pPr>
            <w:r>
              <w:t>2614.67</w:t>
            </w:r>
            <w:r w:rsidRPr="00FF18BA">
              <w:t xml:space="preserve"> - 2590</w:t>
            </w:r>
          </w:p>
        </w:tc>
      </w:tr>
      <w:tr w:rsidR="00F71795" w:rsidTr="006F1795">
        <w:trPr>
          <w:cnfStyle w:val="000000100000" w:firstRow="0" w:lastRow="0" w:firstColumn="0" w:lastColumn="0" w:oddVBand="0" w:evenVBand="0" w:oddHBand="1"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2278" w:type="dxa"/>
            <w:vAlign w:val="center"/>
          </w:tcPr>
          <w:p w:rsidR="00F71795" w:rsidRPr="00F71795" w:rsidRDefault="00F71795" w:rsidP="005B5EC0">
            <w:pPr>
              <w:pStyle w:val="Prrafodelista"/>
              <w:ind w:left="0"/>
              <w:jc w:val="center"/>
              <w:rPr>
                <w:b w:val="0"/>
              </w:rPr>
            </w:pPr>
            <w:r>
              <w:rPr>
                <w:b w:val="0"/>
              </w:rPr>
              <w:t>Rango</w:t>
            </w:r>
            <w:r w:rsidRPr="00F71795">
              <w:rPr>
                <w:b w:val="0"/>
              </w:rPr>
              <w:t xml:space="preserve"> 3</w:t>
            </w:r>
          </w:p>
          <w:p w:rsidR="00F71795" w:rsidRPr="00F71795" w:rsidRDefault="00F71795" w:rsidP="005B5EC0">
            <w:pPr>
              <w:pStyle w:val="Prrafodelista"/>
              <w:ind w:left="0"/>
              <w:jc w:val="center"/>
              <w:rPr>
                <w:b w:val="0"/>
              </w:rPr>
            </w:pPr>
            <w:r w:rsidRPr="00F71795">
              <w:rPr>
                <w:b w:val="0"/>
              </w:rPr>
              <w:t>(m.s.n.m.)</w:t>
            </w:r>
          </w:p>
        </w:tc>
        <w:tc>
          <w:tcPr>
            <w:tcW w:w="2254" w:type="dxa"/>
            <w:vAlign w:val="center"/>
          </w:tcPr>
          <w:p w:rsidR="00F71795" w:rsidRPr="00FF18BA" w:rsidRDefault="00F71795" w:rsidP="005B5EC0">
            <w:pPr>
              <w:pStyle w:val="Prrafodelista"/>
              <w:ind w:left="0"/>
              <w:jc w:val="center"/>
              <w:cnfStyle w:val="000000100000" w:firstRow="0" w:lastRow="0" w:firstColumn="0" w:lastColumn="0" w:oddVBand="0" w:evenVBand="0" w:oddHBand="1" w:evenHBand="0" w:firstRowFirstColumn="0" w:firstRowLastColumn="0" w:lastRowFirstColumn="0" w:lastRowLastColumn="0"/>
            </w:pPr>
            <w:r>
              <w:t>2628</w:t>
            </w:r>
            <w:r w:rsidRPr="00FF18BA">
              <w:t xml:space="preserve"> - 2570</w:t>
            </w:r>
          </w:p>
        </w:tc>
        <w:tc>
          <w:tcPr>
            <w:tcW w:w="2269" w:type="dxa"/>
            <w:vAlign w:val="center"/>
          </w:tcPr>
          <w:p w:rsidR="00F71795" w:rsidRPr="00FF18BA" w:rsidRDefault="00F71795" w:rsidP="005B5EC0">
            <w:pPr>
              <w:pStyle w:val="Prrafodelista"/>
              <w:ind w:left="0"/>
              <w:jc w:val="center"/>
              <w:cnfStyle w:val="000000100000" w:firstRow="0" w:lastRow="0" w:firstColumn="0" w:lastColumn="0" w:oddVBand="0" w:evenVBand="0" w:oddHBand="1" w:evenHBand="0" w:firstRowFirstColumn="0" w:firstRowLastColumn="0" w:lastRowFirstColumn="0" w:lastRowLastColumn="0"/>
            </w:pPr>
            <w:r>
              <w:t>3635.24</w:t>
            </w:r>
            <w:r w:rsidRPr="00FF18BA">
              <w:t xml:space="preserve"> - 2570</w:t>
            </w:r>
          </w:p>
        </w:tc>
        <w:tc>
          <w:tcPr>
            <w:tcW w:w="2269" w:type="dxa"/>
            <w:vAlign w:val="center"/>
          </w:tcPr>
          <w:p w:rsidR="00F71795" w:rsidRPr="00FF18BA" w:rsidRDefault="00F71795" w:rsidP="005B5EC0">
            <w:pPr>
              <w:pStyle w:val="Prrafodelista"/>
              <w:ind w:left="0"/>
              <w:jc w:val="center"/>
              <w:cnfStyle w:val="000000100000" w:firstRow="0" w:lastRow="0" w:firstColumn="0" w:lastColumn="0" w:oddVBand="0" w:evenVBand="0" w:oddHBand="1" w:evenHBand="0" w:firstRowFirstColumn="0" w:firstRowLastColumn="0" w:lastRowFirstColumn="0" w:lastRowLastColumn="0"/>
            </w:pPr>
            <w:r>
              <w:t>2614.67</w:t>
            </w:r>
            <w:r w:rsidRPr="00FF18BA">
              <w:t xml:space="preserve"> - 2570</w:t>
            </w:r>
          </w:p>
        </w:tc>
      </w:tr>
    </w:tbl>
    <w:p w:rsidR="00F71795" w:rsidRPr="00F71795" w:rsidRDefault="00F71795" w:rsidP="00F71795">
      <w:pPr>
        <w:rPr>
          <w:lang w:eastAsia="es-PE"/>
        </w:rPr>
      </w:pPr>
    </w:p>
    <w:p w:rsidR="00FF6CC6" w:rsidRDefault="00BE3049" w:rsidP="00870EE8">
      <w:pPr>
        <w:pStyle w:val="Ttulo3"/>
        <w:spacing w:after="360" w:line="276" w:lineRule="auto"/>
        <w:rPr>
          <w:noProof/>
          <w:lang w:eastAsia="es-PE"/>
        </w:rPr>
      </w:pPr>
      <w:bookmarkStart w:id="162" w:name="_Toc8246264"/>
      <w:r>
        <w:rPr>
          <w:noProof/>
          <w:lang w:eastAsia="es-PE"/>
        </w:rPr>
        <w:t>3.12</w:t>
      </w:r>
      <w:r w:rsidR="0091023A">
        <w:rPr>
          <w:noProof/>
          <w:lang w:eastAsia="es-PE"/>
        </w:rPr>
        <w:t>.</w:t>
      </w:r>
      <w:r w:rsidR="00FF6CC6">
        <w:rPr>
          <w:noProof/>
          <w:lang w:eastAsia="es-PE"/>
        </w:rPr>
        <w:t xml:space="preserve">  FACTORES DE SEGURIDAD </w:t>
      </w:r>
      <w:r w:rsidR="00A425FA">
        <w:rPr>
          <w:noProof/>
          <w:lang w:eastAsia="es-PE"/>
        </w:rPr>
        <w:t>ESTÁTICOS.</w:t>
      </w:r>
      <w:bookmarkEnd w:id="162"/>
    </w:p>
    <w:p w:rsidR="00870EE8" w:rsidRDefault="00870EE8" w:rsidP="00870EE8">
      <w:pPr>
        <w:pStyle w:val="Descripcin"/>
        <w:keepNext/>
        <w:jc w:val="center"/>
      </w:pPr>
      <w:bookmarkStart w:id="163" w:name="_Toc8108452"/>
      <w:r>
        <w:t xml:space="preserve">Tabla </w:t>
      </w:r>
      <w:fldSimple w:instr=" STYLEREF 1 \s ">
        <w:r w:rsidR="00406F40">
          <w:rPr>
            <w:noProof/>
          </w:rPr>
          <w:t>3</w:t>
        </w:r>
      </w:fldSimple>
      <w:r w:rsidR="00F9718B">
        <w:t>.</w:t>
      </w:r>
      <w:fldSimple w:instr=" SEQ Tabla \* ARABIC \s 1 ">
        <w:r w:rsidR="00406F40">
          <w:rPr>
            <w:noProof/>
          </w:rPr>
          <w:t>14</w:t>
        </w:r>
      </w:fldSimple>
      <w:r>
        <w:t>. Factores de Seguridad Estáticos</w:t>
      </w:r>
      <w:bookmarkEnd w:id="163"/>
    </w:p>
    <w:tbl>
      <w:tblPr>
        <w:tblStyle w:val="Tablanormal2"/>
        <w:tblW w:w="8292" w:type="dxa"/>
        <w:jc w:val="center"/>
        <w:tblBorders>
          <w:bottom w:val="single" w:sz="4" w:space="0" w:color="auto"/>
        </w:tblBorders>
        <w:tblLook w:val="0600" w:firstRow="0" w:lastRow="0" w:firstColumn="0" w:lastColumn="0" w:noHBand="1" w:noVBand="1"/>
      </w:tblPr>
      <w:tblGrid>
        <w:gridCol w:w="2605"/>
        <w:gridCol w:w="2605"/>
        <w:gridCol w:w="3082"/>
      </w:tblGrid>
      <w:tr w:rsidR="00F71795" w:rsidRPr="00F71795" w:rsidTr="00F71795">
        <w:trPr>
          <w:trHeight w:val="442"/>
          <w:jc w:val="center"/>
        </w:trPr>
        <w:tc>
          <w:tcPr>
            <w:tcW w:w="2605" w:type="dxa"/>
            <w:vMerge w:val="restart"/>
            <w:noWrap/>
            <w:vAlign w:val="center"/>
            <w:hideMark/>
          </w:tcPr>
          <w:p w:rsidR="00F71795" w:rsidRPr="00F71795" w:rsidRDefault="006F1795" w:rsidP="00F71795">
            <w:pPr>
              <w:ind w:firstLine="0"/>
              <w:jc w:val="center"/>
              <w:rPr>
                <w:rFonts w:eastAsia="Times New Roman" w:cs="Arial"/>
                <w:color w:val="000000"/>
                <w:lang w:eastAsia="es-PE"/>
              </w:rPr>
            </w:pPr>
            <w:r>
              <w:rPr>
                <w:rFonts w:eastAsia="Times New Roman" w:cs="Arial"/>
                <w:color w:val="000000"/>
                <w:lang w:eastAsia="es-PE"/>
              </w:rPr>
              <w:t>Perfiles</w:t>
            </w:r>
          </w:p>
        </w:tc>
        <w:tc>
          <w:tcPr>
            <w:tcW w:w="2605" w:type="dxa"/>
            <w:vMerge w:val="restart"/>
            <w:vAlign w:val="center"/>
            <w:hideMark/>
          </w:tcPr>
          <w:p w:rsidR="006F1795" w:rsidRPr="00F71795" w:rsidRDefault="006F1795" w:rsidP="00F71795">
            <w:pPr>
              <w:ind w:firstLine="0"/>
              <w:jc w:val="center"/>
              <w:rPr>
                <w:rFonts w:eastAsia="Times New Roman" w:cs="Arial"/>
                <w:color w:val="000000"/>
                <w:lang w:eastAsia="es-PE"/>
              </w:rPr>
            </w:pPr>
            <w:r>
              <w:rPr>
                <w:rFonts w:eastAsia="Times New Roman" w:cs="Arial"/>
                <w:color w:val="000000"/>
                <w:lang w:eastAsia="es-PE"/>
              </w:rPr>
              <w:t>Rango de cotas</w:t>
            </w:r>
          </w:p>
        </w:tc>
        <w:tc>
          <w:tcPr>
            <w:tcW w:w="3082" w:type="dxa"/>
            <w:vMerge w:val="restart"/>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 xml:space="preserve">FS </w:t>
            </w:r>
          </w:p>
        </w:tc>
      </w:tr>
      <w:tr w:rsidR="00F71795" w:rsidRPr="00F71795" w:rsidTr="00F71795">
        <w:trPr>
          <w:trHeight w:val="654"/>
          <w:jc w:val="center"/>
        </w:trPr>
        <w:tc>
          <w:tcPr>
            <w:tcW w:w="2605" w:type="dxa"/>
            <w:vMerge/>
            <w:tcBorders>
              <w:bottom w:val="single" w:sz="4" w:space="0" w:color="auto"/>
            </w:tcBorders>
            <w:vAlign w:val="center"/>
            <w:hideMark/>
          </w:tcPr>
          <w:p w:rsidR="00F71795" w:rsidRPr="00F71795" w:rsidRDefault="00F71795" w:rsidP="00F71795">
            <w:pPr>
              <w:ind w:firstLine="0"/>
              <w:rPr>
                <w:rFonts w:eastAsia="Times New Roman" w:cs="Arial"/>
                <w:color w:val="000000"/>
                <w:lang w:eastAsia="es-PE"/>
              </w:rPr>
            </w:pPr>
          </w:p>
        </w:tc>
        <w:tc>
          <w:tcPr>
            <w:tcW w:w="2605" w:type="dxa"/>
            <w:vMerge/>
            <w:tcBorders>
              <w:bottom w:val="single" w:sz="4" w:space="0" w:color="auto"/>
            </w:tcBorders>
            <w:vAlign w:val="center"/>
            <w:hideMark/>
          </w:tcPr>
          <w:p w:rsidR="00F71795" w:rsidRPr="00F71795" w:rsidRDefault="00F71795" w:rsidP="00F71795">
            <w:pPr>
              <w:ind w:firstLine="0"/>
              <w:rPr>
                <w:rFonts w:eastAsia="Times New Roman" w:cs="Arial"/>
                <w:color w:val="000000"/>
                <w:lang w:eastAsia="es-PE"/>
              </w:rPr>
            </w:pPr>
          </w:p>
        </w:tc>
        <w:tc>
          <w:tcPr>
            <w:tcW w:w="3082" w:type="dxa"/>
            <w:vMerge/>
            <w:tcBorders>
              <w:bottom w:val="single" w:sz="4" w:space="0" w:color="auto"/>
            </w:tcBorders>
            <w:vAlign w:val="center"/>
            <w:hideMark/>
          </w:tcPr>
          <w:p w:rsidR="00F71795" w:rsidRPr="00F71795" w:rsidRDefault="00F71795" w:rsidP="00F71795">
            <w:pPr>
              <w:ind w:firstLine="0"/>
              <w:rPr>
                <w:rFonts w:eastAsia="Times New Roman" w:cs="Arial"/>
                <w:color w:val="000000"/>
                <w:lang w:eastAsia="es-PE"/>
              </w:rPr>
            </w:pPr>
          </w:p>
        </w:tc>
      </w:tr>
      <w:tr w:rsidR="00F71795" w:rsidRPr="00F71795" w:rsidTr="00F71795">
        <w:trPr>
          <w:trHeight w:val="367"/>
          <w:jc w:val="center"/>
        </w:trPr>
        <w:tc>
          <w:tcPr>
            <w:tcW w:w="2605" w:type="dxa"/>
            <w:vMerge w:val="restart"/>
            <w:tcBorders>
              <w:top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1</w:t>
            </w:r>
          </w:p>
        </w:tc>
        <w:tc>
          <w:tcPr>
            <w:tcW w:w="2605" w:type="dxa"/>
            <w:tcBorders>
              <w:top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1</w:t>
            </w:r>
          </w:p>
        </w:tc>
        <w:tc>
          <w:tcPr>
            <w:tcW w:w="3082" w:type="dxa"/>
            <w:tcBorders>
              <w:top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0.42</w:t>
            </w:r>
          </w:p>
        </w:tc>
      </w:tr>
      <w:tr w:rsidR="00F71795" w:rsidRPr="00F71795" w:rsidTr="00F71795">
        <w:trPr>
          <w:trHeight w:val="367"/>
          <w:jc w:val="center"/>
        </w:trPr>
        <w:tc>
          <w:tcPr>
            <w:tcW w:w="2605" w:type="dxa"/>
            <w:vMerge/>
            <w:vAlign w:val="center"/>
            <w:hideMark/>
          </w:tcPr>
          <w:p w:rsidR="00F71795" w:rsidRPr="00F71795" w:rsidRDefault="00F71795" w:rsidP="00F71795">
            <w:pPr>
              <w:ind w:firstLine="0"/>
              <w:rPr>
                <w:rFonts w:eastAsia="Times New Roman" w:cs="Arial"/>
                <w:color w:val="000000"/>
                <w:lang w:eastAsia="es-PE"/>
              </w:rPr>
            </w:pPr>
          </w:p>
        </w:tc>
        <w:tc>
          <w:tcPr>
            <w:tcW w:w="2605" w:type="dxa"/>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2</w:t>
            </w:r>
          </w:p>
        </w:tc>
        <w:tc>
          <w:tcPr>
            <w:tcW w:w="3082" w:type="dxa"/>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0.41</w:t>
            </w:r>
          </w:p>
        </w:tc>
      </w:tr>
      <w:tr w:rsidR="00F71795" w:rsidRPr="00F71795" w:rsidTr="00F71795">
        <w:trPr>
          <w:trHeight w:val="385"/>
          <w:jc w:val="center"/>
        </w:trPr>
        <w:tc>
          <w:tcPr>
            <w:tcW w:w="2605" w:type="dxa"/>
            <w:vMerge/>
            <w:tcBorders>
              <w:bottom w:val="single" w:sz="4" w:space="0" w:color="auto"/>
            </w:tcBorders>
            <w:vAlign w:val="center"/>
            <w:hideMark/>
          </w:tcPr>
          <w:p w:rsidR="00F71795" w:rsidRPr="00F71795" w:rsidRDefault="00F71795" w:rsidP="00F71795">
            <w:pPr>
              <w:ind w:firstLine="0"/>
              <w:rPr>
                <w:rFonts w:eastAsia="Times New Roman" w:cs="Arial"/>
                <w:color w:val="000000"/>
                <w:lang w:eastAsia="es-PE"/>
              </w:rPr>
            </w:pPr>
          </w:p>
        </w:tc>
        <w:tc>
          <w:tcPr>
            <w:tcW w:w="2605" w:type="dxa"/>
            <w:tcBorders>
              <w:bottom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3</w:t>
            </w:r>
          </w:p>
        </w:tc>
        <w:tc>
          <w:tcPr>
            <w:tcW w:w="3082" w:type="dxa"/>
            <w:tcBorders>
              <w:bottom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2.13</w:t>
            </w:r>
          </w:p>
        </w:tc>
      </w:tr>
      <w:tr w:rsidR="00F71795" w:rsidRPr="00F71795" w:rsidTr="00F71795">
        <w:trPr>
          <w:trHeight w:val="367"/>
          <w:jc w:val="center"/>
        </w:trPr>
        <w:tc>
          <w:tcPr>
            <w:tcW w:w="2605" w:type="dxa"/>
            <w:vMerge w:val="restart"/>
            <w:tcBorders>
              <w:top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2</w:t>
            </w:r>
          </w:p>
        </w:tc>
        <w:tc>
          <w:tcPr>
            <w:tcW w:w="2605" w:type="dxa"/>
            <w:tcBorders>
              <w:top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1</w:t>
            </w:r>
          </w:p>
        </w:tc>
        <w:tc>
          <w:tcPr>
            <w:tcW w:w="3082" w:type="dxa"/>
            <w:tcBorders>
              <w:top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0.44</w:t>
            </w:r>
          </w:p>
        </w:tc>
      </w:tr>
      <w:tr w:rsidR="00F71795" w:rsidRPr="00F71795" w:rsidTr="00F71795">
        <w:trPr>
          <w:trHeight w:val="367"/>
          <w:jc w:val="center"/>
        </w:trPr>
        <w:tc>
          <w:tcPr>
            <w:tcW w:w="2605" w:type="dxa"/>
            <w:vMerge/>
            <w:vAlign w:val="center"/>
            <w:hideMark/>
          </w:tcPr>
          <w:p w:rsidR="00F71795" w:rsidRPr="00F71795" w:rsidRDefault="00F71795" w:rsidP="00F71795">
            <w:pPr>
              <w:ind w:firstLine="0"/>
              <w:rPr>
                <w:rFonts w:eastAsia="Times New Roman" w:cs="Arial"/>
                <w:color w:val="000000"/>
                <w:lang w:eastAsia="es-PE"/>
              </w:rPr>
            </w:pPr>
          </w:p>
        </w:tc>
        <w:tc>
          <w:tcPr>
            <w:tcW w:w="2605" w:type="dxa"/>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2</w:t>
            </w:r>
          </w:p>
        </w:tc>
        <w:tc>
          <w:tcPr>
            <w:tcW w:w="3082" w:type="dxa"/>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0.62</w:t>
            </w:r>
          </w:p>
        </w:tc>
      </w:tr>
      <w:tr w:rsidR="00F71795" w:rsidRPr="00F71795" w:rsidTr="00F71795">
        <w:trPr>
          <w:trHeight w:val="385"/>
          <w:jc w:val="center"/>
        </w:trPr>
        <w:tc>
          <w:tcPr>
            <w:tcW w:w="2605" w:type="dxa"/>
            <w:vMerge/>
            <w:tcBorders>
              <w:bottom w:val="single" w:sz="4" w:space="0" w:color="auto"/>
            </w:tcBorders>
            <w:vAlign w:val="center"/>
            <w:hideMark/>
          </w:tcPr>
          <w:p w:rsidR="00F71795" w:rsidRPr="00F71795" w:rsidRDefault="00F71795" w:rsidP="00F71795">
            <w:pPr>
              <w:ind w:firstLine="0"/>
              <w:rPr>
                <w:rFonts w:eastAsia="Times New Roman" w:cs="Arial"/>
                <w:color w:val="000000"/>
                <w:lang w:eastAsia="es-PE"/>
              </w:rPr>
            </w:pPr>
          </w:p>
        </w:tc>
        <w:tc>
          <w:tcPr>
            <w:tcW w:w="2605" w:type="dxa"/>
            <w:tcBorders>
              <w:bottom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3</w:t>
            </w:r>
          </w:p>
        </w:tc>
        <w:tc>
          <w:tcPr>
            <w:tcW w:w="3082" w:type="dxa"/>
            <w:tcBorders>
              <w:bottom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2.05</w:t>
            </w:r>
          </w:p>
        </w:tc>
      </w:tr>
      <w:tr w:rsidR="00F71795" w:rsidRPr="00F71795" w:rsidTr="00F71795">
        <w:trPr>
          <w:trHeight w:val="367"/>
          <w:jc w:val="center"/>
        </w:trPr>
        <w:tc>
          <w:tcPr>
            <w:tcW w:w="2605" w:type="dxa"/>
            <w:vMerge w:val="restart"/>
            <w:tcBorders>
              <w:top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3</w:t>
            </w:r>
          </w:p>
        </w:tc>
        <w:tc>
          <w:tcPr>
            <w:tcW w:w="2605" w:type="dxa"/>
            <w:tcBorders>
              <w:top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1</w:t>
            </w:r>
          </w:p>
        </w:tc>
        <w:tc>
          <w:tcPr>
            <w:tcW w:w="3082" w:type="dxa"/>
            <w:tcBorders>
              <w:top w:val="single" w:sz="4" w:space="0" w:color="auto"/>
            </w:tcBorders>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0.48</w:t>
            </w:r>
          </w:p>
        </w:tc>
      </w:tr>
      <w:tr w:rsidR="00F71795" w:rsidRPr="00F71795" w:rsidTr="00F71795">
        <w:trPr>
          <w:trHeight w:val="367"/>
          <w:jc w:val="center"/>
        </w:trPr>
        <w:tc>
          <w:tcPr>
            <w:tcW w:w="2605" w:type="dxa"/>
            <w:vMerge/>
            <w:vAlign w:val="center"/>
            <w:hideMark/>
          </w:tcPr>
          <w:p w:rsidR="00F71795" w:rsidRPr="00F71795" w:rsidRDefault="00F71795" w:rsidP="00F71795">
            <w:pPr>
              <w:ind w:firstLine="0"/>
              <w:rPr>
                <w:rFonts w:eastAsia="Times New Roman" w:cs="Arial"/>
                <w:color w:val="000000"/>
                <w:lang w:eastAsia="es-PE"/>
              </w:rPr>
            </w:pPr>
          </w:p>
        </w:tc>
        <w:tc>
          <w:tcPr>
            <w:tcW w:w="2605" w:type="dxa"/>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2</w:t>
            </w:r>
          </w:p>
        </w:tc>
        <w:tc>
          <w:tcPr>
            <w:tcW w:w="3082" w:type="dxa"/>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0.71</w:t>
            </w:r>
          </w:p>
        </w:tc>
      </w:tr>
      <w:tr w:rsidR="00F71795" w:rsidRPr="00F71795" w:rsidTr="00F71795">
        <w:trPr>
          <w:trHeight w:val="385"/>
          <w:jc w:val="center"/>
        </w:trPr>
        <w:tc>
          <w:tcPr>
            <w:tcW w:w="2605" w:type="dxa"/>
            <w:vMerge/>
            <w:vAlign w:val="center"/>
            <w:hideMark/>
          </w:tcPr>
          <w:p w:rsidR="00F71795" w:rsidRPr="00F71795" w:rsidRDefault="00F71795" w:rsidP="00F71795">
            <w:pPr>
              <w:ind w:firstLine="0"/>
              <w:rPr>
                <w:rFonts w:eastAsia="Times New Roman" w:cs="Arial"/>
                <w:color w:val="000000"/>
                <w:lang w:eastAsia="es-PE"/>
              </w:rPr>
            </w:pPr>
          </w:p>
        </w:tc>
        <w:tc>
          <w:tcPr>
            <w:tcW w:w="2605" w:type="dxa"/>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3</w:t>
            </w:r>
          </w:p>
        </w:tc>
        <w:tc>
          <w:tcPr>
            <w:tcW w:w="3082" w:type="dxa"/>
            <w:noWrap/>
            <w:vAlign w:val="center"/>
            <w:hideMark/>
          </w:tcPr>
          <w:p w:rsidR="00F71795" w:rsidRPr="00F71795" w:rsidRDefault="00F71795" w:rsidP="00F71795">
            <w:pPr>
              <w:ind w:firstLine="0"/>
              <w:jc w:val="center"/>
              <w:rPr>
                <w:rFonts w:eastAsia="Times New Roman" w:cs="Arial"/>
                <w:color w:val="000000"/>
                <w:lang w:eastAsia="es-PE"/>
              </w:rPr>
            </w:pPr>
            <w:r w:rsidRPr="00F71795">
              <w:rPr>
                <w:rFonts w:eastAsia="Times New Roman" w:cs="Arial"/>
                <w:color w:val="000000"/>
                <w:lang w:eastAsia="es-PE"/>
              </w:rPr>
              <w:t>2.47</w:t>
            </w:r>
          </w:p>
        </w:tc>
      </w:tr>
    </w:tbl>
    <w:p w:rsidR="00296222" w:rsidRDefault="00296222" w:rsidP="00A7726E">
      <w:pPr>
        <w:spacing w:line="276" w:lineRule="auto"/>
        <w:ind w:left="567"/>
        <w:jc w:val="both"/>
        <w:rPr>
          <w:rFonts w:eastAsiaTheme="minorEastAsia" w:cs="Arial"/>
          <w:b/>
          <w:noProof/>
          <w:lang w:eastAsia="es-PE"/>
        </w:rPr>
      </w:pPr>
    </w:p>
    <w:p w:rsidR="000931EC" w:rsidRDefault="000931EC" w:rsidP="00A7726E">
      <w:pPr>
        <w:spacing w:line="276" w:lineRule="auto"/>
        <w:ind w:left="567"/>
        <w:jc w:val="both"/>
        <w:rPr>
          <w:rFonts w:eastAsiaTheme="minorEastAsia" w:cs="Arial"/>
          <w:b/>
          <w:noProof/>
          <w:lang w:eastAsia="es-PE"/>
        </w:rPr>
      </w:pPr>
    </w:p>
    <w:p w:rsidR="000931EC" w:rsidRDefault="000931EC" w:rsidP="00A7726E">
      <w:pPr>
        <w:spacing w:line="276" w:lineRule="auto"/>
        <w:ind w:left="567"/>
        <w:jc w:val="both"/>
        <w:rPr>
          <w:rFonts w:eastAsiaTheme="minorEastAsia" w:cs="Arial"/>
          <w:b/>
          <w:noProof/>
          <w:lang w:eastAsia="es-PE"/>
        </w:rPr>
      </w:pPr>
    </w:p>
    <w:p w:rsidR="000931EC" w:rsidRDefault="000931EC" w:rsidP="00A7726E">
      <w:pPr>
        <w:spacing w:line="276" w:lineRule="auto"/>
        <w:ind w:left="567"/>
        <w:jc w:val="both"/>
        <w:rPr>
          <w:rFonts w:eastAsiaTheme="minorEastAsia" w:cs="Arial"/>
          <w:b/>
          <w:noProof/>
          <w:lang w:eastAsia="es-PE"/>
        </w:rPr>
      </w:pPr>
    </w:p>
    <w:p w:rsidR="000931EC" w:rsidRDefault="000931EC" w:rsidP="00A7726E">
      <w:pPr>
        <w:spacing w:line="276" w:lineRule="auto"/>
        <w:ind w:left="567"/>
        <w:jc w:val="both"/>
        <w:rPr>
          <w:rFonts w:eastAsiaTheme="minorEastAsia" w:cs="Arial"/>
          <w:b/>
          <w:noProof/>
          <w:lang w:eastAsia="es-PE"/>
        </w:rPr>
      </w:pPr>
    </w:p>
    <w:p w:rsidR="000931EC" w:rsidRDefault="000931EC" w:rsidP="00A7726E">
      <w:pPr>
        <w:spacing w:line="276" w:lineRule="auto"/>
        <w:ind w:left="567"/>
        <w:jc w:val="both"/>
        <w:rPr>
          <w:rFonts w:eastAsiaTheme="minorEastAsia" w:cs="Arial"/>
          <w:b/>
          <w:noProof/>
          <w:lang w:eastAsia="es-PE"/>
        </w:rPr>
      </w:pPr>
    </w:p>
    <w:p w:rsidR="000931EC" w:rsidRDefault="000931EC" w:rsidP="00A7726E">
      <w:pPr>
        <w:spacing w:line="276" w:lineRule="auto"/>
        <w:ind w:left="567"/>
        <w:jc w:val="both"/>
        <w:rPr>
          <w:rFonts w:eastAsiaTheme="minorEastAsia" w:cs="Arial"/>
          <w:b/>
          <w:noProof/>
          <w:lang w:eastAsia="es-PE"/>
        </w:rPr>
      </w:pPr>
    </w:p>
    <w:p w:rsidR="00A25476" w:rsidRDefault="00786490" w:rsidP="00870EE8">
      <w:pPr>
        <w:pStyle w:val="Ttulo3"/>
        <w:spacing w:after="360" w:line="276" w:lineRule="auto"/>
        <w:rPr>
          <w:noProof/>
          <w:lang w:eastAsia="es-PE"/>
        </w:rPr>
      </w:pPr>
      <w:bookmarkStart w:id="164" w:name="_Toc8246265"/>
      <w:r>
        <w:rPr>
          <w:noProof/>
          <w:lang w:eastAsia="es-PE"/>
        </w:rPr>
        <w:lastRenderedPageBreak/>
        <w:t>3.13</w:t>
      </w:r>
      <w:r w:rsidR="00A25476">
        <w:rPr>
          <w:noProof/>
          <w:lang w:eastAsia="es-PE"/>
        </w:rPr>
        <w:t>.  FACTORES DE SEGURIDAD PSEUDO</w:t>
      </w:r>
      <w:r w:rsidR="007B505E">
        <w:rPr>
          <w:noProof/>
          <w:lang w:eastAsia="es-PE"/>
        </w:rPr>
        <w:t>E</w:t>
      </w:r>
      <w:r w:rsidR="00A25476">
        <w:rPr>
          <w:noProof/>
          <w:lang w:eastAsia="es-PE"/>
        </w:rPr>
        <w:t>STÁTICOS.</w:t>
      </w:r>
      <w:bookmarkEnd w:id="164"/>
    </w:p>
    <w:p w:rsidR="00870EE8" w:rsidRDefault="00870EE8" w:rsidP="00870EE8">
      <w:pPr>
        <w:pStyle w:val="Descripcin"/>
        <w:keepNext/>
        <w:jc w:val="center"/>
      </w:pPr>
      <w:bookmarkStart w:id="165" w:name="_Toc8108453"/>
      <w:r>
        <w:t xml:space="preserve">Tabla </w:t>
      </w:r>
      <w:fldSimple w:instr=" STYLEREF 1 \s ">
        <w:r w:rsidR="00406F40">
          <w:rPr>
            <w:noProof/>
          </w:rPr>
          <w:t>3</w:t>
        </w:r>
      </w:fldSimple>
      <w:r w:rsidR="00F9718B">
        <w:t>.</w:t>
      </w:r>
      <w:fldSimple w:instr=" SEQ Tabla \* ARABIC \s 1 ">
        <w:r w:rsidR="00406F40">
          <w:rPr>
            <w:noProof/>
          </w:rPr>
          <w:t>15</w:t>
        </w:r>
      </w:fldSimple>
      <w:r>
        <w:t>. Factores de Seguridad Pseudo</w:t>
      </w:r>
      <w:r w:rsidR="007B505E">
        <w:t>e</w:t>
      </w:r>
      <w:r>
        <w:t>státicos</w:t>
      </w:r>
      <w:bookmarkEnd w:id="165"/>
    </w:p>
    <w:tbl>
      <w:tblPr>
        <w:tblStyle w:val="Tablanormal2"/>
        <w:tblW w:w="8345" w:type="dxa"/>
        <w:jc w:val="center"/>
        <w:tblLook w:val="0600" w:firstRow="0" w:lastRow="0" w:firstColumn="0" w:lastColumn="0" w:noHBand="1" w:noVBand="1"/>
      </w:tblPr>
      <w:tblGrid>
        <w:gridCol w:w="2621"/>
        <w:gridCol w:w="2621"/>
        <w:gridCol w:w="3103"/>
      </w:tblGrid>
      <w:tr w:rsidR="000931EC" w:rsidRPr="000931EC" w:rsidTr="000931EC">
        <w:trPr>
          <w:trHeight w:val="360"/>
          <w:jc w:val="center"/>
        </w:trPr>
        <w:tc>
          <w:tcPr>
            <w:tcW w:w="2621" w:type="dxa"/>
            <w:vMerge w:val="restart"/>
            <w:noWrap/>
            <w:vAlign w:val="center"/>
            <w:hideMark/>
          </w:tcPr>
          <w:p w:rsidR="000931EC" w:rsidRPr="000931EC" w:rsidRDefault="006F1795" w:rsidP="000931EC">
            <w:pPr>
              <w:ind w:firstLine="0"/>
              <w:jc w:val="center"/>
              <w:rPr>
                <w:rFonts w:eastAsia="Times New Roman" w:cs="Arial"/>
                <w:color w:val="000000"/>
                <w:lang w:eastAsia="es-PE"/>
              </w:rPr>
            </w:pPr>
            <w:r>
              <w:rPr>
                <w:rFonts w:eastAsia="Times New Roman" w:cs="Arial"/>
                <w:color w:val="000000"/>
                <w:lang w:eastAsia="es-PE"/>
              </w:rPr>
              <w:t>Perfiles</w:t>
            </w:r>
          </w:p>
        </w:tc>
        <w:tc>
          <w:tcPr>
            <w:tcW w:w="2621" w:type="dxa"/>
            <w:vMerge w:val="restart"/>
            <w:vAlign w:val="center"/>
            <w:hideMark/>
          </w:tcPr>
          <w:p w:rsidR="000931EC" w:rsidRPr="000931EC" w:rsidRDefault="006F1795" w:rsidP="000931EC">
            <w:pPr>
              <w:ind w:firstLine="0"/>
              <w:jc w:val="center"/>
              <w:rPr>
                <w:rFonts w:eastAsia="Times New Roman" w:cs="Arial"/>
                <w:color w:val="000000"/>
                <w:lang w:eastAsia="es-PE"/>
              </w:rPr>
            </w:pPr>
            <w:r>
              <w:rPr>
                <w:rFonts w:eastAsia="Times New Roman" w:cs="Arial"/>
                <w:color w:val="000000"/>
                <w:lang w:eastAsia="es-PE"/>
              </w:rPr>
              <w:t>Rango de cotas</w:t>
            </w:r>
          </w:p>
        </w:tc>
        <w:tc>
          <w:tcPr>
            <w:tcW w:w="3103" w:type="dxa"/>
            <w:vMerge w:val="restart"/>
            <w:vAlign w:val="center"/>
            <w:hideMark/>
          </w:tcPr>
          <w:p w:rsidR="000931EC" w:rsidRPr="000931EC" w:rsidRDefault="006F1795" w:rsidP="000931EC">
            <w:pPr>
              <w:ind w:firstLine="0"/>
              <w:jc w:val="center"/>
              <w:rPr>
                <w:rFonts w:eastAsia="Times New Roman" w:cs="Arial"/>
                <w:color w:val="000000"/>
                <w:lang w:eastAsia="es-PE"/>
              </w:rPr>
            </w:pPr>
            <w:r>
              <w:rPr>
                <w:rFonts w:eastAsia="Times New Roman" w:cs="Arial"/>
                <w:color w:val="000000"/>
                <w:lang w:eastAsia="es-PE"/>
              </w:rPr>
              <w:t xml:space="preserve">FS </w:t>
            </w:r>
          </w:p>
        </w:tc>
      </w:tr>
      <w:tr w:rsidR="000931EC" w:rsidRPr="000931EC" w:rsidTr="000931EC">
        <w:trPr>
          <w:trHeight w:val="490"/>
          <w:jc w:val="center"/>
        </w:trPr>
        <w:tc>
          <w:tcPr>
            <w:tcW w:w="2621" w:type="dxa"/>
            <w:vMerge/>
            <w:tcBorders>
              <w:bottom w:val="single" w:sz="4" w:space="0" w:color="auto"/>
            </w:tcBorders>
            <w:vAlign w:val="center"/>
            <w:hideMark/>
          </w:tcPr>
          <w:p w:rsidR="000931EC" w:rsidRPr="000931EC" w:rsidRDefault="000931EC" w:rsidP="000931EC">
            <w:pPr>
              <w:ind w:firstLine="0"/>
              <w:rPr>
                <w:rFonts w:eastAsia="Times New Roman" w:cs="Arial"/>
                <w:color w:val="000000"/>
                <w:lang w:eastAsia="es-PE"/>
              </w:rPr>
            </w:pPr>
          </w:p>
        </w:tc>
        <w:tc>
          <w:tcPr>
            <w:tcW w:w="2621" w:type="dxa"/>
            <w:vMerge/>
            <w:tcBorders>
              <w:bottom w:val="single" w:sz="4" w:space="0" w:color="auto"/>
            </w:tcBorders>
            <w:vAlign w:val="center"/>
            <w:hideMark/>
          </w:tcPr>
          <w:p w:rsidR="000931EC" w:rsidRPr="000931EC" w:rsidRDefault="000931EC" w:rsidP="000931EC">
            <w:pPr>
              <w:ind w:firstLine="0"/>
              <w:rPr>
                <w:rFonts w:eastAsia="Times New Roman" w:cs="Arial"/>
                <w:color w:val="000000"/>
                <w:lang w:eastAsia="es-PE"/>
              </w:rPr>
            </w:pPr>
          </w:p>
        </w:tc>
        <w:tc>
          <w:tcPr>
            <w:tcW w:w="3103" w:type="dxa"/>
            <w:vMerge/>
            <w:tcBorders>
              <w:bottom w:val="single" w:sz="4" w:space="0" w:color="auto"/>
            </w:tcBorders>
            <w:vAlign w:val="center"/>
            <w:hideMark/>
          </w:tcPr>
          <w:p w:rsidR="000931EC" w:rsidRPr="000931EC" w:rsidRDefault="000931EC" w:rsidP="000931EC">
            <w:pPr>
              <w:ind w:firstLine="0"/>
              <w:rPr>
                <w:rFonts w:eastAsia="Times New Roman" w:cs="Arial"/>
                <w:color w:val="000000"/>
                <w:lang w:eastAsia="es-PE"/>
              </w:rPr>
            </w:pPr>
          </w:p>
        </w:tc>
      </w:tr>
      <w:tr w:rsidR="000931EC" w:rsidRPr="000931EC" w:rsidTr="000931EC">
        <w:trPr>
          <w:trHeight w:val="360"/>
          <w:jc w:val="center"/>
        </w:trPr>
        <w:tc>
          <w:tcPr>
            <w:tcW w:w="2621" w:type="dxa"/>
            <w:vMerge w:val="restart"/>
            <w:tcBorders>
              <w:top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1</w:t>
            </w:r>
          </w:p>
        </w:tc>
        <w:tc>
          <w:tcPr>
            <w:tcW w:w="2621" w:type="dxa"/>
            <w:tcBorders>
              <w:top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1</w:t>
            </w:r>
          </w:p>
        </w:tc>
        <w:tc>
          <w:tcPr>
            <w:tcW w:w="3103" w:type="dxa"/>
            <w:tcBorders>
              <w:top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0.34</w:t>
            </w:r>
          </w:p>
        </w:tc>
      </w:tr>
      <w:tr w:rsidR="000931EC" w:rsidRPr="000931EC" w:rsidTr="000931EC">
        <w:trPr>
          <w:trHeight w:val="360"/>
          <w:jc w:val="center"/>
        </w:trPr>
        <w:tc>
          <w:tcPr>
            <w:tcW w:w="2621" w:type="dxa"/>
            <w:vMerge/>
            <w:vAlign w:val="center"/>
            <w:hideMark/>
          </w:tcPr>
          <w:p w:rsidR="000931EC" w:rsidRPr="000931EC" w:rsidRDefault="000931EC" w:rsidP="000931EC">
            <w:pPr>
              <w:ind w:firstLine="0"/>
              <w:rPr>
                <w:rFonts w:eastAsia="Times New Roman" w:cs="Arial"/>
                <w:color w:val="000000"/>
                <w:lang w:eastAsia="es-PE"/>
              </w:rPr>
            </w:pPr>
          </w:p>
        </w:tc>
        <w:tc>
          <w:tcPr>
            <w:tcW w:w="2621" w:type="dxa"/>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2</w:t>
            </w:r>
          </w:p>
        </w:tc>
        <w:tc>
          <w:tcPr>
            <w:tcW w:w="3103" w:type="dxa"/>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0.4</w:t>
            </w:r>
            <w:r w:rsidR="00BE3049">
              <w:rPr>
                <w:rFonts w:eastAsia="Times New Roman" w:cs="Arial"/>
                <w:color w:val="000000"/>
                <w:lang w:eastAsia="es-PE"/>
              </w:rPr>
              <w:t>0</w:t>
            </w:r>
          </w:p>
        </w:tc>
      </w:tr>
      <w:tr w:rsidR="000931EC" w:rsidRPr="000931EC" w:rsidTr="000931EC">
        <w:trPr>
          <w:trHeight w:val="379"/>
          <w:jc w:val="center"/>
        </w:trPr>
        <w:tc>
          <w:tcPr>
            <w:tcW w:w="2621" w:type="dxa"/>
            <w:vMerge/>
            <w:tcBorders>
              <w:bottom w:val="single" w:sz="4" w:space="0" w:color="auto"/>
            </w:tcBorders>
            <w:vAlign w:val="center"/>
            <w:hideMark/>
          </w:tcPr>
          <w:p w:rsidR="000931EC" w:rsidRPr="000931EC" w:rsidRDefault="000931EC" w:rsidP="000931EC">
            <w:pPr>
              <w:ind w:firstLine="0"/>
              <w:rPr>
                <w:rFonts w:eastAsia="Times New Roman" w:cs="Arial"/>
                <w:color w:val="000000"/>
                <w:lang w:eastAsia="es-PE"/>
              </w:rPr>
            </w:pPr>
          </w:p>
        </w:tc>
        <w:tc>
          <w:tcPr>
            <w:tcW w:w="2621" w:type="dxa"/>
            <w:tcBorders>
              <w:bottom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3</w:t>
            </w:r>
          </w:p>
        </w:tc>
        <w:tc>
          <w:tcPr>
            <w:tcW w:w="3103" w:type="dxa"/>
            <w:tcBorders>
              <w:bottom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1.6</w:t>
            </w:r>
            <w:r w:rsidR="00BE3049">
              <w:rPr>
                <w:rFonts w:eastAsia="Times New Roman" w:cs="Arial"/>
                <w:color w:val="000000"/>
                <w:lang w:eastAsia="es-PE"/>
              </w:rPr>
              <w:t>0</w:t>
            </w:r>
          </w:p>
        </w:tc>
      </w:tr>
      <w:tr w:rsidR="000931EC" w:rsidRPr="000931EC" w:rsidTr="000931EC">
        <w:trPr>
          <w:trHeight w:val="360"/>
          <w:jc w:val="center"/>
        </w:trPr>
        <w:tc>
          <w:tcPr>
            <w:tcW w:w="2621" w:type="dxa"/>
            <w:vMerge w:val="restart"/>
            <w:tcBorders>
              <w:top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2</w:t>
            </w:r>
          </w:p>
        </w:tc>
        <w:tc>
          <w:tcPr>
            <w:tcW w:w="2621" w:type="dxa"/>
            <w:tcBorders>
              <w:top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1</w:t>
            </w:r>
          </w:p>
        </w:tc>
        <w:tc>
          <w:tcPr>
            <w:tcW w:w="3103" w:type="dxa"/>
            <w:tcBorders>
              <w:top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0.36</w:t>
            </w:r>
          </w:p>
        </w:tc>
      </w:tr>
      <w:tr w:rsidR="000931EC" w:rsidRPr="000931EC" w:rsidTr="000931EC">
        <w:trPr>
          <w:trHeight w:val="360"/>
          <w:jc w:val="center"/>
        </w:trPr>
        <w:tc>
          <w:tcPr>
            <w:tcW w:w="2621" w:type="dxa"/>
            <w:vMerge/>
            <w:vAlign w:val="center"/>
            <w:hideMark/>
          </w:tcPr>
          <w:p w:rsidR="000931EC" w:rsidRPr="000931EC" w:rsidRDefault="000931EC" w:rsidP="000931EC">
            <w:pPr>
              <w:ind w:firstLine="0"/>
              <w:rPr>
                <w:rFonts w:eastAsia="Times New Roman" w:cs="Arial"/>
                <w:color w:val="000000"/>
                <w:lang w:eastAsia="es-PE"/>
              </w:rPr>
            </w:pPr>
          </w:p>
        </w:tc>
        <w:tc>
          <w:tcPr>
            <w:tcW w:w="2621" w:type="dxa"/>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2</w:t>
            </w:r>
          </w:p>
        </w:tc>
        <w:tc>
          <w:tcPr>
            <w:tcW w:w="3103" w:type="dxa"/>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0.67</w:t>
            </w:r>
          </w:p>
        </w:tc>
      </w:tr>
      <w:tr w:rsidR="000931EC" w:rsidRPr="000931EC" w:rsidTr="000931EC">
        <w:trPr>
          <w:trHeight w:val="379"/>
          <w:jc w:val="center"/>
        </w:trPr>
        <w:tc>
          <w:tcPr>
            <w:tcW w:w="2621" w:type="dxa"/>
            <w:vMerge/>
            <w:tcBorders>
              <w:bottom w:val="single" w:sz="4" w:space="0" w:color="auto"/>
            </w:tcBorders>
            <w:vAlign w:val="center"/>
            <w:hideMark/>
          </w:tcPr>
          <w:p w:rsidR="000931EC" w:rsidRPr="000931EC" w:rsidRDefault="000931EC" w:rsidP="000931EC">
            <w:pPr>
              <w:ind w:firstLine="0"/>
              <w:rPr>
                <w:rFonts w:eastAsia="Times New Roman" w:cs="Arial"/>
                <w:color w:val="000000"/>
                <w:lang w:eastAsia="es-PE"/>
              </w:rPr>
            </w:pPr>
          </w:p>
        </w:tc>
        <w:tc>
          <w:tcPr>
            <w:tcW w:w="2621" w:type="dxa"/>
            <w:tcBorders>
              <w:bottom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3</w:t>
            </w:r>
          </w:p>
        </w:tc>
        <w:tc>
          <w:tcPr>
            <w:tcW w:w="3103" w:type="dxa"/>
            <w:tcBorders>
              <w:bottom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1.6</w:t>
            </w:r>
            <w:r w:rsidR="00BE3049">
              <w:rPr>
                <w:rFonts w:eastAsia="Times New Roman" w:cs="Arial"/>
                <w:color w:val="000000"/>
                <w:lang w:eastAsia="es-PE"/>
              </w:rPr>
              <w:t>0</w:t>
            </w:r>
          </w:p>
        </w:tc>
      </w:tr>
      <w:tr w:rsidR="000931EC" w:rsidRPr="000931EC" w:rsidTr="000931EC">
        <w:trPr>
          <w:trHeight w:val="360"/>
          <w:jc w:val="center"/>
        </w:trPr>
        <w:tc>
          <w:tcPr>
            <w:tcW w:w="2621" w:type="dxa"/>
            <w:vMerge w:val="restart"/>
            <w:tcBorders>
              <w:top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3</w:t>
            </w:r>
          </w:p>
        </w:tc>
        <w:tc>
          <w:tcPr>
            <w:tcW w:w="2621" w:type="dxa"/>
            <w:tcBorders>
              <w:top w:val="single" w:sz="4" w:space="0" w:color="auto"/>
            </w:tcBorders>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1</w:t>
            </w:r>
          </w:p>
        </w:tc>
        <w:tc>
          <w:tcPr>
            <w:tcW w:w="3103" w:type="dxa"/>
            <w:tcBorders>
              <w:top w:val="single" w:sz="4" w:space="0" w:color="auto"/>
            </w:tcBorders>
            <w:noWrap/>
            <w:vAlign w:val="center"/>
            <w:hideMark/>
          </w:tcPr>
          <w:p w:rsidR="000931EC" w:rsidRPr="000931EC" w:rsidRDefault="00AD6931" w:rsidP="000931EC">
            <w:pPr>
              <w:ind w:firstLine="0"/>
              <w:jc w:val="center"/>
              <w:rPr>
                <w:rFonts w:eastAsia="Times New Roman" w:cs="Arial"/>
                <w:color w:val="000000"/>
                <w:lang w:eastAsia="es-PE"/>
              </w:rPr>
            </w:pPr>
            <w:r>
              <w:rPr>
                <w:rFonts w:eastAsia="Times New Roman" w:cs="Arial"/>
                <w:color w:val="000000"/>
                <w:lang w:eastAsia="es-PE"/>
              </w:rPr>
              <w:t>0.48</w:t>
            </w:r>
          </w:p>
        </w:tc>
      </w:tr>
      <w:tr w:rsidR="000931EC" w:rsidRPr="000931EC" w:rsidTr="000931EC">
        <w:trPr>
          <w:trHeight w:val="360"/>
          <w:jc w:val="center"/>
        </w:trPr>
        <w:tc>
          <w:tcPr>
            <w:tcW w:w="2621" w:type="dxa"/>
            <w:vMerge/>
            <w:vAlign w:val="center"/>
            <w:hideMark/>
          </w:tcPr>
          <w:p w:rsidR="000931EC" w:rsidRPr="000931EC" w:rsidRDefault="000931EC" w:rsidP="000931EC">
            <w:pPr>
              <w:ind w:firstLine="0"/>
              <w:rPr>
                <w:rFonts w:eastAsia="Times New Roman" w:cs="Arial"/>
                <w:color w:val="000000"/>
                <w:lang w:eastAsia="es-PE"/>
              </w:rPr>
            </w:pPr>
          </w:p>
        </w:tc>
        <w:tc>
          <w:tcPr>
            <w:tcW w:w="2621" w:type="dxa"/>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2</w:t>
            </w:r>
          </w:p>
        </w:tc>
        <w:tc>
          <w:tcPr>
            <w:tcW w:w="3103" w:type="dxa"/>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0.58</w:t>
            </w:r>
          </w:p>
        </w:tc>
      </w:tr>
      <w:tr w:rsidR="000931EC" w:rsidRPr="000931EC" w:rsidTr="000931EC">
        <w:trPr>
          <w:trHeight w:val="379"/>
          <w:jc w:val="center"/>
        </w:trPr>
        <w:tc>
          <w:tcPr>
            <w:tcW w:w="2621" w:type="dxa"/>
            <w:vMerge/>
            <w:vAlign w:val="center"/>
            <w:hideMark/>
          </w:tcPr>
          <w:p w:rsidR="000931EC" w:rsidRPr="000931EC" w:rsidRDefault="000931EC" w:rsidP="000931EC">
            <w:pPr>
              <w:ind w:firstLine="0"/>
              <w:rPr>
                <w:rFonts w:eastAsia="Times New Roman" w:cs="Arial"/>
                <w:color w:val="000000"/>
                <w:lang w:eastAsia="es-PE"/>
              </w:rPr>
            </w:pPr>
          </w:p>
        </w:tc>
        <w:tc>
          <w:tcPr>
            <w:tcW w:w="2621" w:type="dxa"/>
            <w:noWrap/>
            <w:vAlign w:val="center"/>
            <w:hideMark/>
          </w:tcPr>
          <w:p w:rsidR="000931EC" w:rsidRPr="000931EC" w:rsidRDefault="000931EC" w:rsidP="000931EC">
            <w:pPr>
              <w:ind w:firstLine="0"/>
              <w:jc w:val="center"/>
              <w:rPr>
                <w:rFonts w:eastAsia="Times New Roman" w:cs="Arial"/>
                <w:color w:val="000000"/>
                <w:lang w:eastAsia="es-PE"/>
              </w:rPr>
            </w:pPr>
            <w:r w:rsidRPr="000931EC">
              <w:rPr>
                <w:rFonts w:eastAsia="Times New Roman" w:cs="Arial"/>
                <w:color w:val="000000"/>
                <w:lang w:eastAsia="es-PE"/>
              </w:rPr>
              <w:t>3</w:t>
            </w:r>
          </w:p>
        </w:tc>
        <w:tc>
          <w:tcPr>
            <w:tcW w:w="3103" w:type="dxa"/>
            <w:noWrap/>
            <w:vAlign w:val="center"/>
            <w:hideMark/>
          </w:tcPr>
          <w:p w:rsidR="000931EC" w:rsidRPr="000931EC" w:rsidRDefault="00AD6931" w:rsidP="000931EC">
            <w:pPr>
              <w:ind w:firstLine="0"/>
              <w:jc w:val="center"/>
              <w:rPr>
                <w:rFonts w:eastAsia="Times New Roman" w:cs="Arial"/>
                <w:color w:val="000000"/>
                <w:lang w:eastAsia="es-PE"/>
              </w:rPr>
            </w:pPr>
            <w:r>
              <w:rPr>
                <w:rFonts w:eastAsia="Times New Roman" w:cs="Arial"/>
                <w:color w:val="000000"/>
                <w:lang w:eastAsia="es-PE"/>
              </w:rPr>
              <w:t>1.92</w:t>
            </w:r>
          </w:p>
        </w:tc>
      </w:tr>
    </w:tbl>
    <w:p w:rsidR="00315E6C" w:rsidRDefault="00315E6C" w:rsidP="00A7726E">
      <w:pPr>
        <w:spacing w:line="276" w:lineRule="auto"/>
        <w:ind w:left="567"/>
        <w:jc w:val="both"/>
        <w:rPr>
          <w:rFonts w:eastAsiaTheme="minorEastAsia" w:cs="Arial"/>
          <w:b/>
          <w:noProof/>
          <w:lang w:eastAsia="es-PE"/>
        </w:rPr>
      </w:pPr>
    </w:p>
    <w:p w:rsidR="00315E6C" w:rsidRDefault="00315E6C" w:rsidP="00870EE8">
      <w:pPr>
        <w:pStyle w:val="Ttulo3"/>
        <w:spacing w:after="360" w:line="276" w:lineRule="auto"/>
        <w:rPr>
          <w:noProof/>
          <w:lang w:eastAsia="es-PE"/>
        </w:rPr>
      </w:pPr>
      <w:bookmarkStart w:id="166" w:name="_Toc8246266"/>
      <w:r>
        <w:rPr>
          <w:noProof/>
          <w:lang w:eastAsia="es-PE"/>
        </w:rPr>
        <w:t>3.14. PELIGRO GEOTÉCNICO DE DESLIZAMIENTO</w:t>
      </w:r>
      <w:r w:rsidR="00BE3049">
        <w:rPr>
          <w:noProof/>
          <w:lang w:eastAsia="es-PE"/>
        </w:rPr>
        <w:t xml:space="preserve"> EN MODO ESTÁTICO.</w:t>
      </w:r>
      <w:bookmarkEnd w:id="166"/>
    </w:p>
    <w:p w:rsidR="00870EE8" w:rsidRDefault="00870EE8" w:rsidP="00870EE8">
      <w:pPr>
        <w:pStyle w:val="Descripcin"/>
        <w:keepNext/>
        <w:jc w:val="center"/>
      </w:pPr>
      <w:bookmarkStart w:id="167" w:name="_Toc8108454"/>
      <w:r>
        <w:t xml:space="preserve">Tabla </w:t>
      </w:r>
      <w:fldSimple w:instr=" STYLEREF 1 \s ">
        <w:r w:rsidR="00406F40">
          <w:rPr>
            <w:noProof/>
          </w:rPr>
          <w:t>3</w:t>
        </w:r>
      </w:fldSimple>
      <w:r w:rsidR="00F9718B">
        <w:t>.</w:t>
      </w:r>
      <w:fldSimple w:instr=" SEQ Tabla \* ARABIC \s 1 ">
        <w:r w:rsidR="00406F40">
          <w:rPr>
            <w:noProof/>
          </w:rPr>
          <w:t>16</w:t>
        </w:r>
      </w:fldSimple>
      <w:r>
        <w:t xml:space="preserve">. </w:t>
      </w:r>
      <w:r w:rsidR="005B5EC0">
        <w:t>Peligro Geotécnico de deslizamiento</w:t>
      </w:r>
      <w:r w:rsidR="00AD6931">
        <w:t xml:space="preserve"> en modo estático</w:t>
      </w:r>
      <w:bookmarkEnd w:id="167"/>
    </w:p>
    <w:tbl>
      <w:tblPr>
        <w:tblStyle w:val="Tablanormal2"/>
        <w:tblW w:w="8099" w:type="dxa"/>
        <w:jc w:val="center"/>
        <w:tblBorders>
          <w:bottom w:val="single" w:sz="4" w:space="0" w:color="auto"/>
        </w:tblBorders>
        <w:tblLook w:val="0600" w:firstRow="0" w:lastRow="0" w:firstColumn="0" w:lastColumn="0" w:noHBand="1" w:noVBand="1"/>
      </w:tblPr>
      <w:tblGrid>
        <w:gridCol w:w="2127"/>
        <w:gridCol w:w="1363"/>
        <w:gridCol w:w="1897"/>
        <w:gridCol w:w="2268"/>
        <w:gridCol w:w="222"/>
        <w:gridCol w:w="222"/>
      </w:tblGrid>
      <w:tr w:rsidR="005B5EC0" w:rsidRPr="00F71795" w:rsidTr="005B5EC0">
        <w:trPr>
          <w:trHeight w:val="442"/>
          <w:jc w:val="center"/>
        </w:trPr>
        <w:tc>
          <w:tcPr>
            <w:tcW w:w="2127" w:type="dxa"/>
            <w:vMerge w:val="restart"/>
            <w:noWrap/>
            <w:vAlign w:val="center"/>
            <w:hideMark/>
          </w:tcPr>
          <w:p w:rsidR="005B5EC0" w:rsidRPr="00F71795" w:rsidRDefault="005B5EC0" w:rsidP="005B5EC0">
            <w:pPr>
              <w:ind w:firstLine="0"/>
              <w:jc w:val="center"/>
              <w:rPr>
                <w:rFonts w:eastAsia="Times New Roman" w:cs="Arial"/>
                <w:color w:val="000000"/>
                <w:lang w:eastAsia="es-PE"/>
              </w:rPr>
            </w:pPr>
            <w:r>
              <w:rPr>
                <w:rFonts w:eastAsia="Times New Roman" w:cs="Arial"/>
                <w:color w:val="000000"/>
                <w:lang w:eastAsia="es-PE"/>
              </w:rPr>
              <w:t>Perfiles</w:t>
            </w:r>
          </w:p>
        </w:tc>
        <w:tc>
          <w:tcPr>
            <w:tcW w:w="1363" w:type="dxa"/>
            <w:vMerge w:val="restart"/>
            <w:vAlign w:val="center"/>
            <w:hideMark/>
          </w:tcPr>
          <w:p w:rsidR="005B5EC0" w:rsidRPr="00F71795" w:rsidRDefault="005B5EC0" w:rsidP="005B5EC0">
            <w:pPr>
              <w:ind w:firstLine="0"/>
              <w:jc w:val="center"/>
              <w:rPr>
                <w:rFonts w:eastAsia="Times New Roman" w:cs="Arial"/>
                <w:color w:val="000000"/>
                <w:lang w:eastAsia="es-PE"/>
              </w:rPr>
            </w:pPr>
            <w:r>
              <w:rPr>
                <w:rFonts w:eastAsia="Times New Roman" w:cs="Arial"/>
                <w:color w:val="000000"/>
                <w:lang w:eastAsia="es-PE"/>
              </w:rPr>
              <w:t>Rango de cotas</w:t>
            </w:r>
          </w:p>
        </w:tc>
        <w:tc>
          <w:tcPr>
            <w:tcW w:w="1897" w:type="dxa"/>
            <w:vMerge w:val="restart"/>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 xml:space="preserve">FS </w:t>
            </w:r>
          </w:p>
        </w:tc>
        <w:tc>
          <w:tcPr>
            <w:tcW w:w="2268" w:type="dxa"/>
            <w:vMerge w:val="restart"/>
            <w:vAlign w:val="center"/>
          </w:tcPr>
          <w:p w:rsidR="005B5EC0" w:rsidRPr="00F71795" w:rsidRDefault="005B5EC0" w:rsidP="005B5EC0">
            <w:pPr>
              <w:ind w:firstLine="0"/>
              <w:jc w:val="center"/>
              <w:rPr>
                <w:rFonts w:eastAsia="Times New Roman" w:cs="Arial"/>
                <w:color w:val="000000"/>
                <w:lang w:eastAsia="es-PE"/>
              </w:rPr>
            </w:pPr>
            <w:r>
              <w:rPr>
                <w:rFonts w:eastAsia="Times New Roman" w:cs="Arial"/>
                <w:color w:val="000000"/>
                <w:lang w:eastAsia="es-PE"/>
              </w:rPr>
              <w:t>Peligro Geotécnico de Deslizamiento</w:t>
            </w:r>
          </w:p>
        </w:tc>
        <w:tc>
          <w:tcPr>
            <w:tcW w:w="222" w:type="dxa"/>
            <w:vAlign w:val="center"/>
          </w:tcPr>
          <w:p w:rsidR="005B5EC0" w:rsidRPr="00F71795" w:rsidRDefault="005B5EC0" w:rsidP="005B5EC0">
            <w:pPr>
              <w:ind w:firstLine="0"/>
              <w:jc w:val="center"/>
              <w:rPr>
                <w:rFonts w:eastAsia="Times New Roman" w:cs="Arial"/>
                <w:color w:val="000000"/>
                <w:lang w:eastAsia="es-PE"/>
              </w:rPr>
            </w:pPr>
          </w:p>
        </w:tc>
        <w:tc>
          <w:tcPr>
            <w:tcW w:w="222" w:type="dxa"/>
            <w:vAlign w:val="center"/>
          </w:tcPr>
          <w:p w:rsidR="005B5EC0" w:rsidRPr="00F71795" w:rsidRDefault="005B5EC0" w:rsidP="005B5EC0">
            <w:pPr>
              <w:ind w:firstLine="0"/>
              <w:jc w:val="center"/>
              <w:rPr>
                <w:rFonts w:eastAsia="Times New Roman" w:cs="Arial"/>
                <w:color w:val="000000"/>
                <w:lang w:eastAsia="es-PE"/>
              </w:rPr>
            </w:pPr>
          </w:p>
        </w:tc>
      </w:tr>
      <w:tr w:rsidR="005B5EC0" w:rsidRPr="00F71795" w:rsidTr="005B5EC0">
        <w:trPr>
          <w:trHeight w:val="654"/>
          <w:jc w:val="center"/>
        </w:trPr>
        <w:tc>
          <w:tcPr>
            <w:tcW w:w="2127" w:type="dxa"/>
            <w:vMerge/>
            <w:tcBorders>
              <w:bottom w:val="single" w:sz="4" w:space="0" w:color="auto"/>
            </w:tcBorders>
            <w:vAlign w:val="center"/>
            <w:hideMark/>
          </w:tcPr>
          <w:p w:rsidR="005B5EC0" w:rsidRPr="00F71795" w:rsidRDefault="005B5EC0" w:rsidP="005B5EC0">
            <w:pPr>
              <w:ind w:firstLine="0"/>
              <w:rPr>
                <w:rFonts w:eastAsia="Times New Roman" w:cs="Arial"/>
                <w:color w:val="000000"/>
                <w:lang w:eastAsia="es-PE"/>
              </w:rPr>
            </w:pPr>
          </w:p>
        </w:tc>
        <w:tc>
          <w:tcPr>
            <w:tcW w:w="1363" w:type="dxa"/>
            <w:vMerge/>
            <w:tcBorders>
              <w:bottom w:val="single" w:sz="4" w:space="0" w:color="auto"/>
            </w:tcBorders>
            <w:vAlign w:val="center"/>
            <w:hideMark/>
          </w:tcPr>
          <w:p w:rsidR="005B5EC0" w:rsidRPr="00F71795" w:rsidRDefault="005B5EC0" w:rsidP="005B5EC0">
            <w:pPr>
              <w:ind w:firstLine="0"/>
              <w:rPr>
                <w:rFonts w:eastAsia="Times New Roman" w:cs="Arial"/>
                <w:color w:val="000000"/>
                <w:lang w:eastAsia="es-PE"/>
              </w:rPr>
            </w:pPr>
          </w:p>
        </w:tc>
        <w:tc>
          <w:tcPr>
            <w:tcW w:w="1897" w:type="dxa"/>
            <w:vMerge/>
            <w:tcBorders>
              <w:bottom w:val="single" w:sz="4" w:space="0" w:color="auto"/>
            </w:tcBorders>
            <w:vAlign w:val="center"/>
            <w:hideMark/>
          </w:tcPr>
          <w:p w:rsidR="005B5EC0" w:rsidRPr="00F71795" w:rsidRDefault="005B5EC0" w:rsidP="005B5EC0">
            <w:pPr>
              <w:ind w:firstLine="0"/>
              <w:rPr>
                <w:rFonts w:eastAsia="Times New Roman" w:cs="Arial"/>
                <w:color w:val="000000"/>
                <w:lang w:eastAsia="es-PE"/>
              </w:rPr>
            </w:pPr>
          </w:p>
        </w:tc>
        <w:tc>
          <w:tcPr>
            <w:tcW w:w="2268" w:type="dxa"/>
            <w:vMerge/>
            <w:tcBorders>
              <w:bottom w:val="single" w:sz="4" w:space="0" w:color="auto"/>
            </w:tcBorders>
            <w:vAlign w:val="center"/>
          </w:tcPr>
          <w:p w:rsidR="005B5EC0" w:rsidRPr="00F71795" w:rsidRDefault="005B5EC0" w:rsidP="005B5EC0">
            <w:pPr>
              <w:ind w:firstLine="0"/>
              <w:rPr>
                <w:rFonts w:eastAsia="Times New Roman" w:cs="Arial"/>
                <w:color w:val="000000"/>
                <w:lang w:eastAsia="es-PE"/>
              </w:rPr>
            </w:pPr>
          </w:p>
        </w:tc>
        <w:tc>
          <w:tcPr>
            <w:tcW w:w="222" w:type="dxa"/>
            <w:tcBorders>
              <w:bottom w:val="single" w:sz="4" w:space="0" w:color="auto"/>
            </w:tcBorders>
            <w:vAlign w:val="center"/>
          </w:tcPr>
          <w:p w:rsidR="005B5EC0" w:rsidRPr="00F71795" w:rsidRDefault="005B5EC0" w:rsidP="005B5EC0">
            <w:pPr>
              <w:ind w:firstLine="0"/>
              <w:rPr>
                <w:rFonts w:eastAsia="Times New Roman" w:cs="Arial"/>
                <w:color w:val="000000"/>
                <w:lang w:eastAsia="es-PE"/>
              </w:rPr>
            </w:pPr>
          </w:p>
        </w:tc>
        <w:tc>
          <w:tcPr>
            <w:tcW w:w="222" w:type="dxa"/>
            <w:tcBorders>
              <w:bottom w:val="single" w:sz="4" w:space="0" w:color="auto"/>
            </w:tcBorders>
            <w:vAlign w:val="center"/>
          </w:tcPr>
          <w:p w:rsidR="005B5EC0" w:rsidRPr="00F71795" w:rsidRDefault="005B5EC0" w:rsidP="005B5EC0">
            <w:pPr>
              <w:ind w:firstLine="0"/>
              <w:rPr>
                <w:rFonts w:eastAsia="Times New Roman" w:cs="Arial"/>
                <w:color w:val="000000"/>
                <w:lang w:eastAsia="es-PE"/>
              </w:rPr>
            </w:pPr>
          </w:p>
        </w:tc>
      </w:tr>
      <w:tr w:rsidR="005B5EC0" w:rsidRPr="00F71795" w:rsidTr="005B5EC0">
        <w:trPr>
          <w:trHeight w:val="367"/>
          <w:jc w:val="center"/>
        </w:trPr>
        <w:tc>
          <w:tcPr>
            <w:tcW w:w="2127" w:type="dxa"/>
            <w:vMerge w:val="restart"/>
            <w:tcBorders>
              <w:top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1</w:t>
            </w:r>
          </w:p>
        </w:tc>
        <w:tc>
          <w:tcPr>
            <w:tcW w:w="1363" w:type="dxa"/>
            <w:tcBorders>
              <w:top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1</w:t>
            </w:r>
          </w:p>
        </w:tc>
        <w:tc>
          <w:tcPr>
            <w:tcW w:w="1897" w:type="dxa"/>
            <w:tcBorders>
              <w:top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0.42</w:t>
            </w:r>
          </w:p>
        </w:tc>
        <w:tc>
          <w:tcPr>
            <w:tcW w:w="2268" w:type="dxa"/>
            <w:tcBorders>
              <w:top w:val="single" w:sz="4" w:space="0" w:color="auto"/>
            </w:tcBorders>
            <w:vAlign w:val="center"/>
          </w:tcPr>
          <w:p w:rsidR="005B5EC0" w:rsidRPr="00F71795" w:rsidRDefault="005B5EC0" w:rsidP="005B5EC0">
            <w:pPr>
              <w:ind w:firstLine="0"/>
              <w:jc w:val="center"/>
              <w:rPr>
                <w:rFonts w:eastAsia="Times New Roman" w:cs="Arial"/>
                <w:color w:val="000000"/>
                <w:lang w:eastAsia="es-PE"/>
              </w:rPr>
            </w:pPr>
            <w:r>
              <w:rPr>
                <w:rFonts w:eastAsia="Times New Roman" w:cs="Arial"/>
                <w:color w:val="000000"/>
                <w:lang w:eastAsia="es-PE"/>
              </w:rPr>
              <w:t>0.95</w:t>
            </w:r>
          </w:p>
        </w:tc>
        <w:tc>
          <w:tcPr>
            <w:tcW w:w="222" w:type="dxa"/>
            <w:tcBorders>
              <w:top w:val="single" w:sz="4" w:space="0" w:color="auto"/>
            </w:tcBorders>
            <w:vAlign w:val="center"/>
          </w:tcPr>
          <w:p w:rsidR="005B5EC0" w:rsidRPr="00F71795" w:rsidRDefault="005B5EC0" w:rsidP="005B5EC0">
            <w:pPr>
              <w:ind w:firstLine="0"/>
              <w:jc w:val="center"/>
              <w:rPr>
                <w:rFonts w:eastAsia="Times New Roman" w:cs="Arial"/>
                <w:color w:val="000000"/>
                <w:lang w:eastAsia="es-PE"/>
              </w:rPr>
            </w:pPr>
          </w:p>
        </w:tc>
        <w:tc>
          <w:tcPr>
            <w:tcW w:w="222" w:type="dxa"/>
            <w:tcBorders>
              <w:top w:val="single" w:sz="4" w:space="0" w:color="auto"/>
            </w:tcBorders>
            <w:vAlign w:val="center"/>
          </w:tcPr>
          <w:p w:rsidR="005B5EC0" w:rsidRPr="00F71795" w:rsidRDefault="005B5EC0" w:rsidP="005B5EC0">
            <w:pPr>
              <w:ind w:firstLine="0"/>
              <w:jc w:val="center"/>
              <w:rPr>
                <w:rFonts w:eastAsia="Times New Roman" w:cs="Arial"/>
                <w:color w:val="000000"/>
                <w:lang w:eastAsia="es-PE"/>
              </w:rPr>
            </w:pPr>
          </w:p>
        </w:tc>
      </w:tr>
      <w:tr w:rsidR="005B5EC0" w:rsidRPr="00F71795" w:rsidTr="005B5EC0">
        <w:trPr>
          <w:trHeight w:val="367"/>
          <w:jc w:val="center"/>
        </w:trPr>
        <w:tc>
          <w:tcPr>
            <w:tcW w:w="2127" w:type="dxa"/>
            <w:vMerge/>
            <w:vAlign w:val="center"/>
            <w:hideMark/>
          </w:tcPr>
          <w:p w:rsidR="005B5EC0" w:rsidRPr="00F71795" w:rsidRDefault="005B5EC0" w:rsidP="005B5EC0">
            <w:pPr>
              <w:ind w:firstLine="0"/>
              <w:rPr>
                <w:rFonts w:eastAsia="Times New Roman" w:cs="Arial"/>
                <w:color w:val="000000"/>
                <w:lang w:eastAsia="es-PE"/>
              </w:rPr>
            </w:pPr>
          </w:p>
        </w:tc>
        <w:tc>
          <w:tcPr>
            <w:tcW w:w="1363" w:type="dxa"/>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2</w:t>
            </w:r>
          </w:p>
        </w:tc>
        <w:tc>
          <w:tcPr>
            <w:tcW w:w="1897" w:type="dxa"/>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0.41</w:t>
            </w:r>
          </w:p>
        </w:tc>
        <w:tc>
          <w:tcPr>
            <w:tcW w:w="2268" w:type="dxa"/>
            <w:vAlign w:val="center"/>
          </w:tcPr>
          <w:p w:rsidR="005B5EC0" w:rsidRPr="00F71795" w:rsidRDefault="005B5EC0" w:rsidP="005B5EC0">
            <w:pPr>
              <w:ind w:firstLine="0"/>
              <w:jc w:val="center"/>
              <w:rPr>
                <w:rFonts w:eastAsia="Times New Roman" w:cs="Arial"/>
                <w:color w:val="000000"/>
                <w:lang w:eastAsia="es-PE"/>
              </w:rPr>
            </w:pPr>
            <w:r>
              <w:rPr>
                <w:rFonts w:eastAsia="Times New Roman" w:cs="Arial"/>
                <w:color w:val="000000"/>
                <w:lang w:eastAsia="es-PE"/>
              </w:rPr>
              <w:t>0.96</w:t>
            </w:r>
          </w:p>
        </w:tc>
        <w:tc>
          <w:tcPr>
            <w:tcW w:w="222" w:type="dxa"/>
            <w:vAlign w:val="center"/>
          </w:tcPr>
          <w:p w:rsidR="005B5EC0" w:rsidRPr="00F71795" w:rsidRDefault="005B5EC0" w:rsidP="005B5EC0">
            <w:pPr>
              <w:ind w:firstLine="0"/>
              <w:jc w:val="center"/>
              <w:rPr>
                <w:rFonts w:eastAsia="Times New Roman" w:cs="Arial"/>
                <w:color w:val="000000"/>
                <w:lang w:eastAsia="es-PE"/>
              </w:rPr>
            </w:pPr>
          </w:p>
        </w:tc>
        <w:tc>
          <w:tcPr>
            <w:tcW w:w="222" w:type="dxa"/>
            <w:vAlign w:val="center"/>
          </w:tcPr>
          <w:p w:rsidR="005B5EC0" w:rsidRPr="00F71795" w:rsidRDefault="005B5EC0" w:rsidP="005B5EC0">
            <w:pPr>
              <w:ind w:firstLine="0"/>
              <w:jc w:val="center"/>
              <w:rPr>
                <w:rFonts w:eastAsia="Times New Roman" w:cs="Arial"/>
                <w:color w:val="000000"/>
                <w:lang w:eastAsia="es-PE"/>
              </w:rPr>
            </w:pPr>
          </w:p>
        </w:tc>
      </w:tr>
      <w:tr w:rsidR="005B5EC0" w:rsidRPr="00F71795" w:rsidTr="005B5EC0">
        <w:trPr>
          <w:trHeight w:val="385"/>
          <w:jc w:val="center"/>
        </w:trPr>
        <w:tc>
          <w:tcPr>
            <w:tcW w:w="2127" w:type="dxa"/>
            <w:vMerge/>
            <w:tcBorders>
              <w:bottom w:val="single" w:sz="4" w:space="0" w:color="auto"/>
            </w:tcBorders>
            <w:vAlign w:val="center"/>
            <w:hideMark/>
          </w:tcPr>
          <w:p w:rsidR="005B5EC0" w:rsidRPr="00F71795" w:rsidRDefault="005B5EC0" w:rsidP="005B5EC0">
            <w:pPr>
              <w:ind w:firstLine="0"/>
              <w:rPr>
                <w:rFonts w:eastAsia="Times New Roman" w:cs="Arial"/>
                <w:color w:val="000000"/>
                <w:lang w:eastAsia="es-PE"/>
              </w:rPr>
            </w:pPr>
          </w:p>
        </w:tc>
        <w:tc>
          <w:tcPr>
            <w:tcW w:w="1363" w:type="dxa"/>
            <w:tcBorders>
              <w:bottom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3</w:t>
            </w:r>
          </w:p>
        </w:tc>
        <w:tc>
          <w:tcPr>
            <w:tcW w:w="1897" w:type="dxa"/>
            <w:tcBorders>
              <w:bottom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2.13</w:t>
            </w:r>
          </w:p>
        </w:tc>
        <w:tc>
          <w:tcPr>
            <w:tcW w:w="2268" w:type="dxa"/>
            <w:tcBorders>
              <w:bottom w:val="single" w:sz="4" w:space="0" w:color="auto"/>
            </w:tcBorders>
            <w:vAlign w:val="center"/>
          </w:tcPr>
          <w:p w:rsidR="005B5EC0" w:rsidRPr="00F71795" w:rsidRDefault="005B5EC0" w:rsidP="005B5EC0">
            <w:pPr>
              <w:ind w:firstLine="0"/>
              <w:jc w:val="center"/>
              <w:rPr>
                <w:rFonts w:eastAsia="Times New Roman" w:cs="Arial"/>
                <w:color w:val="000000"/>
                <w:lang w:eastAsia="es-PE"/>
              </w:rPr>
            </w:pPr>
            <w:r>
              <w:rPr>
                <w:rFonts w:eastAsia="Times New Roman" w:cs="Arial"/>
                <w:color w:val="000000"/>
                <w:lang w:eastAsia="es-PE"/>
              </w:rPr>
              <w:t>0.00</w:t>
            </w:r>
          </w:p>
        </w:tc>
        <w:tc>
          <w:tcPr>
            <w:tcW w:w="222" w:type="dxa"/>
            <w:tcBorders>
              <w:bottom w:val="single" w:sz="4" w:space="0" w:color="auto"/>
            </w:tcBorders>
            <w:vAlign w:val="center"/>
          </w:tcPr>
          <w:p w:rsidR="005B5EC0" w:rsidRPr="00F71795" w:rsidRDefault="005B5EC0" w:rsidP="005B5EC0">
            <w:pPr>
              <w:ind w:firstLine="0"/>
              <w:jc w:val="center"/>
              <w:rPr>
                <w:rFonts w:eastAsia="Times New Roman" w:cs="Arial"/>
                <w:color w:val="000000"/>
                <w:lang w:eastAsia="es-PE"/>
              </w:rPr>
            </w:pPr>
          </w:p>
        </w:tc>
        <w:tc>
          <w:tcPr>
            <w:tcW w:w="222" w:type="dxa"/>
            <w:tcBorders>
              <w:bottom w:val="single" w:sz="4" w:space="0" w:color="auto"/>
            </w:tcBorders>
            <w:vAlign w:val="center"/>
          </w:tcPr>
          <w:p w:rsidR="005B5EC0" w:rsidRPr="00F71795" w:rsidRDefault="005B5EC0" w:rsidP="005B5EC0">
            <w:pPr>
              <w:ind w:firstLine="0"/>
              <w:jc w:val="center"/>
              <w:rPr>
                <w:rFonts w:eastAsia="Times New Roman" w:cs="Arial"/>
                <w:color w:val="000000"/>
                <w:lang w:eastAsia="es-PE"/>
              </w:rPr>
            </w:pPr>
          </w:p>
        </w:tc>
      </w:tr>
      <w:tr w:rsidR="005B5EC0" w:rsidRPr="00F71795" w:rsidTr="005B5EC0">
        <w:trPr>
          <w:trHeight w:val="367"/>
          <w:jc w:val="center"/>
        </w:trPr>
        <w:tc>
          <w:tcPr>
            <w:tcW w:w="2127" w:type="dxa"/>
            <w:vMerge w:val="restart"/>
            <w:tcBorders>
              <w:top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2</w:t>
            </w:r>
          </w:p>
        </w:tc>
        <w:tc>
          <w:tcPr>
            <w:tcW w:w="1363" w:type="dxa"/>
            <w:tcBorders>
              <w:top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1</w:t>
            </w:r>
          </w:p>
        </w:tc>
        <w:tc>
          <w:tcPr>
            <w:tcW w:w="1897" w:type="dxa"/>
            <w:tcBorders>
              <w:top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0.44</w:t>
            </w:r>
          </w:p>
        </w:tc>
        <w:tc>
          <w:tcPr>
            <w:tcW w:w="2268" w:type="dxa"/>
            <w:tcBorders>
              <w:top w:val="single" w:sz="4" w:space="0" w:color="auto"/>
            </w:tcBorders>
            <w:vAlign w:val="center"/>
          </w:tcPr>
          <w:p w:rsidR="005B5EC0" w:rsidRPr="00F71795" w:rsidRDefault="005B5EC0" w:rsidP="005B5EC0">
            <w:pPr>
              <w:ind w:firstLine="0"/>
              <w:jc w:val="center"/>
              <w:rPr>
                <w:rFonts w:eastAsia="Times New Roman" w:cs="Arial"/>
                <w:color w:val="000000"/>
                <w:lang w:eastAsia="es-PE"/>
              </w:rPr>
            </w:pPr>
            <w:r>
              <w:rPr>
                <w:rFonts w:eastAsia="Times New Roman" w:cs="Arial"/>
                <w:color w:val="000000"/>
                <w:lang w:eastAsia="es-PE"/>
              </w:rPr>
              <w:t>0.94</w:t>
            </w:r>
          </w:p>
        </w:tc>
        <w:tc>
          <w:tcPr>
            <w:tcW w:w="222" w:type="dxa"/>
            <w:tcBorders>
              <w:top w:val="single" w:sz="4" w:space="0" w:color="auto"/>
            </w:tcBorders>
            <w:vAlign w:val="center"/>
          </w:tcPr>
          <w:p w:rsidR="005B5EC0" w:rsidRPr="00F71795" w:rsidRDefault="005B5EC0" w:rsidP="005B5EC0">
            <w:pPr>
              <w:ind w:firstLine="0"/>
              <w:jc w:val="center"/>
              <w:rPr>
                <w:rFonts w:eastAsia="Times New Roman" w:cs="Arial"/>
                <w:color w:val="000000"/>
                <w:lang w:eastAsia="es-PE"/>
              </w:rPr>
            </w:pPr>
          </w:p>
        </w:tc>
        <w:tc>
          <w:tcPr>
            <w:tcW w:w="222" w:type="dxa"/>
            <w:tcBorders>
              <w:top w:val="single" w:sz="4" w:space="0" w:color="auto"/>
            </w:tcBorders>
            <w:vAlign w:val="center"/>
          </w:tcPr>
          <w:p w:rsidR="005B5EC0" w:rsidRPr="00F71795" w:rsidRDefault="005B5EC0" w:rsidP="005B5EC0">
            <w:pPr>
              <w:ind w:firstLine="0"/>
              <w:jc w:val="center"/>
              <w:rPr>
                <w:rFonts w:eastAsia="Times New Roman" w:cs="Arial"/>
                <w:color w:val="000000"/>
                <w:lang w:eastAsia="es-PE"/>
              </w:rPr>
            </w:pPr>
          </w:p>
        </w:tc>
      </w:tr>
      <w:tr w:rsidR="005B5EC0" w:rsidRPr="00F71795" w:rsidTr="005B5EC0">
        <w:trPr>
          <w:trHeight w:val="367"/>
          <w:jc w:val="center"/>
        </w:trPr>
        <w:tc>
          <w:tcPr>
            <w:tcW w:w="2127" w:type="dxa"/>
            <w:vMerge/>
            <w:vAlign w:val="center"/>
            <w:hideMark/>
          </w:tcPr>
          <w:p w:rsidR="005B5EC0" w:rsidRPr="00F71795" w:rsidRDefault="005B5EC0" w:rsidP="005B5EC0">
            <w:pPr>
              <w:ind w:firstLine="0"/>
              <w:rPr>
                <w:rFonts w:eastAsia="Times New Roman" w:cs="Arial"/>
                <w:color w:val="000000"/>
                <w:lang w:eastAsia="es-PE"/>
              </w:rPr>
            </w:pPr>
          </w:p>
        </w:tc>
        <w:tc>
          <w:tcPr>
            <w:tcW w:w="1363" w:type="dxa"/>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2</w:t>
            </w:r>
          </w:p>
        </w:tc>
        <w:tc>
          <w:tcPr>
            <w:tcW w:w="1897" w:type="dxa"/>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0.62</w:t>
            </w:r>
          </w:p>
        </w:tc>
        <w:tc>
          <w:tcPr>
            <w:tcW w:w="2268" w:type="dxa"/>
            <w:vAlign w:val="center"/>
          </w:tcPr>
          <w:p w:rsidR="005B5EC0" w:rsidRPr="00F71795" w:rsidRDefault="005B5EC0" w:rsidP="005B5EC0">
            <w:pPr>
              <w:ind w:firstLine="0"/>
              <w:jc w:val="center"/>
              <w:rPr>
                <w:rFonts w:eastAsia="Times New Roman" w:cs="Arial"/>
                <w:color w:val="000000"/>
                <w:lang w:eastAsia="es-PE"/>
              </w:rPr>
            </w:pPr>
            <w:r>
              <w:rPr>
                <w:rFonts w:eastAsia="Times New Roman" w:cs="Arial"/>
                <w:color w:val="000000"/>
                <w:lang w:eastAsia="es-PE"/>
              </w:rPr>
              <w:t>0.84</w:t>
            </w:r>
          </w:p>
        </w:tc>
        <w:tc>
          <w:tcPr>
            <w:tcW w:w="222" w:type="dxa"/>
            <w:vAlign w:val="center"/>
          </w:tcPr>
          <w:p w:rsidR="005B5EC0" w:rsidRPr="00F71795" w:rsidRDefault="005B5EC0" w:rsidP="005B5EC0">
            <w:pPr>
              <w:ind w:firstLine="0"/>
              <w:jc w:val="center"/>
              <w:rPr>
                <w:rFonts w:eastAsia="Times New Roman" w:cs="Arial"/>
                <w:color w:val="000000"/>
                <w:lang w:eastAsia="es-PE"/>
              </w:rPr>
            </w:pPr>
          </w:p>
        </w:tc>
        <w:tc>
          <w:tcPr>
            <w:tcW w:w="222" w:type="dxa"/>
            <w:vAlign w:val="center"/>
          </w:tcPr>
          <w:p w:rsidR="005B5EC0" w:rsidRPr="00F71795" w:rsidRDefault="005B5EC0" w:rsidP="005B5EC0">
            <w:pPr>
              <w:ind w:firstLine="0"/>
              <w:jc w:val="center"/>
              <w:rPr>
                <w:rFonts w:eastAsia="Times New Roman" w:cs="Arial"/>
                <w:color w:val="000000"/>
                <w:lang w:eastAsia="es-PE"/>
              </w:rPr>
            </w:pPr>
          </w:p>
        </w:tc>
      </w:tr>
      <w:tr w:rsidR="005B5EC0" w:rsidRPr="00F71795" w:rsidTr="005B5EC0">
        <w:trPr>
          <w:trHeight w:val="385"/>
          <w:jc w:val="center"/>
        </w:trPr>
        <w:tc>
          <w:tcPr>
            <w:tcW w:w="2127" w:type="dxa"/>
            <w:vMerge/>
            <w:tcBorders>
              <w:bottom w:val="single" w:sz="4" w:space="0" w:color="auto"/>
            </w:tcBorders>
            <w:vAlign w:val="center"/>
            <w:hideMark/>
          </w:tcPr>
          <w:p w:rsidR="005B5EC0" w:rsidRPr="00F71795" w:rsidRDefault="005B5EC0" w:rsidP="005B5EC0">
            <w:pPr>
              <w:ind w:firstLine="0"/>
              <w:rPr>
                <w:rFonts w:eastAsia="Times New Roman" w:cs="Arial"/>
                <w:color w:val="000000"/>
                <w:lang w:eastAsia="es-PE"/>
              </w:rPr>
            </w:pPr>
          </w:p>
        </w:tc>
        <w:tc>
          <w:tcPr>
            <w:tcW w:w="1363" w:type="dxa"/>
            <w:tcBorders>
              <w:bottom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3</w:t>
            </w:r>
          </w:p>
        </w:tc>
        <w:tc>
          <w:tcPr>
            <w:tcW w:w="1897" w:type="dxa"/>
            <w:tcBorders>
              <w:bottom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2.05</w:t>
            </w:r>
          </w:p>
        </w:tc>
        <w:tc>
          <w:tcPr>
            <w:tcW w:w="2268" w:type="dxa"/>
            <w:tcBorders>
              <w:bottom w:val="single" w:sz="4" w:space="0" w:color="auto"/>
            </w:tcBorders>
            <w:vAlign w:val="center"/>
          </w:tcPr>
          <w:p w:rsidR="005B5EC0" w:rsidRPr="00F71795" w:rsidRDefault="005B5EC0" w:rsidP="005B5EC0">
            <w:pPr>
              <w:ind w:firstLine="0"/>
              <w:jc w:val="center"/>
              <w:rPr>
                <w:rFonts w:eastAsia="Times New Roman" w:cs="Arial"/>
                <w:color w:val="000000"/>
                <w:lang w:eastAsia="es-PE"/>
              </w:rPr>
            </w:pPr>
            <w:r>
              <w:rPr>
                <w:rFonts w:eastAsia="Times New Roman" w:cs="Arial"/>
                <w:color w:val="000000"/>
                <w:lang w:eastAsia="es-PE"/>
              </w:rPr>
              <w:t>0.00</w:t>
            </w:r>
          </w:p>
        </w:tc>
        <w:tc>
          <w:tcPr>
            <w:tcW w:w="222" w:type="dxa"/>
            <w:tcBorders>
              <w:bottom w:val="single" w:sz="4" w:space="0" w:color="auto"/>
            </w:tcBorders>
            <w:vAlign w:val="center"/>
          </w:tcPr>
          <w:p w:rsidR="005B5EC0" w:rsidRPr="00F71795" w:rsidRDefault="005B5EC0" w:rsidP="005B5EC0">
            <w:pPr>
              <w:ind w:firstLine="0"/>
              <w:jc w:val="center"/>
              <w:rPr>
                <w:rFonts w:eastAsia="Times New Roman" w:cs="Arial"/>
                <w:color w:val="000000"/>
                <w:lang w:eastAsia="es-PE"/>
              </w:rPr>
            </w:pPr>
          </w:p>
        </w:tc>
        <w:tc>
          <w:tcPr>
            <w:tcW w:w="222" w:type="dxa"/>
            <w:tcBorders>
              <w:bottom w:val="single" w:sz="4" w:space="0" w:color="auto"/>
            </w:tcBorders>
            <w:vAlign w:val="center"/>
          </w:tcPr>
          <w:p w:rsidR="005B5EC0" w:rsidRPr="00F71795" w:rsidRDefault="005B5EC0" w:rsidP="005B5EC0">
            <w:pPr>
              <w:ind w:firstLine="0"/>
              <w:jc w:val="center"/>
              <w:rPr>
                <w:rFonts w:eastAsia="Times New Roman" w:cs="Arial"/>
                <w:color w:val="000000"/>
                <w:lang w:eastAsia="es-PE"/>
              </w:rPr>
            </w:pPr>
          </w:p>
        </w:tc>
      </w:tr>
      <w:tr w:rsidR="005B5EC0" w:rsidRPr="00F71795" w:rsidTr="005B5EC0">
        <w:trPr>
          <w:trHeight w:val="367"/>
          <w:jc w:val="center"/>
        </w:trPr>
        <w:tc>
          <w:tcPr>
            <w:tcW w:w="2127" w:type="dxa"/>
            <w:vMerge w:val="restart"/>
            <w:tcBorders>
              <w:top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3</w:t>
            </w:r>
          </w:p>
        </w:tc>
        <w:tc>
          <w:tcPr>
            <w:tcW w:w="1363" w:type="dxa"/>
            <w:tcBorders>
              <w:top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1</w:t>
            </w:r>
          </w:p>
        </w:tc>
        <w:tc>
          <w:tcPr>
            <w:tcW w:w="1897" w:type="dxa"/>
            <w:tcBorders>
              <w:top w:val="single" w:sz="4" w:space="0" w:color="auto"/>
            </w:tcBorders>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0.48</w:t>
            </w:r>
          </w:p>
        </w:tc>
        <w:tc>
          <w:tcPr>
            <w:tcW w:w="2268" w:type="dxa"/>
            <w:tcBorders>
              <w:top w:val="single" w:sz="4" w:space="0" w:color="auto"/>
            </w:tcBorders>
            <w:vAlign w:val="center"/>
          </w:tcPr>
          <w:p w:rsidR="005B5EC0" w:rsidRPr="00F71795" w:rsidRDefault="0051632B" w:rsidP="005B5EC0">
            <w:pPr>
              <w:ind w:firstLine="0"/>
              <w:jc w:val="center"/>
              <w:rPr>
                <w:rFonts w:eastAsia="Times New Roman" w:cs="Arial"/>
                <w:color w:val="000000"/>
                <w:lang w:eastAsia="es-PE"/>
              </w:rPr>
            </w:pPr>
            <w:r>
              <w:rPr>
                <w:rFonts w:eastAsia="Times New Roman" w:cs="Arial"/>
                <w:color w:val="000000"/>
                <w:lang w:eastAsia="es-PE"/>
              </w:rPr>
              <w:t>0.93</w:t>
            </w:r>
          </w:p>
        </w:tc>
        <w:tc>
          <w:tcPr>
            <w:tcW w:w="222" w:type="dxa"/>
            <w:tcBorders>
              <w:top w:val="single" w:sz="4" w:space="0" w:color="auto"/>
            </w:tcBorders>
            <w:vAlign w:val="center"/>
          </w:tcPr>
          <w:p w:rsidR="005B5EC0" w:rsidRPr="00F71795" w:rsidRDefault="005B5EC0" w:rsidP="005B5EC0">
            <w:pPr>
              <w:ind w:firstLine="0"/>
              <w:jc w:val="center"/>
              <w:rPr>
                <w:rFonts w:eastAsia="Times New Roman" w:cs="Arial"/>
                <w:color w:val="000000"/>
                <w:lang w:eastAsia="es-PE"/>
              </w:rPr>
            </w:pPr>
          </w:p>
        </w:tc>
        <w:tc>
          <w:tcPr>
            <w:tcW w:w="222" w:type="dxa"/>
            <w:tcBorders>
              <w:top w:val="single" w:sz="4" w:space="0" w:color="auto"/>
            </w:tcBorders>
            <w:vAlign w:val="center"/>
          </w:tcPr>
          <w:p w:rsidR="005B5EC0" w:rsidRPr="00F71795" w:rsidRDefault="005B5EC0" w:rsidP="005B5EC0">
            <w:pPr>
              <w:ind w:firstLine="0"/>
              <w:jc w:val="center"/>
              <w:rPr>
                <w:rFonts w:eastAsia="Times New Roman" w:cs="Arial"/>
                <w:color w:val="000000"/>
                <w:lang w:eastAsia="es-PE"/>
              </w:rPr>
            </w:pPr>
          </w:p>
        </w:tc>
      </w:tr>
      <w:tr w:rsidR="005B5EC0" w:rsidRPr="00F71795" w:rsidTr="005B5EC0">
        <w:trPr>
          <w:trHeight w:val="367"/>
          <w:jc w:val="center"/>
        </w:trPr>
        <w:tc>
          <w:tcPr>
            <w:tcW w:w="2127" w:type="dxa"/>
            <w:vMerge/>
            <w:vAlign w:val="center"/>
            <w:hideMark/>
          </w:tcPr>
          <w:p w:rsidR="005B5EC0" w:rsidRPr="00F71795" w:rsidRDefault="005B5EC0" w:rsidP="005B5EC0">
            <w:pPr>
              <w:ind w:firstLine="0"/>
              <w:rPr>
                <w:rFonts w:eastAsia="Times New Roman" w:cs="Arial"/>
                <w:color w:val="000000"/>
                <w:lang w:eastAsia="es-PE"/>
              </w:rPr>
            </w:pPr>
          </w:p>
        </w:tc>
        <w:tc>
          <w:tcPr>
            <w:tcW w:w="1363" w:type="dxa"/>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2</w:t>
            </w:r>
          </w:p>
        </w:tc>
        <w:tc>
          <w:tcPr>
            <w:tcW w:w="1897" w:type="dxa"/>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0.71</w:t>
            </w:r>
          </w:p>
        </w:tc>
        <w:tc>
          <w:tcPr>
            <w:tcW w:w="2268" w:type="dxa"/>
            <w:vAlign w:val="center"/>
          </w:tcPr>
          <w:p w:rsidR="005B5EC0" w:rsidRPr="00F71795" w:rsidRDefault="0051632B" w:rsidP="005B5EC0">
            <w:pPr>
              <w:ind w:firstLine="0"/>
              <w:jc w:val="center"/>
              <w:rPr>
                <w:rFonts w:eastAsia="Times New Roman" w:cs="Arial"/>
                <w:color w:val="000000"/>
                <w:lang w:eastAsia="es-PE"/>
              </w:rPr>
            </w:pPr>
            <w:r>
              <w:rPr>
                <w:rFonts w:eastAsia="Times New Roman" w:cs="Arial"/>
                <w:color w:val="000000"/>
                <w:lang w:eastAsia="es-PE"/>
              </w:rPr>
              <w:t>0.77</w:t>
            </w:r>
          </w:p>
        </w:tc>
        <w:tc>
          <w:tcPr>
            <w:tcW w:w="222" w:type="dxa"/>
            <w:vAlign w:val="center"/>
          </w:tcPr>
          <w:p w:rsidR="005B5EC0" w:rsidRPr="00F71795" w:rsidRDefault="005B5EC0" w:rsidP="005B5EC0">
            <w:pPr>
              <w:ind w:firstLine="0"/>
              <w:jc w:val="center"/>
              <w:rPr>
                <w:rFonts w:eastAsia="Times New Roman" w:cs="Arial"/>
                <w:color w:val="000000"/>
                <w:lang w:eastAsia="es-PE"/>
              </w:rPr>
            </w:pPr>
          </w:p>
        </w:tc>
        <w:tc>
          <w:tcPr>
            <w:tcW w:w="222" w:type="dxa"/>
            <w:vAlign w:val="center"/>
          </w:tcPr>
          <w:p w:rsidR="005B5EC0" w:rsidRPr="00F71795" w:rsidRDefault="005B5EC0" w:rsidP="005B5EC0">
            <w:pPr>
              <w:ind w:firstLine="0"/>
              <w:jc w:val="center"/>
              <w:rPr>
                <w:rFonts w:eastAsia="Times New Roman" w:cs="Arial"/>
                <w:color w:val="000000"/>
                <w:lang w:eastAsia="es-PE"/>
              </w:rPr>
            </w:pPr>
          </w:p>
        </w:tc>
      </w:tr>
      <w:tr w:rsidR="005B5EC0" w:rsidRPr="00F71795" w:rsidTr="005B5EC0">
        <w:trPr>
          <w:trHeight w:val="385"/>
          <w:jc w:val="center"/>
        </w:trPr>
        <w:tc>
          <w:tcPr>
            <w:tcW w:w="2127" w:type="dxa"/>
            <w:vMerge/>
            <w:vAlign w:val="center"/>
            <w:hideMark/>
          </w:tcPr>
          <w:p w:rsidR="005B5EC0" w:rsidRPr="00F71795" w:rsidRDefault="005B5EC0" w:rsidP="005B5EC0">
            <w:pPr>
              <w:ind w:firstLine="0"/>
              <w:rPr>
                <w:rFonts w:eastAsia="Times New Roman" w:cs="Arial"/>
                <w:color w:val="000000"/>
                <w:lang w:eastAsia="es-PE"/>
              </w:rPr>
            </w:pPr>
          </w:p>
        </w:tc>
        <w:tc>
          <w:tcPr>
            <w:tcW w:w="1363" w:type="dxa"/>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3</w:t>
            </w:r>
          </w:p>
        </w:tc>
        <w:tc>
          <w:tcPr>
            <w:tcW w:w="1897" w:type="dxa"/>
            <w:noWrap/>
            <w:vAlign w:val="center"/>
            <w:hideMark/>
          </w:tcPr>
          <w:p w:rsidR="005B5EC0" w:rsidRPr="00F71795" w:rsidRDefault="005B5EC0" w:rsidP="005B5EC0">
            <w:pPr>
              <w:ind w:firstLine="0"/>
              <w:jc w:val="center"/>
              <w:rPr>
                <w:rFonts w:eastAsia="Times New Roman" w:cs="Arial"/>
                <w:color w:val="000000"/>
                <w:lang w:eastAsia="es-PE"/>
              </w:rPr>
            </w:pPr>
            <w:r w:rsidRPr="00F71795">
              <w:rPr>
                <w:rFonts w:eastAsia="Times New Roman" w:cs="Arial"/>
                <w:color w:val="000000"/>
                <w:lang w:eastAsia="es-PE"/>
              </w:rPr>
              <w:t>2.47</w:t>
            </w:r>
          </w:p>
        </w:tc>
        <w:tc>
          <w:tcPr>
            <w:tcW w:w="2268" w:type="dxa"/>
            <w:vAlign w:val="center"/>
          </w:tcPr>
          <w:p w:rsidR="005B5EC0" w:rsidRPr="00F71795" w:rsidRDefault="0051632B" w:rsidP="005B5EC0">
            <w:pPr>
              <w:ind w:firstLine="0"/>
              <w:jc w:val="center"/>
              <w:rPr>
                <w:rFonts w:eastAsia="Times New Roman" w:cs="Arial"/>
                <w:color w:val="000000"/>
                <w:lang w:eastAsia="es-PE"/>
              </w:rPr>
            </w:pPr>
            <w:r>
              <w:rPr>
                <w:rFonts w:eastAsia="Times New Roman" w:cs="Arial"/>
                <w:color w:val="000000"/>
                <w:lang w:eastAsia="es-PE"/>
              </w:rPr>
              <w:t>0.00</w:t>
            </w:r>
          </w:p>
        </w:tc>
        <w:tc>
          <w:tcPr>
            <w:tcW w:w="222" w:type="dxa"/>
            <w:vAlign w:val="center"/>
          </w:tcPr>
          <w:p w:rsidR="005B5EC0" w:rsidRPr="00F71795" w:rsidRDefault="005B5EC0" w:rsidP="005B5EC0">
            <w:pPr>
              <w:ind w:firstLine="0"/>
              <w:jc w:val="center"/>
              <w:rPr>
                <w:rFonts w:eastAsia="Times New Roman" w:cs="Arial"/>
                <w:color w:val="000000"/>
                <w:lang w:eastAsia="es-PE"/>
              </w:rPr>
            </w:pPr>
          </w:p>
        </w:tc>
        <w:tc>
          <w:tcPr>
            <w:tcW w:w="222" w:type="dxa"/>
            <w:vAlign w:val="center"/>
          </w:tcPr>
          <w:p w:rsidR="005B5EC0" w:rsidRPr="00F71795" w:rsidRDefault="005B5EC0" w:rsidP="005B5EC0">
            <w:pPr>
              <w:ind w:firstLine="0"/>
              <w:jc w:val="center"/>
              <w:rPr>
                <w:rFonts w:eastAsia="Times New Roman" w:cs="Arial"/>
                <w:color w:val="000000"/>
                <w:lang w:eastAsia="es-PE"/>
              </w:rPr>
            </w:pPr>
          </w:p>
        </w:tc>
      </w:tr>
    </w:tbl>
    <w:p w:rsidR="00AF468C" w:rsidRDefault="00AF468C" w:rsidP="00A7726E">
      <w:pPr>
        <w:spacing w:line="276" w:lineRule="auto"/>
        <w:ind w:left="567"/>
        <w:jc w:val="both"/>
        <w:rPr>
          <w:rFonts w:eastAsiaTheme="minorEastAsia" w:cs="Arial"/>
          <w:b/>
          <w:noProof/>
          <w:lang w:eastAsia="es-PE"/>
        </w:rPr>
      </w:pPr>
    </w:p>
    <w:p w:rsidR="00B46998" w:rsidRDefault="00B46998" w:rsidP="00A7726E">
      <w:pPr>
        <w:spacing w:line="276" w:lineRule="auto"/>
        <w:ind w:left="567"/>
        <w:jc w:val="both"/>
        <w:rPr>
          <w:rFonts w:eastAsiaTheme="minorEastAsia" w:cs="Arial"/>
          <w:b/>
          <w:noProof/>
          <w:lang w:eastAsia="es-PE"/>
        </w:rPr>
      </w:pPr>
    </w:p>
    <w:p w:rsidR="00B46998" w:rsidRDefault="00B46998" w:rsidP="00A7726E">
      <w:pPr>
        <w:spacing w:line="276" w:lineRule="auto"/>
        <w:ind w:left="567"/>
        <w:jc w:val="both"/>
        <w:rPr>
          <w:rFonts w:eastAsiaTheme="minorEastAsia" w:cs="Arial"/>
          <w:b/>
          <w:noProof/>
          <w:lang w:eastAsia="es-PE"/>
        </w:rPr>
      </w:pPr>
    </w:p>
    <w:p w:rsidR="00BE3049" w:rsidRDefault="00BE3049" w:rsidP="00BE3049">
      <w:pPr>
        <w:rPr>
          <w:noProof/>
          <w:lang w:eastAsia="es-PE"/>
        </w:rPr>
      </w:pPr>
    </w:p>
    <w:p w:rsidR="00BE3049" w:rsidRDefault="00BE3049" w:rsidP="00BE3049">
      <w:pPr>
        <w:pStyle w:val="Ttulo3"/>
        <w:spacing w:after="360" w:line="276" w:lineRule="auto"/>
        <w:ind w:left="851" w:hanging="567"/>
        <w:rPr>
          <w:noProof/>
          <w:lang w:eastAsia="es-PE"/>
        </w:rPr>
      </w:pPr>
      <w:bookmarkStart w:id="168" w:name="_Toc8246267"/>
      <w:r>
        <w:rPr>
          <w:noProof/>
          <w:lang w:eastAsia="es-PE"/>
        </w:rPr>
        <w:lastRenderedPageBreak/>
        <w:t>3.15. PELIGRO GEOTÉCNICO DE DESLIZAMIENTO EN MODO   PSEUDOESTÁTICO.</w:t>
      </w:r>
      <w:bookmarkEnd w:id="168"/>
    </w:p>
    <w:p w:rsidR="00AD6931" w:rsidRDefault="00AD6931" w:rsidP="00AD6931">
      <w:pPr>
        <w:pStyle w:val="Descripcin"/>
        <w:keepNext/>
        <w:jc w:val="center"/>
      </w:pPr>
      <w:bookmarkStart w:id="169" w:name="_Toc8108455"/>
      <w:r>
        <w:t xml:space="preserve">Tabla </w:t>
      </w:r>
      <w:fldSimple w:instr=" STYLEREF 1 \s ">
        <w:r w:rsidR="00406F40">
          <w:rPr>
            <w:noProof/>
          </w:rPr>
          <w:t>3</w:t>
        </w:r>
      </w:fldSimple>
      <w:r w:rsidR="00F9718B">
        <w:t>.</w:t>
      </w:r>
      <w:fldSimple w:instr=" SEQ Tabla \* ARABIC \s 1 ">
        <w:r w:rsidR="00406F40">
          <w:rPr>
            <w:noProof/>
          </w:rPr>
          <w:t>17</w:t>
        </w:r>
      </w:fldSimple>
      <w:r>
        <w:t>. Peligro Geotécnico de deslizamiento en modo pseudoestático</w:t>
      </w:r>
      <w:bookmarkEnd w:id="169"/>
    </w:p>
    <w:tbl>
      <w:tblPr>
        <w:tblStyle w:val="Tablanormal2"/>
        <w:tblW w:w="8099" w:type="dxa"/>
        <w:jc w:val="center"/>
        <w:tblBorders>
          <w:bottom w:val="single" w:sz="4" w:space="0" w:color="auto"/>
        </w:tblBorders>
        <w:tblLook w:val="0600" w:firstRow="0" w:lastRow="0" w:firstColumn="0" w:lastColumn="0" w:noHBand="1" w:noVBand="1"/>
      </w:tblPr>
      <w:tblGrid>
        <w:gridCol w:w="2127"/>
        <w:gridCol w:w="1363"/>
        <w:gridCol w:w="1897"/>
        <w:gridCol w:w="2268"/>
        <w:gridCol w:w="222"/>
        <w:gridCol w:w="222"/>
      </w:tblGrid>
      <w:tr w:rsidR="00BE3049" w:rsidRPr="00F71795" w:rsidTr="00AD6931">
        <w:trPr>
          <w:trHeight w:val="442"/>
          <w:jc w:val="center"/>
        </w:trPr>
        <w:tc>
          <w:tcPr>
            <w:tcW w:w="2127" w:type="dxa"/>
            <w:vMerge w:val="restart"/>
            <w:noWrap/>
            <w:vAlign w:val="center"/>
            <w:hideMark/>
          </w:tcPr>
          <w:p w:rsidR="00BE3049" w:rsidRPr="00F71795" w:rsidRDefault="00BE3049" w:rsidP="00AD6931">
            <w:pPr>
              <w:ind w:firstLine="0"/>
              <w:jc w:val="center"/>
              <w:rPr>
                <w:rFonts w:eastAsia="Times New Roman" w:cs="Arial"/>
                <w:color w:val="000000"/>
                <w:lang w:eastAsia="es-PE"/>
              </w:rPr>
            </w:pPr>
            <w:r>
              <w:rPr>
                <w:rFonts w:eastAsia="Times New Roman" w:cs="Arial"/>
                <w:color w:val="000000"/>
                <w:lang w:eastAsia="es-PE"/>
              </w:rPr>
              <w:t>Perfiles</w:t>
            </w:r>
          </w:p>
        </w:tc>
        <w:tc>
          <w:tcPr>
            <w:tcW w:w="1363" w:type="dxa"/>
            <w:vMerge w:val="restart"/>
            <w:vAlign w:val="center"/>
            <w:hideMark/>
          </w:tcPr>
          <w:p w:rsidR="00BE3049" w:rsidRPr="00F71795" w:rsidRDefault="00BE3049" w:rsidP="00AD6931">
            <w:pPr>
              <w:ind w:firstLine="0"/>
              <w:jc w:val="center"/>
              <w:rPr>
                <w:rFonts w:eastAsia="Times New Roman" w:cs="Arial"/>
                <w:color w:val="000000"/>
                <w:lang w:eastAsia="es-PE"/>
              </w:rPr>
            </w:pPr>
            <w:r>
              <w:rPr>
                <w:rFonts w:eastAsia="Times New Roman" w:cs="Arial"/>
                <w:color w:val="000000"/>
                <w:lang w:eastAsia="es-PE"/>
              </w:rPr>
              <w:t>Rango de cotas</w:t>
            </w:r>
          </w:p>
        </w:tc>
        <w:tc>
          <w:tcPr>
            <w:tcW w:w="1897" w:type="dxa"/>
            <w:vMerge w:val="restart"/>
            <w:vAlign w:val="center"/>
            <w:hideMark/>
          </w:tcPr>
          <w:p w:rsidR="00BE3049" w:rsidRPr="00F71795" w:rsidRDefault="00BE3049" w:rsidP="00AD6931">
            <w:pPr>
              <w:ind w:firstLine="0"/>
              <w:jc w:val="center"/>
              <w:rPr>
                <w:rFonts w:eastAsia="Times New Roman" w:cs="Arial"/>
                <w:color w:val="000000"/>
                <w:lang w:eastAsia="es-PE"/>
              </w:rPr>
            </w:pPr>
            <w:r w:rsidRPr="00F71795">
              <w:rPr>
                <w:rFonts w:eastAsia="Times New Roman" w:cs="Arial"/>
                <w:color w:val="000000"/>
                <w:lang w:eastAsia="es-PE"/>
              </w:rPr>
              <w:t xml:space="preserve">FS </w:t>
            </w:r>
          </w:p>
        </w:tc>
        <w:tc>
          <w:tcPr>
            <w:tcW w:w="2268" w:type="dxa"/>
            <w:vMerge w:val="restart"/>
            <w:vAlign w:val="center"/>
          </w:tcPr>
          <w:p w:rsidR="00BE3049" w:rsidRPr="00F71795" w:rsidRDefault="00BE3049" w:rsidP="00AD6931">
            <w:pPr>
              <w:ind w:firstLine="0"/>
              <w:jc w:val="center"/>
              <w:rPr>
                <w:rFonts w:eastAsia="Times New Roman" w:cs="Arial"/>
                <w:color w:val="000000"/>
                <w:lang w:eastAsia="es-PE"/>
              </w:rPr>
            </w:pPr>
            <w:r>
              <w:rPr>
                <w:rFonts w:eastAsia="Times New Roman" w:cs="Arial"/>
                <w:color w:val="000000"/>
                <w:lang w:eastAsia="es-PE"/>
              </w:rPr>
              <w:t>Peligro Geotécnico de Deslizamiento</w:t>
            </w:r>
          </w:p>
        </w:tc>
        <w:tc>
          <w:tcPr>
            <w:tcW w:w="222" w:type="dxa"/>
            <w:vAlign w:val="center"/>
          </w:tcPr>
          <w:p w:rsidR="00BE3049" w:rsidRPr="00F71795" w:rsidRDefault="00BE3049" w:rsidP="00AD6931">
            <w:pPr>
              <w:ind w:firstLine="0"/>
              <w:jc w:val="center"/>
              <w:rPr>
                <w:rFonts w:eastAsia="Times New Roman" w:cs="Arial"/>
                <w:color w:val="000000"/>
                <w:lang w:eastAsia="es-PE"/>
              </w:rPr>
            </w:pPr>
          </w:p>
        </w:tc>
        <w:tc>
          <w:tcPr>
            <w:tcW w:w="222" w:type="dxa"/>
            <w:vAlign w:val="center"/>
          </w:tcPr>
          <w:p w:rsidR="00BE3049" w:rsidRPr="00F71795" w:rsidRDefault="00BE3049" w:rsidP="00AD6931">
            <w:pPr>
              <w:ind w:firstLine="0"/>
              <w:jc w:val="center"/>
              <w:rPr>
                <w:rFonts w:eastAsia="Times New Roman" w:cs="Arial"/>
                <w:color w:val="000000"/>
                <w:lang w:eastAsia="es-PE"/>
              </w:rPr>
            </w:pPr>
          </w:p>
        </w:tc>
      </w:tr>
      <w:tr w:rsidR="00BE3049" w:rsidRPr="00F71795" w:rsidTr="00AD6931">
        <w:trPr>
          <w:trHeight w:val="654"/>
          <w:jc w:val="center"/>
        </w:trPr>
        <w:tc>
          <w:tcPr>
            <w:tcW w:w="2127" w:type="dxa"/>
            <w:vMerge/>
            <w:tcBorders>
              <w:bottom w:val="single" w:sz="4" w:space="0" w:color="auto"/>
            </w:tcBorders>
            <w:vAlign w:val="center"/>
            <w:hideMark/>
          </w:tcPr>
          <w:p w:rsidR="00BE3049" w:rsidRPr="00F71795" w:rsidRDefault="00BE3049" w:rsidP="00AD6931">
            <w:pPr>
              <w:ind w:firstLine="0"/>
              <w:rPr>
                <w:rFonts w:eastAsia="Times New Roman" w:cs="Arial"/>
                <w:color w:val="000000"/>
                <w:lang w:eastAsia="es-PE"/>
              </w:rPr>
            </w:pPr>
          </w:p>
        </w:tc>
        <w:tc>
          <w:tcPr>
            <w:tcW w:w="1363" w:type="dxa"/>
            <w:vMerge/>
            <w:tcBorders>
              <w:bottom w:val="single" w:sz="4" w:space="0" w:color="auto"/>
            </w:tcBorders>
            <w:vAlign w:val="center"/>
            <w:hideMark/>
          </w:tcPr>
          <w:p w:rsidR="00BE3049" w:rsidRPr="00F71795" w:rsidRDefault="00BE3049" w:rsidP="00AD6931">
            <w:pPr>
              <w:ind w:firstLine="0"/>
              <w:rPr>
                <w:rFonts w:eastAsia="Times New Roman" w:cs="Arial"/>
                <w:color w:val="000000"/>
                <w:lang w:eastAsia="es-PE"/>
              </w:rPr>
            </w:pPr>
          </w:p>
        </w:tc>
        <w:tc>
          <w:tcPr>
            <w:tcW w:w="1897" w:type="dxa"/>
            <w:vMerge/>
            <w:tcBorders>
              <w:bottom w:val="single" w:sz="4" w:space="0" w:color="auto"/>
            </w:tcBorders>
            <w:vAlign w:val="center"/>
            <w:hideMark/>
          </w:tcPr>
          <w:p w:rsidR="00BE3049" w:rsidRPr="00F71795" w:rsidRDefault="00BE3049" w:rsidP="00AD6931">
            <w:pPr>
              <w:ind w:firstLine="0"/>
              <w:rPr>
                <w:rFonts w:eastAsia="Times New Roman" w:cs="Arial"/>
                <w:color w:val="000000"/>
                <w:lang w:eastAsia="es-PE"/>
              </w:rPr>
            </w:pPr>
          </w:p>
        </w:tc>
        <w:tc>
          <w:tcPr>
            <w:tcW w:w="2268" w:type="dxa"/>
            <w:vMerge/>
            <w:tcBorders>
              <w:bottom w:val="single" w:sz="4" w:space="0" w:color="auto"/>
            </w:tcBorders>
            <w:vAlign w:val="center"/>
          </w:tcPr>
          <w:p w:rsidR="00BE3049" w:rsidRPr="00F71795" w:rsidRDefault="00BE3049" w:rsidP="00AD6931">
            <w:pPr>
              <w:ind w:firstLine="0"/>
              <w:rPr>
                <w:rFonts w:eastAsia="Times New Roman" w:cs="Arial"/>
                <w:color w:val="000000"/>
                <w:lang w:eastAsia="es-PE"/>
              </w:rPr>
            </w:pPr>
          </w:p>
        </w:tc>
        <w:tc>
          <w:tcPr>
            <w:tcW w:w="222" w:type="dxa"/>
            <w:tcBorders>
              <w:bottom w:val="single" w:sz="4" w:space="0" w:color="auto"/>
            </w:tcBorders>
            <w:vAlign w:val="center"/>
          </w:tcPr>
          <w:p w:rsidR="00BE3049" w:rsidRPr="00F71795" w:rsidRDefault="00BE3049" w:rsidP="00AD6931">
            <w:pPr>
              <w:ind w:firstLine="0"/>
              <w:rPr>
                <w:rFonts w:eastAsia="Times New Roman" w:cs="Arial"/>
                <w:color w:val="000000"/>
                <w:lang w:eastAsia="es-PE"/>
              </w:rPr>
            </w:pPr>
          </w:p>
        </w:tc>
        <w:tc>
          <w:tcPr>
            <w:tcW w:w="222" w:type="dxa"/>
            <w:tcBorders>
              <w:bottom w:val="single" w:sz="4" w:space="0" w:color="auto"/>
            </w:tcBorders>
            <w:vAlign w:val="center"/>
          </w:tcPr>
          <w:p w:rsidR="00BE3049" w:rsidRPr="00F71795" w:rsidRDefault="00BE3049" w:rsidP="00AD6931">
            <w:pPr>
              <w:ind w:firstLine="0"/>
              <w:rPr>
                <w:rFonts w:eastAsia="Times New Roman" w:cs="Arial"/>
                <w:color w:val="000000"/>
                <w:lang w:eastAsia="es-PE"/>
              </w:rPr>
            </w:pPr>
          </w:p>
        </w:tc>
      </w:tr>
      <w:tr w:rsidR="00BE3049" w:rsidRPr="00F71795" w:rsidTr="00BE3049">
        <w:trPr>
          <w:trHeight w:val="367"/>
          <w:jc w:val="center"/>
        </w:trPr>
        <w:tc>
          <w:tcPr>
            <w:tcW w:w="2127" w:type="dxa"/>
            <w:vMerge w:val="restart"/>
            <w:tcBorders>
              <w:top w:val="single" w:sz="4" w:space="0" w:color="auto"/>
            </w:tcBorders>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1</w:t>
            </w:r>
          </w:p>
        </w:tc>
        <w:tc>
          <w:tcPr>
            <w:tcW w:w="1363" w:type="dxa"/>
            <w:tcBorders>
              <w:top w:val="single" w:sz="4" w:space="0" w:color="auto"/>
            </w:tcBorders>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1</w:t>
            </w:r>
          </w:p>
        </w:tc>
        <w:tc>
          <w:tcPr>
            <w:tcW w:w="1897" w:type="dxa"/>
            <w:tcBorders>
              <w:top w:val="single" w:sz="4" w:space="0" w:color="auto"/>
            </w:tcBorders>
            <w:noWrap/>
            <w:vAlign w:val="center"/>
          </w:tcPr>
          <w:p w:rsidR="00BE3049" w:rsidRPr="000931EC" w:rsidRDefault="00BE3049" w:rsidP="00BE3049">
            <w:pPr>
              <w:ind w:firstLine="0"/>
              <w:jc w:val="center"/>
              <w:rPr>
                <w:rFonts w:eastAsia="Times New Roman" w:cs="Arial"/>
                <w:color w:val="000000"/>
                <w:lang w:eastAsia="es-PE"/>
              </w:rPr>
            </w:pPr>
            <w:r w:rsidRPr="000931EC">
              <w:rPr>
                <w:rFonts w:eastAsia="Times New Roman" w:cs="Arial"/>
                <w:color w:val="000000"/>
                <w:lang w:eastAsia="es-PE"/>
              </w:rPr>
              <w:t>0.34</w:t>
            </w:r>
          </w:p>
        </w:tc>
        <w:tc>
          <w:tcPr>
            <w:tcW w:w="2268" w:type="dxa"/>
            <w:tcBorders>
              <w:top w:val="single" w:sz="4" w:space="0" w:color="auto"/>
            </w:tcBorders>
            <w:vAlign w:val="center"/>
          </w:tcPr>
          <w:p w:rsidR="00BE3049" w:rsidRPr="00F71795" w:rsidRDefault="00BE3049" w:rsidP="00BE3049">
            <w:pPr>
              <w:ind w:firstLine="0"/>
              <w:jc w:val="center"/>
              <w:rPr>
                <w:rFonts w:eastAsia="Times New Roman" w:cs="Arial"/>
                <w:color w:val="000000"/>
                <w:lang w:eastAsia="es-PE"/>
              </w:rPr>
            </w:pPr>
            <w:r>
              <w:rPr>
                <w:rFonts w:eastAsia="Times New Roman" w:cs="Arial"/>
                <w:color w:val="000000"/>
                <w:lang w:eastAsia="es-PE"/>
              </w:rPr>
              <w:t>0.97</w:t>
            </w:r>
          </w:p>
        </w:tc>
        <w:tc>
          <w:tcPr>
            <w:tcW w:w="222" w:type="dxa"/>
            <w:tcBorders>
              <w:top w:val="single" w:sz="4" w:space="0" w:color="auto"/>
            </w:tcBorders>
            <w:vAlign w:val="center"/>
          </w:tcPr>
          <w:p w:rsidR="00BE3049" w:rsidRPr="00F71795" w:rsidRDefault="00BE3049" w:rsidP="00BE3049">
            <w:pPr>
              <w:ind w:firstLine="0"/>
              <w:jc w:val="center"/>
              <w:rPr>
                <w:rFonts w:eastAsia="Times New Roman" w:cs="Arial"/>
                <w:color w:val="000000"/>
                <w:lang w:eastAsia="es-PE"/>
              </w:rPr>
            </w:pPr>
          </w:p>
        </w:tc>
        <w:tc>
          <w:tcPr>
            <w:tcW w:w="222" w:type="dxa"/>
            <w:tcBorders>
              <w:top w:val="single" w:sz="4" w:space="0" w:color="auto"/>
            </w:tcBorders>
            <w:vAlign w:val="center"/>
          </w:tcPr>
          <w:p w:rsidR="00BE3049" w:rsidRPr="00F71795" w:rsidRDefault="00BE3049" w:rsidP="00BE3049">
            <w:pPr>
              <w:ind w:firstLine="0"/>
              <w:jc w:val="center"/>
              <w:rPr>
                <w:rFonts w:eastAsia="Times New Roman" w:cs="Arial"/>
                <w:color w:val="000000"/>
                <w:lang w:eastAsia="es-PE"/>
              </w:rPr>
            </w:pPr>
          </w:p>
        </w:tc>
      </w:tr>
      <w:tr w:rsidR="00BE3049" w:rsidRPr="00F71795" w:rsidTr="00BE3049">
        <w:trPr>
          <w:trHeight w:val="367"/>
          <w:jc w:val="center"/>
        </w:trPr>
        <w:tc>
          <w:tcPr>
            <w:tcW w:w="2127" w:type="dxa"/>
            <w:vMerge/>
            <w:vAlign w:val="center"/>
            <w:hideMark/>
          </w:tcPr>
          <w:p w:rsidR="00BE3049" w:rsidRPr="00F71795" w:rsidRDefault="00BE3049" w:rsidP="00BE3049">
            <w:pPr>
              <w:ind w:firstLine="0"/>
              <w:rPr>
                <w:rFonts w:eastAsia="Times New Roman" w:cs="Arial"/>
                <w:color w:val="000000"/>
                <w:lang w:eastAsia="es-PE"/>
              </w:rPr>
            </w:pPr>
          </w:p>
        </w:tc>
        <w:tc>
          <w:tcPr>
            <w:tcW w:w="1363" w:type="dxa"/>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2</w:t>
            </w:r>
          </w:p>
        </w:tc>
        <w:tc>
          <w:tcPr>
            <w:tcW w:w="1897" w:type="dxa"/>
            <w:noWrap/>
            <w:vAlign w:val="center"/>
          </w:tcPr>
          <w:p w:rsidR="00BE3049" w:rsidRPr="000931EC" w:rsidRDefault="00BE3049" w:rsidP="00BE3049">
            <w:pPr>
              <w:ind w:firstLine="0"/>
              <w:jc w:val="center"/>
              <w:rPr>
                <w:rFonts w:eastAsia="Times New Roman" w:cs="Arial"/>
                <w:color w:val="000000"/>
                <w:lang w:eastAsia="es-PE"/>
              </w:rPr>
            </w:pPr>
            <w:r w:rsidRPr="000931EC">
              <w:rPr>
                <w:rFonts w:eastAsia="Times New Roman" w:cs="Arial"/>
                <w:color w:val="000000"/>
                <w:lang w:eastAsia="es-PE"/>
              </w:rPr>
              <w:t>0.4</w:t>
            </w:r>
            <w:r>
              <w:rPr>
                <w:rFonts w:eastAsia="Times New Roman" w:cs="Arial"/>
                <w:color w:val="000000"/>
                <w:lang w:eastAsia="es-PE"/>
              </w:rPr>
              <w:t>0</w:t>
            </w:r>
          </w:p>
        </w:tc>
        <w:tc>
          <w:tcPr>
            <w:tcW w:w="2268" w:type="dxa"/>
            <w:vAlign w:val="center"/>
          </w:tcPr>
          <w:p w:rsidR="00BE3049" w:rsidRPr="00F71795" w:rsidRDefault="00BE3049" w:rsidP="00BE3049">
            <w:pPr>
              <w:ind w:firstLine="0"/>
              <w:jc w:val="center"/>
              <w:rPr>
                <w:rFonts w:eastAsia="Times New Roman" w:cs="Arial"/>
                <w:color w:val="000000"/>
                <w:lang w:eastAsia="es-PE"/>
              </w:rPr>
            </w:pPr>
            <w:r>
              <w:rPr>
                <w:rFonts w:eastAsia="Times New Roman" w:cs="Arial"/>
                <w:color w:val="000000"/>
                <w:lang w:eastAsia="es-PE"/>
              </w:rPr>
              <w:t>0.96</w:t>
            </w:r>
          </w:p>
        </w:tc>
        <w:tc>
          <w:tcPr>
            <w:tcW w:w="222" w:type="dxa"/>
            <w:vAlign w:val="center"/>
          </w:tcPr>
          <w:p w:rsidR="00BE3049" w:rsidRPr="00F71795" w:rsidRDefault="00BE3049" w:rsidP="00BE3049">
            <w:pPr>
              <w:ind w:firstLine="0"/>
              <w:jc w:val="center"/>
              <w:rPr>
                <w:rFonts w:eastAsia="Times New Roman" w:cs="Arial"/>
                <w:color w:val="000000"/>
                <w:lang w:eastAsia="es-PE"/>
              </w:rPr>
            </w:pPr>
          </w:p>
        </w:tc>
        <w:tc>
          <w:tcPr>
            <w:tcW w:w="222" w:type="dxa"/>
            <w:vAlign w:val="center"/>
          </w:tcPr>
          <w:p w:rsidR="00BE3049" w:rsidRPr="00F71795" w:rsidRDefault="00BE3049" w:rsidP="00BE3049">
            <w:pPr>
              <w:ind w:firstLine="0"/>
              <w:jc w:val="center"/>
              <w:rPr>
                <w:rFonts w:eastAsia="Times New Roman" w:cs="Arial"/>
                <w:color w:val="000000"/>
                <w:lang w:eastAsia="es-PE"/>
              </w:rPr>
            </w:pPr>
          </w:p>
        </w:tc>
      </w:tr>
      <w:tr w:rsidR="00BE3049" w:rsidRPr="00F71795" w:rsidTr="00BE3049">
        <w:trPr>
          <w:trHeight w:val="385"/>
          <w:jc w:val="center"/>
        </w:trPr>
        <w:tc>
          <w:tcPr>
            <w:tcW w:w="2127" w:type="dxa"/>
            <w:vMerge/>
            <w:tcBorders>
              <w:bottom w:val="single" w:sz="4" w:space="0" w:color="auto"/>
            </w:tcBorders>
            <w:vAlign w:val="center"/>
            <w:hideMark/>
          </w:tcPr>
          <w:p w:rsidR="00BE3049" w:rsidRPr="00F71795" w:rsidRDefault="00BE3049" w:rsidP="00BE3049">
            <w:pPr>
              <w:ind w:firstLine="0"/>
              <w:rPr>
                <w:rFonts w:eastAsia="Times New Roman" w:cs="Arial"/>
                <w:color w:val="000000"/>
                <w:lang w:eastAsia="es-PE"/>
              </w:rPr>
            </w:pPr>
          </w:p>
        </w:tc>
        <w:tc>
          <w:tcPr>
            <w:tcW w:w="1363" w:type="dxa"/>
            <w:tcBorders>
              <w:bottom w:val="single" w:sz="4" w:space="0" w:color="auto"/>
            </w:tcBorders>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3</w:t>
            </w:r>
          </w:p>
        </w:tc>
        <w:tc>
          <w:tcPr>
            <w:tcW w:w="1897" w:type="dxa"/>
            <w:tcBorders>
              <w:bottom w:val="single" w:sz="4" w:space="0" w:color="auto"/>
            </w:tcBorders>
            <w:noWrap/>
            <w:vAlign w:val="center"/>
          </w:tcPr>
          <w:p w:rsidR="00BE3049" w:rsidRPr="000931EC" w:rsidRDefault="00BE3049" w:rsidP="00BE3049">
            <w:pPr>
              <w:ind w:firstLine="0"/>
              <w:jc w:val="center"/>
              <w:rPr>
                <w:rFonts w:eastAsia="Times New Roman" w:cs="Arial"/>
                <w:color w:val="000000"/>
                <w:lang w:eastAsia="es-PE"/>
              </w:rPr>
            </w:pPr>
            <w:r w:rsidRPr="000931EC">
              <w:rPr>
                <w:rFonts w:eastAsia="Times New Roman" w:cs="Arial"/>
                <w:color w:val="000000"/>
                <w:lang w:eastAsia="es-PE"/>
              </w:rPr>
              <w:t>1.6</w:t>
            </w:r>
            <w:r>
              <w:rPr>
                <w:rFonts w:eastAsia="Times New Roman" w:cs="Arial"/>
                <w:color w:val="000000"/>
                <w:lang w:eastAsia="es-PE"/>
              </w:rPr>
              <w:t>0</w:t>
            </w:r>
          </w:p>
        </w:tc>
        <w:tc>
          <w:tcPr>
            <w:tcW w:w="2268" w:type="dxa"/>
            <w:tcBorders>
              <w:bottom w:val="single" w:sz="4" w:space="0" w:color="auto"/>
            </w:tcBorders>
            <w:vAlign w:val="center"/>
          </w:tcPr>
          <w:p w:rsidR="00BE3049" w:rsidRPr="00F71795" w:rsidRDefault="00BE3049" w:rsidP="00BE3049">
            <w:pPr>
              <w:ind w:firstLine="0"/>
              <w:jc w:val="center"/>
              <w:rPr>
                <w:rFonts w:eastAsia="Times New Roman" w:cs="Arial"/>
                <w:color w:val="000000"/>
                <w:lang w:eastAsia="es-PE"/>
              </w:rPr>
            </w:pPr>
            <w:r>
              <w:rPr>
                <w:rFonts w:eastAsia="Times New Roman" w:cs="Arial"/>
                <w:color w:val="000000"/>
                <w:lang w:eastAsia="es-PE"/>
              </w:rPr>
              <w:t>0.04</w:t>
            </w:r>
          </w:p>
        </w:tc>
        <w:tc>
          <w:tcPr>
            <w:tcW w:w="222" w:type="dxa"/>
            <w:tcBorders>
              <w:bottom w:val="single" w:sz="4" w:space="0" w:color="auto"/>
            </w:tcBorders>
            <w:vAlign w:val="center"/>
          </w:tcPr>
          <w:p w:rsidR="00BE3049" w:rsidRPr="00F71795" w:rsidRDefault="00BE3049" w:rsidP="00BE3049">
            <w:pPr>
              <w:ind w:firstLine="0"/>
              <w:jc w:val="center"/>
              <w:rPr>
                <w:rFonts w:eastAsia="Times New Roman" w:cs="Arial"/>
                <w:color w:val="000000"/>
                <w:lang w:eastAsia="es-PE"/>
              </w:rPr>
            </w:pPr>
          </w:p>
        </w:tc>
        <w:tc>
          <w:tcPr>
            <w:tcW w:w="222" w:type="dxa"/>
            <w:tcBorders>
              <w:bottom w:val="single" w:sz="4" w:space="0" w:color="auto"/>
            </w:tcBorders>
            <w:vAlign w:val="center"/>
          </w:tcPr>
          <w:p w:rsidR="00BE3049" w:rsidRPr="00F71795" w:rsidRDefault="00BE3049" w:rsidP="00BE3049">
            <w:pPr>
              <w:ind w:firstLine="0"/>
              <w:jc w:val="center"/>
              <w:rPr>
                <w:rFonts w:eastAsia="Times New Roman" w:cs="Arial"/>
                <w:color w:val="000000"/>
                <w:lang w:eastAsia="es-PE"/>
              </w:rPr>
            </w:pPr>
          </w:p>
        </w:tc>
      </w:tr>
      <w:tr w:rsidR="00BE3049" w:rsidRPr="00F71795" w:rsidTr="00BE3049">
        <w:trPr>
          <w:trHeight w:val="367"/>
          <w:jc w:val="center"/>
        </w:trPr>
        <w:tc>
          <w:tcPr>
            <w:tcW w:w="2127" w:type="dxa"/>
            <w:vMerge w:val="restart"/>
            <w:tcBorders>
              <w:top w:val="single" w:sz="4" w:space="0" w:color="auto"/>
            </w:tcBorders>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2</w:t>
            </w:r>
          </w:p>
        </w:tc>
        <w:tc>
          <w:tcPr>
            <w:tcW w:w="1363" w:type="dxa"/>
            <w:tcBorders>
              <w:top w:val="single" w:sz="4" w:space="0" w:color="auto"/>
            </w:tcBorders>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1</w:t>
            </w:r>
          </w:p>
        </w:tc>
        <w:tc>
          <w:tcPr>
            <w:tcW w:w="1897" w:type="dxa"/>
            <w:tcBorders>
              <w:top w:val="single" w:sz="4" w:space="0" w:color="auto"/>
            </w:tcBorders>
            <w:noWrap/>
            <w:vAlign w:val="center"/>
          </w:tcPr>
          <w:p w:rsidR="00BE3049" w:rsidRPr="000931EC" w:rsidRDefault="00BE3049" w:rsidP="00BE3049">
            <w:pPr>
              <w:ind w:firstLine="0"/>
              <w:jc w:val="center"/>
              <w:rPr>
                <w:rFonts w:eastAsia="Times New Roman" w:cs="Arial"/>
                <w:color w:val="000000"/>
                <w:lang w:eastAsia="es-PE"/>
              </w:rPr>
            </w:pPr>
            <w:r w:rsidRPr="000931EC">
              <w:rPr>
                <w:rFonts w:eastAsia="Times New Roman" w:cs="Arial"/>
                <w:color w:val="000000"/>
                <w:lang w:eastAsia="es-PE"/>
              </w:rPr>
              <w:t>0.36</w:t>
            </w:r>
          </w:p>
        </w:tc>
        <w:tc>
          <w:tcPr>
            <w:tcW w:w="2268" w:type="dxa"/>
            <w:tcBorders>
              <w:top w:val="single" w:sz="4" w:space="0" w:color="auto"/>
            </w:tcBorders>
            <w:vAlign w:val="center"/>
          </w:tcPr>
          <w:p w:rsidR="00BE3049" w:rsidRPr="00F71795" w:rsidRDefault="00BE3049" w:rsidP="00BE3049">
            <w:pPr>
              <w:ind w:firstLine="0"/>
              <w:jc w:val="center"/>
              <w:rPr>
                <w:rFonts w:eastAsia="Times New Roman" w:cs="Arial"/>
                <w:color w:val="000000"/>
                <w:lang w:eastAsia="es-PE"/>
              </w:rPr>
            </w:pPr>
            <w:r>
              <w:rPr>
                <w:rFonts w:eastAsia="Times New Roman" w:cs="Arial"/>
                <w:color w:val="000000"/>
                <w:lang w:eastAsia="es-PE"/>
              </w:rPr>
              <w:t>0.97</w:t>
            </w:r>
          </w:p>
        </w:tc>
        <w:tc>
          <w:tcPr>
            <w:tcW w:w="222" w:type="dxa"/>
            <w:tcBorders>
              <w:top w:val="single" w:sz="4" w:space="0" w:color="auto"/>
            </w:tcBorders>
            <w:vAlign w:val="center"/>
          </w:tcPr>
          <w:p w:rsidR="00BE3049" w:rsidRPr="00F71795" w:rsidRDefault="00BE3049" w:rsidP="00BE3049">
            <w:pPr>
              <w:ind w:firstLine="0"/>
              <w:jc w:val="center"/>
              <w:rPr>
                <w:rFonts w:eastAsia="Times New Roman" w:cs="Arial"/>
                <w:color w:val="000000"/>
                <w:lang w:eastAsia="es-PE"/>
              </w:rPr>
            </w:pPr>
          </w:p>
        </w:tc>
        <w:tc>
          <w:tcPr>
            <w:tcW w:w="222" w:type="dxa"/>
            <w:tcBorders>
              <w:top w:val="single" w:sz="4" w:space="0" w:color="auto"/>
            </w:tcBorders>
            <w:vAlign w:val="center"/>
          </w:tcPr>
          <w:p w:rsidR="00BE3049" w:rsidRPr="00F71795" w:rsidRDefault="00BE3049" w:rsidP="00BE3049">
            <w:pPr>
              <w:ind w:firstLine="0"/>
              <w:jc w:val="center"/>
              <w:rPr>
                <w:rFonts w:eastAsia="Times New Roman" w:cs="Arial"/>
                <w:color w:val="000000"/>
                <w:lang w:eastAsia="es-PE"/>
              </w:rPr>
            </w:pPr>
          </w:p>
        </w:tc>
      </w:tr>
      <w:tr w:rsidR="00BE3049" w:rsidRPr="00F71795" w:rsidTr="00BE3049">
        <w:trPr>
          <w:trHeight w:val="367"/>
          <w:jc w:val="center"/>
        </w:trPr>
        <w:tc>
          <w:tcPr>
            <w:tcW w:w="2127" w:type="dxa"/>
            <w:vMerge/>
            <w:vAlign w:val="center"/>
            <w:hideMark/>
          </w:tcPr>
          <w:p w:rsidR="00BE3049" w:rsidRPr="00F71795" w:rsidRDefault="00BE3049" w:rsidP="00BE3049">
            <w:pPr>
              <w:ind w:firstLine="0"/>
              <w:rPr>
                <w:rFonts w:eastAsia="Times New Roman" w:cs="Arial"/>
                <w:color w:val="000000"/>
                <w:lang w:eastAsia="es-PE"/>
              </w:rPr>
            </w:pPr>
          </w:p>
        </w:tc>
        <w:tc>
          <w:tcPr>
            <w:tcW w:w="1363" w:type="dxa"/>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2</w:t>
            </w:r>
          </w:p>
        </w:tc>
        <w:tc>
          <w:tcPr>
            <w:tcW w:w="1897" w:type="dxa"/>
            <w:noWrap/>
            <w:vAlign w:val="center"/>
          </w:tcPr>
          <w:p w:rsidR="00BE3049" w:rsidRPr="000931EC" w:rsidRDefault="00BE3049" w:rsidP="00BE3049">
            <w:pPr>
              <w:ind w:firstLine="0"/>
              <w:jc w:val="center"/>
              <w:rPr>
                <w:rFonts w:eastAsia="Times New Roman" w:cs="Arial"/>
                <w:color w:val="000000"/>
                <w:lang w:eastAsia="es-PE"/>
              </w:rPr>
            </w:pPr>
            <w:r w:rsidRPr="000931EC">
              <w:rPr>
                <w:rFonts w:eastAsia="Times New Roman" w:cs="Arial"/>
                <w:color w:val="000000"/>
                <w:lang w:eastAsia="es-PE"/>
              </w:rPr>
              <w:t>0.67</w:t>
            </w:r>
          </w:p>
        </w:tc>
        <w:tc>
          <w:tcPr>
            <w:tcW w:w="2268" w:type="dxa"/>
            <w:vAlign w:val="center"/>
          </w:tcPr>
          <w:p w:rsidR="00BE3049" w:rsidRPr="00F71795" w:rsidRDefault="00BE3049" w:rsidP="00BE3049">
            <w:pPr>
              <w:ind w:firstLine="0"/>
              <w:jc w:val="center"/>
              <w:rPr>
                <w:rFonts w:eastAsia="Times New Roman" w:cs="Arial"/>
                <w:color w:val="000000"/>
                <w:lang w:eastAsia="es-PE"/>
              </w:rPr>
            </w:pPr>
            <w:r>
              <w:rPr>
                <w:rFonts w:eastAsia="Times New Roman" w:cs="Arial"/>
                <w:color w:val="000000"/>
                <w:lang w:eastAsia="es-PE"/>
              </w:rPr>
              <w:t>0.81</w:t>
            </w:r>
          </w:p>
        </w:tc>
        <w:tc>
          <w:tcPr>
            <w:tcW w:w="222" w:type="dxa"/>
            <w:vAlign w:val="center"/>
          </w:tcPr>
          <w:p w:rsidR="00BE3049" w:rsidRPr="00F71795" w:rsidRDefault="00BE3049" w:rsidP="00BE3049">
            <w:pPr>
              <w:ind w:firstLine="0"/>
              <w:jc w:val="center"/>
              <w:rPr>
                <w:rFonts w:eastAsia="Times New Roman" w:cs="Arial"/>
                <w:color w:val="000000"/>
                <w:lang w:eastAsia="es-PE"/>
              </w:rPr>
            </w:pPr>
          </w:p>
        </w:tc>
        <w:tc>
          <w:tcPr>
            <w:tcW w:w="222" w:type="dxa"/>
            <w:vAlign w:val="center"/>
          </w:tcPr>
          <w:p w:rsidR="00BE3049" w:rsidRPr="00F71795" w:rsidRDefault="00BE3049" w:rsidP="00BE3049">
            <w:pPr>
              <w:ind w:firstLine="0"/>
              <w:jc w:val="center"/>
              <w:rPr>
                <w:rFonts w:eastAsia="Times New Roman" w:cs="Arial"/>
                <w:color w:val="000000"/>
                <w:lang w:eastAsia="es-PE"/>
              </w:rPr>
            </w:pPr>
          </w:p>
        </w:tc>
      </w:tr>
      <w:tr w:rsidR="00BE3049" w:rsidRPr="00F71795" w:rsidTr="00BE3049">
        <w:trPr>
          <w:trHeight w:val="385"/>
          <w:jc w:val="center"/>
        </w:trPr>
        <w:tc>
          <w:tcPr>
            <w:tcW w:w="2127" w:type="dxa"/>
            <w:vMerge/>
            <w:tcBorders>
              <w:bottom w:val="single" w:sz="4" w:space="0" w:color="auto"/>
            </w:tcBorders>
            <w:vAlign w:val="center"/>
            <w:hideMark/>
          </w:tcPr>
          <w:p w:rsidR="00BE3049" w:rsidRPr="00F71795" w:rsidRDefault="00BE3049" w:rsidP="00BE3049">
            <w:pPr>
              <w:ind w:firstLine="0"/>
              <w:rPr>
                <w:rFonts w:eastAsia="Times New Roman" w:cs="Arial"/>
                <w:color w:val="000000"/>
                <w:lang w:eastAsia="es-PE"/>
              </w:rPr>
            </w:pPr>
          </w:p>
        </w:tc>
        <w:tc>
          <w:tcPr>
            <w:tcW w:w="1363" w:type="dxa"/>
            <w:tcBorders>
              <w:bottom w:val="single" w:sz="4" w:space="0" w:color="auto"/>
            </w:tcBorders>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3</w:t>
            </w:r>
          </w:p>
        </w:tc>
        <w:tc>
          <w:tcPr>
            <w:tcW w:w="1897" w:type="dxa"/>
            <w:tcBorders>
              <w:bottom w:val="single" w:sz="4" w:space="0" w:color="auto"/>
            </w:tcBorders>
            <w:noWrap/>
            <w:vAlign w:val="center"/>
          </w:tcPr>
          <w:p w:rsidR="00BE3049" w:rsidRPr="000931EC" w:rsidRDefault="00BE3049" w:rsidP="00BE3049">
            <w:pPr>
              <w:ind w:firstLine="0"/>
              <w:jc w:val="center"/>
              <w:rPr>
                <w:rFonts w:eastAsia="Times New Roman" w:cs="Arial"/>
                <w:color w:val="000000"/>
                <w:lang w:eastAsia="es-PE"/>
              </w:rPr>
            </w:pPr>
            <w:r w:rsidRPr="000931EC">
              <w:rPr>
                <w:rFonts w:eastAsia="Times New Roman" w:cs="Arial"/>
                <w:color w:val="000000"/>
                <w:lang w:eastAsia="es-PE"/>
              </w:rPr>
              <w:t>1.6</w:t>
            </w:r>
            <w:r>
              <w:rPr>
                <w:rFonts w:eastAsia="Times New Roman" w:cs="Arial"/>
                <w:color w:val="000000"/>
                <w:lang w:eastAsia="es-PE"/>
              </w:rPr>
              <w:t>0</w:t>
            </w:r>
          </w:p>
        </w:tc>
        <w:tc>
          <w:tcPr>
            <w:tcW w:w="2268" w:type="dxa"/>
            <w:tcBorders>
              <w:bottom w:val="single" w:sz="4" w:space="0" w:color="auto"/>
            </w:tcBorders>
            <w:vAlign w:val="center"/>
          </w:tcPr>
          <w:p w:rsidR="00BE3049" w:rsidRPr="00F71795" w:rsidRDefault="00165FE1" w:rsidP="00BE3049">
            <w:pPr>
              <w:ind w:firstLine="0"/>
              <w:jc w:val="center"/>
              <w:rPr>
                <w:rFonts w:eastAsia="Times New Roman" w:cs="Arial"/>
                <w:color w:val="000000"/>
                <w:lang w:eastAsia="es-PE"/>
              </w:rPr>
            </w:pPr>
            <w:r>
              <w:rPr>
                <w:rFonts w:eastAsia="Times New Roman" w:cs="Arial"/>
                <w:color w:val="000000"/>
                <w:lang w:eastAsia="es-PE"/>
              </w:rPr>
              <w:t>0.04</w:t>
            </w:r>
          </w:p>
        </w:tc>
        <w:tc>
          <w:tcPr>
            <w:tcW w:w="222" w:type="dxa"/>
            <w:tcBorders>
              <w:bottom w:val="single" w:sz="4" w:space="0" w:color="auto"/>
            </w:tcBorders>
            <w:vAlign w:val="center"/>
          </w:tcPr>
          <w:p w:rsidR="00BE3049" w:rsidRPr="00F71795" w:rsidRDefault="00BE3049" w:rsidP="00BE3049">
            <w:pPr>
              <w:ind w:firstLine="0"/>
              <w:jc w:val="center"/>
              <w:rPr>
                <w:rFonts w:eastAsia="Times New Roman" w:cs="Arial"/>
                <w:color w:val="000000"/>
                <w:lang w:eastAsia="es-PE"/>
              </w:rPr>
            </w:pPr>
          </w:p>
        </w:tc>
        <w:tc>
          <w:tcPr>
            <w:tcW w:w="222" w:type="dxa"/>
            <w:tcBorders>
              <w:bottom w:val="single" w:sz="4" w:space="0" w:color="auto"/>
            </w:tcBorders>
            <w:vAlign w:val="center"/>
          </w:tcPr>
          <w:p w:rsidR="00BE3049" w:rsidRPr="00F71795" w:rsidRDefault="00BE3049" w:rsidP="00BE3049">
            <w:pPr>
              <w:ind w:firstLine="0"/>
              <w:jc w:val="center"/>
              <w:rPr>
                <w:rFonts w:eastAsia="Times New Roman" w:cs="Arial"/>
                <w:color w:val="000000"/>
                <w:lang w:eastAsia="es-PE"/>
              </w:rPr>
            </w:pPr>
          </w:p>
        </w:tc>
      </w:tr>
      <w:tr w:rsidR="00BE3049" w:rsidRPr="00F71795" w:rsidTr="00BE3049">
        <w:trPr>
          <w:trHeight w:val="367"/>
          <w:jc w:val="center"/>
        </w:trPr>
        <w:tc>
          <w:tcPr>
            <w:tcW w:w="2127" w:type="dxa"/>
            <w:vMerge w:val="restart"/>
            <w:tcBorders>
              <w:top w:val="single" w:sz="4" w:space="0" w:color="auto"/>
            </w:tcBorders>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3</w:t>
            </w:r>
          </w:p>
        </w:tc>
        <w:tc>
          <w:tcPr>
            <w:tcW w:w="1363" w:type="dxa"/>
            <w:tcBorders>
              <w:top w:val="single" w:sz="4" w:space="0" w:color="auto"/>
            </w:tcBorders>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1</w:t>
            </w:r>
          </w:p>
        </w:tc>
        <w:tc>
          <w:tcPr>
            <w:tcW w:w="1897" w:type="dxa"/>
            <w:tcBorders>
              <w:top w:val="single" w:sz="4" w:space="0" w:color="auto"/>
            </w:tcBorders>
            <w:noWrap/>
            <w:vAlign w:val="center"/>
          </w:tcPr>
          <w:p w:rsidR="00BE3049" w:rsidRPr="000931EC" w:rsidRDefault="0078540D" w:rsidP="00BE3049">
            <w:pPr>
              <w:ind w:firstLine="0"/>
              <w:jc w:val="center"/>
              <w:rPr>
                <w:rFonts w:eastAsia="Times New Roman" w:cs="Arial"/>
                <w:color w:val="000000"/>
                <w:lang w:eastAsia="es-PE"/>
              </w:rPr>
            </w:pPr>
            <w:r>
              <w:rPr>
                <w:rFonts w:eastAsia="Times New Roman" w:cs="Arial"/>
                <w:color w:val="000000"/>
                <w:lang w:eastAsia="es-PE"/>
              </w:rPr>
              <w:t>0.39</w:t>
            </w:r>
          </w:p>
        </w:tc>
        <w:tc>
          <w:tcPr>
            <w:tcW w:w="2268" w:type="dxa"/>
            <w:tcBorders>
              <w:top w:val="single" w:sz="4" w:space="0" w:color="auto"/>
            </w:tcBorders>
            <w:vAlign w:val="center"/>
          </w:tcPr>
          <w:p w:rsidR="00BE3049" w:rsidRPr="00F71795" w:rsidRDefault="0078540D" w:rsidP="00BE3049">
            <w:pPr>
              <w:ind w:firstLine="0"/>
              <w:jc w:val="center"/>
              <w:rPr>
                <w:rFonts w:eastAsia="Times New Roman" w:cs="Arial"/>
                <w:color w:val="000000"/>
                <w:lang w:eastAsia="es-PE"/>
              </w:rPr>
            </w:pPr>
            <w:r>
              <w:rPr>
                <w:rFonts w:eastAsia="Times New Roman" w:cs="Arial"/>
                <w:color w:val="000000"/>
                <w:lang w:eastAsia="es-PE"/>
              </w:rPr>
              <w:t>0.96</w:t>
            </w:r>
          </w:p>
        </w:tc>
        <w:tc>
          <w:tcPr>
            <w:tcW w:w="222" w:type="dxa"/>
            <w:tcBorders>
              <w:top w:val="single" w:sz="4" w:space="0" w:color="auto"/>
            </w:tcBorders>
            <w:vAlign w:val="center"/>
          </w:tcPr>
          <w:p w:rsidR="00BE3049" w:rsidRPr="00F71795" w:rsidRDefault="00BE3049" w:rsidP="00BE3049">
            <w:pPr>
              <w:ind w:firstLine="0"/>
              <w:jc w:val="center"/>
              <w:rPr>
                <w:rFonts w:eastAsia="Times New Roman" w:cs="Arial"/>
                <w:color w:val="000000"/>
                <w:lang w:eastAsia="es-PE"/>
              </w:rPr>
            </w:pPr>
          </w:p>
        </w:tc>
        <w:tc>
          <w:tcPr>
            <w:tcW w:w="222" w:type="dxa"/>
            <w:tcBorders>
              <w:top w:val="single" w:sz="4" w:space="0" w:color="auto"/>
            </w:tcBorders>
            <w:vAlign w:val="center"/>
          </w:tcPr>
          <w:p w:rsidR="00BE3049" w:rsidRPr="00F71795" w:rsidRDefault="00BE3049" w:rsidP="00BE3049">
            <w:pPr>
              <w:ind w:firstLine="0"/>
              <w:jc w:val="center"/>
              <w:rPr>
                <w:rFonts w:eastAsia="Times New Roman" w:cs="Arial"/>
                <w:color w:val="000000"/>
                <w:lang w:eastAsia="es-PE"/>
              </w:rPr>
            </w:pPr>
          </w:p>
        </w:tc>
      </w:tr>
      <w:tr w:rsidR="00BE3049" w:rsidRPr="00F71795" w:rsidTr="00BE3049">
        <w:trPr>
          <w:trHeight w:val="367"/>
          <w:jc w:val="center"/>
        </w:trPr>
        <w:tc>
          <w:tcPr>
            <w:tcW w:w="2127" w:type="dxa"/>
            <w:vMerge/>
            <w:vAlign w:val="center"/>
            <w:hideMark/>
          </w:tcPr>
          <w:p w:rsidR="00BE3049" w:rsidRPr="00F71795" w:rsidRDefault="00BE3049" w:rsidP="00BE3049">
            <w:pPr>
              <w:ind w:firstLine="0"/>
              <w:rPr>
                <w:rFonts w:eastAsia="Times New Roman" w:cs="Arial"/>
                <w:color w:val="000000"/>
                <w:lang w:eastAsia="es-PE"/>
              </w:rPr>
            </w:pPr>
          </w:p>
        </w:tc>
        <w:tc>
          <w:tcPr>
            <w:tcW w:w="1363" w:type="dxa"/>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2</w:t>
            </w:r>
          </w:p>
        </w:tc>
        <w:tc>
          <w:tcPr>
            <w:tcW w:w="1897" w:type="dxa"/>
            <w:noWrap/>
            <w:vAlign w:val="center"/>
          </w:tcPr>
          <w:p w:rsidR="00BE3049" w:rsidRPr="000931EC" w:rsidRDefault="00BE3049" w:rsidP="00BE3049">
            <w:pPr>
              <w:ind w:firstLine="0"/>
              <w:jc w:val="center"/>
              <w:rPr>
                <w:rFonts w:eastAsia="Times New Roman" w:cs="Arial"/>
                <w:color w:val="000000"/>
                <w:lang w:eastAsia="es-PE"/>
              </w:rPr>
            </w:pPr>
            <w:r w:rsidRPr="000931EC">
              <w:rPr>
                <w:rFonts w:eastAsia="Times New Roman" w:cs="Arial"/>
                <w:color w:val="000000"/>
                <w:lang w:eastAsia="es-PE"/>
              </w:rPr>
              <w:t>0.58</w:t>
            </w:r>
          </w:p>
        </w:tc>
        <w:tc>
          <w:tcPr>
            <w:tcW w:w="2268" w:type="dxa"/>
            <w:vAlign w:val="center"/>
          </w:tcPr>
          <w:p w:rsidR="00BE3049" w:rsidRPr="00F71795" w:rsidRDefault="0078540D" w:rsidP="00BE3049">
            <w:pPr>
              <w:ind w:firstLine="0"/>
              <w:jc w:val="center"/>
              <w:rPr>
                <w:rFonts w:eastAsia="Times New Roman" w:cs="Arial"/>
                <w:color w:val="000000"/>
                <w:lang w:eastAsia="es-PE"/>
              </w:rPr>
            </w:pPr>
            <w:r>
              <w:rPr>
                <w:rFonts w:eastAsia="Times New Roman" w:cs="Arial"/>
                <w:color w:val="000000"/>
                <w:lang w:eastAsia="es-PE"/>
              </w:rPr>
              <w:t>0.87</w:t>
            </w:r>
          </w:p>
        </w:tc>
        <w:tc>
          <w:tcPr>
            <w:tcW w:w="222" w:type="dxa"/>
            <w:vAlign w:val="center"/>
          </w:tcPr>
          <w:p w:rsidR="00BE3049" w:rsidRPr="00F71795" w:rsidRDefault="00BE3049" w:rsidP="00BE3049">
            <w:pPr>
              <w:ind w:firstLine="0"/>
              <w:jc w:val="center"/>
              <w:rPr>
                <w:rFonts w:eastAsia="Times New Roman" w:cs="Arial"/>
                <w:color w:val="000000"/>
                <w:lang w:eastAsia="es-PE"/>
              </w:rPr>
            </w:pPr>
          </w:p>
        </w:tc>
        <w:tc>
          <w:tcPr>
            <w:tcW w:w="222" w:type="dxa"/>
            <w:vAlign w:val="center"/>
          </w:tcPr>
          <w:p w:rsidR="00BE3049" w:rsidRPr="00F71795" w:rsidRDefault="00BE3049" w:rsidP="00BE3049">
            <w:pPr>
              <w:ind w:firstLine="0"/>
              <w:jc w:val="center"/>
              <w:rPr>
                <w:rFonts w:eastAsia="Times New Roman" w:cs="Arial"/>
                <w:color w:val="000000"/>
                <w:lang w:eastAsia="es-PE"/>
              </w:rPr>
            </w:pPr>
          </w:p>
        </w:tc>
      </w:tr>
      <w:tr w:rsidR="00BE3049" w:rsidRPr="00F71795" w:rsidTr="00BE3049">
        <w:trPr>
          <w:trHeight w:val="385"/>
          <w:jc w:val="center"/>
        </w:trPr>
        <w:tc>
          <w:tcPr>
            <w:tcW w:w="2127" w:type="dxa"/>
            <w:vMerge/>
            <w:vAlign w:val="center"/>
            <w:hideMark/>
          </w:tcPr>
          <w:p w:rsidR="00BE3049" w:rsidRPr="00F71795" w:rsidRDefault="00BE3049" w:rsidP="00BE3049">
            <w:pPr>
              <w:ind w:firstLine="0"/>
              <w:rPr>
                <w:rFonts w:eastAsia="Times New Roman" w:cs="Arial"/>
                <w:color w:val="000000"/>
                <w:lang w:eastAsia="es-PE"/>
              </w:rPr>
            </w:pPr>
          </w:p>
        </w:tc>
        <w:tc>
          <w:tcPr>
            <w:tcW w:w="1363" w:type="dxa"/>
            <w:noWrap/>
            <w:vAlign w:val="center"/>
            <w:hideMark/>
          </w:tcPr>
          <w:p w:rsidR="00BE3049" w:rsidRPr="00F71795" w:rsidRDefault="00BE3049" w:rsidP="00BE3049">
            <w:pPr>
              <w:ind w:firstLine="0"/>
              <w:jc w:val="center"/>
              <w:rPr>
                <w:rFonts w:eastAsia="Times New Roman" w:cs="Arial"/>
                <w:color w:val="000000"/>
                <w:lang w:eastAsia="es-PE"/>
              </w:rPr>
            </w:pPr>
            <w:r w:rsidRPr="00F71795">
              <w:rPr>
                <w:rFonts w:eastAsia="Times New Roman" w:cs="Arial"/>
                <w:color w:val="000000"/>
                <w:lang w:eastAsia="es-PE"/>
              </w:rPr>
              <w:t>3</w:t>
            </w:r>
          </w:p>
        </w:tc>
        <w:tc>
          <w:tcPr>
            <w:tcW w:w="1897" w:type="dxa"/>
            <w:noWrap/>
            <w:vAlign w:val="center"/>
          </w:tcPr>
          <w:p w:rsidR="00BE3049" w:rsidRPr="000931EC" w:rsidRDefault="00AD6931" w:rsidP="00AD6931">
            <w:pPr>
              <w:ind w:firstLine="0"/>
              <w:jc w:val="center"/>
              <w:rPr>
                <w:rFonts w:eastAsia="Times New Roman" w:cs="Arial"/>
                <w:color w:val="000000"/>
                <w:lang w:eastAsia="es-PE"/>
              </w:rPr>
            </w:pPr>
            <w:r>
              <w:rPr>
                <w:rFonts w:eastAsia="Times New Roman" w:cs="Arial"/>
                <w:color w:val="000000"/>
                <w:lang w:eastAsia="es-PE"/>
              </w:rPr>
              <w:t>1.92</w:t>
            </w:r>
          </w:p>
        </w:tc>
        <w:tc>
          <w:tcPr>
            <w:tcW w:w="2268" w:type="dxa"/>
            <w:vAlign w:val="center"/>
          </w:tcPr>
          <w:p w:rsidR="00BE3049" w:rsidRPr="00F71795" w:rsidRDefault="00AD6931" w:rsidP="00BE3049">
            <w:pPr>
              <w:ind w:firstLine="0"/>
              <w:jc w:val="center"/>
              <w:rPr>
                <w:rFonts w:eastAsia="Times New Roman" w:cs="Arial"/>
                <w:color w:val="000000"/>
                <w:lang w:eastAsia="es-PE"/>
              </w:rPr>
            </w:pPr>
            <w:r>
              <w:rPr>
                <w:rFonts w:eastAsia="Times New Roman" w:cs="Arial"/>
                <w:color w:val="000000"/>
                <w:lang w:eastAsia="es-PE"/>
              </w:rPr>
              <w:t>0.00</w:t>
            </w:r>
          </w:p>
        </w:tc>
        <w:tc>
          <w:tcPr>
            <w:tcW w:w="222" w:type="dxa"/>
            <w:vAlign w:val="center"/>
          </w:tcPr>
          <w:p w:rsidR="00BE3049" w:rsidRPr="00F71795" w:rsidRDefault="00BE3049" w:rsidP="00BE3049">
            <w:pPr>
              <w:ind w:firstLine="0"/>
              <w:jc w:val="center"/>
              <w:rPr>
                <w:rFonts w:eastAsia="Times New Roman" w:cs="Arial"/>
                <w:color w:val="000000"/>
                <w:lang w:eastAsia="es-PE"/>
              </w:rPr>
            </w:pPr>
          </w:p>
        </w:tc>
        <w:tc>
          <w:tcPr>
            <w:tcW w:w="222" w:type="dxa"/>
            <w:vAlign w:val="center"/>
          </w:tcPr>
          <w:p w:rsidR="00BE3049" w:rsidRPr="00F71795" w:rsidRDefault="00BE3049" w:rsidP="00BE3049">
            <w:pPr>
              <w:ind w:firstLine="0"/>
              <w:jc w:val="center"/>
              <w:rPr>
                <w:rFonts w:eastAsia="Times New Roman" w:cs="Arial"/>
                <w:color w:val="000000"/>
                <w:lang w:eastAsia="es-PE"/>
              </w:rPr>
            </w:pPr>
          </w:p>
        </w:tc>
      </w:tr>
    </w:tbl>
    <w:p w:rsidR="00BE3049" w:rsidRDefault="00BE3049" w:rsidP="00BE3049">
      <w:pPr>
        <w:rPr>
          <w:lang w:eastAsia="es-PE"/>
        </w:rPr>
      </w:pPr>
    </w:p>
    <w:p w:rsidR="00BE3049" w:rsidRPr="00BE3049" w:rsidRDefault="00BE3049" w:rsidP="00BE3049">
      <w:pPr>
        <w:rPr>
          <w:lang w:eastAsia="es-PE"/>
        </w:rPr>
      </w:pPr>
    </w:p>
    <w:p w:rsidR="00700295" w:rsidRDefault="00386CAF" w:rsidP="002A2D17">
      <w:pPr>
        <w:pStyle w:val="Ttulo3"/>
        <w:spacing w:after="360" w:line="276" w:lineRule="auto"/>
        <w:rPr>
          <w:noProof/>
          <w:lang w:eastAsia="es-PE"/>
        </w:rPr>
      </w:pPr>
      <w:bookmarkStart w:id="170" w:name="_Toc8246268"/>
      <w:r>
        <w:rPr>
          <w:noProof/>
          <w:lang w:eastAsia="es-PE"/>
        </w:rPr>
        <w:t>3.16</w:t>
      </w:r>
      <w:r w:rsidR="00700295">
        <w:rPr>
          <w:noProof/>
          <w:lang w:eastAsia="es-PE"/>
        </w:rPr>
        <w:t xml:space="preserve">. </w:t>
      </w:r>
      <w:r w:rsidR="002A2D17">
        <w:rPr>
          <w:noProof/>
          <w:lang w:eastAsia="es-PE"/>
        </w:rPr>
        <w:t>ESTIMACIÓN DE LA VULNERABILIDAD</w:t>
      </w:r>
      <w:bookmarkEnd w:id="170"/>
    </w:p>
    <w:p w:rsidR="002A2D17" w:rsidRDefault="002A2D17" w:rsidP="002A2D17">
      <w:pPr>
        <w:pStyle w:val="Descripcin"/>
        <w:keepNext/>
        <w:jc w:val="center"/>
      </w:pPr>
      <w:bookmarkStart w:id="171" w:name="_Toc8108456"/>
      <w:r>
        <w:t xml:space="preserve">Tabla </w:t>
      </w:r>
      <w:fldSimple w:instr=" STYLEREF 1 \s ">
        <w:r w:rsidR="00406F40">
          <w:rPr>
            <w:noProof/>
          </w:rPr>
          <w:t>3</w:t>
        </w:r>
      </w:fldSimple>
      <w:r w:rsidR="00F9718B">
        <w:t>.</w:t>
      </w:r>
      <w:fldSimple w:instr=" SEQ Tabla \* ARABIC \s 1 ">
        <w:r w:rsidR="00406F40">
          <w:rPr>
            <w:noProof/>
          </w:rPr>
          <w:t>18</w:t>
        </w:r>
      </w:fldSimple>
      <w:r>
        <w:t>. Estimación de la vulnerabilidad</w:t>
      </w:r>
      <w:bookmarkEnd w:id="171"/>
    </w:p>
    <w:tbl>
      <w:tblPr>
        <w:tblStyle w:val="Tablanormal2"/>
        <w:tblW w:w="8305" w:type="dxa"/>
        <w:jc w:val="center"/>
        <w:tblLook w:val="0600" w:firstRow="0" w:lastRow="0" w:firstColumn="0" w:lastColumn="0" w:noHBand="1" w:noVBand="1"/>
      </w:tblPr>
      <w:tblGrid>
        <w:gridCol w:w="2468"/>
        <w:gridCol w:w="3156"/>
        <w:gridCol w:w="2681"/>
      </w:tblGrid>
      <w:tr w:rsidR="00700295" w:rsidRPr="00700295" w:rsidTr="00D23B99">
        <w:trPr>
          <w:trHeight w:val="772"/>
          <w:jc w:val="center"/>
        </w:trPr>
        <w:tc>
          <w:tcPr>
            <w:tcW w:w="2468" w:type="dxa"/>
            <w:tcBorders>
              <w:bottom w:val="single" w:sz="4" w:space="0" w:color="auto"/>
            </w:tcBorders>
            <w:vAlign w:val="center"/>
            <w:hideMark/>
          </w:tcPr>
          <w:p w:rsidR="00700295" w:rsidRPr="00700295" w:rsidRDefault="00700295" w:rsidP="00D23B99">
            <w:pPr>
              <w:spacing w:line="276" w:lineRule="auto"/>
              <w:ind w:right="-46" w:firstLine="0"/>
              <w:jc w:val="center"/>
              <w:rPr>
                <w:rFonts w:eastAsia="Times New Roman" w:cs="Arial"/>
                <w:color w:val="000000"/>
                <w:lang w:eastAsia="es-PE"/>
              </w:rPr>
            </w:pPr>
            <w:r w:rsidRPr="00700295">
              <w:rPr>
                <w:rFonts w:eastAsia="Times New Roman" w:cs="Arial"/>
                <w:color w:val="000000"/>
                <w:lang w:eastAsia="es-PE"/>
              </w:rPr>
              <w:t xml:space="preserve">NÚMERO DE </w:t>
            </w:r>
            <w:r w:rsidRPr="00700295">
              <w:rPr>
                <w:rFonts w:eastAsia="Times New Roman" w:cs="Arial"/>
                <w:color w:val="000000"/>
                <w:lang w:eastAsia="es-PE"/>
              </w:rPr>
              <w:br/>
              <w:t>CASAS EN LA CABEZA DE TALUD</w:t>
            </w:r>
          </w:p>
        </w:tc>
        <w:tc>
          <w:tcPr>
            <w:tcW w:w="3156" w:type="dxa"/>
            <w:tcBorders>
              <w:bottom w:val="single" w:sz="4" w:space="0" w:color="auto"/>
            </w:tcBorders>
            <w:noWrap/>
            <w:vAlign w:val="center"/>
            <w:hideMark/>
          </w:tcPr>
          <w:p w:rsidR="00D23B99" w:rsidRDefault="00700295" w:rsidP="00A7726E">
            <w:pPr>
              <w:spacing w:line="276" w:lineRule="auto"/>
              <w:ind w:firstLine="0"/>
              <w:jc w:val="center"/>
              <w:rPr>
                <w:rFonts w:eastAsia="Times New Roman" w:cs="Arial"/>
                <w:color w:val="000000"/>
                <w:lang w:eastAsia="es-PE"/>
              </w:rPr>
            </w:pPr>
            <w:r w:rsidRPr="00700295">
              <w:rPr>
                <w:rFonts w:eastAsia="Times New Roman" w:cs="Arial"/>
                <w:color w:val="000000"/>
                <w:lang w:eastAsia="es-PE"/>
              </w:rPr>
              <w:t xml:space="preserve">CASAS </w:t>
            </w:r>
          </w:p>
          <w:p w:rsidR="00700295" w:rsidRPr="00700295" w:rsidRDefault="00700295" w:rsidP="00A7726E">
            <w:pPr>
              <w:spacing w:line="276" w:lineRule="auto"/>
              <w:ind w:firstLine="0"/>
              <w:jc w:val="center"/>
              <w:rPr>
                <w:rFonts w:eastAsia="Times New Roman" w:cs="Arial"/>
                <w:color w:val="000000"/>
                <w:lang w:eastAsia="es-PE"/>
              </w:rPr>
            </w:pPr>
            <w:r w:rsidRPr="00700295">
              <w:rPr>
                <w:rFonts w:eastAsia="Times New Roman" w:cs="Arial"/>
                <w:color w:val="000000"/>
                <w:lang w:eastAsia="es-PE"/>
              </w:rPr>
              <w:t>VULNERABLES</w:t>
            </w:r>
          </w:p>
        </w:tc>
        <w:tc>
          <w:tcPr>
            <w:tcW w:w="2681" w:type="dxa"/>
            <w:tcBorders>
              <w:bottom w:val="single" w:sz="4" w:space="0" w:color="auto"/>
            </w:tcBorders>
            <w:vAlign w:val="center"/>
            <w:hideMark/>
          </w:tcPr>
          <w:p w:rsidR="00700295" w:rsidRPr="00700295" w:rsidRDefault="006F66A4" w:rsidP="00A7726E">
            <w:pPr>
              <w:spacing w:line="276" w:lineRule="auto"/>
              <w:ind w:firstLine="0"/>
              <w:jc w:val="center"/>
              <w:rPr>
                <w:rFonts w:eastAsia="Times New Roman" w:cs="Arial"/>
                <w:color w:val="000000"/>
                <w:lang w:eastAsia="es-PE"/>
              </w:rPr>
            </w:pPr>
            <w:r>
              <w:rPr>
                <w:rFonts w:eastAsia="Times New Roman" w:cs="Arial"/>
                <w:color w:val="000000"/>
                <w:lang w:eastAsia="es-PE"/>
              </w:rPr>
              <w:t>VULNERABILIDAD</w:t>
            </w:r>
          </w:p>
        </w:tc>
      </w:tr>
      <w:tr w:rsidR="00700295" w:rsidRPr="00700295" w:rsidTr="00D23B99">
        <w:trPr>
          <w:trHeight w:val="317"/>
          <w:jc w:val="center"/>
        </w:trPr>
        <w:tc>
          <w:tcPr>
            <w:tcW w:w="2468" w:type="dxa"/>
            <w:vMerge w:val="restart"/>
            <w:tcBorders>
              <w:top w:val="single" w:sz="4" w:space="0" w:color="auto"/>
            </w:tcBorders>
            <w:noWrap/>
            <w:vAlign w:val="center"/>
            <w:hideMark/>
          </w:tcPr>
          <w:p w:rsidR="00700295" w:rsidRPr="00700295" w:rsidRDefault="00700295" w:rsidP="00A7726E">
            <w:pPr>
              <w:spacing w:line="276" w:lineRule="auto"/>
              <w:ind w:firstLine="0"/>
              <w:jc w:val="center"/>
              <w:rPr>
                <w:rFonts w:eastAsia="Times New Roman" w:cs="Arial"/>
                <w:color w:val="000000"/>
                <w:lang w:eastAsia="es-PE"/>
              </w:rPr>
            </w:pPr>
            <w:r w:rsidRPr="00700295">
              <w:rPr>
                <w:rFonts w:eastAsia="Times New Roman" w:cs="Arial"/>
                <w:color w:val="000000"/>
                <w:lang w:eastAsia="es-PE"/>
              </w:rPr>
              <w:t>10</w:t>
            </w:r>
          </w:p>
        </w:tc>
        <w:tc>
          <w:tcPr>
            <w:tcW w:w="3156" w:type="dxa"/>
            <w:vMerge w:val="restart"/>
            <w:tcBorders>
              <w:top w:val="single" w:sz="4" w:space="0" w:color="auto"/>
            </w:tcBorders>
            <w:noWrap/>
            <w:vAlign w:val="center"/>
            <w:hideMark/>
          </w:tcPr>
          <w:p w:rsidR="00700295" w:rsidRPr="00700295" w:rsidRDefault="00F90FE7" w:rsidP="00A7726E">
            <w:pPr>
              <w:spacing w:line="276" w:lineRule="auto"/>
              <w:ind w:firstLine="0"/>
              <w:jc w:val="center"/>
              <w:rPr>
                <w:rFonts w:eastAsia="Times New Roman" w:cs="Arial"/>
                <w:color w:val="000000"/>
                <w:lang w:eastAsia="es-PE"/>
              </w:rPr>
            </w:pPr>
            <w:r>
              <w:rPr>
                <w:rFonts w:eastAsia="Times New Roman" w:cs="Arial"/>
                <w:color w:val="000000"/>
                <w:lang w:eastAsia="es-PE"/>
              </w:rPr>
              <w:t>10</w:t>
            </w:r>
          </w:p>
        </w:tc>
        <w:tc>
          <w:tcPr>
            <w:tcW w:w="2681" w:type="dxa"/>
            <w:vMerge w:val="restart"/>
            <w:tcBorders>
              <w:top w:val="single" w:sz="4" w:space="0" w:color="auto"/>
            </w:tcBorders>
            <w:noWrap/>
            <w:vAlign w:val="center"/>
            <w:hideMark/>
          </w:tcPr>
          <w:p w:rsidR="00700295" w:rsidRPr="00700295" w:rsidRDefault="006F66A4" w:rsidP="00A7726E">
            <w:pPr>
              <w:spacing w:line="276" w:lineRule="auto"/>
              <w:ind w:firstLine="0"/>
              <w:jc w:val="center"/>
              <w:rPr>
                <w:rFonts w:eastAsia="Times New Roman" w:cs="Arial"/>
                <w:color w:val="000000"/>
                <w:lang w:eastAsia="es-PE"/>
              </w:rPr>
            </w:pPr>
            <w:r>
              <w:rPr>
                <w:rFonts w:eastAsia="Times New Roman" w:cs="Arial"/>
                <w:color w:val="000000"/>
                <w:lang w:eastAsia="es-PE"/>
              </w:rPr>
              <w:t>1</w:t>
            </w:r>
          </w:p>
        </w:tc>
      </w:tr>
      <w:tr w:rsidR="00700295" w:rsidRPr="00700295" w:rsidTr="00D23B99">
        <w:trPr>
          <w:trHeight w:val="458"/>
          <w:jc w:val="center"/>
        </w:trPr>
        <w:tc>
          <w:tcPr>
            <w:tcW w:w="2468" w:type="dxa"/>
            <w:vMerge/>
            <w:hideMark/>
          </w:tcPr>
          <w:p w:rsidR="00700295" w:rsidRPr="00700295" w:rsidRDefault="00700295" w:rsidP="00A7726E">
            <w:pPr>
              <w:spacing w:line="276" w:lineRule="auto"/>
              <w:ind w:firstLine="0"/>
              <w:rPr>
                <w:rFonts w:eastAsia="Times New Roman" w:cs="Arial"/>
                <w:color w:val="000000"/>
                <w:lang w:eastAsia="es-PE"/>
              </w:rPr>
            </w:pPr>
          </w:p>
        </w:tc>
        <w:tc>
          <w:tcPr>
            <w:tcW w:w="3156" w:type="dxa"/>
            <w:vMerge/>
            <w:hideMark/>
          </w:tcPr>
          <w:p w:rsidR="00700295" w:rsidRPr="00700295" w:rsidRDefault="00700295" w:rsidP="00A7726E">
            <w:pPr>
              <w:spacing w:line="276" w:lineRule="auto"/>
              <w:ind w:firstLine="0"/>
              <w:rPr>
                <w:rFonts w:eastAsia="Times New Roman" w:cs="Arial"/>
                <w:color w:val="000000"/>
                <w:lang w:eastAsia="es-PE"/>
              </w:rPr>
            </w:pPr>
          </w:p>
        </w:tc>
        <w:tc>
          <w:tcPr>
            <w:tcW w:w="2681" w:type="dxa"/>
            <w:vMerge/>
            <w:hideMark/>
          </w:tcPr>
          <w:p w:rsidR="00700295" w:rsidRPr="00700295" w:rsidRDefault="00700295" w:rsidP="00267566">
            <w:pPr>
              <w:keepNext/>
              <w:spacing w:line="276" w:lineRule="auto"/>
              <w:ind w:firstLine="0"/>
              <w:rPr>
                <w:rFonts w:eastAsia="Times New Roman" w:cs="Arial"/>
                <w:color w:val="000000"/>
                <w:lang w:eastAsia="es-PE"/>
              </w:rPr>
            </w:pPr>
          </w:p>
        </w:tc>
      </w:tr>
    </w:tbl>
    <w:p w:rsidR="00315E6C" w:rsidRDefault="00315E6C" w:rsidP="00267566">
      <w:pPr>
        <w:pStyle w:val="Descripcin"/>
        <w:jc w:val="center"/>
      </w:pPr>
    </w:p>
    <w:p w:rsidR="00AD6931" w:rsidRDefault="00AD6931" w:rsidP="00AD6931"/>
    <w:p w:rsidR="00AD6931" w:rsidRDefault="00AD6931" w:rsidP="00AD6931"/>
    <w:p w:rsidR="00AD6931" w:rsidRDefault="00AD6931" w:rsidP="00AD6931"/>
    <w:p w:rsidR="00AD6931" w:rsidRDefault="00AD6931" w:rsidP="00AD6931"/>
    <w:p w:rsidR="00AD6931" w:rsidRDefault="00AD6931" w:rsidP="00AD6931"/>
    <w:p w:rsidR="00AD6931" w:rsidRPr="00AD6931" w:rsidRDefault="00AD6931" w:rsidP="00AD6931"/>
    <w:p w:rsidR="00AE1431" w:rsidRDefault="00386CAF" w:rsidP="00D23B99">
      <w:pPr>
        <w:pStyle w:val="Ttulo3"/>
        <w:spacing w:after="360" w:line="276" w:lineRule="auto"/>
        <w:rPr>
          <w:noProof/>
          <w:lang w:eastAsia="es-PE"/>
        </w:rPr>
      </w:pPr>
      <w:bookmarkStart w:id="172" w:name="_Toc8246269"/>
      <w:r>
        <w:rPr>
          <w:noProof/>
          <w:lang w:eastAsia="es-PE"/>
        </w:rPr>
        <w:lastRenderedPageBreak/>
        <w:t>3.17</w:t>
      </w:r>
      <w:r w:rsidR="00AE1431">
        <w:rPr>
          <w:noProof/>
          <w:lang w:eastAsia="es-PE"/>
        </w:rPr>
        <w:t>. RIESGO GEOTÉCNICO DE DESLIZAMIENTO</w:t>
      </w:r>
      <w:r w:rsidR="007B505E">
        <w:rPr>
          <w:noProof/>
          <w:lang w:eastAsia="es-PE"/>
        </w:rPr>
        <w:t xml:space="preserve"> EN MODO ESTÁTICO</w:t>
      </w:r>
      <w:bookmarkEnd w:id="172"/>
    </w:p>
    <w:p w:rsidR="00D23B99" w:rsidRDefault="00D23B99" w:rsidP="00D23B99">
      <w:pPr>
        <w:pStyle w:val="Descripcin"/>
        <w:keepNext/>
        <w:jc w:val="center"/>
      </w:pPr>
      <w:bookmarkStart w:id="173" w:name="_Toc8108457"/>
      <w:r>
        <w:t xml:space="preserve">Tabla </w:t>
      </w:r>
      <w:fldSimple w:instr=" STYLEREF 1 \s ">
        <w:r w:rsidR="00406F40">
          <w:rPr>
            <w:noProof/>
          </w:rPr>
          <w:t>3</w:t>
        </w:r>
      </w:fldSimple>
      <w:r w:rsidR="00F9718B">
        <w:t>.</w:t>
      </w:r>
      <w:fldSimple w:instr=" SEQ Tabla \* ARABIC \s 1 ">
        <w:r w:rsidR="00406F40">
          <w:rPr>
            <w:noProof/>
          </w:rPr>
          <w:t>19</w:t>
        </w:r>
      </w:fldSimple>
      <w:r>
        <w:t>. Riesgo Geotécnico de Deslizamiento</w:t>
      </w:r>
      <w:r w:rsidR="009A33A3">
        <w:t xml:space="preserve"> en modo estático</w:t>
      </w:r>
      <w:bookmarkEnd w:id="173"/>
    </w:p>
    <w:tbl>
      <w:tblPr>
        <w:tblStyle w:val="Tablanormal2"/>
        <w:tblW w:w="7099" w:type="dxa"/>
        <w:jc w:val="center"/>
        <w:tblBorders>
          <w:bottom w:val="single" w:sz="4" w:space="0" w:color="auto"/>
        </w:tblBorders>
        <w:tblLook w:val="0600" w:firstRow="0" w:lastRow="0" w:firstColumn="0" w:lastColumn="0" w:noHBand="1" w:noVBand="1"/>
      </w:tblPr>
      <w:tblGrid>
        <w:gridCol w:w="2590"/>
        <w:gridCol w:w="1659"/>
        <w:gridCol w:w="2310"/>
        <w:gridCol w:w="270"/>
        <w:gridCol w:w="270"/>
      </w:tblGrid>
      <w:tr w:rsidR="007B505E" w:rsidRPr="00F71795" w:rsidTr="00C25336">
        <w:trPr>
          <w:trHeight w:val="477"/>
          <w:jc w:val="center"/>
        </w:trPr>
        <w:tc>
          <w:tcPr>
            <w:tcW w:w="2590" w:type="dxa"/>
            <w:vMerge w:val="restart"/>
            <w:noWrap/>
            <w:vAlign w:val="center"/>
            <w:hideMark/>
          </w:tcPr>
          <w:p w:rsidR="007B505E" w:rsidRPr="00F71795" w:rsidRDefault="007B505E" w:rsidP="007B505E">
            <w:pPr>
              <w:ind w:firstLine="0"/>
              <w:jc w:val="center"/>
              <w:rPr>
                <w:rFonts w:eastAsia="Times New Roman" w:cs="Arial"/>
                <w:color w:val="000000"/>
                <w:lang w:eastAsia="es-PE"/>
              </w:rPr>
            </w:pPr>
            <w:r>
              <w:rPr>
                <w:rFonts w:eastAsia="Times New Roman" w:cs="Arial"/>
                <w:color w:val="000000"/>
                <w:lang w:eastAsia="es-PE"/>
              </w:rPr>
              <w:t>Perfiles</w:t>
            </w:r>
          </w:p>
        </w:tc>
        <w:tc>
          <w:tcPr>
            <w:tcW w:w="1659" w:type="dxa"/>
            <w:vMerge w:val="restart"/>
            <w:vAlign w:val="center"/>
            <w:hideMark/>
          </w:tcPr>
          <w:p w:rsidR="007B505E" w:rsidRPr="00F71795" w:rsidRDefault="007B505E" w:rsidP="007B505E">
            <w:pPr>
              <w:ind w:firstLine="0"/>
              <w:jc w:val="center"/>
              <w:rPr>
                <w:rFonts w:eastAsia="Times New Roman" w:cs="Arial"/>
                <w:color w:val="000000"/>
                <w:lang w:eastAsia="es-PE"/>
              </w:rPr>
            </w:pPr>
            <w:r>
              <w:rPr>
                <w:rFonts w:eastAsia="Times New Roman" w:cs="Arial"/>
                <w:color w:val="000000"/>
                <w:lang w:eastAsia="es-PE"/>
              </w:rPr>
              <w:t>Rango de cotas</w:t>
            </w:r>
          </w:p>
        </w:tc>
        <w:tc>
          <w:tcPr>
            <w:tcW w:w="2310" w:type="dxa"/>
            <w:vMerge w:val="restart"/>
            <w:vAlign w:val="center"/>
          </w:tcPr>
          <w:p w:rsidR="007B505E" w:rsidRPr="00F71795" w:rsidRDefault="007B505E" w:rsidP="007B505E">
            <w:pPr>
              <w:ind w:firstLine="0"/>
              <w:jc w:val="center"/>
              <w:rPr>
                <w:rFonts w:eastAsia="Times New Roman" w:cs="Arial"/>
                <w:color w:val="000000"/>
                <w:lang w:eastAsia="es-PE"/>
              </w:rPr>
            </w:pPr>
            <w:r>
              <w:rPr>
                <w:rFonts w:eastAsia="Times New Roman" w:cs="Arial"/>
                <w:color w:val="000000"/>
                <w:lang w:eastAsia="es-PE"/>
              </w:rPr>
              <w:t xml:space="preserve">Riesgo Geotécnico de deslizamiento </w:t>
            </w:r>
          </w:p>
        </w:tc>
        <w:tc>
          <w:tcPr>
            <w:tcW w:w="270" w:type="dxa"/>
            <w:vAlign w:val="center"/>
          </w:tcPr>
          <w:p w:rsidR="007B505E" w:rsidRPr="00F71795" w:rsidRDefault="007B505E" w:rsidP="007B505E">
            <w:pPr>
              <w:ind w:firstLine="0"/>
              <w:jc w:val="center"/>
              <w:rPr>
                <w:rFonts w:eastAsia="Times New Roman" w:cs="Arial"/>
                <w:color w:val="000000"/>
                <w:lang w:eastAsia="es-PE"/>
              </w:rPr>
            </w:pPr>
          </w:p>
        </w:tc>
        <w:tc>
          <w:tcPr>
            <w:tcW w:w="270" w:type="dxa"/>
            <w:vAlign w:val="center"/>
          </w:tcPr>
          <w:p w:rsidR="007B505E" w:rsidRPr="00F71795" w:rsidRDefault="007B505E" w:rsidP="007B505E">
            <w:pPr>
              <w:ind w:firstLine="0"/>
              <w:jc w:val="center"/>
              <w:rPr>
                <w:rFonts w:eastAsia="Times New Roman" w:cs="Arial"/>
                <w:color w:val="000000"/>
                <w:lang w:eastAsia="es-PE"/>
              </w:rPr>
            </w:pPr>
          </w:p>
        </w:tc>
      </w:tr>
      <w:tr w:rsidR="007B505E" w:rsidRPr="00F71795" w:rsidTr="00C25336">
        <w:trPr>
          <w:trHeight w:val="706"/>
          <w:jc w:val="center"/>
        </w:trPr>
        <w:tc>
          <w:tcPr>
            <w:tcW w:w="2590" w:type="dxa"/>
            <w:vMerge/>
            <w:tcBorders>
              <w:bottom w:val="single" w:sz="4" w:space="0" w:color="auto"/>
            </w:tcBorders>
            <w:vAlign w:val="center"/>
            <w:hideMark/>
          </w:tcPr>
          <w:p w:rsidR="007B505E" w:rsidRPr="00F71795" w:rsidRDefault="007B505E" w:rsidP="007B505E">
            <w:pPr>
              <w:ind w:firstLine="0"/>
              <w:rPr>
                <w:rFonts w:eastAsia="Times New Roman" w:cs="Arial"/>
                <w:color w:val="000000"/>
                <w:lang w:eastAsia="es-PE"/>
              </w:rPr>
            </w:pPr>
          </w:p>
        </w:tc>
        <w:tc>
          <w:tcPr>
            <w:tcW w:w="1659" w:type="dxa"/>
            <w:vMerge/>
            <w:tcBorders>
              <w:bottom w:val="single" w:sz="4" w:space="0" w:color="auto"/>
            </w:tcBorders>
            <w:vAlign w:val="center"/>
            <w:hideMark/>
          </w:tcPr>
          <w:p w:rsidR="007B505E" w:rsidRPr="00F71795" w:rsidRDefault="007B505E" w:rsidP="007B505E">
            <w:pPr>
              <w:ind w:firstLine="0"/>
              <w:rPr>
                <w:rFonts w:eastAsia="Times New Roman" w:cs="Arial"/>
                <w:color w:val="000000"/>
                <w:lang w:eastAsia="es-PE"/>
              </w:rPr>
            </w:pPr>
          </w:p>
        </w:tc>
        <w:tc>
          <w:tcPr>
            <w:tcW w:w="2310" w:type="dxa"/>
            <w:vMerge/>
            <w:tcBorders>
              <w:bottom w:val="single" w:sz="4" w:space="0" w:color="auto"/>
            </w:tcBorders>
            <w:vAlign w:val="center"/>
          </w:tcPr>
          <w:p w:rsidR="007B505E" w:rsidRPr="00F71795" w:rsidRDefault="007B505E" w:rsidP="007B505E">
            <w:pPr>
              <w:ind w:firstLine="0"/>
              <w:rPr>
                <w:rFonts w:eastAsia="Times New Roman" w:cs="Arial"/>
                <w:color w:val="000000"/>
                <w:lang w:eastAsia="es-PE"/>
              </w:rPr>
            </w:pPr>
          </w:p>
        </w:tc>
        <w:tc>
          <w:tcPr>
            <w:tcW w:w="270" w:type="dxa"/>
            <w:tcBorders>
              <w:bottom w:val="single" w:sz="4" w:space="0" w:color="auto"/>
            </w:tcBorders>
            <w:vAlign w:val="center"/>
          </w:tcPr>
          <w:p w:rsidR="007B505E" w:rsidRPr="00F71795" w:rsidRDefault="007B505E" w:rsidP="007B505E">
            <w:pPr>
              <w:ind w:firstLine="0"/>
              <w:rPr>
                <w:rFonts w:eastAsia="Times New Roman" w:cs="Arial"/>
                <w:color w:val="000000"/>
                <w:lang w:eastAsia="es-PE"/>
              </w:rPr>
            </w:pPr>
          </w:p>
        </w:tc>
        <w:tc>
          <w:tcPr>
            <w:tcW w:w="270" w:type="dxa"/>
            <w:tcBorders>
              <w:bottom w:val="single" w:sz="4" w:space="0" w:color="auto"/>
            </w:tcBorders>
            <w:vAlign w:val="center"/>
          </w:tcPr>
          <w:p w:rsidR="007B505E" w:rsidRPr="00F71795" w:rsidRDefault="007B505E" w:rsidP="007B505E">
            <w:pPr>
              <w:ind w:firstLine="0"/>
              <w:rPr>
                <w:rFonts w:eastAsia="Times New Roman" w:cs="Arial"/>
                <w:color w:val="000000"/>
                <w:lang w:eastAsia="es-PE"/>
              </w:rPr>
            </w:pPr>
          </w:p>
        </w:tc>
      </w:tr>
      <w:tr w:rsidR="007B505E" w:rsidRPr="00F71795" w:rsidTr="00C25336">
        <w:trPr>
          <w:trHeight w:val="396"/>
          <w:jc w:val="center"/>
        </w:trPr>
        <w:tc>
          <w:tcPr>
            <w:tcW w:w="2590" w:type="dxa"/>
            <w:vMerge w:val="restart"/>
            <w:tcBorders>
              <w:top w:val="single" w:sz="4" w:space="0" w:color="auto"/>
            </w:tcBorders>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1</w:t>
            </w:r>
          </w:p>
        </w:tc>
        <w:tc>
          <w:tcPr>
            <w:tcW w:w="1659" w:type="dxa"/>
            <w:tcBorders>
              <w:top w:val="single" w:sz="4" w:space="0" w:color="auto"/>
            </w:tcBorders>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1</w:t>
            </w:r>
          </w:p>
        </w:tc>
        <w:tc>
          <w:tcPr>
            <w:tcW w:w="2310" w:type="dxa"/>
            <w:tcBorders>
              <w:top w:val="single" w:sz="4" w:space="0" w:color="auto"/>
            </w:tcBorders>
            <w:vAlign w:val="center"/>
          </w:tcPr>
          <w:p w:rsidR="007B505E" w:rsidRPr="00F71795" w:rsidRDefault="007B505E" w:rsidP="007B505E">
            <w:pPr>
              <w:ind w:firstLine="0"/>
              <w:jc w:val="center"/>
              <w:rPr>
                <w:rFonts w:eastAsia="Times New Roman" w:cs="Arial"/>
                <w:color w:val="000000"/>
                <w:lang w:eastAsia="es-PE"/>
              </w:rPr>
            </w:pPr>
            <w:r>
              <w:rPr>
                <w:rFonts w:eastAsia="Times New Roman" w:cs="Arial"/>
                <w:color w:val="000000"/>
                <w:lang w:eastAsia="es-PE"/>
              </w:rPr>
              <w:t>95.00%</w:t>
            </w:r>
          </w:p>
        </w:tc>
        <w:tc>
          <w:tcPr>
            <w:tcW w:w="270" w:type="dxa"/>
            <w:tcBorders>
              <w:top w:val="single" w:sz="4" w:space="0" w:color="auto"/>
            </w:tcBorders>
            <w:vAlign w:val="center"/>
          </w:tcPr>
          <w:p w:rsidR="007B505E" w:rsidRPr="00F71795" w:rsidRDefault="007B505E" w:rsidP="007B505E">
            <w:pPr>
              <w:ind w:firstLine="0"/>
              <w:jc w:val="center"/>
              <w:rPr>
                <w:rFonts w:eastAsia="Times New Roman" w:cs="Arial"/>
                <w:color w:val="000000"/>
                <w:lang w:eastAsia="es-PE"/>
              </w:rPr>
            </w:pPr>
          </w:p>
        </w:tc>
        <w:tc>
          <w:tcPr>
            <w:tcW w:w="270" w:type="dxa"/>
            <w:tcBorders>
              <w:top w:val="single" w:sz="4" w:space="0" w:color="auto"/>
            </w:tcBorders>
            <w:vAlign w:val="center"/>
          </w:tcPr>
          <w:p w:rsidR="007B505E" w:rsidRPr="00F71795" w:rsidRDefault="007B505E" w:rsidP="007B505E">
            <w:pPr>
              <w:ind w:firstLine="0"/>
              <w:jc w:val="center"/>
              <w:rPr>
                <w:rFonts w:eastAsia="Times New Roman" w:cs="Arial"/>
                <w:color w:val="000000"/>
                <w:lang w:eastAsia="es-PE"/>
              </w:rPr>
            </w:pPr>
          </w:p>
        </w:tc>
      </w:tr>
      <w:tr w:rsidR="007B505E" w:rsidRPr="00F71795" w:rsidTr="00C25336">
        <w:trPr>
          <w:trHeight w:val="396"/>
          <w:jc w:val="center"/>
        </w:trPr>
        <w:tc>
          <w:tcPr>
            <w:tcW w:w="2590" w:type="dxa"/>
            <w:vMerge/>
            <w:vAlign w:val="center"/>
            <w:hideMark/>
          </w:tcPr>
          <w:p w:rsidR="007B505E" w:rsidRPr="00F71795" w:rsidRDefault="007B505E" w:rsidP="007B505E">
            <w:pPr>
              <w:ind w:firstLine="0"/>
              <w:rPr>
                <w:rFonts w:eastAsia="Times New Roman" w:cs="Arial"/>
                <w:color w:val="000000"/>
                <w:lang w:eastAsia="es-PE"/>
              </w:rPr>
            </w:pPr>
          </w:p>
        </w:tc>
        <w:tc>
          <w:tcPr>
            <w:tcW w:w="1659" w:type="dxa"/>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2</w:t>
            </w:r>
          </w:p>
        </w:tc>
        <w:tc>
          <w:tcPr>
            <w:tcW w:w="2310" w:type="dxa"/>
            <w:vAlign w:val="center"/>
          </w:tcPr>
          <w:p w:rsidR="007B505E" w:rsidRPr="00F71795" w:rsidRDefault="007B505E" w:rsidP="007B505E">
            <w:pPr>
              <w:ind w:firstLine="0"/>
              <w:jc w:val="center"/>
              <w:rPr>
                <w:rFonts w:eastAsia="Times New Roman" w:cs="Arial"/>
                <w:color w:val="000000"/>
                <w:lang w:eastAsia="es-PE"/>
              </w:rPr>
            </w:pPr>
            <w:r>
              <w:rPr>
                <w:rFonts w:eastAsia="Times New Roman" w:cs="Arial"/>
                <w:color w:val="000000"/>
                <w:lang w:eastAsia="es-PE"/>
              </w:rPr>
              <w:t>96.00%</w:t>
            </w:r>
          </w:p>
        </w:tc>
        <w:tc>
          <w:tcPr>
            <w:tcW w:w="270" w:type="dxa"/>
            <w:vAlign w:val="center"/>
          </w:tcPr>
          <w:p w:rsidR="007B505E" w:rsidRPr="00F71795" w:rsidRDefault="007B505E" w:rsidP="007B505E">
            <w:pPr>
              <w:ind w:firstLine="0"/>
              <w:jc w:val="center"/>
              <w:rPr>
                <w:rFonts w:eastAsia="Times New Roman" w:cs="Arial"/>
                <w:color w:val="000000"/>
                <w:lang w:eastAsia="es-PE"/>
              </w:rPr>
            </w:pPr>
          </w:p>
        </w:tc>
        <w:tc>
          <w:tcPr>
            <w:tcW w:w="270" w:type="dxa"/>
            <w:vAlign w:val="center"/>
          </w:tcPr>
          <w:p w:rsidR="007B505E" w:rsidRPr="00F71795" w:rsidRDefault="007B505E" w:rsidP="007B505E">
            <w:pPr>
              <w:ind w:firstLine="0"/>
              <w:jc w:val="center"/>
              <w:rPr>
                <w:rFonts w:eastAsia="Times New Roman" w:cs="Arial"/>
                <w:color w:val="000000"/>
                <w:lang w:eastAsia="es-PE"/>
              </w:rPr>
            </w:pPr>
          </w:p>
        </w:tc>
      </w:tr>
      <w:tr w:rsidR="007B505E" w:rsidRPr="00F71795" w:rsidTr="00C25336">
        <w:trPr>
          <w:trHeight w:val="415"/>
          <w:jc w:val="center"/>
        </w:trPr>
        <w:tc>
          <w:tcPr>
            <w:tcW w:w="2590" w:type="dxa"/>
            <w:vMerge/>
            <w:tcBorders>
              <w:bottom w:val="single" w:sz="4" w:space="0" w:color="auto"/>
            </w:tcBorders>
            <w:vAlign w:val="center"/>
            <w:hideMark/>
          </w:tcPr>
          <w:p w:rsidR="007B505E" w:rsidRPr="00F71795" w:rsidRDefault="007B505E" w:rsidP="007B505E">
            <w:pPr>
              <w:ind w:firstLine="0"/>
              <w:rPr>
                <w:rFonts w:eastAsia="Times New Roman" w:cs="Arial"/>
                <w:color w:val="000000"/>
                <w:lang w:eastAsia="es-PE"/>
              </w:rPr>
            </w:pPr>
          </w:p>
        </w:tc>
        <w:tc>
          <w:tcPr>
            <w:tcW w:w="1659" w:type="dxa"/>
            <w:tcBorders>
              <w:bottom w:val="single" w:sz="4" w:space="0" w:color="auto"/>
            </w:tcBorders>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3</w:t>
            </w:r>
          </w:p>
        </w:tc>
        <w:tc>
          <w:tcPr>
            <w:tcW w:w="2310" w:type="dxa"/>
            <w:tcBorders>
              <w:bottom w:val="single" w:sz="4" w:space="0" w:color="auto"/>
            </w:tcBorders>
            <w:vAlign w:val="center"/>
          </w:tcPr>
          <w:p w:rsidR="007B505E" w:rsidRPr="00F71795" w:rsidRDefault="007B505E" w:rsidP="007B505E">
            <w:pPr>
              <w:ind w:firstLine="0"/>
              <w:jc w:val="center"/>
              <w:rPr>
                <w:rFonts w:eastAsia="Times New Roman" w:cs="Arial"/>
                <w:color w:val="000000"/>
                <w:lang w:eastAsia="es-PE"/>
              </w:rPr>
            </w:pPr>
            <w:r>
              <w:rPr>
                <w:rFonts w:eastAsia="Times New Roman" w:cs="Arial"/>
                <w:color w:val="000000"/>
                <w:lang w:eastAsia="es-PE"/>
              </w:rPr>
              <w:t>0.00%</w:t>
            </w:r>
          </w:p>
        </w:tc>
        <w:tc>
          <w:tcPr>
            <w:tcW w:w="270" w:type="dxa"/>
            <w:tcBorders>
              <w:bottom w:val="single" w:sz="4" w:space="0" w:color="auto"/>
            </w:tcBorders>
            <w:vAlign w:val="center"/>
          </w:tcPr>
          <w:p w:rsidR="007B505E" w:rsidRPr="00F71795" w:rsidRDefault="007B505E" w:rsidP="007B505E">
            <w:pPr>
              <w:ind w:firstLine="0"/>
              <w:jc w:val="center"/>
              <w:rPr>
                <w:rFonts w:eastAsia="Times New Roman" w:cs="Arial"/>
                <w:color w:val="000000"/>
                <w:lang w:eastAsia="es-PE"/>
              </w:rPr>
            </w:pPr>
          </w:p>
        </w:tc>
        <w:tc>
          <w:tcPr>
            <w:tcW w:w="270" w:type="dxa"/>
            <w:tcBorders>
              <w:bottom w:val="single" w:sz="4" w:space="0" w:color="auto"/>
            </w:tcBorders>
            <w:vAlign w:val="center"/>
          </w:tcPr>
          <w:p w:rsidR="007B505E" w:rsidRPr="00F71795" w:rsidRDefault="007B505E" w:rsidP="007B505E">
            <w:pPr>
              <w:ind w:firstLine="0"/>
              <w:jc w:val="center"/>
              <w:rPr>
                <w:rFonts w:eastAsia="Times New Roman" w:cs="Arial"/>
                <w:color w:val="000000"/>
                <w:lang w:eastAsia="es-PE"/>
              </w:rPr>
            </w:pPr>
          </w:p>
        </w:tc>
      </w:tr>
      <w:tr w:rsidR="007B505E" w:rsidRPr="00F71795" w:rsidTr="00C25336">
        <w:trPr>
          <w:trHeight w:val="396"/>
          <w:jc w:val="center"/>
        </w:trPr>
        <w:tc>
          <w:tcPr>
            <w:tcW w:w="2590" w:type="dxa"/>
            <w:vMerge w:val="restart"/>
            <w:tcBorders>
              <w:top w:val="single" w:sz="4" w:space="0" w:color="auto"/>
            </w:tcBorders>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2</w:t>
            </w:r>
          </w:p>
        </w:tc>
        <w:tc>
          <w:tcPr>
            <w:tcW w:w="1659" w:type="dxa"/>
            <w:tcBorders>
              <w:top w:val="single" w:sz="4" w:space="0" w:color="auto"/>
            </w:tcBorders>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1</w:t>
            </w:r>
          </w:p>
        </w:tc>
        <w:tc>
          <w:tcPr>
            <w:tcW w:w="2310" w:type="dxa"/>
            <w:tcBorders>
              <w:top w:val="single" w:sz="4" w:space="0" w:color="auto"/>
            </w:tcBorders>
            <w:vAlign w:val="center"/>
          </w:tcPr>
          <w:p w:rsidR="007B505E" w:rsidRPr="00F71795" w:rsidRDefault="007B505E" w:rsidP="007B505E">
            <w:pPr>
              <w:ind w:firstLine="0"/>
              <w:jc w:val="center"/>
              <w:rPr>
                <w:rFonts w:eastAsia="Times New Roman" w:cs="Arial"/>
                <w:color w:val="000000"/>
                <w:lang w:eastAsia="es-PE"/>
              </w:rPr>
            </w:pPr>
            <w:r>
              <w:rPr>
                <w:rFonts w:eastAsia="Times New Roman" w:cs="Arial"/>
                <w:color w:val="000000"/>
                <w:lang w:eastAsia="es-PE"/>
              </w:rPr>
              <w:t>94.00%</w:t>
            </w:r>
          </w:p>
        </w:tc>
        <w:tc>
          <w:tcPr>
            <w:tcW w:w="270" w:type="dxa"/>
            <w:tcBorders>
              <w:top w:val="single" w:sz="4" w:space="0" w:color="auto"/>
            </w:tcBorders>
            <w:vAlign w:val="center"/>
          </w:tcPr>
          <w:p w:rsidR="007B505E" w:rsidRPr="00F71795" w:rsidRDefault="007B505E" w:rsidP="007B505E">
            <w:pPr>
              <w:ind w:firstLine="0"/>
              <w:jc w:val="center"/>
              <w:rPr>
                <w:rFonts w:eastAsia="Times New Roman" w:cs="Arial"/>
                <w:color w:val="000000"/>
                <w:lang w:eastAsia="es-PE"/>
              </w:rPr>
            </w:pPr>
          </w:p>
        </w:tc>
        <w:tc>
          <w:tcPr>
            <w:tcW w:w="270" w:type="dxa"/>
            <w:tcBorders>
              <w:top w:val="single" w:sz="4" w:space="0" w:color="auto"/>
            </w:tcBorders>
            <w:vAlign w:val="center"/>
          </w:tcPr>
          <w:p w:rsidR="007B505E" w:rsidRPr="00F71795" w:rsidRDefault="007B505E" w:rsidP="007B505E">
            <w:pPr>
              <w:ind w:firstLine="0"/>
              <w:jc w:val="center"/>
              <w:rPr>
                <w:rFonts w:eastAsia="Times New Roman" w:cs="Arial"/>
                <w:color w:val="000000"/>
                <w:lang w:eastAsia="es-PE"/>
              </w:rPr>
            </w:pPr>
          </w:p>
        </w:tc>
      </w:tr>
      <w:tr w:rsidR="007B505E" w:rsidRPr="00F71795" w:rsidTr="00C25336">
        <w:trPr>
          <w:trHeight w:val="396"/>
          <w:jc w:val="center"/>
        </w:trPr>
        <w:tc>
          <w:tcPr>
            <w:tcW w:w="2590" w:type="dxa"/>
            <w:vMerge/>
            <w:vAlign w:val="center"/>
            <w:hideMark/>
          </w:tcPr>
          <w:p w:rsidR="007B505E" w:rsidRPr="00F71795" w:rsidRDefault="007B505E" w:rsidP="007B505E">
            <w:pPr>
              <w:ind w:firstLine="0"/>
              <w:rPr>
                <w:rFonts w:eastAsia="Times New Roman" w:cs="Arial"/>
                <w:color w:val="000000"/>
                <w:lang w:eastAsia="es-PE"/>
              </w:rPr>
            </w:pPr>
          </w:p>
        </w:tc>
        <w:tc>
          <w:tcPr>
            <w:tcW w:w="1659" w:type="dxa"/>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2</w:t>
            </w:r>
          </w:p>
        </w:tc>
        <w:tc>
          <w:tcPr>
            <w:tcW w:w="2310" w:type="dxa"/>
            <w:vAlign w:val="center"/>
          </w:tcPr>
          <w:p w:rsidR="007B505E" w:rsidRPr="00F71795" w:rsidRDefault="007B505E" w:rsidP="007B505E">
            <w:pPr>
              <w:ind w:firstLine="0"/>
              <w:jc w:val="center"/>
              <w:rPr>
                <w:rFonts w:eastAsia="Times New Roman" w:cs="Arial"/>
                <w:color w:val="000000"/>
                <w:lang w:eastAsia="es-PE"/>
              </w:rPr>
            </w:pPr>
            <w:r>
              <w:rPr>
                <w:rFonts w:eastAsia="Times New Roman" w:cs="Arial"/>
                <w:color w:val="000000"/>
                <w:lang w:eastAsia="es-PE"/>
              </w:rPr>
              <w:t>84.00%</w:t>
            </w:r>
          </w:p>
        </w:tc>
        <w:tc>
          <w:tcPr>
            <w:tcW w:w="270" w:type="dxa"/>
            <w:vAlign w:val="center"/>
          </w:tcPr>
          <w:p w:rsidR="007B505E" w:rsidRPr="00F71795" w:rsidRDefault="007B505E" w:rsidP="007B505E">
            <w:pPr>
              <w:ind w:firstLine="0"/>
              <w:jc w:val="center"/>
              <w:rPr>
                <w:rFonts w:eastAsia="Times New Roman" w:cs="Arial"/>
                <w:color w:val="000000"/>
                <w:lang w:eastAsia="es-PE"/>
              </w:rPr>
            </w:pPr>
          </w:p>
        </w:tc>
        <w:tc>
          <w:tcPr>
            <w:tcW w:w="270" w:type="dxa"/>
            <w:vAlign w:val="center"/>
          </w:tcPr>
          <w:p w:rsidR="007B505E" w:rsidRPr="00F71795" w:rsidRDefault="007B505E" w:rsidP="007B505E">
            <w:pPr>
              <w:ind w:firstLine="0"/>
              <w:jc w:val="center"/>
              <w:rPr>
                <w:rFonts w:eastAsia="Times New Roman" w:cs="Arial"/>
                <w:color w:val="000000"/>
                <w:lang w:eastAsia="es-PE"/>
              </w:rPr>
            </w:pPr>
          </w:p>
        </w:tc>
      </w:tr>
      <w:tr w:rsidR="007B505E" w:rsidRPr="00F71795" w:rsidTr="00C25336">
        <w:trPr>
          <w:trHeight w:val="415"/>
          <w:jc w:val="center"/>
        </w:trPr>
        <w:tc>
          <w:tcPr>
            <w:tcW w:w="2590" w:type="dxa"/>
            <w:vMerge/>
            <w:tcBorders>
              <w:bottom w:val="single" w:sz="4" w:space="0" w:color="auto"/>
            </w:tcBorders>
            <w:vAlign w:val="center"/>
            <w:hideMark/>
          </w:tcPr>
          <w:p w:rsidR="007B505E" w:rsidRPr="00F71795" w:rsidRDefault="007B505E" w:rsidP="007B505E">
            <w:pPr>
              <w:ind w:firstLine="0"/>
              <w:rPr>
                <w:rFonts w:eastAsia="Times New Roman" w:cs="Arial"/>
                <w:color w:val="000000"/>
                <w:lang w:eastAsia="es-PE"/>
              </w:rPr>
            </w:pPr>
          </w:p>
        </w:tc>
        <w:tc>
          <w:tcPr>
            <w:tcW w:w="1659" w:type="dxa"/>
            <w:tcBorders>
              <w:bottom w:val="single" w:sz="4" w:space="0" w:color="auto"/>
            </w:tcBorders>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3</w:t>
            </w:r>
          </w:p>
        </w:tc>
        <w:tc>
          <w:tcPr>
            <w:tcW w:w="2310" w:type="dxa"/>
            <w:tcBorders>
              <w:bottom w:val="single" w:sz="4" w:space="0" w:color="auto"/>
            </w:tcBorders>
            <w:vAlign w:val="center"/>
          </w:tcPr>
          <w:p w:rsidR="007B505E" w:rsidRPr="00F71795" w:rsidRDefault="009A33A3" w:rsidP="007B505E">
            <w:pPr>
              <w:ind w:firstLine="0"/>
              <w:jc w:val="center"/>
              <w:rPr>
                <w:rFonts w:eastAsia="Times New Roman" w:cs="Arial"/>
                <w:color w:val="000000"/>
                <w:lang w:eastAsia="es-PE"/>
              </w:rPr>
            </w:pPr>
            <w:r>
              <w:rPr>
                <w:rFonts w:eastAsia="Times New Roman" w:cs="Arial"/>
                <w:color w:val="000000"/>
                <w:lang w:eastAsia="es-PE"/>
              </w:rPr>
              <w:t>0.00%</w:t>
            </w:r>
          </w:p>
        </w:tc>
        <w:tc>
          <w:tcPr>
            <w:tcW w:w="270" w:type="dxa"/>
            <w:tcBorders>
              <w:bottom w:val="single" w:sz="4" w:space="0" w:color="auto"/>
            </w:tcBorders>
            <w:vAlign w:val="center"/>
          </w:tcPr>
          <w:p w:rsidR="007B505E" w:rsidRPr="00F71795" w:rsidRDefault="007B505E" w:rsidP="007B505E">
            <w:pPr>
              <w:ind w:firstLine="0"/>
              <w:jc w:val="center"/>
              <w:rPr>
                <w:rFonts w:eastAsia="Times New Roman" w:cs="Arial"/>
                <w:color w:val="000000"/>
                <w:lang w:eastAsia="es-PE"/>
              </w:rPr>
            </w:pPr>
          </w:p>
        </w:tc>
        <w:tc>
          <w:tcPr>
            <w:tcW w:w="270" w:type="dxa"/>
            <w:tcBorders>
              <w:bottom w:val="single" w:sz="4" w:space="0" w:color="auto"/>
            </w:tcBorders>
            <w:vAlign w:val="center"/>
          </w:tcPr>
          <w:p w:rsidR="007B505E" w:rsidRPr="00F71795" w:rsidRDefault="007B505E" w:rsidP="007B505E">
            <w:pPr>
              <w:ind w:firstLine="0"/>
              <w:jc w:val="center"/>
              <w:rPr>
                <w:rFonts w:eastAsia="Times New Roman" w:cs="Arial"/>
                <w:color w:val="000000"/>
                <w:lang w:eastAsia="es-PE"/>
              </w:rPr>
            </w:pPr>
          </w:p>
        </w:tc>
      </w:tr>
      <w:tr w:rsidR="007B505E" w:rsidRPr="00F71795" w:rsidTr="00C25336">
        <w:trPr>
          <w:trHeight w:val="396"/>
          <w:jc w:val="center"/>
        </w:trPr>
        <w:tc>
          <w:tcPr>
            <w:tcW w:w="2590" w:type="dxa"/>
            <w:vMerge w:val="restart"/>
            <w:tcBorders>
              <w:top w:val="single" w:sz="4" w:space="0" w:color="auto"/>
            </w:tcBorders>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3</w:t>
            </w:r>
          </w:p>
        </w:tc>
        <w:tc>
          <w:tcPr>
            <w:tcW w:w="1659" w:type="dxa"/>
            <w:tcBorders>
              <w:top w:val="single" w:sz="4" w:space="0" w:color="auto"/>
            </w:tcBorders>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1</w:t>
            </w:r>
          </w:p>
        </w:tc>
        <w:tc>
          <w:tcPr>
            <w:tcW w:w="2310" w:type="dxa"/>
            <w:tcBorders>
              <w:top w:val="single" w:sz="4" w:space="0" w:color="auto"/>
            </w:tcBorders>
            <w:vAlign w:val="center"/>
          </w:tcPr>
          <w:p w:rsidR="007B505E" w:rsidRPr="00F71795" w:rsidRDefault="009A33A3" w:rsidP="007B505E">
            <w:pPr>
              <w:ind w:firstLine="0"/>
              <w:jc w:val="center"/>
              <w:rPr>
                <w:rFonts w:eastAsia="Times New Roman" w:cs="Arial"/>
                <w:color w:val="000000"/>
                <w:lang w:eastAsia="es-PE"/>
              </w:rPr>
            </w:pPr>
            <w:r>
              <w:rPr>
                <w:rFonts w:eastAsia="Times New Roman" w:cs="Arial"/>
                <w:color w:val="000000"/>
                <w:lang w:eastAsia="es-PE"/>
              </w:rPr>
              <w:t>93.00%</w:t>
            </w:r>
          </w:p>
        </w:tc>
        <w:tc>
          <w:tcPr>
            <w:tcW w:w="270" w:type="dxa"/>
            <w:tcBorders>
              <w:top w:val="single" w:sz="4" w:space="0" w:color="auto"/>
            </w:tcBorders>
            <w:vAlign w:val="center"/>
          </w:tcPr>
          <w:p w:rsidR="007B505E" w:rsidRPr="00F71795" w:rsidRDefault="007B505E" w:rsidP="007B505E">
            <w:pPr>
              <w:ind w:firstLine="0"/>
              <w:jc w:val="center"/>
              <w:rPr>
                <w:rFonts w:eastAsia="Times New Roman" w:cs="Arial"/>
                <w:color w:val="000000"/>
                <w:lang w:eastAsia="es-PE"/>
              </w:rPr>
            </w:pPr>
          </w:p>
        </w:tc>
        <w:tc>
          <w:tcPr>
            <w:tcW w:w="270" w:type="dxa"/>
            <w:tcBorders>
              <w:top w:val="single" w:sz="4" w:space="0" w:color="auto"/>
            </w:tcBorders>
            <w:vAlign w:val="center"/>
          </w:tcPr>
          <w:p w:rsidR="007B505E" w:rsidRPr="00F71795" w:rsidRDefault="007B505E" w:rsidP="007B505E">
            <w:pPr>
              <w:ind w:firstLine="0"/>
              <w:jc w:val="center"/>
              <w:rPr>
                <w:rFonts w:eastAsia="Times New Roman" w:cs="Arial"/>
                <w:color w:val="000000"/>
                <w:lang w:eastAsia="es-PE"/>
              </w:rPr>
            </w:pPr>
          </w:p>
        </w:tc>
      </w:tr>
      <w:tr w:rsidR="007B505E" w:rsidRPr="00F71795" w:rsidTr="00C25336">
        <w:trPr>
          <w:trHeight w:val="396"/>
          <w:jc w:val="center"/>
        </w:trPr>
        <w:tc>
          <w:tcPr>
            <w:tcW w:w="2590" w:type="dxa"/>
            <w:vMerge/>
            <w:vAlign w:val="center"/>
            <w:hideMark/>
          </w:tcPr>
          <w:p w:rsidR="007B505E" w:rsidRPr="00F71795" w:rsidRDefault="007B505E" w:rsidP="007B505E">
            <w:pPr>
              <w:ind w:firstLine="0"/>
              <w:rPr>
                <w:rFonts w:eastAsia="Times New Roman" w:cs="Arial"/>
                <w:color w:val="000000"/>
                <w:lang w:eastAsia="es-PE"/>
              </w:rPr>
            </w:pPr>
          </w:p>
        </w:tc>
        <w:tc>
          <w:tcPr>
            <w:tcW w:w="1659" w:type="dxa"/>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2</w:t>
            </w:r>
          </w:p>
        </w:tc>
        <w:tc>
          <w:tcPr>
            <w:tcW w:w="2310" w:type="dxa"/>
            <w:vAlign w:val="center"/>
          </w:tcPr>
          <w:p w:rsidR="007B505E" w:rsidRPr="00F71795" w:rsidRDefault="009A33A3" w:rsidP="007B505E">
            <w:pPr>
              <w:ind w:firstLine="0"/>
              <w:jc w:val="center"/>
              <w:rPr>
                <w:rFonts w:eastAsia="Times New Roman" w:cs="Arial"/>
                <w:color w:val="000000"/>
                <w:lang w:eastAsia="es-PE"/>
              </w:rPr>
            </w:pPr>
            <w:r>
              <w:rPr>
                <w:rFonts w:eastAsia="Times New Roman" w:cs="Arial"/>
                <w:color w:val="000000"/>
                <w:lang w:eastAsia="es-PE"/>
              </w:rPr>
              <w:t>77.00%</w:t>
            </w:r>
          </w:p>
        </w:tc>
        <w:tc>
          <w:tcPr>
            <w:tcW w:w="270" w:type="dxa"/>
            <w:vAlign w:val="center"/>
          </w:tcPr>
          <w:p w:rsidR="007B505E" w:rsidRPr="00F71795" w:rsidRDefault="007B505E" w:rsidP="007B505E">
            <w:pPr>
              <w:ind w:firstLine="0"/>
              <w:jc w:val="center"/>
              <w:rPr>
                <w:rFonts w:eastAsia="Times New Roman" w:cs="Arial"/>
                <w:color w:val="000000"/>
                <w:lang w:eastAsia="es-PE"/>
              </w:rPr>
            </w:pPr>
          </w:p>
        </w:tc>
        <w:tc>
          <w:tcPr>
            <w:tcW w:w="270" w:type="dxa"/>
            <w:vAlign w:val="center"/>
          </w:tcPr>
          <w:p w:rsidR="007B505E" w:rsidRPr="00F71795" w:rsidRDefault="007B505E" w:rsidP="007B505E">
            <w:pPr>
              <w:ind w:firstLine="0"/>
              <w:jc w:val="center"/>
              <w:rPr>
                <w:rFonts w:eastAsia="Times New Roman" w:cs="Arial"/>
                <w:color w:val="000000"/>
                <w:lang w:eastAsia="es-PE"/>
              </w:rPr>
            </w:pPr>
          </w:p>
        </w:tc>
      </w:tr>
      <w:tr w:rsidR="007B505E" w:rsidRPr="00F71795" w:rsidTr="00C25336">
        <w:trPr>
          <w:trHeight w:val="415"/>
          <w:jc w:val="center"/>
        </w:trPr>
        <w:tc>
          <w:tcPr>
            <w:tcW w:w="2590" w:type="dxa"/>
            <w:vMerge/>
            <w:vAlign w:val="center"/>
            <w:hideMark/>
          </w:tcPr>
          <w:p w:rsidR="007B505E" w:rsidRPr="00F71795" w:rsidRDefault="007B505E" w:rsidP="007B505E">
            <w:pPr>
              <w:ind w:firstLine="0"/>
              <w:rPr>
                <w:rFonts w:eastAsia="Times New Roman" w:cs="Arial"/>
                <w:color w:val="000000"/>
                <w:lang w:eastAsia="es-PE"/>
              </w:rPr>
            </w:pPr>
          </w:p>
        </w:tc>
        <w:tc>
          <w:tcPr>
            <w:tcW w:w="1659" w:type="dxa"/>
            <w:noWrap/>
            <w:vAlign w:val="center"/>
            <w:hideMark/>
          </w:tcPr>
          <w:p w:rsidR="007B505E" w:rsidRPr="00F71795" w:rsidRDefault="007B505E" w:rsidP="007B505E">
            <w:pPr>
              <w:ind w:firstLine="0"/>
              <w:jc w:val="center"/>
              <w:rPr>
                <w:rFonts w:eastAsia="Times New Roman" w:cs="Arial"/>
                <w:color w:val="000000"/>
                <w:lang w:eastAsia="es-PE"/>
              </w:rPr>
            </w:pPr>
            <w:r w:rsidRPr="00F71795">
              <w:rPr>
                <w:rFonts w:eastAsia="Times New Roman" w:cs="Arial"/>
                <w:color w:val="000000"/>
                <w:lang w:eastAsia="es-PE"/>
              </w:rPr>
              <w:t>3</w:t>
            </w:r>
          </w:p>
        </w:tc>
        <w:tc>
          <w:tcPr>
            <w:tcW w:w="2310" w:type="dxa"/>
            <w:vAlign w:val="center"/>
          </w:tcPr>
          <w:p w:rsidR="007B505E" w:rsidRPr="00F71795" w:rsidRDefault="009A33A3" w:rsidP="007B505E">
            <w:pPr>
              <w:ind w:firstLine="0"/>
              <w:jc w:val="center"/>
              <w:rPr>
                <w:rFonts w:eastAsia="Times New Roman" w:cs="Arial"/>
                <w:color w:val="000000"/>
                <w:lang w:eastAsia="es-PE"/>
              </w:rPr>
            </w:pPr>
            <w:r>
              <w:rPr>
                <w:rFonts w:eastAsia="Times New Roman" w:cs="Arial"/>
                <w:color w:val="000000"/>
                <w:lang w:eastAsia="es-PE"/>
              </w:rPr>
              <w:t>0.00%</w:t>
            </w:r>
          </w:p>
        </w:tc>
        <w:tc>
          <w:tcPr>
            <w:tcW w:w="270" w:type="dxa"/>
            <w:vAlign w:val="center"/>
          </w:tcPr>
          <w:p w:rsidR="007B505E" w:rsidRPr="00F71795" w:rsidRDefault="007B505E" w:rsidP="007B505E">
            <w:pPr>
              <w:ind w:firstLine="0"/>
              <w:jc w:val="center"/>
              <w:rPr>
                <w:rFonts w:eastAsia="Times New Roman" w:cs="Arial"/>
                <w:color w:val="000000"/>
                <w:lang w:eastAsia="es-PE"/>
              </w:rPr>
            </w:pPr>
          </w:p>
        </w:tc>
        <w:tc>
          <w:tcPr>
            <w:tcW w:w="270" w:type="dxa"/>
            <w:vAlign w:val="center"/>
          </w:tcPr>
          <w:p w:rsidR="007B505E" w:rsidRPr="00F71795" w:rsidRDefault="007B505E" w:rsidP="007B505E">
            <w:pPr>
              <w:ind w:firstLine="0"/>
              <w:jc w:val="center"/>
              <w:rPr>
                <w:rFonts w:eastAsia="Times New Roman" w:cs="Arial"/>
                <w:color w:val="000000"/>
                <w:lang w:eastAsia="es-PE"/>
              </w:rPr>
            </w:pPr>
          </w:p>
        </w:tc>
      </w:tr>
    </w:tbl>
    <w:p w:rsidR="00AE1431" w:rsidRDefault="00AE1431" w:rsidP="00267566">
      <w:pPr>
        <w:pStyle w:val="Descripcin"/>
        <w:jc w:val="center"/>
      </w:pPr>
    </w:p>
    <w:p w:rsidR="009A33A3" w:rsidRDefault="00386CAF" w:rsidP="00C25336">
      <w:pPr>
        <w:pStyle w:val="Ttulo3"/>
        <w:spacing w:after="360" w:line="276" w:lineRule="auto"/>
        <w:ind w:left="851" w:hanging="567"/>
        <w:rPr>
          <w:noProof/>
          <w:lang w:eastAsia="es-PE"/>
        </w:rPr>
      </w:pPr>
      <w:bookmarkStart w:id="174" w:name="_Toc8246270"/>
      <w:r>
        <w:rPr>
          <w:noProof/>
          <w:lang w:eastAsia="es-PE"/>
        </w:rPr>
        <w:t>3.18</w:t>
      </w:r>
      <w:r w:rsidR="009A33A3">
        <w:rPr>
          <w:noProof/>
          <w:lang w:eastAsia="es-PE"/>
        </w:rPr>
        <w:t xml:space="preserve">. RIESGO GEOTÉCNICO DE DESLIZAMIENTO EN MODO </w:t>
      </w:r>
      <w:r w:rsidR="00C25336">
        <w:rPr>
          <w:noProof/>
          <w:lang w:eastAsia="es-PE"/>
        </w:rPr>
        <w:t>PSEUDO</w:t>
      </w:r>
      <w:r w:rsidR="009A33A3">
        <w:rPr>
          <w:noProof/>
          <w:lang w:eastAsia="es-PE"/>
        </w:rPr>
        <w:t>ESTÁTICO</w:t>
      </w:r>
      <w:bookmarkEnd w:id="174"/>
    </w:p>
    <w:p w:rsidR="009A33A3" w:rsidRDefault="009A33A3" w:rsidP="009A33A3">
      <w:pPr>
        <w:pStyle w:val="Descripcin"/>
        <w:keepNext/>
        <w:jc w:val="center"/>
      </w:pPr>
      <w:bookmarkStart w:id="175" w:name="_Toc8108458"/>
      <w:r>
        <w:t xml:space="preserve">Tabla </w:t>
      </w:r>
      <w:fldSimple w:instr=" STYLEREF 1 \s ">
        <w:r w:rsidR="00406F40">
          <w:rPr>
            <w:noProof/>
          </w:rPr>
          <w:t>3</w:t>
        </w:r>
      </w:fldSimple>
      <w:r w:rsidR="00F9718B">
        <w:t>.</w:t>
      </w:r>
      <w:fldSimple w:instr=" SEQ Tabla \* ARABIC \s 1 ">
        <w:r w:rsidR="00406F40">
          <w:rPr>
            <w:noProof/>
          </w:rPr>
          <w:t>20</w:t>
        </w:r>
      </w:fldSimple>
      <w:r>
        <w:t>. Riesgo Geotécnico de Deslizamiento en modo pseudoestático</w:t>
      </w:r>
      <w:bookmarkEnd w:id="175"/>
    </w:p>
    <w:tbl>
      <w:tblPr>
        <w:tblStyle w:val="Tablanormal2"/>
        <w:tblW w:w="6674" w:type="dxa"/>
        <w:jc w:val="center"/>
        <w:tblBorders>
          <w:bottom w:val="single" w:sz="4" w:space="0" w:color="auto"/>
        </w:tblBorders>
        <w:tblLook w:val="0600" w:firstRow="0" w:lastRow="0" w:firstColumn="0" w:lastColumn="0" w:noHBand="1" w:noVBand="1"/>
      </w:tblPr>
      <w:tblGrid>
        <w:gridCol w:w="2635"/>
        <w:gridCol w:w="1689"/>
        <w:gridCol w:w="2350"/>
      </w:tblGrid>
      <w:tr w:rsidR="00C3329E" w:rsidRPr="00F71795" w:rsidTr="00C3329E">
        <w:trPr>
          <w:trHeight w:val="437"/>
          <w:jc w:val="center"/>
        </w:trPr>
        <w:tc>
          <w:tcPr>
            <w:tcW w:w="2635" w:type="dxa"/>
            <w:vMerge w:val="restart"/>
            <w:noWrap/>
            <w:vAlign w:val="center"/>
            <w:hideMark/>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Perfiles</w:t>
            </w:r>
          </w:p>
        </w:tc>
        <w:tc>
          <w:tcPr>
            <w:tcW w:w="1689" w:type="dxa"/>
            <w:vMerge w:val="restart"/>
            <w:vAlign w:val="center"/>
            <w:hideMark/>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Rango de cotas</w:t>
            </w:r>
          </w:p>
        </w:tc>
        <w:tc>
          <w:tcPr>
            <w:tcW w:w="2350" w:type="dxa"/>
            <w:vMerge w:val="restart"/>
            <w:vAlign w:val="center"/>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 xml:space="preserve">Riesgo Geotécnico de deslizamiento </w:t>
            </w:r>
          </w:p>
        </w:tc>
      </w:tr>
      <w:tr w:rsidR="00C3329E" w:rsidRPr="00F71795" w:rsidTr="00C3329E">
        <w:trPr>
          <w:trHeight w:val="647"/>
          <w:jc w:val="center"/>
        </w:trPr>
        <w:tc>
          <w:tcPr>
            <w:tcW w:w="2635" w:type="dxa"/>
            <w:vMerge/>
            <w:tcBorders>
              <w:bottom w:val="single" w:sz="4" w:space="0" w:color="auto"/>
            </w:tcBorders>
            <w:vAlign w:val="center"/>
            <w:hideMark/>
          </w:tcPr>
          <w:p w:rsidR="00C3329E" w:rsidRPr="00F71795" w:rsidRDefault="00C3329E" w:rsidP="0054761C">
            <w:pPr>
              <w:ind w:firstLine="0"/>
              <w:rPr>
                <w:rFonts w:eastAsia="Times New Roman" w:cs="Arial"/>
                <w:color w:val="000000"/>
                <w:lang w:eastAsia="es-PE"/>
              </w:rPr>
            </w:pPr>
          </w:p>
        </w:tc>
        <w:tc>
          <w:tcPr>
            <w:tcW w:w="1689" w:type="dxa"/>
            <w:vMerge/>
            <w:tcBorders>
              <w:bottom w:val="single" w:sz="4" w:space="0" w:color="auto"/>
            </w:tcBorders>
            <w:vAlign w:val="center"/>
            <w:hideMark/>
          </w:tcPr>
          <w:p w:rsidR="00C3329E" w:rsidRPr="00F71795" w:rsidRDefault="00C3329E" w:rsidP="0054761C">
            <w:pPr>
              <w:ind w:firstLine="0"/>
              <w:rPr>
                <w:rFonts w:eastAsia="Times New Roman" w:cs="Arial"/>
                <w:color w:val="000000"/>
                <w:lang w:eastAsia="es-PE"/>
              </w:rPr>
            </w:pPr>
          </w:p>
        </w:tc>
        <w:tc>
          <w:tcPr>
            <w:tcW w:w="2350" w:type="dxa"/>
            <w:vMerge/>
            <w:tcBorders>
              <w:bottom w:val="single" w:sz="4" w:space="0" w:color="auto"/>
            </w:tcBorders>
            <w:vAlign w:val="center"/>
          </w:tcPr>
          <w:p w:rsidR="00C3329E" w:rsidRPr="00F71795" w:rsidRDefault="00C3329E" w:rsidP="0054761C">
            <w:pPr>
              <w:ind w:firstLine="0"/>
              <w:rPr>
                <w:rFonts w:eastAsia="Times New Roman" w:cs="Arial"/>
                <w:color w:val="000000"/>
                <w:lang w:eastAsia="es-PE"/>
              </w:rPr>
            </w:pPr>
          </w:p>
        </w:tc>
      </w:tr>
      <w:tr w:rsidR="00C3329E" w:rsidRPr="00F71795" w:rsidTr="00C3329E">
        <w:trPr>
          <w:trHeight w:val="363"/>
          <w:jc w:val="center"/>
        </w:trPr>
        <w:tc>
          <w:tcPr>
            <w:tcW w:w="2635" w:type="dxa"/>
            <w:vMerge w:val="restart"/>
            <w:tcBorders>
              <w:top w:val="single" w:sz="4" w:space="0" w:color="auto"/>
            </w:tcBorders>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1689" w:type="dxa"/>
            <w:tcBorders>
              <w:top w:val="single" w:sz="4" w:space="0" w:color="auto"/>
            </w:tcBorders>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2350" w:type="dxa"/>
            <w:tcBorders>
              <w:top w:val="single" w:sz="4" w:space="0" w:color="auto"/>
            </w:tcBorders>
            <w:vAlign w:val="center"/>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97.00%</w:t>
            </w:r>
          </w:p>
        </w:tc>
      </w:tr>
      <w:tr w:rsidR="00C3329E" w:rsidRPr="00F71795" w:rsidTr="00C3329E">
        <w:trPr>
          <w:trHeight w:val="363"/>
          <w:jc w:val="center"/>
        </w:trPr>
        <w:tc>
          <w:tcPr>
            <w:tcW w:w="2635" w:type="dxa"/>
            <w:vMerge/>
            <w:vAlign w:val="center"/>
            <w:hideMark/>
          </w:tcPr>
          <w:p w:rsidR="00C3329E" w:rsidRPr="00F71795" w:rsidRDefault="00C3329E" w:rsidP="0054761C">
            <w:pPr>
              <w:ind w:firstLine="0"/>
              <w:rPr>
                <w:rFonts w:eastAsia="Times New Roman" w:cs="Arial"/>
                <w:color w:val="000000"/>
                <w:lang w:eastAsia="es-PE"/>
              </w:rPr>
            </w:pPr>
          </w:p>
        </w:tc>
        <w:tc>
          <w:tcPr>
            <w:tcW w:w="1689" w:type="dxa"/>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2350" w:type="dxa"/>
            <w:vAlign w:val="center"/>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96.00%</w:t>
            </w:r>
          </w:p>
        </w:tc>
      </w:tr>
      <w:tr w:rsidR="00C3329E" w:rsidRPr="00F71795" w:rsidTr="00C3329E">
        <w:trPr>
          <w:trHeight w:val="380"/>
          <w:jc w:val="center"/>
        </w:trPr>
        <w:tc>
          <w:tcPr>
            <w:tcW w:w="2635" w:type="dxa"/>
            <w:vMerge/>
            <w:tcBorders>
              <w:bottom w:val="single" w:sz="4" w:space="0" w:color="auto"/>
            </w:tcBorders>
            <w:vAlign w:val="center"/>
            <w:hideMark/>
          </w:tcPr>
          <w:p w:rsidR="00C3329E" w:rsidRPr="00F71795" w:rsidRDefault="00C3329E" w:rsidP="0054761C">
            <w:pPr>
              <w:ind w:firstLine="0"/>
              <w:rPr>
                <w:rFonts w:eastAsia="Times New Roman" w:cs="Arial"/>
                <w:color w:val="000000"/>
                <w:lang w:eastAsia="es-PE"/>
              </w:rPr>
            </w:pPr>
          </w:p>
        </w:tc>
        <w:tc>
          <w:tcPr>
            <w:tcW w:w="1689" w:type="dxa"/>
            <w:tcBorders>
              <w:bottom w:val="single" w:sz="4" w:space="0" w:color="auto"/>
            </w:tcBorders>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2350" w:type="dxa"/>
            <w:tcBorders>
              <w:bottom w:val="single" w:sz="4" w:space="0" w:color="auto"/>
            </w:tcBorders>
            <w:vAlign w:val="center"/>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4.00%</w:t>
            </w:r>
          </w:p>
        </w:tc>
      </w:tr>
      <w:tr w:rsidR="00C3329E" w:rsidRPr="00F71795" w:rsidTr="00C3329E">
        <w:trPr>
          <w:trHeight w:val="363"/>
          <w:jc w:val="center"/>
        </w:trPr>
        <w:tc>
          <w:tcPr>
            <w:tcW w:w="2635" w:type="dxa"/>
            <w:vMerge w:val="restart"/>
            <w:tcBorders>
              <w:top w:val="single" w:sz="4" w:space="0" w:color="auto"/>
            </w:tcBorders>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1689" w:type="dxa"/>
            <w:tcBorders>
              <w:top w:val="single" w:sz="4" w:space="0" w:color="auto"/>
            </w:tcBorders>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2350" w:type="dxa"/>
            <w:tcBorders>
              <w:top w:val="single" w:sz="4" w:space="0" w:color="auto"/>
            </w:tcBorders>
            <w:vAlign w:val="center"/>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97.00%</w:t>
            </w:r>
          </w:p>
        </w:tc>
      </w:tr>
      <w:tr w:rsidR="00C3329E" w:rsidRPr="00F71795" w:rsidTr="00C3329E">
        <w:trPr>
          <w:trHeight w:val="363"/>
          <w:jc w:val="center"/>
        </w:trPr>
        <w:tc>
          <w:tcPr>
            <w:tcW w:w="2635" w:type="dxa"/>
            <w:vMerge/>
            <w:vAlign w:val="center"/>
            <w:hideMark/>
          </w:tcPr>
          <w:p w:rsidR="00C3329E" w:rsidRPr="00F71795" w:rsidRDefault="00C3329E" w:rsidP="0054761C">
            <w:pPr>
              <w:ind w:firstLine="0"/>
              <w:rPr>
                <w:rFonts w:eastAsia="Times New Roman" w:cs="Arial"/>
                <w:color w:val="000000"/>
                <w:lang w:eastAsia="es-PE"/>
              </w:rPr>
            </w:pPr>
          </w:p>
        </w:tc>
        <w:tc>
          <w:tcPr>
            <w:tcW w:w="1689" w:type="dxa"/>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2350" w:type="dxa"/>
            <w:vAlign w:val="center"/>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81.00%</w:t>
            </w:r>
          </w:p>
        </w:tc>
      </w:tr>
      <w:tr w:rsidR="00C3329E" w:rsidRPr="00F71795" w:rsidTr="00C3329E">
        <w:trPr>
          <w:trHeight w:val="380"/>
          <w:jc w:val="center"/>
        </w:trPr>
        <w:tc>
          <w:tcPr>
            <w:tcW w:w="2635" w:type="dxa"/>
            <w:vMerge/>
            <w:tcBorders>
              <w:bottom w:val="single" w:sz="4" w:space="0" w:color="auto"/>
            </w:tcBorders>
            <w:vAlign w:val="center"/>
            <w:hideMark/>
          </w:tcPr>
          <w:p w:rsidR="00C3329E" w:rsidRPr="00F71795" w:rsidRDefault="00C3329E" w:rsidP="0054761C">
            <w:pPr>
              <w:ind w:firstLine="0"/>
              <w:rPr>
                <w:rFonts w:eastAsia="Times New Roman" w:cs="Arial"/>
                <w:color w:val="000000"/>
                <w:lang w:eastAsia="es-PE"/>
              </w:rPr>
            </w:pPr>
          </w:p>
        </w:tc>
        <w:tc>
          <w:tcPr>
            <w:tcW w:w="1689" w:type="dxa"/>
            <w:tcBorders>
              <w:bottom w:val="single" w:sz="4" w:space="0" w:color="auto"/>
            </w:tcBorders>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2350" w:type="dxa"/>
            <w:tcBorders>
              <w:bottom w:val="single" w:sz="4" w:space="0" w:color="auto"/>
            </w:tcBorders>
            <w:vAlign w:val="center"/>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4.00%</w:t>
            </w:r>
          </w:p>
        </w:tc>
      </w:tr>
      <w:tr w:rsidR="00C3329E" w:rsidRPr="00F71795" w:rsidTr="00C3329E">
        <w:trPr>
          <w:trHeight w:val="363"/>
          <w:jc w:val="center"/>
        </w:trPr>
        <w:tc>
          <w:tcPr>
            <w:tcW w:w="2635" w:type="dxa"/>
            <w:vMerge w:val="restart"/>
            <w:tcBorders>
              <w:top w:val="single" w:sz="4" w:space="0" w:color="auto"/>
            </w:tcBorders>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1689" w:type="dxa"/>
            <w:tcBorders>
              <w:top w:val="single" w:sz="4" w:space="0" w:color="auto"/>
            </w:tcBorders>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2350" w:type="dxa"/>
            <w:tcBorders>
              <w:top w:val="single" w:sz="4" w:space="0" w:color="auto"/>
            </w:tcBorders>
            <w:vAlign w:val="center"/>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96.00%</w:t>
            </w:r>
          </w:p>
        </w:tc>
      </w:tr>
      <w:tr w:rsidR="00C3329E" w:rsidRPr="00F71795" w:rsidTr="00C3329E">
        <w:trPr>
          <w:trHeight w:val="363"/>
          <w:jc w:val="center"/>
        </w:trPr>
        <w:tc>
          <w:tcPr>
            <w:tcW w:w="2635" w:type="dxa"/>
            <w:vMerge/>
            <w:vAlign w:val="center"/>
            <w:hideMark/>
          </w:tcPr>
          <w:p w:rsidR="00C3329E" w:rsidRPr="00F71795" w:rsidRDefault="00C3329E" w:rsidP="0054761C">
            <w:pPr>
              <w:ind w:firstLine="0"/>
              <w:rPr>
                <w:rFonts w:eastAsia="Times New Roman" w:cs="Arial"/>
                <w:color w:val="000000"/>
                <w:lang w:eastAsia="es-PE"/>
              </w:rPr>
            </w:pPr>
          </w:p>
        </w:tc>
        <w:tc>
          <w:tcPr>
            <w:tcW w:w="1689" w:type="dxa"/>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2350" w:type="dxa"/>
            <w:vAlign w:val="center"/>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87.00%</w:t>
            </w:r>
          </w:p>
        </w:tc>
      </w:tr>
      <w:tr w:rsidR="00C3329E" w:rsidRPr="00F71795" w:rsidTr="00C3329E">
        <w:trPr>
          <w:trHeight w:val="380"/>
          <w:jc w:val="center"/>
        </w:trPr>
        <w:tc>
          <w:tcPr>
            <w:tcW w:w="2635" w:type="dxa"/>
            <w:vMerge/>
            <w:vAlign w:val="center"/>
            <w:hideMark/>
          </w:tcPr>
          <w:p w:rsidR="00C3329E" w:rsidRPr="00F71795" w:rsidRDefault="00C3329E" w:rsidP="0054761C">
            <w:pPr>
              <w:ind w:firstLine="0"/>
              <w:rPr>
                <w:rFonts w:eastAsia="Times New Roman" w:cs="Arial"/>
                <w:color w:val="000000"/>
                <w:lang w:eastAsia="es-PE"/>
              </w:rPr>
            </w:pPr>
          </w:p>
        </w:tc>
        <w:tc>
          <w:tcPr>
            <w:tcW w:w="1689" w:type="dxa"/>
            <w:noWrap/>
            <w:vAlign w:val="center"/>
            <w:hideMark/>
          </w:tcPr>
          <w:p w:rsidR="00C3329E" w:rsidRPr="00F71795" w:rsidRDefault="00C3329E"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2350" w:type="dxa"/>
            <w:vAlign w:val="center"/>
          </w:tcPr>
          <w:p w:rsidR="00C3329E" w:rsidRPr="00F71795" w:rsidRDefault="00C3329E" w:rsidP="0054761C">
            <w:pPr>
              <w:ind w:firstLine="0"/>
              <w:jc w:val="center"/>
              <w:rPr>
                <w:rFonts w:eastAsia="Times New Roman" w:cs="Arial"/>
                <w:color w:val="000000"/>
                <w:lang w:eastAsia="es-PE"/>
              </w:rPr>
            </w:pPr>
            <w:r>
              <w:rPr>
                <w:rFonts w:eastAsia="Times New Roman" w:cs="Arial"/>
                <w:color w:val="000000"/>
                <w:lang w:eastAsia="es-PE"/>
              </w:rPr>
              <w:t>0.00%</w:t>
            </w:r>
          </w:p>
        </w:tc>
      </w:tr>
    </w:tbl>
    <w:p w:rsidR="009A33A3" w:rsidRDefault="00C25336" w:rsidP="00C25336">
      <w:pPr>
        <w:tabs>
          <w:tab w:val="left" w:pos="3367"/>
        </w:tabs>
      </w:pPr>
      <w:r>
        <w:tab/>
      </w:r>
    </w:p>
    <w:p w:rsidR="00C25336" w:rsidRPr="009A33A3" w:rsidRDefault="00C25336" w:rsidP="00C25336">
      <w:pPr>
        <w:tabs>
          <w:tab w:val="left" w:pos="3367"/>
        </w:tabs>
      </w:pPr>
    </w:p>
    <w:p w:rsidR="00437983" w:rsidRDefault="00386CAF" w:rsidP="00C25336">
      <w:pPr>
        <w:pStyle w:val="Ttulo3"/>
        <w:spacing w:after="360" w:line="276" w:lineRule="auto"/>
        <w:ind w:left="851" w:hanging="567"/>
        <w:rPr>
          <w:noProof/>
          <w:lang w:eastAsia="es-PE"/>
        </w:rPr>
      </w:pPr>
      <w:bookmarkStart w:id="176" w:name="_Toc8246271"/>
      <w:r>
        <w:rPr>
          <w:noProof/>
          <w:lang w:eastAsia="es-PE"/>
        </w:rPr>
        <w:lastRenderedPageBreak/>
        <w:t>3.19</w:t>
      </w:r>
      <w:r w:rsidR="00437983">
        <w:rPr>
          <w:noProof/>
          <w:lang w:eastAsia="es-PE"/>
        </w:rPr>
        <w:t>. NIVEL DE RIESGO GEOTÉCNICO DE DESLIZAMIENTO</w:t>
      </w:r>
      <w:r w:rsidR="00C25336">
        <w:rPr>
          <w:noProof/>
          <w:lang w:eastAsia="es-PE"/>
        </w:rPr>
        <w:t xml:space="preserve"> EN MODO  ESTÁTICO</w:t>
      </w:r>
      <w:bookmarkEnd w:id="176"/>
    </w:p>
    <w:p w:rsidR="00D23B99" w:rsidRDefault="00D23B99" w:rsidP="00C25336">
      <w:pPr>
        <w:pStyle w:val="Descripcin"/>
        <w:keepNext/>
        <w:spacing w:after="120"/>
        <w:jc w:val="center"/>
      </w:pPr>
      <w:bookmarkStart w:id="177" w:name="_Toc8108459"/>
      <w:r>
        <w:t xml:space="preserve">Tabla </w:t>
      </w:r>
      <w:fldSimple w:instr=" STYLEREF 1 \s ">
        <w:r w:rsidR="00406F40">
          <w:rPr>
            <w:noProof/>
          </w:rPr>
          <w:t>3</w:t>
        </w:r>
      </w:fldSimple>
      <w:r w:rsidR="00F9718B">
        <w:t>.</w:t>
      </w:r>
      <w:fldSimple w:instr=" SEQ Tabla \* ARABIC \s 1 ">
        <w:r w:rsidR="00406F40">
          <w:rPr>
            <w:noProof/>
          </w:rPr>
          <w:t>21</w:t>
        </w:r>
      </w:fldSimple>
      <w:r>
        <w:t>. Nivel de Riesgo Geotécnico de Deslizamiento</w:t>
      </w:r>
      <w:r w:rsidR="00C25336">
        <w:t xml:space="preserve"> en modo estático</w:t>
      </w:r>
      <w:bookmarkEnd w:id="177"/>
    </w:p>
    <w:tbl>
      <w:tblPr>
        <w:tblStyle w:val="Tablanormal2"/>
        <w:tblW w:w="6860" w:type="dxa"/>
        <w:jc w:val="center"/>
        <w:tblBorders>
          <w:bottom w:val="single" w:sz="4" w:space="0" w:color="auto"/>
        </w:tblBorders>
        <w:tblLook w:val="0600" w:firstRow="0" w:lastRow="0" w:firstColumn="0" w:lastColumn="0" w:noHBand="1" w:noVBand="1"/>
      </w:tblPr>
      <w:tblGrid>
        <w:gridCol w:w="2709"/>
        <w:gridCol w:w="1735"/>
        <w:gridCol w:w="2416"/>
      </w:tblGrid>
      <w:tr w:rsidR="001742B8" w:rsidRPr="00F71795" w:rsidTr="001742B8">
        <w:trPr>
          <w:trHeight w:val="376"/>
          <w:jc w:val="center"/>
        </w:trPr>
        <w:tc>
          <w:tcPr>
            <w:tcW w:w="2709" w:type="dxa"/>
            <w:vMerge w:val="restart"/>
            <w:noWrap/>
            <w:vAlign w:val="center"/>
            <w:hideMark/>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Perfiles</w:t>
            </w:r>
          </w:p>
        </w:tc>
        <w:tc>
          <w:tcPr>
            <w:tcW w:w="1735" w:type="dxa"/>
            <w:vMerge w:val="restart"/>
            <w:vAlign w:val="center"/>
            <w:hideMark/>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Rango de cotas</w:t>
            </w:r>
          </w:p>
        </w:tc>
        <w:tc>
          <w:tcPr>
            <w:tcW w:w="2416" w:type="dxa"/>
            <w:vMerge w:val="restart"/>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 xml:space="preserve">Nivel de Riesgo Geotécnico de deslizamiento </w:t>
            </w:r>
          </w:p>
        </w:tc>
      </w:tr>
      <w:tr w:rsidR="001742B8" w:rsidRPr="00F71795" w:rsidTr="001742B8">
        <w:trPr>
          <w:trHeight w:val="557"/>
          <w:jc w:val="center"/>
        </w:trPr>
        <w:tc>
          <w:tcPr>
            <w:tcW w:w="2709" w:type="dxa"/>
            <w:vMerge/>
            <w:tcBorders>
              <w:bottom w:val="single" w:sz="4" w:space="0" w:color="auto"/>
            </w:tcBorders>
            <w:vAlign w:val="center"/>
            <w:hideMark/>
          </w:tcPr>
          <w:p w:rsidR="001742B8" w:rsidRPr="00F71795" w:rsidRDefault="001742B8" w:rsidP="0054761C">
            <w:pPr>
              <w:ind w:firstLine="0"/>
              <w:rPr>
                <w:rFonts w:eastAsia="Times New Roman" w:cs="Arial"/>
                <w:color w:val="000000"/>
                <w:lang w:eastAsia="es-PE"/>
              </w:rPr>
            </w:pPr>
          </w:p>
        </w:tc>
        <w:tc>
          <w:tcPr>
            <w:tcW w:w="1735" w:type="dxa"/>
            <w:vMerge/>
            <w:tcBorders>
              <w:bottom w:val="single" w:sz="4" w:space="0" w:color="auto"/>
            </w:tcBorders>
            <w:vAlign w:val="center"/>
            <w:hideMark/>
          </w:tcPr>
          <w:p w:rsidR="001742B8" w:rsidRPr="00F71795" w:rsidRDefault="001742B8" w:rsidP="0054761C">
            <w:pPr>
              <w:ind w:firstLine="0"/>
              <w:rPr>
                <w:rFonts w:eastAsia="Times New Roman" w:cs="Arial"/>
                <w:color w:val="000000"/>
                <w:lang w:eastAsia="es-PE"/>
              </w:rPr>
            </w:pPr>
          </w:p>
        </w:tc>
        <w:tc>
          <w:tcPr>
            <w:tcW w:w="2416" w:type="dxa"/>
            <w:vMerge/>
            <w:tcBorders>
              <w:bottom w:val="single" w:sz="4" w:space="0" w:color="auto"/>
            </w:tcBorders>
            <w:vAlign w:val="center"/>
          </w:tcPr>
          <w:p w:rsidR="001742B8" w:rsidRPr="00F71795" w:rsidRDefault="001742B8" w:rsidP="0054761C">
            <w:pPr>
              <w:ind w:firstLine="0"/>
              <w:rPr>
                <w:rFonts w:eastAsia="Times New Roman" w:cs="Arial"/>
                <w:color w:val="000000"/>
                <w:lang w:eastAsia="es-PE"/>
              </w:rPr>
            </w:pPr>
          </w:p>
        </w:tc>
      </w:tr>
      <w:tr w:rsidR="001742B8" w:rsidRPr="00F71795" w:rsidTr="001742B8">
        <w:trPr>
          <w:trHeight w:val="313"/>
          <w:jc w:val="center"/>
        </w:trPr>
        <w:tc>
          <w:tcPr>
            <w:tcW w:w="2709" w:type="dxa"/>
            <w:vMerge w:val="restart"/>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1735" w:type="dxa"/>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2416" w:type="dxa"/>
            <w:tcBorders>
              <w:top w:val="single" w:sz="4" w:space="0" w:color="auto"/>
            </w:tcBorders>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r>
      <w:tr w:rsidR="001742B8" w:rsidRPr="00F71795" w:rsidTr="001742B8">
        <w:trPr>
          <w:trHeight w:val="313"/>
          <w:jc w:val="center"/>
        </w:trPr>
        <w:tc>
          <w:tcPr>
            <w:tcW w:w="2709" w:type="dxa"/>
            <w:vMerge/>
            <w:vAlign w:val="center"/>
            <w:hideMark/>
          </w:tcPr>
          <w:p w:rsidR="001742B8" w:rsidRPr="00F71795" w:rsidRDefault="001742B8" w:rsidP="0054761C">
            <w:pPr>
              <w:ind w:firstLine="0"/>
              <w:rPr>
                <w:rFonts w:eastAsia="Times New Roman" w:cs="Arial"/>
                <w:color w:val="000000"/>
                <w:lang w:eastAsia="es-PE"/>
              </w:rPr>
            </w:pPr>
          </w:p>
        </w:tc>
        <w:tc>
          <w:tcPr>
            <w:tcW w:w="1735" w:type="dxa"/>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2416" w:type="dxa"/>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r>
      <w:tr w:rsidR="001742B8" w:rsidRPr="00F71795" w:rsidTr="001742B8">
        <w:trPr>
          <w:trHeight w:val="327"/>
          <w:jc w:val="center"/>
        </w:trPr>
        <w:tc>
          <w:tcPr>
            <w:tcW w:w="2709" w:type="dxa"/>
            <w:vMerge/>
            <w:tcBorders>
              <w:bottom w:val="single" w:sz="4" w:space="0" w:color="auto"/>
            </w:tcBorders>
            <w:vAlign w:val="center"/>
            <w:hideMark/>
          </w:tcPr>
          <w:p w:rsidR="001742B8" w:rsidRPr="00F71795" w:rsidRDefault="001742B8" w:rsidP="0054761C">
            <w:pPr>
              <w:ind w:firstLine="0"/>
              <w:rPr>
                <w:rFonts w:eastAsia="Times New Roman" w:cs="Arial"/>
                <w:color w:val="000000"/>
                <w:lang w:eastAsia="es-PE"/>
              </w:rPr>
            </w:pPr>
          </w:p>
        </w:tc>
        <w:tc>
          <w:tcPr>
            <w:tcW w:w="1735" w:type="dxa"/>
            <w:tcBorders>
              <w:bottom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2416" w:type="dxa"/>
            <w:tcBorders>
              <w:bottom w:val="single" w:sz="4" w:space="0" w:color="auto"/>
            </w:tcBorders>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Bajo</w:t>
            </w:r>
          </w:p>
        </w:tc>
      </w:tr>
      <w:tr w:rsidR="001742B8" w:rsidRPr="00F71795" w:rsidTr="001742B8">
        <w:trPr>
          <w:trHeight w:val="313"/>
          <w:jc w:val="center"/>
        </w:trPr>
        <w:tc>
          <w:tcPr>
            <w:tcW w:w="2709" w:type="dxa"/>
            <w:vMerge w:val="restart"/>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1735" w:type="dxa"/>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2416" w:type="dxa"/>
            <w:tcBorders>
              <w:top w:val="single" w:sz="4" w:space="0" w:color="auto"/>
            </w:tcBorders>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r>
      <w:tr w:rsidR="001742B8" w:rsidRPr="00F71795" w:rsidTr="001742B8">
        <w:trPr>
          <w:trHeight w:val="313"/>
          <w:jc w:val="center"/>
        </w:trPr>
        <w:tc>
          <w:tcPr>
            <w:tcW w:w="2709" w:type="dxa"/>
            <w:vMerge/>
            <w:vAlign w:val="center"/>
            <w:hideMark/>
          </w:tcPr>
          <w:p w:rsidR="001742B8" w:rsidRPr="00F71795" w:rsidRDefault="001742B8" w:rsidP="0054761C">
            <w:pPr>
              <w:ind w:firstLine="0"/>
              <w:rPr>
                <w:rFonts w:eastAsia="Times New Roman" w:cs="Arial"/>
                <w:color w:val="000000"/>
                <w:lang w:eastAsia="es-PE"/>
              </w:rPr>
            </w:pPr>
          </w:p>
        </w:tc>
        <w:tc>
          <w:tcPr>
            <w:tcW w:w="1735" w:type="dxa"/>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2416" w:type="dxa"/>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r>
      <w:tr w:rsidR="001742B8" w:rsidRPr="00F71795" w:rsidTr="001742B8">
        <w:trPr>
          <w:trHeight w:val="327"/>
          <w:jc w:val="center"/>
        </w:trPr>
        <w:tc>
          <w:tcPr>
            <w:tcW w:w="2709" w:type="dxa"/>
            <w:vMerge/>
            <w:tcBorders>
              <w:bottom w:val="single" w:sz="4" w:space="0" w:color="auto"/>
            </w:tcBorders>
            <w:vAlign w:val="center"/>
            <w:hideMark/>
          </w:tcPr>
          <w:p w:rsidR="001742B8" w:rsidRPr="00F71795" w:rsidRDefault="001742B8" w:rsidP="0054761C">
            <w:pPr>
              <w:ind w:firstLine="0"/>
              <w:rPr>
                <w:rFonts w:eastAsia="Times New Roman" w:cs="Arial"/>
                <w:color w:val="000000"/>
                <w:lang w:eastAsia="es-PE"/>
              </w:rPr>
            </w:pPr>
          </w:p>
        </w:tc>
        <w:tc>
          <w:tcPr>
            <w:tcW w:w="1735" w:type="dxa"/>
            <w:tcBorders>
              <w:bottom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2416" w:type="dxa"/>
            <w:tcBorders>
              <w:bottom w:val="single" w:sz="4" w:space="0" w:color="auto"/>
            </w:tcBorders>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Bajo</w:t>
            </w:r>
          </w:p>
        </w:tc>
      </w:tr>
      <w:tr w:rsidR="001742B8" w:rsidRPr="00F71795" w:rsidTr="001742B8">
        <w:trPr>
          <w:trHeight w:val="313"/>
          <w:jc w:val="center"/>
        </w:trPr>
        <w:tc>
          <w:tcPr>
            <w:tcW w:w="2709" w:type="dxa"/>
            <w:vMerge w:val="restart"/>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1735" w:type="dxa"/>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2416" w:type="dxa"/>
            <w:tcBorders>
              <w:top w:val="single" w:sz="4" w:space="0" w:color="auto"/>
            </w:tcBorders>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r>
      <w:tr w:rsidR="001742B8" w:rsidRPr="00F71795" w:rsidTr="001742B8">
        <w:trPr>
          <w:trHeight w:val="313"/>
          <w:jc w:val="center"/>
        </w:trPr>
        <w:tc>
          <w:tcPr>
            <w:tcW w:w="2709" w:type="dxa"/>
            <w:vMerge/>
            <w:vAlign w:val="center"/>
            <w:hideMark/>
          </w:tcPr>
          <w:p w:rsidR="001742B8" w:rsidRPr="00F71795" w:rsidRDefault="001742B8" w:rsidP="0054761C">
            <w:pPr>
              <w:ind w:firstLine="0"/>
              <w:rPr>
                <w:rFonts w:eastAsia="Times New Roman" w:cs="Arial"/>
                <w:color w:val="000000"/>
                <w:lang w:eastAsia="es-PE"/>
              </w:rPr>
            </w:pPr>
          </w:p>
        </w:tc>
        <w:tc>
          <w:tcPr>
            <w:tcW w:w="1735" w:type="dxa"/>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2416" w:type="dxa"/>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r>
      <w:tr w:rsidR="001742B8" w:rsidRPr="00F71795" w:rsidTr="001742B8">
        <w:trPr>
          <w:trHeight w:val="327"/>
          <w:jc w:val="center"/>
        </w:trPr>
        <w:tc>
          <w:tcPr>
            <w:tcW w:w="2709" w:type="dxa"/>
            <w:vMerge/>
            <w:vAlign w:val="center"/>
            <w:hideMark/>
          </w:tcPr>
          <w:p w:rsidR="001742B8" w:rsidRPr="00F71795" w:rsidRDefault="001742B8" w:rsidP="0054761C">
            <w:pPr>
              <w:ind w:firstLine="0"/>
              <w:rPr>
                <w:rFonts w:eastAsia="Times New Roman" w:cs="Arial"/>
                <w:color w:val="000000"/>
                <w:lang w:eastAsia="es-PE"/>
              </w:rPr>
            </w:pPr>
          </w:p>
        </w:tc>
        <w:tc>
          <w:tcPr>
            <w:tcW w:w="1735" w:type="dxa"/>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2416" w:type="dxa"/>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Bajo</w:t>
            </w:r>
          </w:p>
        </w:tc>
      </w:tr>
    </w:tbl>
    <w:p w:rsidR="00315E6C" w:rsidRDefault="00315E6C" w:rsidP="00A7726E">
      <w:pPr>
        <w:spacing w:line="276" w:lineRule="auto"/>
        <w:ind w:left="567"/>
        <w:jc w:val="both"/>
        <w:rPr>
          <w:rFonts w:eastAsiaTheme="minorEastAsia" w:cs="Arial"/>
          <w:b/>
          <w:noProof/>
          <w:lang w:eastAsia="es-PE"/>
        </w:rPr>
      </w:pPr>
    </w:p>
    <w:p w:rsidR="00C25336" w:rsidRDefault="00386CAF" w:rsidP="00C25336">
      <w:pPr>
        <w:pStyle w:val="Ttulo3"/>
        <w:spacing w:after="360" w:line="276" w:lineRule="auto"/>
        <w:ind w:left="851" w:hanging="567"/>
        <w:rPr>
          <w:noProof/>
          <w:lang w:eastAsia="es-PE"/>
        </w:rPr>
      </w:pPr>
      <w:bookmarkStart w:id="178" w:name="_Toc8246272"/>
      <w:r>
        <w:rPr>
          <w:noProof/>
          <w:lang w:eastAsia="es-PE"/>
        </w:rPr>
        <w:t>3.20</w:t>
      </w:r>
      <w:r w:rsidR="00C25336">
        <w:rPr>
          <w:noProof/>
          <w:lang w:eastAsia="es-PE"/>
        </w:rPr>
        <w:t>. NIVEL DE RIESGO GEOTÉCNICO DE DESLIZAMIENTO EN MODO  PSEUDOESTÁTICO</w:t>
      </w:r>
      <w:bookmarkEnd w:id="178"/>
    </w:p>
    <w:p w:rsidR="00C25336" w:rsidRDefault="00C25336" w:rsidP="00C25336">
      <w:pPr>
        <w:pStyle w:val="Descripcin"/>
        <w:keepNext/>
        <w:spacing w:after="120"/>
        <w:jc w:val="center"/>
      </w:pPr>
      <w:bookmarkStart w:id="179" w:name="_Toc8108460"/>
      <w:r>
        <w:t xml:space="preserve">Tabla </w:t>
      </w:r>
      <w:fldSimple w:instr=" STYLEREF 1 \s ">
        <w:r w:rsidR="00406F40">
          <w:rPr>
            <w:noProof/>
          </w:rPr>
          <w:t>3</w:t>
        </w:r>
      </w:fldSimple>
      <w:r w:rsidR="00F9718B">
        <w:t>.</w:t>
      </w:r>
      <w:fldSimple w:instr=" SEQ Tabla \* ARABIC \s 1 ">
        <w:r w:rsidR="00406F40">
          <w:rPr>
            <w:noProof/>
          </w:rPr>
          <w:t>22</w:t>
        </w:r>
      </w:fldSimple>
      <w:r>
        <w:t>. Nivel de Riesgo Geotécnico de Deslizamiento en modo pseudoestático</w:t>
      </w:r>
      <w:bookmarkEnd w:id="179"/>
    </w:p>
    <w:tbl>
      <w:tblPr>
        <w:tblStyle w:val="Tablanormal2"/>
        <w:tblW w:w="7142" w:type="dxa"/>
        <w:jc w:val="center"/>
        <w:tblBorders>
          <w:bottom w:val="single" w:sz="4" w:space="0" w:color="auto"/>
        </w:tblBorders>
        <w:tblLook w:val="0600" w:firstRow="0" w:lastRow="0" w:firstColumn="0" w:lastColumn="0" w:noHBand="1" w:noVBand="1"/>
      </w:tblPr>
      <w:tblGrid>
        <w:gridCol w:w="2709"/>
        <w:gridCol w:w="1735"/>
        <w:gridCol w:w="2416"/>
        <w:gridCol w:w="282"/>
      </w:tblGrid>
      <w:tr w:rsidR="001742B8" w:rsidRPr="00F71795" w:rsidTr="001742B8">
        <w:trPr>
          <w:trHeight w:val="376"/>
          <w:jc w:val="center"/>
        </w:trPr>
        <w:tc>
          <w:tcPr>
            <w:tcW w:w="2709" w:type="dxa"/>
            <w:vMerge w:val="restart"/>
            <w:noWrap/>
            <w:vAlign w:val="center"/>
            <w:hideMark/>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Perfiles</w:t>
            </w:r>
          </w:p>
        </w:tc>
        <w:tc>
          <w:tcPr>
            <w:tcW w:w="1735" w:type="dxa"/>
            <w:vMerge w:val="restart"/>
            <w:vAlign w:val="center"/>
            <w:hideMark/>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Rango de cotas</w:t>
            </w:r>
          </w:p>
        </w:tc>
        <w:tc>
          <w:tcPr>
            <w:tcW w:w="2416" w:type="dxa"/>
            <w:vMerge w:val="restart"/>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 xml:space="preserve">Nivel de Riesgo Geotécnico de deslizamiento </w:t>
            </w:r>
          </w:p>
        </w:tc>
        <w:tc>
          <w:tcPr>
            <w:tcW w:w="282" w:type="dxa"/>
            <w:vAlign w:val="center"/>
          </w:tcPr>
          <w:p w:rsidR="001742B8" w:rsidRPr="00F71795" w:rsidRDefault="001742B8" w:rsidP="0054761C">
            <w:pPr>
              <w:ind w:firstLine="0"/>
              <w:jc w:val="center"/>
              <w:rPr>
                <w:rFonts w:eastAsia="Times New Roman" w:cs="Arial"/>
                <w:color w:val="000000"/>
                <w:lang w:eastAsia="es-PE"/>
              </w:rPr>
            </w:pPr>
          </w:p>
        </w:tc>
      </w:tr>
      <w:tr w:rsidR="001742B8" w:rsidRPr="00F71795" w:rsidTr="001742B8">
        <w:trPr>
          <w:trHeight w:val="557"/>
          <w:jc w:val="center"/>
        </w:trPr>
        <w:tc>
          <w:tcPr>
            <w:tcW w:w="2709" w:type="dxa"/>
            <w:vMerge/>
            <w:tcBorders>
              <w:bottom w:val="single" w:sz="4" w:space="0" w:color="auto"/>
            </w:tcBorders>
            <w:vAlign w:val="center"/>
            <w:hideMark/>
          </w:tcPr>
          <w:p w:rsidR="001742B8" w:rsidRPr="00F71795" w:rsidRDefault="001742B8" w:rsidP="0054761C">
            <w:pPr>
              <w:ind w:firstLine="0"/>
              <w:rPr>
                <w:rFonts w:eastAsia="Times New Roman" w:cs="Arial"/>
                <w:color w:val="000000"/>
                <w:lang w:eastAsia="es-PE"/>
              </w:rPr>
            </w:pPr>
          </w:p>
        </w:tc>
        <w:tc>
          <w:tcPr>
            <w:tcW w:w="1735" w:type="dxa"/>
            <w:vMerge/>
            <w:tcBorders>
              <w:bottom w:val="single" w:sz="4" w:space="0" w:color="auto"/>
            </w:tcBorders>
            <w:vAlign w:val="center"/>
            <w:hideMark/>
          </w:tcPr>
          <w:p w:rsidR="001742B8" w:rsidRPr="00F71795" w:rsidRDefault="001742B8" w:rsidP="0054761C">
            <w:pPr>
              <w:ind w:firstLine="0"/>
              <w:rPr>
                <w:rFonts w:eastAsia="Times New Roman" w:cs="Arial"/>
                <w:color w:val="000000"/>
                <w:lang w:eastAsia="es-PE"/>
              </w:rPr>
            </w:pPr>
          </w:p>
        </w:tc>
        <w:tc>
          <w:tcPr>
            <w:tcW w:w="2416" w:type="dxa"/>
            <w:vMerge/>
            <w:tcBorders>
              <w:bottom w:val="single" w:sz="4" w:space="0" w:color="auto"/>
            </w:tcBorders>
            <w:vAlign w:val="center"/>
          </w:tcPr>
          <w:p w:rsidR="001742B8" w:rsidRPr="00F71795" w:rsidRDefault="001742B8" w:rsidP="0054761C">
            <w:pPr>
              <w:ind w:firstLine="0"/>
              <w:rPr>
                <w:rFonts w:eastAsia="Times New Roman" w:cs="Arial"/>
                <w:color w:val="000000"/>
                <w:lang w:eastAsia="es-PE"/>
              </w:rPr>
            </w:pPr>
          </w:p>
        </w:tc>
        <w:tc>
          <w:tcPr>
            <w:tcW w:w="282" w:type="dxa"/>
            <w:tcBorders>
              <w:bottom w:val="single" w:sz="4" w:space="0" w:color="auto"/>
            </w:tcBorders>
            <w:vAlign w:val="center"/>
          </w:tcPr>
          <w:p w:rsidR="001742B8" w:rsidRPr="00F71795" w:rsidRDefault="001742B8" w:rsidP="0054761C">
            <w:pPr>
              <w:ind w:firstLine="0"/>
              <w:rPr>
                <w:rFonts w:eastAsia="Times New Roman" w:cs="Arial"/>
                <w:color w:val="000000"/>
                <w:lang w:eastAsia="es-PE"/>
              </w:rPr>
            </w:pPr>
          </w:p>
        </w:tc>
      </w:tr>
      <w:tr w:rsidR="001742B8" w:rsidRPr="00F71795" w:rsidTr="001742B8">
        <w:trPr>
          <w:trHeight w:val="313"/>
          <w:jc w:val="center"/>
        </w:trPr>
        <w:tc>
          <w:tcPr>
            <w:tcW w:w="2709" w:type="dxa"/>
            <w:vMerge w:val="restart"/>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1735" w:type="dxa"/>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2416" w:type="dxa"/>
            <w:tcBorders>
              <w:top w:val="single" w:sz="4" w:space="0" w:color="auto"/>
            </w:tcBorders>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c>
          <w:tcPr>
            <w:tcW w:w="282" w:type="dxa"/>
            <w:tcBorders>
              <w:top w:val="single" w:sz="4" w:space="0" w:color="auto"/>
            </w:tcBorders>
            <w:vAlign w:val="center"/>
          </w:tcPr>
          <w:p w:rsidR="001742B8" w:rsidRPr="00F71795" w:rsidRDefault="001742B8" w:rsidP="0054761C">
            <w:pPr>
              <w:ind w:firstLine="0"/>
              <w:jc w:val="center"/>
              <w:rPr>
                <w:rFonts w:eastAsia="Times New Roman" w:cs="Arial"/>
                <w:color w:val="000000"/>
                <w:lang w:eastAsia="es-PE"/>
              </w:rPr>
            </w:pPr>
          </w:p>
        </w:tc>
      </w:tr>
      <w:tr w:rsidR="001742B8" w:rsidRPr="00F71795" w:rsidTr="001742B8">
        <w:trPr>
          <w:trHeight w:val="313"/>
          <w:jc w:val="center"/>
        </w:trPr>
        <w:tc>
          <w:tcPr>
            <w:tcW w:w="2709" w:type="dxa"/>
            <w:vMerge/>
            <w:vAlign w:val="center"/>
            <w:hideMark/>
          </w:tcPr>
          <w:p w:rsidR="001742B8" w:rsidRPr="00F71795" w:rsidRDefault="001742B8" w:rsidP="0054761C">
            <w:pPr>
              <w:ind w:firstLine="0"/>
              <w:rPr>
                <w:rFonts w:eastAsia="Times New Roman" w:cs="Arial"/>
                <w:color w:val="000000"/>
                <w:lang w:eastAsia="es-PE"/>
              </w:rPr>
            </w:pPr>
          </w:p>
        </w:tc>
        <w:tc>
          <w:tcPr>
            <w:tcW w:w="1735" w:type="dxa"/>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2416" w:type="dxa"/>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c>
          <w:tcPr>
            <w:tcW w:w="282" w:type="dxa"/>
            <w:vAlign w:val="center"/>
          </w:tcPr>
          <w:p w:rsidR="001742B8" w:rsidRPr="00F71795" w:rsidRDefault="001742B8" w:rsidP="0054761C">
            <w:pPr>
              <w:ind w:firstLine="0"/>
              <w:jc w:val="center"/>
              <w:rPr>
                <w:rFonts w:eastAsia="Times New Roman" w:cs="Arial"/>
                <w:color w:val="000000"/>
                <w:lang w:eastAsia="es-PE"/>
              </w:rPr>
            </w:pPr>
          </w:p>
        </w:tc>
      </w:tr>
      <w:tr w:rsidR="001742B8" w:rsidRPr="00F71795" w:rsidTr="001742B8">
        <w:trPr>
          <w:trHeight w:val="327"/>
          <w:jc w:val="center"/>
        </w:trPr>
        <w:tc>
          <w:tcPr>
            <w:tcW w:w="2709" w:type="dxa"/>
            <w:vMerge/>
            <w:tcBorders>
              <w:bottom w:val="single" w:sz="4" w:space="0" w:color="auto"/>
            </w:tcBorders>
            <w:vAlign w:val="center"/>
            <w:hideMark/>
          </w:tcPr>
          <w:p w:rsidR="001742B8" w:rsidRPr="00F71795" w:rsidRDefault="001742B8" w:rsidP="0054761C">
            <w:pPr>
              <w:ind w:firstLine="0"/>
              <w:rPr>
                <w:rFonts w:eastAsia="Times New Roman" w:cs="Arial"/>
                <w:color w:val="000000"/>
                <w:lang w:eastAsia="es-PE"/>
              </w:rPr>
            </w:pPr>
          </w:p>
        </w:tc>
        <w:tc>
          <w:tcPr>
            <w:tcW w:w="1735" w:type="dxa"/>
            <w:tcBorders>
              <w:bottom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2416" w:type="dxa"/>
            <w:tcBorders>
              <w:bottom w:val="single" w:sz="4" w:space="0" w:color="auto"/>
            </w:tcBorders>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Bajo</w:t>
            </w:r>
          </w:p>
        </w:tc>
        <w:tc>
          <w:tcPr>
            <w:tcW w:w="282" w:type="dxa"/>
            <w:tcBorders>
              <w:bottom w:val="single" w:sz="4" w:space="0" w:color="auto"/>
            </w:tcBorders>
            <w:vAlign w:val="center"/>
          </w:tcPr>
          <w:p w:rsidR="001742B8" w:rsidRPr="00F71795" w:rsidRDefault="001742B8" w:rsidP="0054761C">
            <w:pPr>
              <w:ind w:firstLine="0"/>
              <w:jc w:val="center"/>
              <w:rPr>
                <w:rFonts w:eastAsia="Times New Roman" w:cs="Arial"/>
                <w:color w:val="000000"/>
                <w:lang w:eastAsia="es-PE"/>
              </w:rPr>
            </w:pPr>
          </w:p>
        </w:tc>
      </w:tr>
      <w:tr w:rsidR="001742B8" w:rsidRPr="00F71795" w:rsidTr="001742B8">
        <w:trPr>
          <w:trHeight w:val="313"/>
          <w:jc w:val="center"/>
        </w:trPr>
        <w:tc>
          <w:tcPr>
            <w:tcW w:w="2709" w:type="dxa"/>
            <w:vMerge w:val="restart"/>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1735" w:type="dxa"/>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2416" w:type="dxa"/>
            <w:tcBorders>
              <w:top w:val="single" w:sz="4" w:space="0" w:color="auto"/>
            </w:tcBorders>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c>
          <w:tcPr>
            <w:tcW w:w="282" w:type="dxa"/>
            <w:tcBorders>
              <w:top w:val="single" w:sz="4" w:space="0" w:color="auto"/>
            </w:tcBorders>
            <w:vAlign w:val="center"/>
          </w:tcPr>
          <w:p w:rsidR="001742B8" w:rsidRPr="00F71795" w:rsidRDefault="001742B8" w:rsidP="0054761C">
            <w:pPr>
              <w:ind w:firstLine="0"/>
              <w:jc w:val="center"/>
              <w:rPr>
                <w:rFonts w:eastAsia="Times New Roman" w:cs="Arial"/>
                <w:color w:val="000000"/>
                <w:lang w:eastAsia="es-PE"/>
              </w:rPr>
            </w:pPr>
          </w:p>
        </w:tc>
      </w:tr>
      <w:tr w:rsidR="001742B8" w:rsidRPr="00F71795" w:rsidTr="001742B8">
        <w:trPr>
          <w:trHeight w:val="313"/>
          <w:jc w:val="center"/>
        </w:trPr>
        <w:tc>
          <w:tcPr>
            <w:tcW w:w="2709" w:type="dxa"/>
            <w:vMerge/>
            <w:vAlign w:val="center"/>
            <w:hideMark/>
          </w:tcPr>
          <w:p w:rsidR="001742B8" w:rsidRPr="00F71795" w:rsidRDefault="001742B8" w:rsidP="0054761C">
            <w:pPr>
              <w:ind w:firstLine="0"/>
              <w:rPr>
                <w:rFonts w:eastAsia="Times New Roman" w:cs="Arial"/>
                <w:color w:val="000000"/>
                <w:lang w:eastAsia="es-PE"/>
              </w:rPr>
            </w:pPr>
          </w:p>
        </w:tc>
        <w:tc>
          <w:tcPr>
            <w:tcW w:w="1735" w:type="dxa"/>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2416" w:type="dxa"/>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c>
          <w:tcPr>
            <w:tcW w:w="282" w:type="dxa"/>
            <w:vAlign w:val="center"/>
          </w:tcPr>
          <w:p w:rsidR="001742B8" w:rsidRPr="00F71795" w:rsidRDefault="001742B8" w:rsidP="0054761C">
            <w:pPr>
              <w:ind w:firstLine="0"/>
              <w:jc w:val="center"/>
              <w:rPr>
                <w:rFonts w:eastAsia="Times New Roman" w:cs="Arial"/>
                <w:color w:val="000000"/>
                <w:lang w:eastAsia="es-PE"/>
              </w:rPr>
            </w:pPr>
          </w:p>
        </w:tc>
      </w:tr>
      <w:tr w:rsidR="001742B8" w:rsidRPr="00F71795" w:rsidTr="001742B8">
        <w:trPr>
          <w:trHeight w:val="327"/>
          <w:jc w:val="center"/>
        </w:trPr>
        <w:tc>
          <w:tcPr>
            <w:tcW w:w="2709" w:type="dxa"/>
            <w:vMerge/>
            <w:tcBorders>
              <w:bottom w:val="single" w:sz="4" w:space="0" w:color="auto"/>
            </w:tcBorders>
            <w:vAlign w:val="center"/>
            <w:hideMark/>
          </w:tcPr>
          <w:p w:rsidR="001742B8" w:rsidRPr="00F71795" w:rsidRDefault="001742B8" w:rsidP="0054761C">
            <w:pPr>
              <w:ind w:firstLine="0"/>
              <w:rPr>
                <w:rFonts w:eastAsia="Times New Roman" w:cs="Arial"/>
                <w:color w:val="000000"/>
                <w:lang w:eastAsia="es-PE"/>
              </w:rPr>
            </w:pPr>
          </w:p>
        </w:tc>
        <w:tc>
          <w:tcPr>
            <w:tcW w:w="1735" w:type="dxa"/>
            <w:tcBorders>
              <w:bottom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2416" w:type="dxa"/>
            <w:tcBorders>
              <w:bottom w:val="single" w:sz="4" w:space="0" w:color="auto"/>
            </w:tcBorders>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Bajo</w:t>
            </w:r>
          </w:p>
        </w:tc>
        <w:tc>
          <w:tcPr>
            <w:tcW w:w="282" w:type="dxa"/>
            <w:tcBorders>
              <w:bottom w:val="single" w:sz="4" w:space="0" w:color="auto"/>
            </w:tcBorders>
            <w:vAlign w:val="center"/>
          </w:tcPr>
          <w:p w:rsidR="001742B8" w:rsidRPr="00F71795" w:rsidRDefault="001742B8" w:rsidP="0054761C">
            <w:pPr>
              <w:ind w:firstLine="0"/>
              <w:jc w:val="center"/>
              <w:rPr>
                <w:rFonts w:eastAsia="Times New Roman" w:cs="Arial"/>
                <w:color w:val="000000"/>
                <w:lang w:eastAsia="es-PE"/>
              </w:rPr>
            </w:pPr>
          </w:p>
        </w:tc>
      </w:tr>
      <w:tr w:rsidR="001742B8" w:rsidRPr="00F71795" w:rsidTr="001742B8">
        <w:trPr>
          <w:trHeight w:val="313"/>
          <w:jc w:val="center"/>
        </w:trPr>
        <w:tc>
          <w:tcPr>
            <w:tcW w:w="2709" w:type="dxa"/>
            <w:vMerge w:val="restart"/>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1735" w:type="dxa"/>
            <w:tcBorders>
              <w:top w:val="single" w:sz="4" w:space="0" w:color="auto"/>
            </w:tcBorders>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1</w:t>
            </w:r>
          </w:p>
        </w:tc>
        <w:tc>
          <w:tcPr>
            <w:tcW w:w="2416" w:type="dxa"/>
            <w:tcBorders>
              <w:top w:val="single" w:sz="4" w:space="0" w:color="auto"/>
            </w:tcBorders>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c>
          <w:tcPr>
            <w:tcW w:w="282" w:type="dxa"/>
            <w:tcBorders>
              <w:top w:val="single" w:sz="4" w:space="0" w:color="auto"/>
            </w:tcBorders>
            <w:vAlign w:val="center"/>
          </w:tcPr>
          <w:p w:rsidR="001742B8" w:rsidRPr="00F71795" w:rsidRDefault="001742B8" w:rsidP="0054761C">
            <w:pPr>
              <w:ind w:firstLine="0"/>
              <w:jc w:val="center"/>
              <w:rPr>
                <w:rFonts w:eastAsia="Times New Roman" w:cs="Arial"/>
                <w:color w:val="000000"/>
                <w:lang w:eastAsia="es-PE"/>
              </w:rPr>
            </w:pPr>
          </w:p>
        </w:tc>
      </w:tr>
      <w:tr w:rsidR="001742B8" w:rsidRPr="00F71795" w:rsidTr="001742B8">
        <w:trPr>
          <w:trHeight w:val="313"/>
          <w:jc w:val="center"/>
        </w:trPr>
        <w:tc>
          <w:tcPr>
            <w:tcW w:w="2709" w:type="dxa"/>
            <w:vMerge/>
            <w:vAlign w:val="center"/>
            <w:hideMark/>
          </w:tcPr>
          <w:p w:rsidR="001742B8" w:rsidRPr="00F71795" w:rsidRDefault="001742B8" w:rsidP="0054761C">
            <w:pPr>
              <w:ind w:firstLine="0"/>
              <w:rPr>
                <w:rFonts w:eastAsia="Times New Roman" w:cs="Arial"/>
                <w:color w:val="000000"/>
                <w:lang w:eastAsia="es-PE"/>
              </w:rPr>
            </w:pPr>
          </w:p>
        </w:tc>
        <w:tc>
          <w:tcPr>
            <w:tcW w:w="1735" w:type="dxa"/>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2</w:t>
            </w:r>
          </w:p>
        </w:tc>
        <w:tc>
          <w:tcPr>
            <w:tcW w:w="2416" w:type="dxa"/>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Alto</w:t>
            </w:r>
          </w:p>
        </w:tc>
        <w:tc>
          <w:tcPr>
            <w:tcW w:w="282" w:type="dxa"/>
            <w:vAlign w:val="center"/>
          </w:tcPr>
          <w:p w:rsidR="001742B8" w:rsidRPr="00F71795" w:rsidRDefault="001742B8" w:rsidP="0054761C">
            <w:pPr>
              <w:ind w:firstLine="0"/>
              <w:jc w:val="center"/>
              <w:rPr>
                <w:rFonts w:eastAsia="Times New Roman" w:cs="Arial"/>
                <w:color w:val="000000"/>
                <w:lang w:eastAsia="es-PE"/>
              </w:rPr>
            </w:pPr>
          </w:p>
        </w:tc>
      </w:tr>
      <w:tr w:rsidR="001742B8" w:rsidRPr="00F71795" w:rsidTr="001742B8">
        <w:trPr>
          <w:trHeight w:val="327"/>
          <w:jc w:val="center"/>
        </w:trPr>
        <w:tc>
          <w:tcPr>
            <w:tcW w:w="2709" w:type="dxa"/>
            <w:vMerge/>
            <w:vAlign w:val="center"/>
            <w:hideMark/>
          </w:tcPr>
          <w:p w:rsidR="001742B8" w:rsidRPr="00F71795" w:rsidRDefault="001742B8" w:rsidP="0054761C">
            <w:pPr>
              <w:ind w:firstLine="0"/>
              <w:rPr>
                <w:rFonts w:eastAsia="Times New Roman" w:cs="Arial"/>
                <w:color w:val="000000"/>
                <w:lang w:eastAsia="es-PE"/>
              </w:rPr>
            </w:pPr>
          </w:p>
        </w:tc>
        <w:tc>
          <w:tcPr>
            <w:tcW w:w="1735" w:type="dxa"/>
            <w:noWrap/>
            <w:vAlign w:val="center"/>
            <w:hideMark/>
          </w:tcPr>
          <w:p w:rsidR="001742B8" w:rsidRPr="00F71795" w:rsidRDefault="001742B8" w:rsidP="0054761C">
            <w:pPr>
              <w:ind w:firstLine="0"/>
              <w:jc w:val="center"/>
              <w:rPr>
                <w:rFonts w:eastAsia="Times New Roman" w:cs="Arial"/>
                <w:color w:val="000000"/>
                <w:lang w:eastAsia="es-PE"/>
              </w:rPr>
            </w:pPr>
            <w:r w:rsidRPr="00F71795">
              <w:rPr>
                <w:rFonts w:eastAsia="Times New Roman" w:cs="Arial"/>
                <w:color w:val="000000"/>
                <w:lang w:eastAsia="es-PE"/>
              </w:rPr>
              <w:t>3</w:t>
            </w:r>
          </w:p>
        </w:tc>
        <w:tc>
          <w:tcPr>
            <w:tcW w:w="2416" w:type="dxa"/>
            <w:vAlign w:val="center"/>
          </w:tcPr>
          <w:p w:rsidR="001742B8" w:rsidRPr="00F71795" w:rsidRDefault="001742B8" w:rsidP="0054761C">
            <w:pPr>
              <w:ind w:firstLine="0"/>
              <w:jc w:val="center"/>
              <w:rPr>
                <w:rFonts w:eastAsia="Times New Roman" w:cs="Arial"/>
                <w:color w:val="000000"/>
                <w:lang w:eastAsia="es-PE"/>
              </w:rPr>
            </w:pPr>
            <w:r>
              <w:rPr>
                <w:rFonts w:eastAsia="Times New Roman" w:cs="Arial"/>
                <w:color w:val="000000"/>
                <w:lang w:eastAsia="es-PE"/>
              </w:rPr>
              <w:t>Nivel Bajo</w:t>
            </w:r>
          </w:p>
        </w:tc>
        <w:tc>
          <w:tcPr>
            <w:tcW w:w="282" w:type="dxa"/>
            <w:vAlign w:val="center"/>
          </w:tcPr>
          <w:p w:rsidR="001742B8" w:rsidRPr="00F71795" w:rsidRDefault="001742B8" w:rsidP="0054761C">
            <w:pPr>
              <w:ind w:firstLine="0"/>
              <w:jc w:val="center"/>
              <w:rPr>
                <w:rFonts w:eastAsia="Times New Roman" w:cs="Arial"/>
                <w:color w:val="000000"/>
                <w:lang w:eastAsia="es-PE"/>
              </w:rPr>
            </w:pPr>
          </w:p>
        </w:tc>
      </w:tr>
    </w:tbl>
    <w:p w:rsidR="00437983" w:rsidRDefault="00437983" w:rsidP="00A7726E">
      <w:pPr>
        <w:spacing w:line="276" w:lineRule="auto"/>
        <w:ind w:left="567"/>
        <w:jc w:val="both"/>
        <w:rPr>
          <w:rFonts w:eastAsiaTheme="minorEastAsia" w:cs="Arial"/>
          <w:b/>
          <w:noProof/>
          <w:lang w:eastAsia="es-PE"/>
        </w:rPr>
      </w:pPr>
    </w:p>
    <w:p w:rsidR="00C25336" w:rsidRDefault="00C25336" w:rsidP="00A7726E">
      <w:pPr>
        <w:spacing w:line="276" w:lineRule="auto"/>
        <w:ind w:left="567"/>
        <w:jc w:val="both"/>
        <w:rPr>
          <w:rFonts w:eastAsiaTheme="minorEastAsia" w:cs="Arial"/>
          <w:b/>
          <w:noProof/>
          <w:lang w:eastAsia="es-PE"/>
        </w:rPr>
      </w:pPr>
    </w:p>
    <w:p w:rsidR="00C25336" w:rsidRDefault="00C25336" w:rsidP="00A7726E">
      <w:pPr>
        <w:spacing w:line="276" w:lineRule="auto"/>
        <w:ind w:left="567"/>
        <w:jc w:val="both"/>
        <w:rPr>
          <w:rFonts w:eastAsiaTheme="minorEastAsia" w:cs="Arial"/>
          <w:b/>
          <w:noProof/>
          <w:lang w:eastAsia="es-PE"/>
        </w:rPr>
      </w:pPr>
    </w:p>
    <w:p w:rsidR="00386CAF" w:rsidRDefault="00386CAF" w:rsidP="00A7726E">
      <w:pPr>
        <w:spacing w:line="276" w:lineRule="auto"/>
        <w:ind w:left="567"/>
        <w:jc w:val="both"/>
        <w:rPr>
          <w:rFonts w:eastAsiaTheme="minorEastAsia" w:cs="Arial"/>
          <w:b/>
          <w:noProof/>
          <w:lang w:eastAsia="es-PE"/>
        </w:rPr>
      </w:pPr>
    </w:p>
    <w:p w:rsidR="00386CAF" w:rsidRPr="00386CAF" w:rsidRDefault="00386CAF" w:rsidP="00386CAF">
      <w:pPr>
        <w:pStyle w:val="Ttulo3"/>
        <w:spacing w:after="360" w:line="276" w:lineRule="auto"/>
        <w:ind w:left="851" w:hanging="567"/>
        <w:rPr>
          <w:lang w:eastAsia="es-PE"/>
        </w:rPr>
      </w:pPr>
      <w:bookmarkStart w:id="180" w:name="_Toc8246273"/>
      <w:r>
        <w:rPr>
          <w:noProof/>
          <w:lang w:eastAsia="es-PE"/>
        </w:rPr>
        <w:lastRenderedPageBreak/>
        <w:t>3.21</w:t>
      </w:r>
      <w:r w:rsidR="004F4494">
        <w:rPr>
          <w:noProof/>
          <w:lang w:eastAsia="es-PE"/>
        </w:rPr>
        <w:t>. AL</w:t>
      </w:r>
      <w:r w:rsidR="00DA6985">
        <w:rPr>
          <w:noProof/>
          <w:lang w:eastAsia="es-PE"/>
        </w:rPr>
        <w:t>TERNATIVAS DE SOLUCIÓN</w:t>
      </w:r>
      <w:r w:rsidR="004F4494">
        <w:rPr>
          <w:noProof/>
          <w:lang w:eastAsia="es-PE"/>
        </w:rPr>
        <w:t xml:space="preserve"> DE RIESGO GEOTÉCNICO</w:t>
      </w:r>
      <w:r>
        <w:rPr>
          <w:noProof/>
          <w:lang w:eastAsia="es-PE"/>
        </w:rPr>
        <w:t xml:space="preserve"> EN MODO ESTÁTICO</w:t>
      </w:r>
      <w:bookmarkEnd w:id="180"/>
    </w:p>
    <w:p w:rsidR="00EE3650" w:rsidRDefault="00EE3650" w:rsidP="009140B3">
      <w:pPr>
        <w:pStyle w:val="Descripcin"/>
        <w:keepNext/>
        <w:spacing w:after="120"/>
        <w:jc w:val="center"/>
      </w:pPr>
      <w:bookmarkStart w:id="181" w:name="_Toc8108461"/>
      <w:r>
        <w:t xml:space="preserve">Tabla </w:t>
      </w:r>
      <w:fldSimple w:instr=" STYLEREF 1 \s ">
        <w:r w:rsidR="00406F40">
          <w:rPr>
            <w:noProof/>
          </w:rPr>
          <w:t>3</w:t>
        </w:r>
      </w:fldSimple>
      <w:r w:rsidR="00F9718B">
        <w:t>.</w:t>
      </w:r>
      <w:fldSimple w:instr=" SEQ Tabla \* ARABIC \s 1 ">
        <w:r w:rsidR="00406F40">
          <w:rPr>
            <w:noProof/>
          </w:rPr>
          <w:t>23</w:t>
        </w:r>
      </w:fldSimple>
      <w:r>
        <w:t>. Alternativas de solución del Riesgo Geotécnico</w:t>
      </w:r>
      <w:r w:rsidR="00386CAF">
        <w:t xml:space="preserve"> en modo estático</w:t>
      </w:r>
      <w:bookmarkEnd w:id="181"/>
    </w:p>
    <w:tbl>
      <w:tblPr>
        <w:tblStyle w:val="Tablanormal2"/>
        <w:tblW w:w="9403" w:type="dxa"/>
        <w:tblLook w:val="0600" w:firstRow="0" w:lastRow="0" w:firstColumn="0" w:lastColumn="0" w:noHBand="1" w:noVBand="1"/>
      </w:tblPr>
      <w:tblGrid>
        <w:gridCol w:w="1023"/>
        <w:gridCol w:w="933"/>
        <w:gridCol w:w="1354"/>
        <w:gridCol w:w="1109"/>
        <w:gridCol w:w="1573"/>
        <w:gridCol w:w="1045"/>
        <w:gridCol w:w="1103"/>
        <w:gridCol w:w="1263"/>
      </w:tblGrid>
      <w:tr w:rsidR="009140B3" w:rsidRPr="009140B3" w:rsidTr="009140B3">
        <w:trPr>
          <w:trHeight w:val="460"/>
        </w:trPr>
        <w:tc>
          <w:tcPr>
            <w:tcW w:w="885" w:type="dxa"/>
            <w:vMerge w:val="restart"/>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RANGO</w:t>
            </w:r>
            <w:r w:rsidRPr="00386CAF">
              <w:rPr>
                <w:rFonts w:eastAsia="Times New Roman" w:cs="Arial"/>
                <w:color w:val="000000"/>
                <w:sz w:val="22"/>
                <w:szCs w:val="22"/>
                <w:lang w:eastAsia="es-PE"/>
              </w:rPr>
              <w:br/>
              <w:t>DE COTAS</w:t>
            </w:r>
          </w:p>
        </w:tc>
        <w:tc>
          <w:tcPr>
            <w:tcW w:w="933" w:type="dxa"/>
            <w:vMerge w:val="restart"/>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xml:space="preserve">FS </w:t>
            </w:r>
          </w:p>
        </w:tc>
        <w:tc>
          <w:tcPr>
            <w:tcW w:w="3584" w:type="dxa"/>
            <w:gridSpan w:val="3"/>
            <w:tcBorders>
              <w:bottom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SOLUCION FACTIBLE</w:t>
            </w:r>
          </w:p>
        </w:tc>
        <w:tc>
          <w:tcPr>
            <w:tcW w:w="1045" w:type="dxa"/>
            <w:vMerge w:val="restart"/>
            <w:noWrap/>
            <w:vAlign w:val="center"/>
            <w:hideMark/>
          </w:tcPr>
          <w:p w:rsidR="009140B3" w:rsidRPr="009140B3" w:rsidRDefault="009140B3" w:rsidP="00386CAF">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 xml:space="preserve">NUEVO </w:t>
            </w:r>
          </w:p>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FS</w:t>
            </w:r>
          </w:p>
        </w:tc>
        <w:tc>
          <w:tcPr>
            <w:tcW w:w="1187" w:type="dxa"/>
            <w:vMerge w:val="restart"/>
            <w:vAlign w:val="center"/>
          </w:tcPr>
          <w:p w:rsidR="009140B3" w:rsidRPr="009140B3" w:rsidRDefault="009140B3" w:rsidP="00386CAF">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NUEVO RIESGO</w:t>
            </w:r>
          </w:p>
        </w:tc>
        <w:tc>
          <w:tcPr>
            <w:tcW w:w="1769" w:type="dxa"/>
            <w:vMerge w:val="restart"/>
            <w:vAlign w:val="center"/>
          </w:tcPr>
          <w:p w:rsidR="009140B3" w:rsidRPr="009140B3" w:rsidRDefault="009140B3" w:rsidP="00386CAF">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NUEVO NIVEL DE RIESGO</w:t>
            </w:r>
          </w:p>
        </w:tc>
      </w:tr>
      <w:tr w:rsidR="009140B3" w:rsidRPr="009140B3" w:rsidTr="009140B3">
        <w:trPr>
          <w:trHeight w:val="482"/>
        </w:trPr>
        <w:tc>
          <w:tcPr>
            <w:tcW w:w="885" w:type="dxa"/>
            <w:vMerge/>
            <w:tcBorders>
              <w:bottom w:val="single" w:sz="4" w:space="0" w:color="auto"/>
            </w:tcBorders>
            <w:vAlign w:val="center"/>
            <w:hideMark/>
          </w:tcPr>
          <w:p w:rsidR="009140B3" w:rsidRPr="00386CAF" w:rsidRDefault="009140B3" w:rsidP="00386CAF">
            <w:pPr>
              <w:ind w:firstLine="0"/>
              <w:rPr>
                <w:rFonts w:eastAsia="Times New Roman" w:cs="Arial"/>
                <w:color w:val="000000"/>
                <w:sz w:val="22"/>
                <w:szCs w:val="22"/>
                <w:lang w:eastAsia="es-PE"/>
              </w:rPr>
            </w:pPr>
          </w:p>
        </w:tc>
        <w:tc>
          <w:tcPr>
            <w:tcW w:w="933" w:type="dxa"/>
            <w:vMerge/>
            <w:tcBorders>
              <w:bottom w:val="single" w:sz="4" w:space="0" w:color="auto"/>
            </w:tcBorders>
            <w:vAlign w:val="center"/>
            <w:hideMark/>
          </w:tcPr>
          <w:p w:rsidR="009140B3" w:rsidRPr="00386CAF" w:rsidRDefault="009140B3" w:rsidP="00386CAF">
            <w:pPr>
              <w:ind w:firstLine="0"/>
              <w:rPr>
                <w:rFonts w:eastAsia="Times New Roman" w:cs="Arial"/>
                <w:color w:val="000000"/>
                <w:sz w:val="22"/>
                <w:szCs w:val="22"/>
                <w:lang w:eastAsia="es-PE"/>
              </w:rPr>
            </w:pPr>
          </w:p>
        </w:tc>
        <w:tc>
          <w:tcPr>
            <w:tcW w:w="1261" w:type="dxa"/>
            <w:tcBorders>
              <w:top w:val="single" w:sz="4" w:space="0" w:color="auto"/>
              <w:bottom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ANCLAJES</w:t>
            </w:r>
          </w:p>
        </w:tc>
        <w:tc>
          <w:tcPr>
            <w:tcW w:w="1017" w:type="dxa"/>
            <w:tcBorders>
              <w:top w:val="single" w:sz="4" w:space="0" w:color="auto"/>
              <w:bottom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CLAVOS</w:t>
            </w:r>
          </w:p>
        </w:tc>
        <w:tc>
          <w:tcPr>
            <w:tcW w:w="1305" w:type="dxa"/>
            <w:tcBorders>
              <w:top w:val="single" w:sz="4" w:space="0" w:color="auto"/>
              <w:bottom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REFUERZOS</w:t>
            </w:r>
          </w:p>
        </w:tc>
        <w:tc>
          <w:tcPr>
            <w:tcW w:w="1045" w:type="dxa"/>
            <w:vMerge/>
            <w:tcBorders>
              <w:bottom w:val="single" w:sz="4" w:space="0" w:color="auto"/>
            </w:tcBorders>
            <w:vAlign w:val="center"/>
            <w:hideMark/>
          </w:tcPr>
          <w:p w:rsidR="009140B3" w:rsidRPr="00386CAF" w:rsidRDefault="009140B3" w:rsidP="00386CAF">
            <w:pPr>
              <w:ind w:firstLine="0"/>
              <w:rPr>
                <w:rFonts w:eastAsia="Times New Roman" w:cs="Arial"/>
                <w:color w:val="000000"/>
                <w:sz w:val="22"/>
                <w:szCs w:val="22"/>
                <w:lang w:eastAsia="es-PE"/>
              </w:rPr>
            </w:pPr>
          </w:p>
        </w:tc>
        <w:tc>
          <w:tcPr>
            <w:tcW w:w="1187" w:type="dxa"/>
            <w:vMerge/>
            <w:tcBorders>
              <w:bottom w:val="single" w:sz="4" w:space="0" w:color="auto"/>
            </w:tcBorders>
            <w:vAlign w:val="center"/>
          </w:tcPr>
          <w:p w:rsidR="009140B3" w:rsidRPr="009140B3" w:rsidRDefault="009140B3" w:rsidP="00386CAF">
            <w:pPr>
              <w:ind w:firstLine="0"/>
              <w:rPr>
                <w:rFonts w:eastAsia="Times New Roman" w:cs="Arial"/>
                <w:color w:val="000000"/>
                <w:sz w:val="22"/>
                <w:szCs w:val="22"/>
                <w:lang w:eastAsia="es-PE"/>
              </w:rPr>
            </w:pPr>
          </w:p>
        </w:tc>
        <w:tc>
          <w:tcPr>
            <w:tcW w:w="1769" w:type="dxa"/>
            <w:vMerge/>
            <w:tcBorders>
              <w:bottom w:val="single" w:sz="4" w:space="0" w:color="auto"/>
            </w:tcBorders>
            <w:vAlign w:val="center"/>
          </w:tcPr>
          <w:p w:rsidR="009140B3" w:rsidRPr="009140B3" w:rsidRDefault="009140B3" w:rsidP="00386CAF">
            <w:pPr>
              <w:ind w:firstLine="0"/>
              <w:rPr>
                <w:rFonts w:eastAsia="Times New Roman" w:cs="Arial"/>
                <w:color w:val="000000"/>
                <w:sz w:val="22"/>
                <w:szCs w:val="22"/>
                <w:lang w:eastAsia="es-PE"/>
              </w:rPr>
            </w:pPr>
          </w:p>
        </w:tc>
      </w:tr>
      <w:tr w:rsidR="009140B3" w:rsidRPr="009140B3" w:rsidTr="009140B3">
        <w:trPr>
          <w:trHeight w:val="460"/>
        </w:trPr>
        <w:tc>
          <w:tcPr>
            <w:tcW w:w="885" w:type="dxa"/>
            <w:tcBorders>
              <w:top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w:t>
            </w:r>
          </w:p>
        </w:tc>
        <w:tc>
          <w:tcPr>
            <w:tcW w:w="933" w:type="dxa"/>
            <w:tcBorders>
              <w:top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0.42</w:t>
            </w:r>
          </w:p>
        </w:tc>
        <w:tc>
          <w:tcPr>
            <w:tcW w:w="1261" w:type="dxa"/>
            <w:tcBorders>
              <w:top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017" w:type="dxa"/>
            <w:tcBorders>
              <w:top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305" w:type="dxa"/>
            <w:tcBorders>
              <w:top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045" w:type="dxa"/>
            <w:tcBorders>
              <w:top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1.58</w:t>
            </w:r>
          </w:p>
        </w:tc>
        <w:tc>
          <w:tcPr>
            <w:tcW w:w="1187" w:type="dxa"/>
            <w:tcBorders>
              <w:top w:val="single" w:sz="4" w:space="0" w:color="auto"/>
            </w:tcBorders>
            <w:vAlign w:val="center"/>
          </w:tcPr>
          <w:p w:rsidR="009140B3" w:rsidRPr="009140B3" w:rsidRDefault="009140B3" w:rsidP="00386CAF">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4.85%</w:t>
            </w:r>
          </w:p>
        </w:tc>
        <w:tc>
          <w:tcPr>
            <w:tcW w:w="1769" w:type="dxa"/>
            <w:tcBorders>
              <w:top w:val="single" w:sz="4" w:space="0" w:color="auto"/>
            </w:tcBorders>
            <w:vAlign w:val="center"/>
          </w:tcPr>
          <w:p w:rsidR="009140B3" w:rsidRPr="009140B3" w:rsidRDefault="009140B3" w:rsidP="00386CAF">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9140B3">
        <w:trPr>
          <w:trHeight w:val="460"/>
        </w:trPr>
        <w:tc>
          <w:tcPr>
            <w:tcW w:w="885" w:type="dxa"/>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2</w:t>
            </w:r>
          </w:p>
        </w:tc>
        <w:tc>
          <w:tcPr>
            <w:tcW w:w="933" w:type="dxa"/>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0.41</w:t>
            </w:r>
          </w:p>
        </w:tc>
        <w:tc>
          <w:tcPr>
            <w:tcW w:w="1261" w:type="dxa"/>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017" w:type="dxa"/>
            <w:noWrap/>
            <w:vAlign w:val="center"/>
            <w:hideMark/>
          </w:tcPr>
          <w:p w:rsidR="009140B3" w:rsidRPr="00386CAF" w:rsidRDefault="009140B3" w:rsidP="00386CAF">
            <w:pPr>
              <w:ind w:firstLine="0"/>
              <w:jc w:val="center"/>
              <w:rPr>
                <w:rFonts w:eastAsia="Times New Roman" w:cs="Arial"/>
                <w:color w:val="000000"/>
                <w:sz w:val="22"/>
                <w:szCs w:val="22"/>
                <w:lang w:eastAsia="es-PE"/>
              </w:rPr>
            </w:pPr>
          </w:p>
        </w:tc>
        <w:tc>
          <w:tcPr>
            <w:tcW w:w="1305" w:type="dxa"/>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045" w:type="dxa"/>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1.73</w:t>
            </w:r>
          </w:p>
        </w:tc>
        <w:tc>
          <w:tcPr>
            <w:tcW w:w="1187" w:type="dxa"/>
            <w:vAlign w:val="center"/>
          </w:tcPr>
          <w:p w:rsidR="009140B3" w:rsidRPr="009140B3" w:rsidRDefault="009140B3" w:rsidP="00386CAF">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0.99%</w:t>
            </w:r>
          </w:p>
        </w:tc>
        <w:tc>
          <w:tcPr>
            <w:tcW w:w="1769" w:type="dxa"/>
            <w:vAlign w:val="center"/>
          </w:tcPr>
          <w:p w:rsidR="009140B3" w:rsidRPr="009140B3" w:rsidRDefault="009140B3" w:rsidP="00386CAF">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D2375B">
        <w:trPr>
          <w:trHeight w:val="482"/>
        </w:trPr>
        <w:tc>
          <w:tcPr>
            <w:tcW w:w="885" w:type="dxa"/>
            <w:tcBorders>
              <w:bottom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3</w:t>
            </w:r>
          </w:p>
        </w:tc>
        <w:tc>
          <w:tcPr>
            <w:tcW w:w="933" w:type="dxa"/>
            <w:tcBorders>
              <w:bottom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2.13</w:t>
            </w:r>
          </w:p>
        </w:tc>
        <w:tc>
          <w:tcPr>
            <w:tcW w:w="1261" w:type="dxa"/>
            <w:tcBorders>
              <w:bottom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017" w:type="dxa"/>
            <w:tcBorders>
              <w:bottom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305" w:type="dxa"/>
            <w:tcBorders>
              <w:bottom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045" w:type="dxa"/>
            <w:tcBorders>
              <w:bottom w:val="single" w:sz="4" w:space="0" w:color="auto"/>
            </w:tcBorders>
            <w:noWrap/>
            <w:vAlign w:val="center"/>
            <w:hideMark/>
          </w:tcPr>
          <w:p w:rsidR="009140B3" w:rsidRPr="00386CAF" w:rsidRDefault="009140B3" w:rsidP="00386CAF">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187" w:type="dxa"/>
            <w:tcBorders>
              <w:bottom w:val="single" w:sz="4" w:space="0" w:color="auto"/>
            </w:tcBorders>
            <w:vAlign w:val="center"/>
          </w:tcPr>
          <w:p w:rsidR="009140B3" w:rsidRPr="009140B3" w:rsidRDefault="009140B3" w:rsidP="00386CAF">
            <w:pPr>
              <w:ind w:firstLine="0"/>
              <w:jc w:val="center"/>
              <w:rPr>
                <w:rFonts w:eastAsia="Times New Roman" w:cs="Arial"/>
                <w:color w:val="000000"/>
                <w:sz w:val="22"/>
                <w:szCs w:val="22"/>
                <w:lang w:eastAsia="es-PE"/>
              </w:rPr>
            </w:pPr>
          </w:p>
        </w:tc>
        <w:tc>
          <w:tcPr>
            <w:tcW w:w="1769" w:type="dxa"/>
            <w:tcBorders>
              <w:bottom w:val="single" w:sz="4" w:space="0" w:color="auto"/>
            </w:tcBorders>
            <w:vAlign w:val="center"/>
          </w:tcPr>
          <w:p w:rsidR="009140B3" w:rsidRPr="009140B3" w:rsidRDefault="009140B3" w:rsidP="00386CAF">
            <w:pPr>
              <w:ind w:firstLine="0"/>
              <w:jc w:val="center"/>
              <w:rPr>
                <w:rFonts w:eastAsia="Times New Roman" w:cs="Arial"/>
                <w:color w:val="000000"/>
                <w:sz w:val="22"/>
                <w:szCs w:val="22"/>
                <w:lang w:eastAsia="es-PE"/>
              </w:rPr>
            </w:pPr>
          </w:p>
        </w:tc>
      </w:tr>
      <w:tr w:rsidR="009140B3" w:rsidRPr="009140B3" w:rsidTr="00D2375B">
        <w:trPr>
          <w:trHeight w:val="460"/>
        </w:trPr>
        <w:tc>
          <w:tcPr>
            <w:tcW w:w="885"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w:t>
            </w:r>
          </w:p>
        </w:tc>
        <w:tc>
          <w:tcPr>
            <w:tcW w:w="933"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0.44</w:t>
            </w:r>
          </w:p>
        </w:tc>
        <w:tc>
          <w:tcPr>
            <w:tcW w:w="1261"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017"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305"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045"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1.76</w:t>
            </w:r>
          </w:p>
        </w:tc>
        <w:tc>
          <w:tcPr>
            <w:tcW w:w="1187" w:type="dxa"/>
            <w:tcBorders>
              <w:top w:val="single" w:sz="4" w:space="0" w:color="auto"/>
            </w:tcBorders>
            <w:vAlign w:val="center"/>
          </w:tcPr>
          <w:p w:rsidR="009140B3" w:rsidRPr="009140B3" w:rsidRDefault="009140B3" w:rsidP="009140B3">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0.61%</w:t>
            </w:r>
          </w:p>
        </w:tc>
        <w:tc>
          <w:tcPr>
            <w:tcW w:w="1769" w:type="dxa"/>
            <w:tcBorders>
              <w:top w:val="single" w:sz="4" w:space="0" w:color="auto"/>
            </w:tcBorders>
            <w:vAlign w:val="center"/>
          </w:tcPr>
          <w:p w:rsidR="009140B3" w:rsidRPr="009140B3" w:rsidRDefault="009140B3" w:rsidP="009140B3">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9140B3">
        <w:trPr>
          <w:trHeight w:val="460"/>
        </w:trPr>
        <w:tc>
          <w:tcPr>
            <w:tcW w:w="885"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2</w:t>
            </w:r>
          </w:p>
        </w:tc>
        <w:tc>
          <w:tcPr>
            <w:tcW w:w="933"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0.62</w:t>
            </w:r>
          </w:p>
        </w:tc>
        <w:tc>
          <w:tcPr>
            <w:tcW w:w="1261"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017"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305"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p>
        </w:tc>
        <w:tc>
          <w:tcPr>
            <w:tcW w:w="1045"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1.78</w:t>
            </w:r>
          </w:p>
        </w:tc>
        <w:tc>
          <w:tcPr>
            <w:tcW w:w="1187" w:type="dxa"/>
            <w:vAlign w:val="center"/>
          </w:tcPr>
          <w:p w:rsidR="009140B3" w:rsidRPr="009140B3" w:rsidRDefault="009140B3" w:rsidP="009140B3">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0.42%</w:t>
            </w:r>
          </w:p>
        </w:tc>
        <w:tc>
          <w:tcPr>
            <w:tcW w:w="1769" w:type="dxa"/>
            <w:vAlign w:val="center"/>
          </w:tcPr>
          <w:p w:rsidR="009140B3" w:rsidRPr="009140B3" w:rsidRDefault="009140B3" w:rsidP="009140B3">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D2375B">
        <w:trPr>
          <w:trHeight w:val="482"/>
        </w:trPr>
        <w:tc>
          <w:tcPr>
            <w:tcW w:w="885" w:type="dxa"/>
            <w:tcBorders>
              <w:bottom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3</w:t>
            </w:r>
          </w:p>
        </w:tc>
        <w:tc>
          <w:tcPr>
            <w:tcW w:w="933" w:type="dxa"/>
            <w:tcBorders>
              <w:bottom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2.05</w:t>
            </w:r>
          </w:p>
        </w:tc>
        <w:tc>
          <w:tcPr>
            <w:tcW w:w="1261" w:type="dxa"/>
            <w:tcBorders>
              <w:bottom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017" w:type="dxa"/>
            <w:tcBorders>
              <w:bottom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305" w:type="dxa"/>
            <w:tcBorders>
              <w:bottom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045" w:type="dxa"/>
            <w:tcBorders>
              <w:bottom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187" w:type="dxa"/>
            <w:tcBorders>
              <w:bottom w:val="single" w:sz="4" w:space="0" w:color="auto"/>
            </w:tcBorders>
            <w:vAlign w:val="center"/>
          </w:tcPr>
          <w:p w:rsidR="009140B3" w:rsidRPr="009140B3" w:rsidRDefault="009140B3" w:rsidP="009140B3">
            <w:pPr>
              <w:ind w:firstLine="0"/>
              <w:jc w:val="center"/>
              <w:rPr>
                <w:rFonts w:eastAsia="Times New Roman" w:cs="Arial"/>
                <w:color w:val="000000"/>
                <w:sz w:val="22"/>
                <w:szCs w:val="22"/>
                <w:lang w:eastAsia="es-PE"/>
              </w:rPr>
            </w:pPr>
          </w:p>
        </w:tc>
        <w:tc>
          <w:tcPr>
            <w:tcW w:w="1769" w:type="dxa"/>
            <w:tcBorders>
              <w:bottom w:val="single" w:sz="4" w:space="0" w:color="auto"/>
            </w:tcBorders>
            <w:vAlign w:val="center"/>
          </w:tcPr>
          <w:p w:rsidR="009140B3" w:rsidRPr="009140B3" w:rsidRDefault="009140B3" w:rsidP="009140B3">
            <w:pPr>
              <w:ind w:firstLine="0"/>
              <w:jc w:val="center"/>
              <w:rPr>
                <w:rFonts w:eastAsia="Times New Roman" w:cs="Arial"/>
                <w:color w:val="000000"/>
                <w:sz w:val="22"/>
                <w:szCs w:val="22"/>
                <w:lang w:eastAsia="es-PE"/>
              </w:rPr>
            </w:pPr>
          </w:p>
        </w:tc>
      </w:tr>
      <w:tr w:rsidR="009140B3" w:rsidRPr="009140B3" w:rsidTr="00D2375B">
        <w:trPr>
          <w:trHeight w:val="460"/>
        </w:trPr>
        <w:tc>
          <w:tcPr>
            <w:tcW w:w="885"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w:t>
            </w:r>
          </w:p>
        </w:tc>
        <w:tc>
          <w:tcPr>
            <w:tcW w:w="933"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0.48</w:t>
            </w:r>
          </w:p>
        </w:tc>
        <w:tc>
          <w:tcPr>
            <w:tcW w:w="1261"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017"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305"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045" w:type="dxa"/>
            <w:tcBorders>
              <w:top w:val="single" w:sz="4" w:space="0" w:color="auto"/>
            </w:tcBorders>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1.72</w:t>
            </w:r>
          </w:p>
        </w:tc>
        <w:tc>
          <w:tcPr>
            <w:tcW w:w="1187" w:type="dxa"/>
            <w:tcBorders>
              <w:top w:val="single" w:sz="4" w:space="0" w:color="auto"/>
            </w:tcBorders>
            <w:vAlign w:val="center"/>
          </w:tcPr>
          <w:p w:rsidR="009140B3" w:rsidRPr="009140B3" w:rsidRDefault="009140B3" w:rsidP="009140B3">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1.14%</w:t>
            </w:r>
          </w:p>
        </w:tc>
        <w:tc>
          <w:tcPr>
            <w:tcW w:w="1769" w:type="dxa"/>
            <w:tcBorders>
              <w:top w:val="single" w:sz="4" w:space="0" w:color="auto"/>
            </w:tcBorders>
            <w:vAlign w:val="center"/>
          </w:tcPr>
          <w:p w:rsidR="009140B3" w:rsidRPr="009140B3" w:rsidRDefault="009140B3" w:rsidP="009140B3">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9140B3">
        <w:trPr>
          <w:trHeight w:val="460"/>
        </w:trPr>
        <w:tc>
          <w:tcPr>
            <w:tcW w:w="885"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2</w:t>
            </w:r>
          </w:p>
        </w:tc>
        <w:tc>
          <w:tcPr>
            <w:tcW w:w="933"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0.71</w:t>
            </w:r>
          </w:p>
        </w:tc>
        <w:tc>
          <w:tcPr>
            <w:tcW w:w="1261"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017"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x</w:t>
            </w:r>
          </w:p>
        </w:tc>
        <w:tc>
          <w:tcPr>
            <w:tcW w:w="1305"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p>
        </w:tc>
        <w:tc>
          <w:tcPr>
            <w:tcW w:w="1045"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1.78</w:t>
            </w:r>
          </w:p>
        </w:tc>
        <w:tc>
          <w:tcPr>
            <w:tcW w:w="1187" w:type="dxa"/>
            <w:vAlign w:val="center"/>
          </w:tcPr>
          <w:p w:rsidR="009140B3" w:rsidRPr="009140B3" w:rsidRDefault="009140B3" w:rsidP="009140B3">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0.42%</w:t>
            </w:r>
          </w:p>
        </w:tc>
        <w:tc>
          <w:tcPr>
            <w:tcW w:w="1769" w:type="dxa"/>
            <w:vAlign w:val="center"/>
          </w:tcPr>
          <w:p w:rsidR="009140B3" w:rsidRPr="009140B3" w:rsidRDefault="009140B3" w:rsidP="009140B3">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9140B3">
        <w:trPr>
          <w:trHeight w:val="482"/>
        </w:trPr>
        <w:tc>
          <w:tcPr>
            <w:tcW w:w="885"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3</w:t>
            </w:r>
          </w:p>
        </w:tc>
        <w:tc>
          <w:tcPr>
            <w:tcW w:w="933"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2.47</w:t>
            </w:r>
          </w:p>
        </w:tc>
        <w:tc>
          <w:tcPr>
            <w:tcW w:w="1261"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017"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305"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045" w:type="dxa"/>
            <w:noWrap/>
            <w:vAlign w:val="center"/>
            <w:hideMark/>
          </w:tcPr>
          <w:p w:rsidR="009140B3" w:rsidRPr="00386CAF" w:rsidRDefault="009140B3" w:rsidP="009140B3">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w:t>
            </w:r>
          </w:p>
        </w:tc>
        <w:tc>
          <w:tcPr>
            <w:tcW w:w="1187" w:type="dxa"/>
            <w:vAlign w:val="center"/>
          </w:tcPr>
          <w:p w:rsidR="009140B3" w:rsidRPr="009140B3" w:rsidRDefault="009140B3" w:rsidP="009140B3">
            <w:pPr>
              <w:ind w:firstLine="0"/>
              <w:jc w:val="center"/>
              <w:rPr>
                <w:rFonts w:eastAsia="Times New Roman" w:cs="Arial"/>
                <w:color w:val="000000"/>
                <w:sz w:val="22"/>
                <w:szCs w:val="22"/>
                <w:lang w:eastAsia="es-PE"/>
              </w:rPr>
            </w:pPr>
          </w:p>
        </w:tc>
        <w:tc>
          <w:tcPr>
            <w:tcW w:w="1769" w:type="dxa"/>
            <w:vAlign w:val="center"/>
          </w:tcPr>
          <w:p w:rsidR="009140B3" w:rsidRPr="009140B3" w:rsidRDefault="009140B3" w:rsidP="009140B3">
            <w:pPr>
              <w:ind w:firstLine="0"/>
              <w:jc w:val="center"/>
              <w:rPr>
                <w:rFonts w:eastAsia="Times New Roman" w:cs="Arial"/>
                <w:color w:val="000000"/>
                <w:sz w:val="22"/>
                <w:szCs w:val="22"/>
                <w:lang w:eastAsia="es-PE"/>
              </w:rPr>
            </w:pPr>
          </w:p>
        </w:tc>
      </w:tr>
    </w:tbl>
    <w:p w:rsidR="00C25336" w:rsidRDefault="00C25336" w:rsidP="00925359">
      <w:pPr>
        <w:ind w:left="709"/>
        <w:rPr>
          <w:lang w:eastAsia="es-PE"/>
        </w:rPr>
      </w:pPr>
    </w:p>
    <w:p w:rsidR="009140B3" w:rsidRPr="00386CAF" w:rsidRDefault="009140B3" w:rsidP="009140B3">
      <w:pPr>
        <w:pStyle w:val="Ttulo3"/>
        <w:spacing w:after="360" w:line="276" w:lineRule="auto"/>
        <w:ind w:left="851" w:hanging="567"/>
        <w:rPr>
          <w:lang w:eastAsia="es-PE"/>
        </w:rPr>
      </w:pPr>
      <w:bookmarkStart w:id="182" w:name="_Toc8246274"/>
      <w:r>
        <w:rPr>
          <w:noProof/>
          <w:lang w:eastAsia="es-PE"/>
        </w:rPr>
        <w:t>3.22. ALTERNATIVAS DE SOLUCIÓN DE RIESGO GEOTÉCNICO EN MODO PSEUDO</w:t>
      </w:r>
      <w:r w:rsidR="00B11D87">
        <w:rPr>
          <w:noProof/>
          <w:lang w:eastAsia="es-PE"/>
        </w:rPr>
        <w:t>E</w:t>
      </w:r>
      <w:r>
        <w:rPr>
          <w:noProof/>
          <w:lang w:eastAsia="es-PE"/>
        </w:rPr>
        <w:t>STÁTICO</w:t>
      </w:r>
      <w:bookmarkEnd w:id="182"/>
    </w:p>
    <w:p w:rsidR="009140B3" w:rsidRDefault="009140B3" w:rsidP="009140B3">
      <w:pPr>
        <w:pStyle w:val="Descripcin"/>
        <w:keepNext/>
        <w:spacing w:after="120"/>
        <w:jc w:val="center"/>
      </w:pPr>
      <w:bookmarkStart w:id="183" w:name="_Toc8108462"/>
      <w:r>
        <w:t xml:space="preserve">Tabla </w:t>
      </w:r>
      <w:fldSimple w:instr=" STYLEREF 1 \s ">
        <w:r w:rsidR="00406F40">
          <w:rPr>
            <w:noProof/>
          </w:rPr>
          <w:t>3</w:t>
        </w:r>
      </w:fldSimple>
      <w:r w:rsidR="00F9718B">
        <w:t>.</w:t>
      </w:r>
      <w:fldSimple w:instr=" SEQ Tabla \* ARABIC \s 1 ">
        <w:r w:rsidR="00406F40">
          <w:rPr>
            <w:noProof/>
          </w:rPr>
          <w:t>24</w:t>
        </w:r>
      </w:fldSimple>
      <w:r>
        <w:t>. Alternativas de solución del Riesgo Geotécnico en modo pseudoestático</w:t>
      </w:r>
      <w:bookmarkEnd w:id="183"/>
    </w:p>
    <w:tbl>
      <w:tblPr>
        <w:tblStyle w:val="Tablanormal2"/>
        <w:tblW w:w="9403" w:type="dxa"/>
        <w:tblLook w:val="0600" w:firstRow="0" w:lastRow="0" w:firstColumn="0" w:lastColumn="0" w:noHBand="1" w:noVBand="1"/>
      </w:tblPr>
      <w:tblGrid>
        <w:gridCol w:w="1023"/>
        <w:gridCol w:w="933"/>
        <w:gridCol w:w="1354"/>
        <w:gridCol w:w="1109"/>
        <w:gridCol w:w="1573"/>
        <w:gridCol w:w="1045"/>
        <w:gridCol w:w="1103"/>
        <w:gridCol w:w="1263"/>
      </w:tblGrid>
      <w:tr w:rsidR="009140B3" w:rsidRPr="009140B3" w:rsidTr="0054761C">
        <w:trPr>
          <w:trHeight w:val="460"/>
        </w:trPr>
        <w:tc>
          <w:tcPr>
            <w:tcW w:w="885" w:type="dxa"/>
            <w:vMerge w:val="restart"/>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RANGO</w:t>
            </w:r>
            <w:r w:rsidRPr="00386CAF">
              <w:rPr>
                <w:rFonts w:eastAsia="Times New Roman" w:cs="Arial"/>
                <w:color w:val="000000"/>
                <w:sz w:val="22"/>
                <w:szCs w:val="22"/>
                <w:lang w:eastAsia="es-PE"/>
              </w:rPr>
              <w:br/>
              <w:t>DE COTAS</w:t>
            </w:r>
          </w:p>
        </w:tc>
        <w:tc>
          <w:tcPr>
            <w:tcW w:w="933" w:type="dxa"/>
            <w:vMerge w:val="restart"/>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 xml:space="preserve">FS </w:t>
            </w:r>
          </w:p>
        </w:tc>
        <w:tc>
          <w:tcPr>
            <w:tcW w:w="3584" w:type="dxa"/>
            <w:gridSpan w:val="3"/>
            <w:tcBorders>
              <w:bottom w:val="single" w:sz="4" w:space="0" w:color="auto"/>
            </w:tcBorders>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SOLUCION FACTIBLE</w:t>
            </w:r>
          </w:p>
        </w:tc>
        <w:tc>
          <w:tcPr>
            <w:tcW w:w="1045" w:type="dxa"/>
            <w:vMerge w:val="restart"/>
            <w:noWrap/>
            <w:vAlign w:val="center"/>
            <w:hideMark/>
          </w:tcPr>
          <w:p w:rsidR="009140B3" w:rsidRPr="009140B3" w:rsidRDefault="009140B3" w:rsidP="0054761C">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 xml:space="preserve">NUEVO </w:t>
            </w:r>
          </w:p>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FS</w:t>
            </w:r>
          </w:p>
        </w:tc>
        <w:tc>
          <w:tcPr>
            <w:tcW w:w="1187" w:type="dxa"/>
            <w:vMerge w:val="restart"/>
            <w:vAlign w:val="center"/>
          </w:tcPr>
          <w:p w:rsidR="009140B3" w:rsidRPr="009140B3" w:rsidRDefault="009140B3" w:rsidP="0054761C">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NUEVO RIESGO</w:t>
            </w:r>
          </w:p>
        </w:tc>
        <w:tc>
          <w:tcPr>
            <w:tcW w:w="1769" w:type="dxa"/>
            <w:vMerge w:val="restart"/>
            <w:vAlign w:val="center"/>
          </w:tcPr>
          <w:p w:rsidR="009140B3" w:rsidRPr="009140B3" w:rsidRDefault="009140B3" w:rsidP="0054761C">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NUEVO NIVEL DE RIESGO</w:t>
            </w:r>
          </w:p>
        </w:tc>
      </w:tr>
      <w:tr w:rsidR="009140B3" w:rsidRPr="009140B3" w:rsidTr="0054761C">
        <w:trPr>
          <w:trHeight w:val="482"/>
        </w:trPr>
        <w:tc>
          <w:tcPr>
            <w:tcW w:w="885" w:type="dxa"/>
            <w:vMerge/>
            <w:tcBorders>
              <w:bottom w:val="single" w:sz="4" w:space="0" w:color="auto"/>
            </w:tcBorders>
            <w:vAlign w:val="center"/>
            <w:hideMark/>
          </w:tcPr>
          <w:p w:rsidR="009140B3" w:rsidRPr="00386CAF" w:rsidRDefault="009140B3" w:rsidP="0054761C">
            <w:pPr>
              <w:ind w:firstLine="0"/>
              <w:rPr>
                <w:rFonts w:eastAsia="Times New Roman" w:cs="Arial"/>
                <w:color w:val="000000"/>
                <w:sz w:val="22"/>
                <w:szCs w:val="22"/>
                <w:lang w:eastAsia="es-PE"/>
              </w:rPr>
            </w:pPr>
          </w:p>
        </w:tc>
        <w:tc>
          <w:tcPr>
            <w:tcW w:w="933" w:type="dxa"/>
            <w:vMerge/>
            <w:tcBorders>
              <w:bottom w:val="single" w:sz="4" w:space="0" w:color="auto"/>
            </w:tcBorders>
            <w:vAlign w:val="center"/>
            <w:hideMark/>
          </w:tcPr>
          <w:p w:rsidR="009140B3" w:rsidRPr="00386CAF" w:rsidRDefault="009140B3" w:rsidP="0054761C">
            <w:pPr>
              <w:ind w:firstLine="0"/>
              <w:rPr>
                <w:rFonts w:eastAsia="Times New Roman" w:cs="Arial"/>
                <w:color w:val="000000"/>
                <w:sz w:val="22"/>
                <w:szCs w:val="22"/>
                <w:lang w:eastAsia="es-PE"/>
              </w:rPr>
            </w:pPr>
          </w:p>
        </w:tc>
        <w:tc>
          <w:tcPr>
            <w:tcW w:w="1261" w:type="dxa"/>
            <w:tcBorders>
              <w:top w:val="single" w:sz="4" w:space="0" w:color="auto"/>
              <w:bottom w:val="single" w:sz="4" w:space="0" w:color="auto"/>
            </w:tcBorders>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ANCLAJES</w:t>
            </w:r>
          </w:p>
        </w:tc>
        <w:tc>
          <w:tcPr>
            <w:tcW w:w="1017" w:type="dxa"/>
            <w:tcBorders>
              <w:top w:val="single" w:sz="4" w:space="0" w:color="auto"/>
              <w:bottom w:val="single" w:sz="4" w:space="0" w:color="auto"/>
            </w:tcBorders>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CLAVOS</w:t>
            </w:r>
          </w:p>
        </w:tc>
        <w:tc>
          <w:tcPr>
            <w:tcW w:w="1305" w:type="dxa"/>
            <w:tcBorders>
              <w:top w:val="single" w:sz="4" w:space="0" w:color="auto"/>
              <w:bottom w:val="single" w:sz="4" w:space="0" w:color="auto"/>
            </w:tcBorders>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REFUERZOS</w:t>
            </w:r>
          </w:p>
        </w:tc>
        <w:tc>
          <w:tcPr>
            <w:tcW w:w="1045" w:type="dxa"/>
            <w:vMerge/>
            <w:tcBorders>
              <w:bottom w:val="single" w:sz="4" w:space="0" w:color="auto"/>
            </w:tcBorders>
            <w:vAlign w:val="center"/>
            <w:hideMark/>
          </w:tcPr>
          <w:p w:rsidR="009140B3" w:rsidRPr="00386CAF" w:rsidRDefault="009140B3" w:rsidP="0054761C">
            <w:pPr>
              <w:ind w:firstLine="0"/>
              <w:rPr>
                <w:rFonts w:eastAsia="Times New Roman" w:cs="Arial"/>
                <w:color w:val="000000"/>
                <w:sz w:val="22"/>
                <w:szCs w:val="22"/>
                <w:lang w:eastAsia="es-PE"/>
              </w:rPr>
            </w:pPr>
          </w:p>
        </w:tc>
        <w:tc>
          <w:tcPr>
            <w:tcW w:w="1187" w:type="dxa"/>
            <w:vMerge/>
            <w:tcBorders>
              <w:bottom w:val="single" w:sz="4" w:space="0" w:color="auto"/>
            </w:tcBorders>
            <w:vAlign w:val="center"/>
          </w:tcPr>
          <w:p w:rsidR="009140B3" w:rsidRPr="009140B3" w:rsidRDefault="009140B3" w:rsidP="0054761C">
            <w:pPr>
              <w:ind w:firstLine="0"/>
              <w:rPr>
                <w:rFonts w:eastAsia="Times New Roman" w:cs="Arial"/>
                <w:color w:val="000000"/>
                <w:sz w:val="22"/>
                <w:szCs w:val="22"/>
                <w:lang w:eastAsia="es-PE"/>
              </w:rPr>
            </w:pPr>
          </w:p>
        </w:tc>
        <w:tc>
          <w:tcPr>
            <w:tcW w:w="1769" w:type="dxa"/>
            <w:vMerge/>
            <w:tcBorders>
              <w:bottom w:val="single" w:sz="4" w:space="0" w:color="auto"/>
            </w:tcBorders>
            <w:vAlign w:val="center"/>
          </w:tcPr>
          <w:p w:rsidR="009140B3" w:rsidRPr="009140B3" w:rsidRDefault="009140B3" w:rsidP="0054761C">
            <w:pPr>
              <w:ind w:firstLine="0"/>
              <w:rPr>
                <w:rFonts w:eastAsia="Times New Roman" w:cs="Arial"/>
                <w:color w:val="000000"/>
                <w:sz w:val="22"/>
                <w:szCs w:val="22"/>
                <w:lang w:eastAsia="es-PE"/>
              </w:rPr>
            </w:pPr>
          </w:p>
        </w:tc>
      </w:tr>
      <w:tr w:rsidR="009140B3" w:rsidRPr="009140B3" w:rsidTr="009140B3">
        <w:trPr>
          <w:trHeight w:val="460"/>
        </w:trPr>
        <w:tc>
          <w:tcPr>
            <w:tcW w:w="885" w:type="dxa"/>
            <w:tcBorders>
              <w:top w:val="single" w:sz="4" w:space="0" w:color="auto"/>
            </w:tcBorders>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w:t>
            </w:r>
          </w:p>
        </w:tc>
        <w:tc>
          <w:tcPr>
            <w:tcW w:w="933"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0.34</w:t>
            </w:r>
          </w:p>
        </w:tc>
        <w:tc>
          <w:tcPr>
            <w:tcW w:w="1261"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x</w:t>
            </w:r>
          </w:p>
        </w:tc>
        <w:tc>
          <w:tcPr>
            <w:tcW w:w="1017"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x</w:t>
            </w:r>
          </w:p>
        </w:tc>
        <w:tc>
          <w:tcPr>
            <w:tcW w:w="1305"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x</w:t>
            </w:r>
          </w:p>
        </w:tc>
        <w:tc>
          <w:tcPr>
            <w:tcW w:w="1045"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1.51</w:t>
            </w:r>
          </w:p>
        </w:tc>
        <w:tc>
          <w:tcPr>
            <w:tcW w:w="1187" w:type="dxa"/>
            <w:tcBorders>
              <w:top w:val="single" w:sz="4" w:space="0" w:color="auto"/>
            </w:tcBorders>
            <w:vAlign w:val="center"/>
          </w:tcPr>
          <w:p w:rsidR="009140B3" w:rsidRPr="009140B3"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7.90</w:t>
            </w:r>
            <w:r w:rsidR="009140B3" w:rsidRPr="009140B3">
              <w:rPr>
                <w:rFonts w:eastAsia="Times New Roman" w:cs="Arial"/>
                <w:color w:val="000000"/>
                <w:sz w:val="22"/>
                <w:szCs w:val="22"/>
                <w:lang w:eastAsia="es-PE"/>
              </w:rPr>
              <w:t>%</w:t>
            </w:r>
          </w:p>
        </w:tc>
        <w:tc>
          <w:tcPr>
            <w:tcW w:w="1769" w:type="dxa"/>
            <w:tcBorders>
              <w:top w:val="single" w:sz="4" w:space="0" w:color="auto"/>
            </w:tcBorders>
            <w:vAlign w:val="center"/>
          </w:tcPr>
          <w:p w:rsidR="009140B3" w:rsidRPr="009140B3" w:rsidRDefault="009140B3" w:rsidP="0054761C">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9140B3">
        <w:trPr>
          <w:trHeight w:val="460"/>
        </w:trPr>
        <w:tc>
          <w:tcPr>
            <w:tcW w:w="885" w:type="dxa"/>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2</w:t>
            </w:r>
          </w:p>
        </w:tc>
        <w:tc>
          <w:tcPr>
            <w:tcW w:w="933" w:type="dxa"/>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0.4</w:t>
            </w:r>
          </w:p>
        </w:tc>
        <w:tc>
          <w:tcPr>
            <w:tcW w:w="1261" w:type="dxa"/>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x</w:t>
            </w:r>
          </w:p>
        </w:tc>
        <w:tc>
          <w:tcPr>
            <w:tcW w:w="1017" w:type="dxa"/>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305" w:type="dxa"/>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045" w:type="dxa"/>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1.59</w:t>
            </w:r>
          </w:p>
        </w:tc>
        <w:tc>
          <w:tcPr>
            <w:tcW w:w="1187" w:type="dxa"/>
            <w:vAlign w:val="center"/>
          </w:tcPr>
          <w:p w:rsidR="009140B3" w:rsidRPr="009140B3"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4.48</w:t>
            </w:r>
            <w:r w:rsidR="009140B3" w:rsidRPr="009140B3">
              <w:rPr>
                <w:rFonts w:eastAsia="Times New Roman" w:cs="Arial"/>
                <w:color w:val="000000"/>
                <w:sz w:val="22"/>
                <w:szCs w:val="22"/>
                <w:lang w:eastAsia="es-PE"/>
              </w:rPr>
              <w:t>%</w:t>
            </w:r>
          </w:p>
        </w:tc>
        <w:tc>
          <w:tcPr>
            <w:tcW w:w="1769" w:type="dxa"/>
            <w:vAlign w:val="center"/>
          </w:tcPr>
          <w:p w:rsidR="009140B3" w:rsidRPr="009140B3" w:rsidRDefault="009140B3" w:rsidP="0054761C">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54761C">
        <w:trPr>
          <w:trHeight w:val="482"/>
        </w:trPr>
        <w:tc>
          <w:tcPr>
            <w:tcW w:w="885" w:type="dxa"/>
            <w:tcBorders>
              <w:bottom w:val="single" w:sz="4" w:space="0" w:color="auto"/>
            </w:tcBorders>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3</w:t>
            </w:r>
          </w:p>
        </w:tc>
        <w:tc>
          <w:tcPr>
            <w:tcW w:w="933" w:type="dxa"/>
            <w:tcBorders>
              <w:bottom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1.6</w:t>
            </w:r>
          </w:p>
        </w:tc>
        <w:tc>
          <w:tcPr>
            <w:tcW w:w="1261" w:type="dxa"/>
            <w:tcBorders>
              <w:bottom w:val="single" w:sz="4" w:space="0" w:color="auto"/>
            </w:tcBorders>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017" w:type="dxa"/>
            <w:tcBorders>
              <w:bottom w:val="single" w:sz="4" w:space="0" w:color="auto"/>
            </w:tcBorders>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305" w:type="dxa"/>
            <w:tcBorders>
              <w:bottom w:val="single" w:sz="4" w:space="0" w:color="auto"/>
            </w:tcBorders>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045" w:type="dxa"/>
            <w:tcBorders>
              <w:bottom w:val="single" w:sz="4" w:space="0" w:color="auto"/>
            </w:tcBorders>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187" w:type="dxa"/>
            <w:tcBorders>
              <w:bottom w:val="single" w:sz="4" w:space="0" w:color="auto"/>
            </w:tcBorders>
            <w:vAlign w:val="center"/>
          </w:tcPr>
          <w:p w:rsidR="009140B3" w:rsidRPr="009140B3" w:rsidRDefault="009140B3" w:rsidP="0054761C">
            <w:pPr>
              <w:ind w:firstLine="0"/>
              <w:jc w:val="center"/>
              <w:rPr>
                <w:rFonts w:eastAsia="Times New Roman" w:cs="Arial"/>
                <w:color w:val="000000"/>
                <w:sz w:val="22"/>
                <w:szCs w:val="22"/>
                <w:lang w:eastAsia="es-PE"/>
              </w:rPr>
            </w:pPr>
          </w:p>
        </w:tc>
        <w:tc>
          <w:tcPr>
            <w:tcW w:w="1769" w:type="dxa"/>
            <w:tcBorders>
              <w:bottom w:val="single" w:sz="4" w:space="0" w:color="auto"/>
            </w:tcBorders>
            <w:vAlign w:val="center"/>
          </w:tcPr>
          <w:p w:rsidR="009140B3" w:rsidRPr="009140B3" w:rsidRDefault="009140B3" w:rsidP="0054761C">
            <w:pPr>
              <w:ind w:firstLine="0"/>
              <w:jc w:val="center"/>
              <w:rPr>
                <w:rFonts w:eastAsia="Times New Roman" w:cs="Arial"/>
                <w:color w:val="000000"/>
                <w:sz w:val="22"/>
                <w:szCs w:val="22"/>
                <w:lang w:eastAsia="es-PE"/>
              </w:rPr>
            </w:pPr>
          </w:p>
        </w:tc>
      </w:tr>
      <w:tr w:rsidR="009140B3" w:rsidRPr="009140B3" w:rsidTr="0054761C">
        <w:trPr>
          <w:trHeight w:val="460"/>
        </w:trPr>
        <w:tc>
          <w:tcPr>
            <w:tcW w:w="885" w:type="dxa"/>
            <w:tcBorders>
              <w:top w:val="single" w:sz="4" w:space="0" w:color="auto"/>
            </w:tcBorders>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w:t>
            </w:r>
          </w:p>
        </w:tc>
        <w:tc>
          <w:tcPr>
            <w:tcW w:w="933"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0.36</w:t>
            </w:r>
          </w:p>
        </w:tc>
        <w:tc>
          <w:tcPr>
            <w:tcW w:w="1261"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x</w:t>
            </w:r>
          </w:p>
        </w:tc>
        <w:tc>
          <w:tcPr>
            <w:tcW w:w="1017"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x</w:t>
            </w:r>
          </w:p>
        </w:tc>
        <w:tc>
          <w:tcPr>
            <w:tcW w:w="1305"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x</w:t>
            </w:r>
          </w:p>
        </w:tc>
        <w:tc>
          <w:tcPr>
            <w:tcW w:w="1045"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1.57</w:t>
            </w:r>
          </w:p>
        </w:tc>
        <w:tc>
          <w:tcPr>
            <w:tcW w:w="1187" w:type="dxa"/>
            <w:tcBorders>
              <w:top w:val="single" w:sz="4" w:space="0" w:color="auto"/>
            </w:tcBorders>
            <w:vAlign w:val="center"/>
          </w:tcPr>
          <w:p w:rsidR="009140B3" w:rsidRPr="009140B3"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5.24</w:t>
            </w:r>
            <w:r w:rsidR="009140B3" w:rsidRPr="009140B3">
              <w:rPr>
                <w:rFonts w:eastAsia="Times New Roman" w:cs="Arial"/>
                <w:color w:val="000000"/>
                <w:sz w:val="22"/>
                <w:szCs w:val="22"/>
                <w:lang w:eastAsia="es-PE"/>
              </w:rPr>
              <w:t>%</w:t>
            </w:r>
          </w:p>
        </w:tc>
        <w:tc>
          <w:tcPr>
            <w:tcW w:w="1769" w:type="dxa"/>
            <w:tcBorders>
              <w:top w:val="single" w:sz="4" w:space="0" w:color="auto"/>
            </w:tcBorders>
            <w:vAlign w:val="center"/>
          </w:tcPr>
          <w:p w:rsidR="009140B3" w:rsidRPr="009140B3" w:rsidRDefault="009140B3" w:rsidP="0054761C">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9140B3">
        <w:trPr>
          <w:trHeight w:val="460"/>
        </w:trPr>
        <w:tc>
          <w:tcPr>
            <w:tcW w:w="885" w:type="dxa"/>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2</w:t>
            </w:r>
          </w:p>
        </w:tc>
        <w:tc>
          <w:tcPr>
            <w:tcW w:w="933" w:type="dxa"/>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0.67</w:t>
            </w:r>
          </w:p>
        </w:tc>
        <w:tc>
          <w:tcPr>
            <w:tcW w:w="1261" w:type="dxa"/>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x</w:t>
            </w:r>
          </w:p>
        </w:tc>
        <w:tc>
          <w:tcPr>
            <w:tcW w:w="1017" w:type="dxa"/>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305" w:type="dxa"/>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045" w:type="dxa"/>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1.62</w:t>
            </w:r>
          </w:p>
        </w:tc>
        <w:tc>
          <w:tcPr>
            <w:tcW w:w="1187" w:type="dxa"/>
            <w:vAlign w:val="center"/>
          </w:tcPr>
          <w:p w:rsidR="009140B3" w:rsidRPr="009140B3"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3.48</w:t>
            </w:r>
            <w:r w:rsidR="009140B3" w:rsidRPr="009140B3">
              <w:rPr>
                <w:rFonts w:eastAsia="Times New Roman" w:cs="Arial"/>
                <w:color w:val="000000"/>
                <w:sz w:val="22"/>
                <w:szCs w:val="22"/>
                <w:lang w:eastAsia="es-PE"/>
              </w:rPr>
              <w:t>%</w:t>
            </w:r>
          </w:p>
        </w:tc>
        <w:tc>
          <w:tcPr>
            <w:tcW w:w="1769" w:type="dxa"/>
            <w:vAlign w:val="center"/>
          </w:tcPr>
          <w:p w:rsidR="009140B3" w:rsidRPr="009140B3" w:rsidRDefault="009140B3" w:rsidP="0054761C">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54761C">
        <w:trPr>
          <w:trHeight w:val="482"/>
        </w:trPr>
        <w:tc>
          <w:tcPr>
            <w:tcW w:w="885" w:type="dxa"/>
            <w:tcBorders>
              <w:bottom w:val="single" w:sz="4" w:space="0" w:color="auto"/>
            </w:tcBorders>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3</w:t>
            </w:r>
          </w:p>
        </w:tc>
        <w:tc>
          <w:tcPr>
            <w:tcW w:w="933" w:type="dxa"/>
            <w:tcBorders>
              <w:bottom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1.6</w:t>
            </w:r>
          </w:p>
        </w:tc>
        <w:tc>
          <w:tcPr>
            <w:tcW w:w="1261" w:type="dxa"/>
            <w:tcBorders>
              <w:bottom w:val="single" w:sz="4" w:space="0" w:color="auto"/>
            </w:tcBorders>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017" w:type="dxa"/>
            <w:tcBorders>
              <w:bottom w:val="single" w:sz="4" w:space="0" w:color="auto"/>
            </w:tcBorders>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305" w:type="dxa"/>
            <w:tcBorders>
              <w:bottom w:val="single" w:sz="4" w:space="0" w:color="auto"/>
            </w:tcBorders>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045" w:type="dxa"/>
            <w:tcBorders>
              <w:bottom w:val="single" w:sz="4" w:space="0" w:color="auto"/>
            </w:tcBorders>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187" w:type="dxa"/>
            <w:tcBorders>
              <w:bottom w:val="single" w:sz="4" w:space="0" w:color="auto"/>
            </w:tcBorders>
            <w:vAlign w:val="center"/>
          </w:tcPr>
          <w:p w:rsidR="009140B3" w:rsidRPr="009140B3" w:rsidRDefault="009140B3" w:rsidP="0054761C">
            <w:pPr>
              <w:ind w:firstLine="0"/>
              <w:jc w:val="center"/>
              <w:rPr>
                <w:rFonts w:eastAsia="Times New Roman" w:cs="Arial"/>
                <w:color w:val="000000"/>
                <w:sz w:val="22"/>
                <w:szCs w:val="22"/>
                <w:lang w:eastAsia="es-PE"/>
              </w:rPr>
            </w:pPr>
          </w:p>
        </w:tc>
        <w:tc>
          <w:tcPr>
            <w:tcW w:w="1769" w:type="dxa"/>
            <w:tcBorders>
              <w:bottom w:val="single" w:sz="4" w:space="0" w:color="auto"/>
            </w:tcBorders>
            <w:vAlign w:val="center"/>
          </w:tcPr>
          <w:p w:rsidR="009140B3" w:rsidRPr="009140B3" w:rsidRDefault="009140B3" w:rsidP="0054761C">
            <w:pPr>
              <w:ind w:firstLine="0"/>
              <w:jc w:val="center"/>
              <w:rPr>
                <w:rFonts w:eastAsia="Times New Roman" w:cs="Arial"/>
                <w:color w:val="000000"/>
                <w:sz w:val="22"/>
                <w:szCs w:val="22"/>
                <w:lang w:eastAsia="es-PE"/>
              </w:rPr>
            </w:pPr>
          </w:p>
        </w:tc>
      </w:tr>
      <w:tr w:rsidR="009140B3" w:rsidRPr="009140B3" w:rsidTr="0054761C">
        <w:trPr>
          <w:trHeight w:val="460"/>
        </w:trPr>
        <w:tc>
          <w:tcPr>
            <w:tcW w:w="885" w:type="dxa"/>
            <w:tcBorders>
              <w:top w:val="single" w:sz="4" w:space="0" w:color="auto"/>
            </w:tcBorders>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1</w:t>
            </w:r>
          </w:p>
        </w:tc>
        <w:tc>
          <w:tcPr>
            <w:tcW w:w="933"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0.39</w:t>
            </w:r>
          </w:p>
        </w:tc>
        <w:tc>
          <w:tcPr>
            <w:tcW w:w="1261"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x</w:t>
            </w:r>
          </w:p>
        </w:tc>
        <w:tc>
          <w:tcPr>
            <w:tcW w:w="1017" w:type="dxa"/>
            <w:tcBorders>
              <w:top w:val="single" w:sz="4" w:space="0" w:color="auto"/>
            </w:tcBorders>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305" w:type="dxa"/>
            <w:tcBorders>
              <w:top w:val="single" w:sz="4" w:space="0" w:color="auto"/>
            </w:tcBorders>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045" w:type="dxa"/>
            <w:tcBorders>
              <w:top w:val="single" w:sz="4" w:space="0" w:color="auto"/>
            </w:tcBorders>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1.69</w:t>
            </w:r>
          </w:p>
        </w:tc>
        <w:tc>
          <w:tcPr>
            <w:tcW w:w="1187" w:type="dxa"/>
            <w:tcBorders>
              <w:top w:val="single" w:sz="4" w:space="0" w:color="auto"/>
            </w:tcBorders>
            <w:vAlign w:val="center"/>
          </w:tcPr>
          <w:p w:rsidR="009140B3" w:rsidRPr="009140B3"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1.68</w:t>
            </w:r>
            <w:r w:rsidR="009140B3" w:rsidRPr="009140B3">
              <w:rPr>
                <w:rFonts w:eastAsia="Times New Roman" w:cs="Arial"/>
                <w:color w:val="000000"/>
                <w:sz w:val="22"/>
                <w:szCs w:val="22"/>
                <w:lang w:eastAsia="es-PE"/>
              </w:rPr>
              <w:t>%</w:t>
            </w:r>
          </w:p>
        </w:tc>
        <w:tc>
          <w:tcPr>
            <w:tcW w:w="1769" w:type="dxa"/>
            <w:tcBorders>
              <w:top w:val="single" w:sz="4" w:space="0" w:color="auto"/>
            </w:tcBorders>
            <w:vAlign w:val="center"/>
          </w:tcPr>
          <w:p w:rsidR="009140B3" w:rsidRPr="009140B3" w:rsidRDefault="009140B3" w:rsidP="0054761C">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9140B3">
        <w:trPr>
          <w:trHeight w:val="460"/>
        </w:trPr>
        <w:tc>
          <w:tcPr>
            <w:tcW w:w="885" w:type="dxa"/>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2</w:t>
            </w:r>
          </w:p>
        </w:tc>
        <w:tc>
          <w:tcPr>
            <w:tcW w:w="933" w:type="dxa"/>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0.58</w:t>
            </w:r>
          </w:p>
        </w:tc>
        <w:tc>
          <w:tcPr>
            <w:tcW w:w="1261" w:type="dxa"/>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x</w:t>
            </w:r>
          </w:p>
        </w:tc>
        <w:tc>
          <w:tcPr>
            <w:tcW w:w="1017" w:type="dxa"/>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x</w:t>
            </w:r>
          </w:p>
        </w:tc>
        <w:tc>
          <w:tcPr>
            <w:tcW w:w="1305" w:type="dxa"/>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045" w:type="dxa"/>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1.7</w:t>
            </w:r>
          </w:p>
        </w:tc>
        <w:tc>
          <w:tcPr>
            <w:tcW w:w="1187" w:type="dxa"/>
            <w:vAlign w:val="center"/>
          </w:tcPr>
          <w:p w:rsidR="009140B3" w:rsidRPr="009140B3"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1.49</w:t>
            </w:r>
            <w:r w:rsidR="009140B3" w:rsidRPr="009140B3">
              <w:rPr>
                <w:rFonts w:eastAsia="Times New Roman" w:cs="Arial"/>
                <w:color w:val="000000"/>
                <w:sz w:val="22"/>
                <w:szCs w:val="22"/>
                <w:lang w:eastAsia="es-PE"/>
              </w:rPr>
              <w:t>%</w:t>
            </w:r>
          </w:p>
        </w:tc>
        <w:tc>
          <w:tcPr>
            <w:tcW w:w="1769" w:type="dxa"/>
            <w:vAlign w:val="center"/>
          </w:tcPr>
          <w:p w:rsidR="009140B3" w:rsidRPr="009140B3" w:rsidRDefault="009140B3" w:rsidP="0054761C">
            <w:pPr>
              <w:ind w:firstLine="0"/>
              <w:jc w:val="center"/>
              <w:rPr>
                <w:rFonts w:eastAsia="Times New Roman" w:cs="Arial"/>
                <w:color w:val="000000"/>
                <w:sz w:val="22"/>
                <w:szCs w:val="22"/>
                <w:lang w:eastAsia="es-PE"/>
              </w:rPr>
            </w:pPr>
            <w:r w:rsidRPr="009140B3">
              <w:rPr>
                <w:rFonts w:eastAsia="Times New Roman" w:cs="Arial"/>
                <w:color w:val="000000"/>
                <w:sz w:val="22"/>
                <w:szCs w:val="22"/>
                <w:lang w:eastAsia="es-PE"/>
              </w:rPr>
              <w:t>Nivel Bajo</w:t>
            </w:r>
          </w:p>
        </w:tc>
      </w:tr>
      <w:tr w:rsidR="009140B3" w:rsidRPr="009140B3" w:rsidTr="009140B3">
        <w:trPr>
          <w:trHeight w:val="482"/>
        </w:trPr>
        <w:tc>
          <w:tcPr>
            <w:tcW w:w="885" w:type="dxa"/>
            <w:noWrap/>
            <w:vAlign w:val="center"/>
            <w:hideMark/>
          </w:tcPr>
          <w:p w:rsidR="009140B3" w:rsidRPr="00386CAF" w:rsidRDefault="009140B3" w:rsidP="0054761C">
            <w:pPr>
              <w:ind w:firstLine="0"/>
              <w:jc w:val="center"/>
              <w:rPr>
                <w:rFonts w:eastAsia="Times New Roman" w:cs="Arial"/>
                <w:color w:val="000000"/>
                <w:sz w:val="22"/>
                <w:szCs w:val="22"/>
                <w:lang w:eastAsia="es-PE"/>
              </w:rPr>
            </w:pPr>
            <w:r w:rsidRPr="00386CAF">
              <w:rPr>
                <w:rFonts w:eastAsia="Times New Roman" w:cs="Arial"/>
                <w:color w:val="000000"/>
                <w:sz w:val="22"/>
                <w:szCs w:val="22"/>
                <w:lang w:eastAsia="es-PE"/>
              </w:rPr>
              <w:t>3</w:t>
            </w:r>
          </w:p>
        </w:tc>
        <w:tc>
          <w:tcPr>
            <w:tcW w:w="933" w:type="dxa"/>
            <w:noWrap/>
            <w:vAlign w:val="center"/>
          </w:tcPr>
          <w:p w:rsidR="009140B3" w:rsidRPr="00386CAF" w:rsidRDefault="00DD3CD6" w:rsidP="0054761C">
            <w:pPr>
              <w:ind w:firstLine="0"/>
              <w:jc w:val="center"/>
              <w:rPr>
                <w:rFonts w:eastAsia="Times New Roman" w:cs="Arial"/>
                <w:color w:val="000000"/>
                <w:sz w:val="22"/>
                <w:szCs w:val="22"/>
                <w:lang w:eastAsia="es-PE"/>
              </w:rPr>
            </w:pPr>
            <w:r>
              <w:rPr>
                <w:rFonts w:eastAsia="Times New Roman" w:cs="Arial"/>
                <w:color w:val="000000"/>
                <w:sz w:val="22"/>
                <w:szCs w:val="22"/>
                <w:lang w:eastAsia="es-PE"/>
              </w:rPr>
              <w:t>1.92</w:t>
            </w:r>
          </w:p>
        </w:tc>
        <w:tc>
          <w:tcPr>
            <w:tcW w:w="1261" w:type="dxa"/>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017" w:type="dxa"/>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305" w:type="dxa"/>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045" w:type="dxa"/>
            <w:noWrap/>
            <w:vAlign w:val="center"/>
          </w:tcPr>
          <w:p w:rsidR="009140B3" w:rsidRPr="00386CAF" w:rsidRDefault="009140B3" w:rsidP="0054761C">
            <w:pPr>
              <w:ind w:firstLine="0"/>
              <w:jc w:val="center"/>
              <w:rPr>
                <w:rFonts w:eastAsia="Times New Roman" w:cs="Arial"/>
                <w:color w:val="000000"/>
                <w:sz w:val="22"/>
                <w:szCs w:val="22"/>
                <w:lang w:eastAsia="es-PE"/>
              </w:rPr>
            </w:pPr>
          </w:p>
        </w:tc>
        <w:tc>
          <w:tcPr>
            <w:tcW w:w="1187" w:type="dxa"/>
            <w:vAlign w:val="center"/>
          </w:tcPr>
          <w:p w:rsidR="009140B3" w:rsidRPr="009140B3" w:rsidRDefault="009140B3" w:rsidP="0054761C">
            <w:pPr>
              <w:ind w:firstLine="0"/>
              <w:jc w:val="center"/>
              <w:rPr>
                <w:rFonts w:eastAsia="Times New Roman" w:cs="Arial"/>
                <w:color w:val="000000"/>
                <w:sz w:val="22"/>
                <w:szCs w:val="22"/>
                <w:lang w:eastAsia="es-PE"/>
              </w:rPr>
            </w:pPr>
          </w:p>
        </w:tc>
        <w:tc>
          <w:tcPr>
            <w:tcW w:w="1769" w:type="dxa"/>
            <w:vAlign w:val="center"/>
          </w:tcPr>
          <w:p w:rsidR="009140B3" w:rsidRPr="009140B3" w:rsidRDefault="009140B3" w:rsidP="0054761C">
            <w:pPr>
              <w:ind w:firstLine="0"/>
              <w:jc w:val="center"/>
              <w:rPr>
                <w:rFonts w:eastAsia="Times New Roman" w:cs="Arial"/>
                <w:color w:val="000000"/>
                <w:sz w:val="22"/>
                <w:szCs w:val="22"/>
                <w:lang w:eastAsia="es-PE"/>
              </w:rPr>
            </w:pPr>
          </w:p>
        </w:tc>
      </w:tr>
    </w:tbl>
    <w:p w:rsidR="00C25336" w:rsidRDefault="00C25336" w:rsidP="00925359">
      <w:pPr>
        <w:ind w:left="709"/>
        <w:rPr>
          <w:lang w:eastAsia="es-PE"/>
        </w:rPr>
      </w:pPr>
    </w:p>
    <w:p w:rsidR="00C72D86" w:rsidRDefault="00C72D86" w:rsidP="00925359">
      <w:pPr>
        <w:ind w:left="709"/>
        <w:rPr>
          <w:lang w:eastAsia="es-PE"/>
        </w:rPr>
      </w:pPr>
    </w:p>
    <w:p w:rsidR="00C72D86" w:rsidRDefault="00C72D86" w:rsidP="00925359">
      <w:pPr>
        <w:ind w:left="709"/>
        <w:rPr>
          <w:lang w:eastAsia="es-PE"/>
        </w:rPr>
      </w:pPr>
    </w:p>
    <w:p w:rsidR="00C72D86" w:rsidRDefault="00C72D86" w:rsidP="00925359">
      <w:pPr>
        <w:ind w:left="709"/>
        <w:rPr>
          <w:lang w:eastAsia="es-PE"/>
        </w:rPr>
      </w:pPr>
    </w:p>
    <w:p w:rsidR="00C72D86" w:rsidRDefault="00C72D86" w:rsidP="00925359">
      <w:pPr>
        <w:ind w:left="709"/>
        <w:rPr>
          <w:lang w:eastAsia="es-PE"/>
        </w:rPr>
      </w:pPr>
    </w:p>
    <w:p w:rsidR="00C72D86" w:rsidRDefault="00C72D86" w:rsidP="00925359">
      <w:pPr>
        <w:ind w:left="709"/>
        <w:rPr>
          <w:lang w:eastAsia="es-PE"/>
        </w:rPr>
      </w:pPr>
    </w:p>
    <w:p w:rsidR="00C72D86" w:rsidRDefault="00C72D86" w:rsidP="00925359">
      <w:pPr>
        <w:ind w:left="709"/>
        <w:rPr>
          <w:lang w:eastAsia="es-PE"/>
        </w:rPr>
      </w:pPr>
    </w:p>
    <w:p w:rsidR="00C72D86" w:rsidRDefault="00C72D86" w:rsidP="00925359">
      <w:pPr>
        <w:ind w:left="709"/>
        <w:rPr>
          <w:lang w:eastAsia="es-PE"/>
        </w:rPr>
      </w:pPr>
    </w:p>
    <w:p w:rsidR="00C72D86" w:rsidRDefault="00C72D86" w:rsidP="00925359">
      <w:pPr>
        <w:ind w:left="709"/>
        <w:rPr>
          <w:lang w:eastAsia="es-PE"/>
        </w:rPr>
      </w:pPr>
    </w:p>
    <w:p w:rsidR="00C72D86" w:rsidRDefault="00C72D86" w:rsidP="00925359">
      <w:pPr>
        <w:ind w:left="709"/>
        <w:rPr>
          <w:lang w:eastAsia="es-PE"/>
        </w:rPr>
      </w:pPr>
    </w:p>
    <w:p w:rsidR="009E6204" w:rsidRPr="00C72D86" w:rsidRDefault="009E6204" w:rsidP="00C72D86">
      <w:pPr>
        <w:pStyle w:val="Ttulo1"/>
        <w:numPr>
          <w:ilvl w:val="0"/>
          <w:numId w:val="16"/>
        </w:numPr>
        <w:spacing w:line="276" w:lineRule="auto"/>
        <w:ind w:left="284" w:hanging="284"/>
        <w:jc w:val="right"/>
        <w:rPr>
          <w:rFonts w:eastAsiaTheme="minorHAnsi" w:cstheme="minorBidi"/>
          <w:b w:val="0"/>
          <w:color w:val="auto"/>
          <w:szCs w:val="24"/>
        </w:rPr>
      </w:pPr>
      <w:bookmarkStart w:id="184" w:name="_Toc8246275"/>
      <w:r w:rsidRPr="00C72D86">
        <w:rPr>
          <w:sz w:val="72"/>
          <w:szCs w:val="72"/>
        </w:rPr>
        <w:t xml:space="preserve">CAPÍTULO IV. </w:t>
      </w:r>
      <w:r w:rsidR="00C72D86">
        <w:rPr>
          <w:sz w:val="72"/>
          <w:szCs w:val="72"/>
        </w:rPr>
        <w:t xml:space="preserve"> </w:t>
      </w:r>
      <w:r w:rsidRPr="00C72D86">
        <w:rPr>
          <w:sz w:val="72"/>
          <w:szCs w:val="72"/>
        </w:rPr>
        <w:t>ANÁLISIS Y DISCUSIÓN DE RESULTADOS.</w:t>
      </w:r>
      <w:bookmarkEnd w:id="184"/>
      <w:r w:rsidRPr="00C72D86">
        <w:rPr>
          <w:rFonts w:eastAsiaTheme="minorHAnsi" w:cstheme="minorBidi"/>
          <w:b w:val="0"/>
          <w:color w:val="auto"/>
          <w:szCs w:val="24"/>
        </w:rPr>
        <w:t xml:space="preserve"> </w:t>
      </w: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D96D6A" w:rsidRDefault="000F52A4" w:rsidP="00EE3650">
      <w:pPr>
        <w:pStyle w:val="Ttulo2"/>
        <w:numPr>
          <w:ilvl w:val="1"/>
          <w:numId w:val="16"/>
        </w:numPr>
        <w:ind w:left="567" w:hanging="387"/>
      </w:pPr>
      <w:bookmarkStart w:id="185" w:name="_Toc8246276"/>
      <w:r>
        <w:lastRenderedPageBreak/>
        <w:t>TOPOGRAFÍA.</w:t>
      </w:r>
      <w:bookmarkEnd w:id="185"/>
      <w:r>
        <w:t xml:space="preserve"> </w:t>
      </w:r>
    </w:p>
    <w:p w:rsidR="000F52A4" w:rsidRDefault="000F52A4" w:rsidP="00B9046A">
      <w:pPr>
        <w:spacing w:after="240" w:line="360" w:lineRule="auto"/>
        <w:ind w:left="142"/>
        <w:jc w:val="both"/>
      </w:pPr>
      <w:r>
        <w:t xml:space="preserve">Los puntos topográficos obtenidos mediante la estación total se plasman en el plano topográfico (T-01). Es un terreno empinado, accidentado y de difícil acceso. Tiene muchas curvas de nivel entrantes y salientes, lo que favorece la formación de cárcavas, además de socavación y erosión, tanto a causa de las lluvias, como del viento. </w:t>
      </w:r>
      <w:r w:rsidR="00B9046A">
        <w:t xml:space="preserve">La deforestación también influye mucho en el deterioro de la calidad del terreno. </w:t>
      </w:r>
    </w:p>
    <w:p w:rsidR="00B9046A" w:rsidRDefault="00B9046A" w:rsidP="00B9046A">
      <w:pPr>
        <w:spacing w:after="240" w:line="360" w:lineRule="auto"/>
        <w:ind w:left="142"/>
        <w:jc w:val="both"/>
      </w:pPr>
      <w:r>
        <w:t xml:space="preserve">Se nota que esta gran excavación no fue diseñada previamente, pues a parte de no contar con ninguna estructura de contención, los taludes y banquetas dejados tienen una gran pendiente que no está correctamente acorde con el tipo de suelo (suelto, poco cohesivo, poco cementado). </w:t>
      </w:r>
    </w:p>
    <w:p w:rsidR="00DA079F" w:rsidRDefault="00DA079F" w:rsidP="00B9046A">
      <w:pPr>
        <w:spacing w:after="240" w:line="360" w:lineRule="auto"/>
        <w:ind w:left="142"/>
        <w:jc w:val="both"/>
      </w:pPr>
      <w:r>
        <w:t>Los ángulos de inclinación promedios para los tres perfiles se presentan a continuació</w:t>
      </w:r>
      <w:r w:rsidR="00634621">
        <w:t>n (Ver también planos Geológicos G - 01, G - 02 y G – 03)</w:t>
      </w:r>
      <w:r w:rsidR="0098369E">
        <w:t>.</w:t>
      </w:r>
    </w:p>
    <w:p w:rsidR="0098369E" w:rsidRDefault="0098369E" w:rsidP="0098369E">
      <w:pPr>
        <w:pStyle w:val="Descripcin"/>
        <w:keepNext/>
        <w:jc w:val="center"/>
      </w:pPr>
      <w:bookmarkStart w:id="186" w:name="_Toc8108463"/>
      <w:r>
        <w:t xml:space="preserve">Tabla </w:t>
      </w:r>
      <w:fldSimple w:instr=" STYLEREF 1 \s ">
        <w:r w:rsidR="00406F40">
          <w:rPr>
            <w:noProof/>
          </w:rPr>
          <w:t>4</w:t>
        </w:r>
      </w:fldSimple>
      <w:r w:rsidR="00F9718B">
        <w:t>.</w:t>
      </w:r>
      <w:fldSimple w:instr=" SEQ Tabla \* ARABIC \s 1 ">
        <w:r w:rsidR="00406F40">
          <w:rPr>
            <w:noProof/>
          </w:rPr>
          <w:t>1</w:t>
        </w:r>
      </w:fldSimple>
      <w:r>
        <w:t>. Ángulo de inclinación promedio del perfil 1</w:t>
      </w:r>
      <w:bookmarkEnd w:id="186"/>
    </w:p>
    <w:tbl>
      <w:tblPr>
        <w:tblStyle w:val="Tablanormal2"/>
        <w:tblW w:w="8301" w:type="dxa"/>
        <w:jc w:val="center"/>
        <w:tblLook w:val="0600" w:firstRow="0" w:lastRow="0" w:firstColumn="0" w:lastColumn="0" w:noHBand="1" w:noVBand="1"/>
      </w:tblPr>
      <w:tblGrid>
        <w:gridCol w:w="1687"/>
        <w:gridCol w:w="2043"/>
        <w:gridCol w:w="1852"/>
        <w:gridCol w:w="2719"/>
      </w:tblGrid>
      <w:tr w:rsidR="00DA079F" w:rsidRPr="00DA079F" w:rsidTr="0098369E">
        <w:trPr>
          <w:trHeight w:val="1122"/>
          <w:jc w:val="center"/>
        </w:trPr>
        <w:tc>
          <w:tcPr>
            <w:tcW w:w="1687" w:type="dxa"/>
            <w:tcBorders>
              <w:bottom w:val="single" w:sz="4" w:space="0" w:color="auto"/>
            </w:tcBorders>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CATETO</w:t>
            </w:r>
            <w:r w:rsidRPr="00DA079F">
              <w:rPr>
                <w:rFonts w:eastAsia="Times New Roman" w:cs="Arial"/>
                <w:color w:val="000000"/>
                <w:lang w:eastAsia="es-PE"/>
              </w:rPr>
              <w:br/>
              <w:t>OPUESTO</w:t>
            </w:r>
          </w:p>
        </w:tc>
        <w:tc>
          <w:tcPr>
            <w:tcW w:w="2043" w:type="dxa"/>
            <w:tcBorders>
              <w:bottom w:val="single" w:sz="4" w:space="0" w:color="auto"/>
            </w:tcBorders>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 xml:space="preserve">CATETO </w:t>
            </w:r>
            <w:r w:rsidRPr="00DA079F">
              <w:rPr>
                <w:rFonts w:eastAsia="Times New Roman" w:cs="Arial"/>
                <w:color w:val="000000"/>
                <w:lang w:eastAsia="es-PE"/>
              </w:rPr>
              <w:br/>
              <w:t>ADYACENTE</w:t>
            </w:r>
          </w:p>
        </w:tc>
        <w:tc>
          <w:tcPr>
            <w:tcW w:w="1850" w:type="dxa"/>
            <w:tcBorders>
              <w:bottom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TANGENTE</w:t>
            </w:r>
          </w:p>
        </w:tc>
        <w:tc>
          <w:tcPr>
            <w:tcW w:w="2719" w:type="dxa"/>
            <w:tcBorders>
              <w:bottom w:val="single" w:sz="4" w:space="0" w:color="auto"/>
            </w:tcBorders>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 xml:space="preserve">ÁNGULO DE </w:t>
            </w:r>
            <w:r w:rsidRPr="00DA079F">
              <w:rPr>
                <w:rFonts w:eastAsia="Times New Roman" w:cs="Arial"/>
                <w:color w:val="000000"/>
                <w:lang w:eastAsia="es-PE"/>
              </w:rPr>
              <w:br/>
              <w:t>INCLINACION</w:t>
            </w:r>
            <w:r w:rsidRPr="00DA079F">
              <w:rPr>
                <w:rFonts w:eastAsia="Times New Roman" w:cs="Arial"/>
                <w:color w:val="000000"/>
                <w:lang w:eastAsia="es-PE"/>
              </w:rPr>
              <w:br/>
              <w:t>DE TALUD</w:t>
            </w:r>
          </w:p>
        </w:tc>
      </w:tr>
      <w:tr w:rsidR="00DA079F" w:rsidRPr="00DA079F" w:rsidTr="0098369E">
        <w:trPr>
          <w:trHeight w:val="374"/>
          <w:jc w:val="center"/>
        </w:trPr>
        <w:tc>
          <w:tcPr>
            <w:tcW w:w="1687" w:type="dxa"/>
            <w:tcBorders>
              <w:top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w:t>
            </w:r>
          </w:p>
        </w:tc>
        <w:tc>
          <w:tcPr>
            <w:tcW w:w="2043" w:type="dxa"/>
            <w:tcBorders>
              <w:top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2.23</w:t>
            </w:r>
          </w:p>
        </w:tc>
        <w:tc>
          <w:tcPr>
            <w:tcW w:w="1850" w:type="dxa"/>
            <w:tcBorders>
              <w:top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0.448</w:t>
            </w:r>
          </w:p>
        </w:tc>
        <w:tc>
          <w:tcPr>
            <w:tcW w:w="2719" w:type="dxa"/>
            <w:tcBorders>
              <w:top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24.132</w:t>
            </w:r>
            <w:r>
              <w:rPr>
                <w:rFonts w:eastAsia="Times New Roman" w:cs="Arial"/>
                <w:color w:val="000000"/>
                <w:lang w:eastAsia="es-PE"/>
              </w:rPr>
              <w:t>°</w:t>
            </w:r>
          </w:p>
        </w:tc>
      </w:tr>
      <w:tr w:rsidR="00DA079F" w:rsidRPr="00DA079F" w:rsidTr="0098369E">
        <w:trPr>
          <w:trHeight w:val="374"/>
          <w:jc w:val="center"/>
        </w:trPr>
        <w:tc>
          <w:tcPr>
            <w:tcW w:w="1687"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w:t>
            </w:r>
          </w:p>
        </w:tc>
        <w:tc>
          <w:tcPr>
            <w:tcW w:w="2043"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0.97</w:t>
            </w:r>
          </w:p>
        </w:tc>
        <w:tc>
          <w:tcPr>
            <w:tcW w:w="1850"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1.031</w:t>
            </w:r>
          </w:p>
        </w:tc>
        <w:tc>
          <w:tcPr>
            <w:tcW w:w="2719"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45.874</w:t>
            </w:r>
            <w:r>
              <w:rPr>
                <w:rFonts w:eastAsia="Times New Roman" w:cs="Arial"/>
                <w:color w:val="000000"/>
                <w:lang w:eastAsia="es-PE"/>
              </w:rPr>
              <w:t>°</w:t>
            </w:r>
          </w:p>
        </w:tc>
      </w:tr>
      <w:tr w:rsidR="00DA079F" w:rsidRPr="00DA079F" w:rsidTr="0098369E">
        <w:trPr>
          <w:trHeight w:val="374"/>
          <w:jc w:val="center"/>
        </w:trPr>
        <w:tc>
          <w:tcPr>
            <w:tcW w:w="1687"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w:t>
            </w:r>
          </w:p>
        </w:tc>
        <w:tc>
          <w:tcPr>
            <w:tcW w:w="2043"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0.80</w:t>
            </w:r>
          </w:p>
        </w:tc>
        <w:tc>
          <w:tcPr>
            <w:tcW w:w="1850"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1.250</w:t>
            </w:r>
          </w:p>
        </w:tc>
        <w:tc>
          <w:tcPr>
            <w:tcW w:w="2719"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51.340</w:t>
            </w:r>
            <w:r>
              <w:rPr>
                <w:rFonts w:eastAsia="Times New Roman" w:cs="Arial"/>
                <w:color w:val="000000"/>
                <w:lang w:eastAsia="es-PE"/>
              </w:rPr>
              <w:t>°</w:t>
            </w:r>
          </w:p>
        </w:tc>
      </w:tr>
      <w:tr w:rsidR="00DA079F" w:rsidRPr="00DA079F" w:rsidTr="0098369E">
        <w:trPr>
          <w:trHeight w:val="374"/>
          <w:jc w:val="center"/>
        </w:trPr>
        <w:tc>
          <w:tcPr>
            <w:tcW w:w="1687"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w:t>
            </w:r>
          </w:p>
        </w:tc>
        <w:tc>
          <w:tcPr>
            <w:tcW w:w="2043"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1.17</w:t>
            </w:r>
          </w:p>
        </w:tc>
        <w:tc>
          <w:tcPr>
            <w:tcW w:w="1850"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0.855</w:t>
            </w:r>
          </w:p>
        </w:tc>
        <w:tc>
          <w:tcPr>
            <w:tcW w:w="2719"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40.530</w:t>
            </w:r>
            <w:r>
              <w:rPr>
                <w:rFonts w:eastAsia="Times New Roman" w:cs="Arial"/>
                <w:color w:val="000000"/>
                <w:lang w:eastAsia="es-PE"/>
              </w:rPr>
              <w:t>°</w:t>
            </w:r>
          </w:p>
        </w:tc>
      </w:tr>
      <w:tr w:rsidR="00DA079F" w:rsidRPr="00DA079F" w:rsidTr="0098369E">
        <w:trPr>
          <w:trHeight w:val="374"/>
          <w:jc w:val="center"/>
        </w:trPr>
        <w:tc>
          <w:tcPr>
            <w:tcW w:w="1687" w:type="dxa"/>
            <w:tcBorders>
              <w:bottom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w:t>
            </w:r>
          </w:p>
        </w:tc>
        <w:tc>
          <w:tcPr>
            <w:tcW w:w="2043" w:type="dxa"/>
            <w:tcBorders>
              <w:bottom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1.41</w:t>
            </w:r>
          </w:p>
        </w:tc>
        <w:tc>
          <w:tcPr>
            <w:tcW w:w="1850" w:type="dxa"/>
            <w:tcBorders>
              <w:bottom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0.709</w:t>
            </w:r>
          </w:p>
        </w:tc>
        <w:tc>
          <w:tcPr>
            <w:tcW w:w="2719"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35.337</w:t>
            </w:r>
            <w:r>
              <w:rPr>
                <w:rFonts w:eastAsia="Times New Roman" w:cs="Arial"/>
                <w:color w:val="000000"/>
                <w:lang w:eastAsia="es-PE"/>
              </w:rPr>
              <w:t>°</w:t>
            </w:r>
          </w:p>
        </w:tc>
      </w:tr>
      <w:tr w:rsidR="00DA079F" w:rsidRPr="00DA079F" w:rsidTr="0098369E">
        <w:trPr>
          <w:trHeight w:val="374"/>
          <w:jc w:val="center"/>
        </w:trPr>
        <w:tc>
          <w:tcPr>
            <w:tcW w:w="5582" w:type="dxa"/>
            <w:gridSpan w:val="3"/>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ÁNGULO DE INCLINACIÓN PROMEDIO</w:t>
            </w:r>
          </w:p>
        </w:tc>
        <w:tc>
          <w:tcPr>
            <w:tcW w:w="2719" w:type="dxa"/>
            <w:tcBorders>
              <w:top w:val="single" w:sz="4" w:space="0" w:color="auto"/>
            </w:tcBorders>
            <w:noWrap/>
            <w:vAlign w:val="center"/>
            <w:hideMark/>
          </w:tcPr>
          <w:p w:rsidR="00DA079F" w:rsidRPr="00DA079F" w:rsidRDefault="00DA079F" w:rsidP="00946F9A">
            <w:pPr>
              <w:keepNext/>
              <w:ind w:firstLine="0"/>
              <w:jc w:val="center"/>
              <w:rPr>
                <w:rFonts w:eastAsia="Times New Roman" w:cs="Arial"/>
                <w:color w:val="000000"/>
                <w:lang w:eastAsia="es-PE"/>
              </w:rPr>
            </w:pPr>
            <w:r w:rsidRPr="00DA079F">
              <w:rPr>
                <w:rFonts w:eastAsia="Times New Roman" w:cs="Arial"/>
                <w:color w:val="000000"/>
                <w:lang w:eastAsia="es-PE"/>
              </w:rPr>
              <w:t>39.443</w:t>
            </w:r>
            <w:r>
              <w:rPr>
                <w:rFonts w:eastAsia="Times New Roman" w:cs="Arial"/>
                <w:color w:val="000000"/>
                <w:lang w:eastAsia="es-PE"/>
              </w:rPr>
              <w:t>°</w:t>
            </w:r>
          </w:p>
        </w:tc>
      </w:tr>
    </w:tbl>
    <w:p w:rsidR="00DA079F" w:rsidRDefault="00DA079F" w:rsidP="0098369E">
      <w:pPr>
        <w:pStyle w:val="Prrafodelista"/>
        <w:ind w:left="2421" w:firstLine="0"/>
      </w:pPr>
    </w:p>
    <w:p w:rsidR="0098369E" w:rsidRDefault="0098369E" w:rsidP="0098369E">
      <w:pPr>
        <w:pStyle w:val="Descripcin"/>
        <w:keepNext/>
        <w:jc w:val="center"/>
      </w:pPr>
      <w:bookmarkStart w:id="187" w:name="_Toc8108464"/>
      <w:r>
        <w:t xml:space="preserve">Tabla </w:t>
      </w:r>
      <w:fldSimple w:instr=" STYLEREF 1 \s ">
        <w:r w:rsidR="00406F40">
          <w:rPr>
            <w:noProof/>
          </w:rPr>
          <w:t>4</w:t>
        </w:r>
      </w:fldSimple>
      <w:r w:rsidR="00F9718B">
        <w:t>.</w:t>
      </w:r>
      <w:fldSimple w:instr=" SEQ Tabla \* ARABIC \s 1 ">
        <w:r w:rsidR="00406F40">
          <w:rPr>
            <w:noProof/>
          </w:rPr>
          <w:t>2</w:t>
        </w:r>
      </w:fldSimple>
      <w:r>
        <w:t xml:space="preserve">. </w:t>
      </w:r>
      <w:r w:rsidRPr="00E47677">
        <w:t>Ángulo de i</w:t>
      </w:r>
      <w:r>
        <w:t>nclinación promedio del perfil 2</w:t>
      </w:r>
      <w:bookmarkEnd w:id="187"/>
    </w:p>
    <w:tbl>
      <w:tblPr>
        <w:tblStyle w:val="Tablanormal2"/>
        <w:tblW w:w="8334" w:type="dxa"/>
        <w:jc w:val="center"/>
        <w:tblLook w:val="0600" w:firstRow="0" w:lastRow="0" w:firstColumn="0" w:lastColumn="0" w:noHBand="1" w:noVBand="1"/>
      </w:tblPr>
      <w:tblGrid>
        <w:gridCol w:w="1692"/>
        <w:gridCol w:w="2049"/>
        <w:gridCol w:w="1854"/>
        <w:gridCol w:w="2739"/>
      </w:tblGrid>
      <w:tr w:rsidR="00DA079F" w:rsidRPr="00DA079F" w:rsidTr="0098369E">
        <w:trPr>
          <w:trHeight w:val="1033"/>
          <w:jc w:val="center"/>
        </w:trPr>
        <w:tc>
          <w:tcPr>
            <w:tcW w:w="1692" w:type="dxa"/>
            <w:tcBorders>
              <w:bottom w:val="single" w:sz="4" w:space="0" w:color="auto"/>
            </w:tcBorders>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CATETO</w:t>
            </w:r>
            <w:r w:rsidRPr="00DA079F">
              <w:rPr>
                <w:rFonts w:eastAsia="Times New Roman" w:cs="Arial"/>
                <w:color w:val="000000"/>
                <w:lang w:eastAsia="es-PE"/>
              </w:rPr>
              <w:br/>
              <w:t>OPUESTO</w:t>
            </w:r>
          </w:p>
        </w:tc>
        <w:tc>
          <w:tcPr>
            <w:tcW w:w="2049" w:type="dxa"/>
            <w:tcBorders>
              <w:bottom w:val="single" w:sz="4" w:space="0" w:color="auto"/>
            </w:tcBorders>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 xml:space="preserve">CATETO </w:t>
            </w:r>
            <w:r w:rsidRPr="00DA079F">
              <w:rPr>
                <w:rFonts w:eastAsia="Times New Roman" w:cs="Arial"/>
                <w:color w:val="000000"/>
                <w:lang w:eastAsia="es-PE"/>
              </w:rPr>
              <w:br/>
              <w:t>ADYACENTE</w:t>
            </w:r>
          </w:p>
        </w:tc>
        <w:tc>
          <w:tcPr>
            <w:tcW w:w="1854" w:type="dxa"/>
            <w:tcBorders>
              <w:bottom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TANGENTE</w:t>
            </w:r>
          </w:p>
        </w:tc>
        <w:tc>
          <w:tcPr>
            <w:tcW w:w="2739" w:type="dxa"/>
            <w:tcBorders>
              <w:bottom w:val="single" w:sz="4" w:space="0" w:color="auto"/>
            </w:tcBorders>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 xml:space="preserve">ÁNGULO DE </w:t>
            </w:r>
            <w:r w:rsidRPr="00DA079F">
              <w:rPr>
                <w:rFonts w:eastAsia="Times New Roman" w:cs="Arial"/>
                <w:color w:val="000000"/>
                <w:lang w:eastAsia="es-PE"/>
              </w:rPr>
              <w:br/>
              <w:t>INCLINACION</w:t>
            </w:r>
            <w:r w:rsidRPr="00DA079F">
              <w:rPr>
                <w:rFonts w:eastAsia="Times New Roman" w:cs="Arial"/>
                <w:color w:val="000000"/>
                <w:lang w:eastAsia="es-PE"/>
              </w:rPr>
              <w:br/>
              <w:t>DE TALUD</w:t>
            </w:r>
          </w:p>
        </w:tc>
      </w:tr>
      <w:tr w:rsidR="00DA079F" w:rsidRPr="00DA079F" w:rsidTr="0098369E">
        <w:trPr>
          <w:trHeight w:val="344"/>
          <w:jc w:val="center"/>
        </w:trPr>
        <w:tc>
          <w:tcPr>
            <w:tcW w:w="1692" w:type="dxa"/>
            <w:tcBorders>
              <w:top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w:t>
            </w:r>
          </w:p>
        </w:tc>
        <w:tc>
          <w:tcPr>
            <w:tcW w:w="2049" w:type="dxa"/>
            <w:tcBorders>
              <w:top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0.77</w:t>
            </w:r>
          </w:p>
        </w:tc>
        <w:tc>
          <w:tcPr>
            <w:tcW w:w="1854" w:type="dxa"/>
            <w:tcBorders>
              <w:top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1.299</w:t>
            </w:r>
          </w:p>
        </w:tc>
        <w:tc>
          <w:tcPr>
            <w:tcW w:w="2739" w:type="dxa"/>
            <w:tcBorders>
              <w:top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52.41</w:t>
            </w:r>
            <w:r>
              <w:rPr>
                <w:rFonts w:eastAsia="Times New Roman" w:cs="Arial"/>
                <w:color w:val="000000"/>
                <w:lang w:eastAsia="es-PE"/>
              </w:rPr>
              <w:t>°</w:t>
            </w:r>
          </w:p>
        </w:tc>
      </w:tr>
      <w:tr w:rsidR="00DA079F" w:rsidRPr="00DA079F" w:rsidTr="0098369E">
        <w:trPr>
          <w:trHeight w:val="344"/>
          <w:jc w:val="center"/>
        </w:trPr>
        <w:tc>
          <w:tcPr>
            <w:tcW w:w="1692"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w:t>
            </w:r>
          </w:p>
        </w:tc>
        <w:tc>
          <w:tcPr>
            <w:tcW w:w="2049"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1.04</w:t>
            </w:r>
          </w:p>
        </w:tc>
        <w:tc>
          <w:tcPr>
            <w:tcW w:w="1854"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0.962</w:t>
            </w:r>
          </w:p>
        </w:tc>
        <w:tc>
          <w:tcPr>
            <w:tcW w:w="2739"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43.89</w:t>
            </w:r>
            <w:r>
              <w:rPr>
                <w:rFonts w:eastAsia="Times New Roman" w:cs="Arial"/>
                <w:color w:val="000000"/>
                <w:lang w:eastAsia="es-PE"/>
              </w:rPr>
              <w:t>°</w:t>
            </w:r>
          </w:p>
        </w:tc>
      </w:tr>
      <w:tr w:rsidR="00DA079F" w:rsidRPr="00DA079F" w:rsidTr="0098369E">
        <w:trPr>
          <w:trHeight w:val="344"/>
          <w:jc w:val="center"/>
        </w:trPr>
        <w:tc>
          <w:tcPr>
            <w:tcW w:w="1692"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w:t>
            </w:r>
          </w:p>
        </w:tc>
        <w:tc>
          <w:tcPr>
            <w:tcW w:w="2049"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0.94</w:t>
            </w:r>
          </w:p>
        </w:tc>
        <w:tc>
          <w:tcPr>
            <w:tcW w:w="1854"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1.064</w:t>
            </w:r>
          </w:p>
        </w:tc>
        <w:tc>
          <w:tcPr>
            <w:tcW w:w="2739" w:type="dxa"/>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46.776</w:t>
            </w:r>
            <w:r>
              <w:rPr>
                <w:rFonts w:eastAsia="Times New Roman" w:cs="Arial"/>
                <w:color w:val="000000"/>
                <w:lang w:eastAsia="es-PE"/>
              </w:rPr>
              <w:t>°</w:t>
            </w:r>
          </w:p>
        </w:tc>
      </w:tr>
      <w:tr w:rsidR="00DA079F" w:rsidRPr="00DA079F" w:rsidTr="0098369E">
        <w:trPr>
          <w:trHeight w:val="344"/>
          <w:jc w:val="center"/>
        </w:trPr>
        <w:tc>
          <w:tcPr>
            <w:tcW w:w="1692" w:type="dxa"/>
            <w:tcBorders>
              <w:bottom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w:t>
            </w:r>
          </w:p>
        </w:tc>
        <w:tc>
          <w:tcPr>
            <w:tcW w:w="2049" w:type="dxa"/>
            <w:tcBorders>
              <w:bottom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1.26</w:t>
            </w:r>
          </w:p>
        </w:tc>
        <w:tc>
          <w:tcPr>
            <w:tcW w:w="1854" w:type="dxa"/>
            <w:tcBorders>
              <w:bottom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0.794</w:t>
            </w:r>
          </w:p>
        </w:tc>
        <w:tc>
          <w:tcPr>
            <w:tcW w:w="2739" w:type="dxa"/>
            <w:tcBorders>
              <w:bottom w:val="single" w:sz="4" w:space="0" w:color="auto"/>
            </w:tcBorders>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38.450</w:t>
            </w:r>
            <w:r>
              <w:rPr>
                <w:rFonts w:eastAsia="Times New Roman" w:cs="Arial"/>
                <w:color w:val="000000"/>
                <w:lang w:eastAsia="es-PE"/>
              </w:rPr>
              <w:t>°</w:t>
            </w:r>
          </w:p>
        </w:tc>
      </w:tr>
      <w:tr w:rsidR="00DA079F" w:rsidRPr="00DA079F" w:rsidTr="0098369E">
        <w:trPr>
          <w:trHeight w:val="344"/>
          <w:jc w:val="center"/>
        </w:trPr>
        <w:tc>
          <w:tcPr>
            <w:tcW w:w="5595" w:type="dxa"/>
            <w:gridSpan w:val="3"/>
            <w:noWrap/>
            <w:vAlign w:val="center"/>
            <w:hideMark/>
          </w:tcPr>
          <w:p w:rsidR="00DA079F" w:rsidRPr="00DA079F" w:rsidRDefault="00DA079F" w:rsidP="00DA079F">
            <w:pPr>
              <w:ind w:firstLine="0"/>
              <w:jc w:val="center"/>
              <w:rPr>
                <w:rFonts w:eastAsia="Times New Roman" w:cs="Arial"/>
                <w:color w:val="000000"/>
                <w:lang w:eastAsia="es-PE"/>
              </w:rPr>
            </w:pPr>
            <w:r w:rsidRPr="00DA079F">
              <w:rPr>
                <w:rFonts w:eastAsia="Times New Roman" w:cs="Arial"/>
                <w:color w:val="000000"/>
                <w:lang w:eastAsia="es-PE"/>
              </w:rPr>
              <w:t>ÁNGULO DE INCLINACIÓN PROMEDIO</w:t>
            </w:r>
          </w:p>
        </w:tc>
        <w:tc>
          <w:tcPr>
            <w:tcW w:w="2739" w:type="dxa"/>
            <w:tcBorders>
              <w:top w:val="single" w:sz="4" w:space="0" w:color="auto"/>
            </w:tcBorders>
            <w:noWrap/>
            <w:vAlign w:val="center"/>
            <w:hideMark/>
          </w:tcPr>
          <w:p w:rsidR="00DA079F" w:rsidRPr="00DA079F" w:rsidRDefault="00DA079F" w:rsidP="00946F9A">
            <w:pPr>
              <w:keepNext/>
              <w:ind w:firstLine="0"/>
              <w:jc w:val="center"/>
              <w:rPr>
                <w:rFonts w:eastAsia="Times New Roman" w:cs="Arial"/>
                <w:color w:val="000000"/>
                <w:lang w:eastAsia="es-PE"/>
              </w:rPr>
            </w:pPr>
            <w:r w:rsidRPr="00DA079F">
              <w:rPr>
                <w:rFonts w:eastAsia="Times New Roman" w:cs="Arial"/>
                <w:color w:val="000000"/>
                <w:lang w:eastAsia="es-PE"/>
              </w:rPr>
              <w:t>45.382</w:t>
            </w:r>
            <w:r>
              <w:rPr>
                <w:rFonts w:eastAsia="Times New Roman" w:cs="Arial"/>
                <w:color w:val="000000"/>
                <w:lang w:eastAsia="es-PE"/>
              </w:rPr>
              <w:t>°</w:t>
            </w:r>
          </w:p>
        </w:tc>
      </w:tr>
    </w:tbl>
    <w:p w:rsidR="00DA079F" w:rsidRDefault="00DA079F" w:rsidP="0098369E"/>
    <w:p w:rsidR="0098369E" w:rsidRDefault="0098369E" w:rsidP="0098369E">
      <w:pPr>
        <w:pStyle w:val="Descripcin"/>
        <w:keepNext/>
        <w:jc w:val="center"/>
      </w:pPr>
      <w:bookmarkStart w:id="188" w:name="_Toc8108465"/>
      <w:r>
        <w:lastRenderedPageBreak/>
        <w:t xml:space="preserve">Tabla </w:t>
      </w:r>
      <w:fldSimple w:instr=" STYLEREF 1 \s ">
        <w:r w:rsidR="00406F40">
          <w:rPr>
            <w:noProof/>
          </w:rPr>
          <w:t>4</w:t>
        </w:r>
      </w:fldSimple>
      <w:r w:rsidR="00F9718B">
        <w:t>.</w:t>
      </w:r>
      <w:fldSimple w:instr=" SEQ Tabla \* ARABIC \s 1 ">
        <w:r w:rsidR="00406F40">
          <w:rPr>
            <w:noProof/>
          </w:rPr>
          <w:t>3</w:t>
        </w:r>
      </w:fldSimple>
      <w:r>
        <w:t>. Ángulo de inclinación promedio del perfil 3</w:t>
      </w:r>
      <w:bookmarkEnd w:id="188"/>
    </w:p>
    <w:tbl>
      <w:tblPr>
        <w:tblStyle w:val="Tablanormal2"/>
        <w:tblW w:w="8559" w:type="dxa"/>
        <w:tblLook w:val="0600" w:firstRow="0" w:lastRow="0" w:firstColumn="0" w:lastColumn="0" w:noHBand="1" w:noVBand="1"/>
      </w:tblPr>
      <w:tblGrid>
        <w:gridCol w:w="1738"/>
        <w:gridCol w:w="2104"/>
        <w:gridCol w:w="1905"/>
        <w:gridCol w:w="2812"/>
      </w:tblGrid>
      <w:tr w:rsidR="00B1291D" w:rsidRPr="00B1291D" w:rsidTr="0098369E">
        <w:trPr>
          <w:trHeight w:val="1021"/>
        </w:trPr>
        <w:tc>
          <w:tcPr>
            <w:tcW w:w="1738" w:type="dxa"/>
            <w:tcBorders>
              <w:bottom w:val="single" w:sz="4" w:space="0" w:color="auto"/>
            </w:tcBorders>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CATETO</w:t>
            </w:r>
            <w:r w:rsidRPr="00B1291D">
              <w:rPr>
                <w:rFonts w:eastAsia="Times New Roman" w:cs="Arial"/>
                <w:color w:val="000000"/>
                <w:lang w:eastAsia="es-PE"/>
              </w:rPr>
              <w:br/>
              <w:t>OPUESTO</w:t>
            </w:r>
          </w:p>
        </w:tc>
        <w:tc>
          <w:tcPr>
            <w:tcW w:w="2104" w:type="dxa"/>
            <w:tcBorders>
              <w:bottom w:val="single" w:sz="4" w:space="0" w:color="auto"/>
            </w:tcBorders>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 xml:space="preserve">CATETO </w:t>
            </w:r>
            <w:r w:rsidRPr="00B1291D">
              <w:rPr>
                <w:rFonts w:eastAsia="Times New Roman" w:cs="Arial"/>
                <w:color w:val="000000"/>
                <w:lang w:eastAsia="es-PE"/>
              </w:rPr>
              <w:br/>
              <w:t>ADYACENTE</w:t>
            </w:r>
          </w:p>
        </w:tc>
        <w:tc>
          <w:tcPr>
            <w:tcW w:w="1905" w:type="dxa"/>
            <w:tcBorders>
              <w:bottom w:val="single" w:sz="4" w:space="0" w:color="auto"/>
            </w:tcBorders>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TANGENTE</w:t>
            </w:r>
          </w:p>
        </w:tc>
        <w:tc>
          <w:tcPr>
            <w:tcW w:w="2812" w:type="dxa"/>
            <w:tcBorders>
              <w:bottom w:val="single" w:sz="4" w:space="0" w:color="auto"/>
            </w:tcBorders>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 xml:space="preserve">ÁNGULO DE </w:t>
            </w:r>
            <w:r w:rsidRPr="00B1291D">
              <w:rPr>
                <w:rFonts w:eastAsia="Times New Roman" w:cs="Arial"/>
                <w:color w:val="000000"/>
                <w:lang w:eastAsia="es-PE"/>
              </w:rPr>
              <w:br/>
              <w:t>INCLINACION</w:t>
            </w:r>
            <w:r w:rsidRPr="00B1291D">
              <w:rPr>
                <w:rFonts w:eastAsia="Times New Roman" w:cs="Arial"/>
                <w:color w:val="000000"/>
                <w:lang w:eastAsia="es-PE"/>
              </w:rPr>
              <w:br/>
              <w:t>DE TALUD</w:t>
            </w:r>
          </w:p>
        </w:tc>
      </w:tr>
      <w:tr w:rsidR="00B1291D" w:rsidRPr="00B1291D" w:rsidTr="0098369E">
        <w:trPr>
          <w:trHeight w:val="340"/>
        </w:trPr>
        <w:tc>
          <w:tcPr>
            <w:tcW w:w="1738" w:type="dxa"/>
            <w:tcBorders>
              <w:top w:val="single" w:sz="4" w:space="0" w:color="auto"/>
            </w:tcBorders>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1</w:t>
            </w:r>
          </w:p>
        </w:tc>
        <w:tc>
          <w:tcPr>
            <w:tcW w:w="2104" w:type="dxa"/>
            <w:tcBorders>
              <w:top w:val="single" w:sz="4" w:space="0" w:color="auto"/>
            </w:tcBorders>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1.23</w:t>
            </w:r>
          </w:p>
        </w:tc>
        <w:tc>
          <w:tcPr>
            <w:tcW w:w="1905" w:type="dxa"/>
            <w:tcBorders>
              <w:top w:val="single" w:sz="4" w:space="0" w:color="auto"/>
            </w:tcBorders>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0.813</w:t>
            </w:r>
          </w:p>
        </w:tc>
        <w:tc>
          <w:tcPr>
            <w:tcW w:w="2812" w:type="dxa"/>
            <w:tcBorders>
              <w:top w:val="single" w:sz="4" w:space="0" w:color="auto"/>
            </w:tcBorders>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39.111</w:t>
            </w:r>
          </w:p>
        </w:tc>
      </w:tr>
      <w:tr w:rsidR="00B1291D" w:rsidRPr="00B1291D" w:rsidTr="0098369E">
        <w:trPr>
          <w:trHeight w:val="340"/>
        </w:trPr>
        <w:tc>
          <w:tcPr>
            <w:tcW w:w="1738" w:type="dxa"/>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1</w:t>
            </w:r>
          </w:p>
        </w:tc>
        <w:tc>
          <w:tcPr>
            <w:tcW w:w="2104" w:type="dxa"/>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2.29</w:t>
            </w:r>
          </w:p>
        </w:tc>
        <w:tc>
          <w:tcPr>
            <w:tcW w:w="1905" w:type="dxa"/>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0.437</w:t>
            </w:r>
          </w:p>
        </w:tc>
        <w:tc>
          <w:tcPr>
            <w:tcW w:w="2812" w:type="dxa"/>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23.605</w:t>
            </w:r>
          </w:p>
        </w:tc>
      </w:tr>
      <w:tr w:rsidR="00B1291D" w:rsidRPr="00B1291D" w:rsidTr="0098369E">
        <w:trPr>
          <w:trHeight w:val="340"/>
        </w:trPr>
        <w:tc>
          <w:tcPr>
            <w:tcW w:w="1738" w:type="dxa"/>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1</w:t>
            </w:r>
          </w:p>
        </w:tc>
        <w:tc>
          <w:tcPr>
            <w:tcW w:w="2104" w:type="dxa"/>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4.62</w:t>
            </w:r>
          </w:p>
        </w:tc>
        <w:tc>
          <w:tcPr>
            <w:tcW w:w="1905" w:type="dxa"/>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0.216</w:t>
            </w:r>
          </w:p>
        </w:tc>
        <w:tc>
          <w:tcPr>
            <w:tcW w:w="2812" w:type="dxa"/>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12.189</w:t>
            </w:r>
          </w:p>
        </w:tc>
      </w:tr>
      <w:tr w:rsidR="00B1291D" w:rsidRPr="00B1291D" w:rsidTr="0098369E">
        <w:trPr>
          <w:trHeight w:val="340"/>
        </w:trPr>
        <w:tc>
          <w:tcPr>
            <w:tcW w:w="1738" w:type="dxa"/>
            <w:tcBorders>
              <w:bottom w:val="single" w:sz="4" w:space="0" w:color="auto"/>
            </w:tcBorders>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1</w:t>
            </w:r>
          </w:p>
        </w:tc>
        <w:tc>
          <w:tcPr>
            <w:tcW w:w="2104" w:type="dxa"/>
            <w:tcBorders>
              <w:bottom w:val="single" w:sz="4" w:space="0" w:color="auto"/>
            </w:tcBorders>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2.45</w:t>
            </w:r>
          </w:p>
        </w:tc>
        <w:tc>
          <w:tcPr>
            <w:tcW w:w="1905" w:type="dxa"/>
            <w:tcBorders>
              <w:bottom w:val="single" w:sz="4" w:space="0" w:color="auto"/>
            </w:tcBorders>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0.408</w:t>
            </w:r>
          </w:p>
        </w:tc>
        <w:tc>
          <w:tcPr>
            <w:tcW w:w="2812" w:type="dxa"/>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22.195</w:t>
            </w:r>
          </w:p>
        </w:tc>
      </w:tr>
      <w:tr w:rsidR="00B1291D" w:rsidRPr="00B1291D" w:rsidTr="0098369E">
        <w:trPr>
          <w:trHeight w:val="340"/>
        </w:trPr>
        <w:tc>
          <w:tcPr>
            <w:tcW w:w="5747" w:type="dxa"/>
            <w:gridSpan w:val="3"/>
            <w:noWrap/>
            <w:vAlign w:val="center"/>
            <w:hideMark/>
          </w:tcPr>
          <w:p w:rsidR="00B1291D" w:rsidRPr="00B1291D" w:rsidRDefault="00B1291D" w:rsidP="00B1291D">
            <w:pPr>
              <w:ind w:firstLine="0"/>
              <w:jc w:val="center"/>
              <w:rPr>
                <w:rFonts w:eastAsia="Times New Roman" w:cs="Arial"/>
                <w:color w:val="000000"/>
                <w:lang w:eastAsia="es-PE"/>
              </w:rPr>
            </w:pPr>
            <w:r w:rsidRPr="00B1291D">
              <w:rPr>
                <w:rFonts w:eastAsia="Times New Roman" w:cs="Arial"/>
                <w:color w:val="000000"/>
                <w:lang w:eastAsia="es-PE"/>
              </w:rPr>
              <w:t>ÁNGULO DE INCLINACIÓN PROMEDIO</w:t>
            </w:r>
          </w:p>
        </w:tc>
        <w:tc>
          <w:tcPr>
            <w:tcW w:w="2812" w:type="dxa"/>
            <w:tcBorders>
              <w:top w:val="single" w:sz="4" w:space="0" w:color="auto"/>
            </w:tcBorders>
            <w:noWrap/>
            <w:vAlign w:val="center"/>
            <w:hideMark/>
          </w:tcPr>
          <w:p w:rsidR="00B1291D" w:rsidRPr="00B1291D" w:rsidRDefault="00B1291D" w:rsidP="00946F9A">
            <w:pPr>
              <w:keepNext/>
              <w:ind w:firstLine="0"/>
              <w:jc w:val="center"/>
              <w:rPr>
                <w:rFonts w:eastAsia="Times New Roman" w:cs="Arial"/>
                <w:color w:val="000000"/>
                <w:lang w:eastAsia="es-PE"/>
              </w:rPr>
            </w:pPr>
            <w:r w:rsidRPr="00B1291D">
              <w:rPr>
                <w:rFonts w:eastAsia="Times New Roman" w:cs="Arial"/>
                <w:color w:val="000000"/>
                <w:lang w:eastAsia="es-PE"/>
              </w:rPr>
              <w:t>24.275</w:t>
            </w:r>
            <w:r w:rsidR="00B35CE5">
              <w:rPr>
                <w:rFonts w:eastAsia="Times New Roman" w:cs="Arial"/>
                <w:color w:val="000000"/>
                <w:lang w:eastAsia="es-PE"/>
              </w:rPr>
              <w:t>°</w:t>
            </w:r>
          </w:p>
        </w:tc>
      </w:tr>
    </w:tbl>
    <w:p w:rsidR="00946F9A" w:rsidRDefault="00946F9A" w:rsidP="0098369E">
      <w:pPr>
        <w:spacing w:line="360" w:lineRule="auto"/>
        <w:ind w:left="142"/>
        <w:jc w:val="both"/>
      </w:pPr>
    </w:p>
    <w:p w:rsidR="00B9046A" w:rsidRDefault="00B9046A" w:rsidP="00B9046A">
      <w:pPr>
        <w:pStyle w:val="Ttulo2"/>
        <w:numPr>
          <w:ilvl w:val="1"/>
          <w:numId w:val="16"/>
        </w:numPr>
        <w:ind w:left="567" w:hanging="387"/>
      </w:pPr>
      <w:bookmarkStart w:id="189" w:name="_Toc8246277"/>
      <w:r>
        <w:t>CLASIFICACIÓN DE SUELOS.</w:t>
      </w:r>
      <w:bookmarkEnd w:id="189"/>
    </w:p>
    <w:p w:rsidR="00B9046A" w:rsidRDefault="00B9046A" w:rsidP="00B9046A">
      <w:pPr>
        <w:spacing w:line="360" w:lineRule="auto"/>
        <w:jc w:val="both"/>
      </w:pPr>
      <w:r>
        <w:t>En las visitas a campo realizadas, visualmente se distinguen dos estratos: uno de color púrpura y el otro de color amarillo. La granulometría arrojo que ambos estratos son suelos mal gradados. En los límites de Atterberg se obtienen valores propios de suelos finos.</w:t>
      </w:r>
    </w:p>
    <w:p w:rsidR="00B9046A" w:rsidRDefault="00B9046A" w:rsidP="00B9046A">
      <w:pPr>
        <w:spacing w:line="360" w:lineRule="auto"/>
        <w:jc w:val="both"/>
      </w:pPr>
      <w:r>
        <w:t>Clasificando ambos estratos con la Metodología del Sistema Unificado de Clasificación de S</w:t>
      </w:r>
      <w:r w:rsidR="003C16B5">
        <w:t xml:space="preserve">uelos (SUCS), resulta que el estrato púrpura es Arena Limosa y el estrato amarillo es Limo Orgánico Arenoso. Es decir, ambos estratos no son limpios, sino que están contaminados con otro tipo de suelo, lo que favorece que el suelo quede lavado y desgastado después de cada tormenta. </w:t>
      </w:r>
    </w:p>
    <w:p w:rsidR="003C16B5" w:rsidRDefault="003C16B5" w:rsidP="003C16B5">
      <w:pPr>
        <w:pStyle w:val="Ttulo2"/>
        <w:numPr>
          <w:ilvl w:val="1"/>
          <w:numId w:val="16"/>
        </w:numPr>
        <w:ind w:left="567" w:hanging="387"/>
      </w:pPr>
      <w:bookmarkStart w:id="190" w:name="_Toc8246278"/>
      <w:r>
        <w:t>PESO ESPECÍFICO DE SÓLIDOS.</w:t>
      </w:r>
      <w:bookmarkEnd w:id="190"/>
      <w:r>
        <w:t xml:space="preserve"> </w:t>
      </w:r>
    </w:p>
    <w:p w:rsidR="003C16B5" w:rsidRDefault="003C16B5" w:rsidP="003C16B5">
      <w:pPr>
        <w:spacing w:line="360" w:lineRule="auto"/>
        <w:jc w:val="both"/>
      </w:pPr>
      <w:r>
        <w:t xml:space="preserve">Comparando los valores obtenidos para ambos estratos mediante el ensayo de peso específico en laboratorio, se tiene que el estrato púrpura es más pesado, al contener más porcentaje de arena que el estrato amarillo. Por lo demás, los valores se encuentran dentro del rango de acuerdo a la clasificación de suelos. </w:t>
      </w:r>
    </w:p>
    <w:p w:rsidR="003C16B5" w:rsidRDefault="003C16B5" w:rsidP="003C16B5">
      <w:pPr>
        <w:pStyle w:val="Ttulo2"/>
        <w:numPr>
          <w:ilvl w:val="1"/>
          <w:numId w:val="16"/>
        </w:numPr>
        <w:ind w:left="567" w:hanging="387"/>
      </w:pPr>
      <w:bookmarkStart w:id="191" w:name="_Toc8246279"/>
      <w:r>
        <w:t>COEFICIENTE DE PERMEABILIDAD.</w:t>
      </w:r>
      <w:bookmarkEnd w:id="191"/>
    </w:p>
    <w:p w:rsidR="003C16B5" w:rsidRDefault="003C16B5" w:rsidP="00AD5DD3">
      <w:pPr>
        <w:spacing w:line="360" w:lineRule="auto"/>
      </w:pPr>
      <w:r>
        <w:t xml:space="preserve">Ambos suelos son poco permeables, pues tienen un coeficiente de permeabilidad muy bajo. El coeficiente de permeabilidad se podría interpretar como la </w:t>
      </w:r>
      <w:r w:rsidR="00AD5DD3">
        <w:t xml:space="preserve">velocidad a la que viaja el agua sobre una determinada gradiente. Esto quiere decir que las velocidades del agua en el subsuelo del terreno son muy bajas, y que drenar el terreno tomaría mucho tiempo, con esto se darían las condiciones no-drenadas si se aumenta la carga en la cabeza de talud de manera brusca. </w:t>
      </w:r>
    </w:p>
    <w:p w:rsidR="00AD5DD3" w:rsidRDefault="00AD5DD3" w:rsidP="00AD5DD3">
      <w:pPr>
        <w:pStyle w:val="Ttulo2"/>
        <w:numPr>
          <w:ilvl w:val="1"/>
          <w:numId w:val="16"/>
        </w:numPr>
        <w:ind w:left="567" w:hanging="387"/>
      </w:pPr>
      <w:bookmarkStart w:id="192" w:name="_Toc8246280"/>
      <w:r>
        <w:lastRenderedPageBreak/>
        <w:t>CORTE DIRECTO.</w:t>
      </w:r>
      <w:bookmarkEnd w:id="192"/>
      <w:r>
        <w:t xml:space="preserve"> </w:t>
      </w:r>
    </w:p>
    <w:p w:rsidR="00AD5DD3" w:rsidRDefault="00AD5DD3" w:rsidP="00AD5DD3">
      <w:pPr>
        <w:spacing w:line="360" w:lineRule="auto"/>
        <w:jc w:val="both"/>
      </w:pPr>
      <w:r>
        <w:t xml:space="preserve">Se puede deducir de los resultados que ambos estratos son friccionantes, es decir, no se desmoronan tan rápido, aunque esto puede cambiar en presencia de agua, pues ésta tiene un efecto de lavado y erosión sobre los suelos finos (limos) existentes. </w:t>
      </w:r>
    </w:p>
    <w:p w:rsidR="00AD5DD3" w:rsidRDefault="00AD5DD3" w:rsidP="00AD5DD3">
      <w:pPr>
        <w:spacing w:line="360" w:lineRule="auto"/>
        <w:jc w:val="both"/>
      </w:pPr>
      <w:r>
        <w:t xml:space="preserve">Ambos estratos son poco cohesivos, es decir, no están bien cementados, tendiendo a soltarse y deteriorarse cada vez más por los efectos del intemperismo (viento, lluvias, rayos solares, ausencia de vegetación, etc).  </w:t>
      </w:r>
    </w:p>
    <w:p w:rsidR="003A0546" w:rsidRDefault="00AD5DD3" w:rsidP="00D23B99">
      <w:pPr>
        <w:pStyle w:val="Ttulo2"/>
        <w:numPr>
          <w:ilvl w:val="1"/>
          <w:numId w:val="16"/>
        </w:numPr>
      </w:pPr>
      <w:bookmarkStart w:id="193" w:name="_Toc8246281"/>
      <w:r>
        <w:t xml:space="preserve">RESUMEN DE LAS </w:t>
      </w:r>
      <w:r w:rsidR="003A0546">
        <w:t>PROPIEDADES DE LOS ESTRATOS.</w:t>
      </w:r>
      <w:bookmarkEnd w:id="193"/>
      <w:r w:rsidR="003A0546">
        <w:t xml:space="preserve"> </w:t>
      </w:r>
    </w:p>
    <w:p w:rsidR="0098369E" w:rsidRDefault="003A0546" w:rsidP="0098369E">
      <w:pPr>
        <w:spacing w:line="276" w:lineRule="auto"/>
        <w:ind w:left="142"/>
      </w:pPr>
      <w:r>
        <w:t>En el siguiente cuadro se presenta un resumen de las propiedades de los estratos:</w:t>
      </w:r>
    </w:p>
    <w:p w:rsidR="0098369E" w:rsidRDefault="0098369E" w:rsidP="0098369E">
      <w:pPr>
        <w:pStyle w:val="Descripcin"/>
        <w:keepNext/>
        <w:jc w:val="center"/>
      </w:pPr>
      <w:bookmarkStart w:id="194" w:name="_Toc8108466"/>
      <w:r>
        <w:t xml:space="preserve">Tabla </w:t>
      </w:r>
      <w:fldSimple w:instr=" STYLEREF 1 \s ">
        <w:r w:rsidR="00406F40">
          <w:rPr>
            <w:noProof/>
          </w:rPr>
          <w:t>4</w:t>
        </w:r>
      </w:fldSimple>
      <w:r w:rsidR="00F9718B">
        <w:t>.</w:t>
      </w:r>
      <w:fldSimple w:instr=" SEQ Tabla \* ARABIC \s 1 ">
        <w:r w:rsidR="00406F40">
          <w:rPr>
            <w:noProof/>
          </w:rPr>
          <w:t>4</w:t>
        </w:r>
      </w:fldSimple>
      <w:r>
        <w:t>. Resumen de las propiedades de los estratos</w:t>
      </w:r>
      <w:bookmarkEnd w:id="194"/>
    </w:p>
    <w:tbl>
      <w:tblPr>
        <w:tblStyle w:val="Tablanormal2"/>
        <w:tblW w:w="6716" w:type="dxa"/>
        <w:jc w:val="center"/>
        <w:tblLook w:val="0600" w:firstRow="0" w:lastRow="0" w:firstColumn="0" w:lastColumn="0" w:noHBand="1" w:noVBand="1"/>
      </w:tblPr>
      <w:tblGrid>
        <w:gridCol w:w="2694"/>
        <w:gridCol w:w="1960"/>
        <w:gridCol w:w="2062"/>
      </w:tblGrid>
      <w:tr w:rsidR="009568A5" w:rsidRPr="009568A5" w:rsidTr="0098369E">
        <w:trPr>
          <w:trHeight w:val="525"/>
          <w:jc w:val="center"/>
        </w:trPr>
        <w:tc>
          <w:tcPr>
            <w:tcW w:w="2694" w:type="dxa"/>
            <w:tcBorders>
              <w:bottom w:val="single" w:sz="4" w:space="0" w:color="auto"/>
            </w:tcBorders>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PROPIEDAD</w:t>
            </w:r>
          </w:p>
        </w:tc>
        <w:tc>
          <w:tcPr>
            <w:tcW w:w="1960" w:type="dxa"/>
            <w:tcBorders>
              <w:bottom w:val="single" w:sz="4" w:space="0" w:color="auto"/>
            </w:tcBorders>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ESTRATO PÚRPURA</w:t>
            </w:r>
          </w:p>
        </w:tc>
        <w:tc>
          <w:tcPr>
            <w:tcW w:w="2062" w:type="dxa"/>
            <w:tcBorders>
              <w:bottom w:val="single" w:sz="4" w:space="0" w:color="auto"/>
            </w:tcBorders>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ESTRATO AMARILLO</w:t>
            </w:r>
          </w:p>
        </w:tc>
      </w:tr>
      <w:tr w:rsidR="009568A5" w:rsidRPr="009568A5" w:rsidTr="0098369E">
        <w:trPr>
          <w:trHeight w:val="810"/>
          <w:jc w:val="center"/>
        </w:trPr>
        <w:tc>
          <w:tcPr>
            <w:tcW w:w="2694" w:type="dxa"/>
            <w:tcBorders>
              <w:top w:val="single" w:sz="4" w:space="0" w:color="auto"/>
            </w:tcBorders>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Clasificación</w:t>
            </w:r>
          </w:p>
        </w:tc>
        <w:tc>
          <w:tcPr>
            <w:tcW w:w="1960" w:type="dxa"/>
            <w:tcBorders>
              <w:top w:val="single" w:sz="4" w:space="0" w:color="auto"/>
            </w:tcBorders>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SM - Arena Limosa</w:t>
            </w:r>
          </w:p>
        </w:tc>
        <w:tc>
          <w:tcPr>
            <w:tcW w:w="2062" w:type="dxa"/>
            <w:tcBorders>
              <w:top w:val="single" w:sz="4" w:space="0" w:color="auto"/>
            </w:tcBorders>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 xml:space="preserve">OL - Limo Orgánico </w:t>
            </w:r>
            <w:r w:rsidRPr="009568A5">
              <w:rPr>
                <w:rFonts w:eastAsia="Times New Roman" w:cs="Arial"/>
                <w:color w:val="000000"/>
                <w:lang w:eastAsia="es-PE"/>
              </w:rPr>
              <w:br/>
              <w:t>Arenoso</w:t>
            </w:r>
          </w:p>
        </w:tc>
      </w:tr>
      <w:tr w:rsidR="009568A5" w:rsidRPr="009568A5" w:rsidTr="0098369E">
        <w:trPr>
          <w:trHeight w:val="691"/>
          <w:jc w:val="center"/>
        </w:trPr>
        <w:tc>
          <w:tcPr>
            <w:tcW w:w="2694" w:type="dxa"/>
            <w:noWrap/>
            <w:vAlign w:val="center"/>
            <w:hideMark/>
          </w:tcPr>
          <w:p w:rsidR="009568A5" w:rsidRPr="009568A5" w:rsidRDefault="009568A5" w:rsidP="00EB39AA">
            <w:pPr>
              <w:ind w:firstLine="0"/>
              <w:jc w:val="center"/>
              <w:rPr>
                <w:rFonts w:eastAsia="Times New Roman" w:cs="Arial"/>
                <w:color w:val="000000"/>
                <w:lang w:eastAsia="es-PE"/>
              </w:rPr>
            </w:pPr>
            <w:r w:rsidRPr="009568A5">
              <w:rPr>
                <w:rFonts w:eastAsia="Times New Roman" w:cs="Arial"/>
                <w:color w:val="000000"/>
                <w:lang w:eastAsia="es-PE"/>
              </w:rPr>
              <w:t>Límite Liquido</w:t>
            </w:r>
            <w:r w:rsidR="00EB39AA">
              <w:rPr>
                <w:rFonts w:eastAsia="Times New Roman" w:cs="Arial"/>
                <w:color w:val="000000"/>
                <w:lang w:eastAsia="es-PE"/>
              </w:rPr>
              <w:t xml:space="preserve"> </w:t>
            </w:r>
            <w:r w:rsidRPr="009568A5">
              <w:rPr>
                <w:rFonts w:eastAsia="Times New Roman" w:cs="Arial"/>
                <w:color w:val="000000"/>
                <w:lang w:eastAsia="es-PE"/>
              </w:rPr>
              <w:t xml:space="preserve"> (%)</w:t>
            </w:r>
          </w:p>
        </w:tc>
        <w:tc>
          <w:tcPr>
            <w:tcW w:w="1960"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36.75</w:t>
            </w:r>
          </w:p>
        </w:tc>
        <w:tc>
          <w:tcPr>
            <w:tcW w:w="2062"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45.31</w:t>
            </w:r>
          </w:p>
        </w:tc>
      </w:tr>
      <w:tr w:rsidR="009568A5" w:rsidRPr="009568A5" w:rsidTr="0098369E">
        <w:trPr>
          <w:trHeight w:val="704"/>
          <w:jc w:val="center"/>
        </w:trPr>
        <w:tc>
          <w:tcPr>
            <w:tcW w:w="2694"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Límite Plástico (%)</w:t>
            </w:r>
          </w:p>
        </w:tc>
        <w:tc>
          <w:tcPr>
            <w:tcW w:w="1960"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27.13</w:t>
            </w:r>
          </w:p>
        </w:tc>
        <w:tc>
          <w:tcPr>
            <w:tcW w:w="2062"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27.88</w:t>
            </w:r>
          </w:p>
        </w:tc>
      </w:tr>
      <w:tr w:rsidR="009568A5" w:rsidRPr="009568A5" w:rsidTr="0098369E">
        <w:trPr>
          <w:trHeight w:val="435"/>
          <w:jc w:val="center"/>
        </w:trPr>
        <w:tc>
          <w:tcPr>
            <w:tcW w:w="2694"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Índice Plástico</w:t>
            </w:r>
          </w:p>
        </w:tc>
        <w:tc>
          <w:tcPr>
            <w:tcW w:w="1960"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11.62</w:t>
            </w:r>
          </w:p>
        </w:tc>
        <w:tc>
          <w:tcPr>
            <w:tcW w:w="2062"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17.43</w:t>
            </w:r>
          </w:p>
        </w:tc>
      </w:tr>
      <w:tr w:rsidR="009568A5" w:rsidRPr="009568A5" w:rsidTr="0098369E">
        <w:trPr>
          <w:trHeight w:val="844"/>
          <w:jc w:val="center"/>
        </w:trPr>
        <w:tc>
          <w:tcPr>
            <w:tcW w:w="2694" w:type="dxa"/>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Peso específico</w:t>
            </w:r>
            <w:r w:rsidRPr="009568A5">
              <w:rPr>
                <w:rFonts w:eastAsia="Times New Roman" w:cs="Arial"/>
                <w:color w:val="000000"/>
                <w:lang w:eastAsia="es-PE"/>
              </w:rPr>
              <w:br/>
              <w:t>de sólidos (gr/cm3)</w:t>
            </w:r>
          </w:p>
        </w:tc>
        <w:tc>
          <w:tcPr>
            <w:tcW w:w="1960"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2.61</w:t>
            </w:r>
          </w:p>
        </w:tc>
        <w:tc>
          <w:tcPr>
            <w:tcW w:w="2062"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2.01</w:t>
            </w:r>
          </w:p>
        </w:tc>
      </w:tr>
      <w:tr w:rsidR="009568A5" w:rsidRPr="009568A5" w:rsidTr="0098369E">
        <w:trPr>
          <w:trHeight w:val="431"/>
          <w:jc w:val="center"/>
        </w:trPr>
        <w:tc>
          <w:tcPr>
            <w:tcW w:w="2694" w:type="dxa"/>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 xml:space="preserve">Coeficiente de </w:t>
            </w:r>
            <w:r w:rsidRPr="009568A5">
              <w:rPr>
                <w:rFonts w:eastAsia="Times New Roman" w:cs="Arial"/>
                <w:color w:val="000000"/>
                <w:lang w:eastAsia="es-PE"/>
              </w:rPr>
              <w:br/>
              <w:t>permeabilidad (cm/s)</w:t>
            </w:r>
          </w:p>
        </w:tc>
        <w:tc>
          <w:tcPr>
            <w:tcW w:w="1960"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0.0093</w:t>
            </w:r>
          </w:p>
        </w:tc>
        <w:tc>
          <w:tcPr>
            <w:tcW w:w="2062"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0.0088</w:t>
            </w:r>
          </w:p>
        </w:tc>
      </w:tr>
      <w:tr w:rsidR="009568A5" w:rsidRPr="009568A5" w:rsidTr="0098369E">
        <w:trPr>
          <w:trHeight w:val="864"/>
          <w:jc w:val="center"/>
        </w:trPr>
        <w:tc>
          <w:tcPr>
            <w:tcW w:w="2694"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Cohesión (Kg/cm2)</w:t>
            </w:r>
          </w:p>
        </w:tc>
        <w:tc>
          <w:tcPr>
            <w:tcW w:w="1960"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0</w:t>
            </w:r>
          </w:p>
        </w:tc>
        <w:tc>
          <w:tcPr>
            <w:tcW w:w="2062"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0.0184</w:t>
            </w:r>
          </w:p>
        </w:tc>
      </w:tr>
      <w:tr w:rsidR="009568A5" w:rsidRPr="009568A5" w:rsidTr="0098369E">
        <w:trPr>
          <w:trHeight w:val="241"/>
          <w:jc w:val="center"/>
        </w:trPr>
        <w:tc>
          <w:tcPr>
            <w:tcW w:w="2694" w:type="dxa"/>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 xml:space="preserve">Angulo de fricción </w:t>
            </w:r>
            <w:r w:rsidRPr="009568A5">
              <w:rPr>
                <w:rFonts w:eastAsia="Times New Roman" w:cs="Arial"/>
                <w:color w:val="000000"/>
                <w:lang w:eastAsia="es-PE"/>
              </w:rPr>
              <w:br/>
              <w:t>interna (grados)</w:t>
            </w:r>
          </w:p>
        </w:tc>
        <w:tc>
          <w:tcPr>
            <w:tcW w:w="1960" w:type="dxa"/>
            <w:noWrap/>
            <w:vAlign w:val="center"/>
            <w:hideMark/>
          </w:tcPr>
          <w:p w:rsidR="009568A5" w:rsidRPr="009568A5" w:rsidRDefault="009568A5" w:rsidP="009568A5">
            <w:pPr>
              <w:ind w:firstLine="0"/>
              <w:jc w:val="center"/>
              <w:rPr>
                <w:rFonts w:eastAsia="Times New Roman" w:cs="Arial"/>
                <w:color w:val="000000"/>
                <w:lang w:eastAsia="es-PE"/>
              </w:rPr>
            </w:pPr>
            <w:r w:rsidRPr="009568A5">
              <w:rPr>
                <w:rFonts w:eastAsia="Times New Roman" w:cs="Arial"/>
                <w:color w:val="000000"/>
                <w:lang w:eastAsia="es-PE"/>
              </w:rPr>
              <w:t>29.832</w:t>
            </w:r>
          </w:p>
        </w:tc>
        <w:tc>
          <w:tcPr>
            <w:tcW w:w="2062" w:type="dxa"/>
            <w:noWrap/>
            <w:vAlign w:val="center"/>
            <w:hideMark/>
          </w:tcPr>
          <w:p w:rsidR="009568A5" w:rsidRPr="009568A5" w:rsidRDefault="009568A5" w:rsidP="005746EE">
            <w:pPr>
              <w:keepNext/>
              <w:ind w:firstLine="0"/>
              <w:jc w:val="center"/>
              <w:rPr>
                <w:rFonts w:eastAsia="Times New Roman" w:cs="Arial"/>
                <w:color w:val="000000"/>
                <w:lang w:eastAsia="es-PE"/>
              </w:rPr>
            </w:pPr>
            <w:r w:rsidRPr="009568A5">
              <w:rPr>
                <w:rFonts w:eastAsia="Times New Roman" w:cs="Arial"/>
                <w:color w:val="000000"/>
                <w:lang w:eastAsia="es-PE"/>
              </w:rPr>
              <w:t>20.862</w:t>
            </w:r>
          </w:p>
        </w:tc>
      </w:tr>
    </w:tbl>
    <w:p w:rsidR="00D2751D" w:rsidRDefault="00D2751D" w:rsidP="00AD36E8">
      <w:pPr>
        <w:spacing w:line="276" w:lineRule="auto"/>
        <w:ind w:left="1418" w:firstLine="283"/>
        <w:jc w:val="both"/>
      </w:pPr>
    </w:p>
    <w:p w:rsidR="00BD070A" w:rsidRDefault="00D74580" w:rsidP="0098369E">
      <w:pPr>
        <w:spacing w:line="360" w:lineRule="auto"/>
        <w:ind w:left="142"/>
        <w:jc w:val="both"/>
      </w:pPr>
      <w:r>
        <w:t>El estrato p</w:t>
      </w:r>
      <w:r w:rsidR="00F94182">
        <w:t>úrpura es una SM – Arena Limosa. En el análisis granulométrico, el primer tamiz en retener un pequeño porcentaje de suelo es el número 10, lo que indica que es una arena fina. Además, no está</w:t>
      </w:r>
      <w:r w:rsidR="005127AA">
        <w:t xml:space="preserve"> limpia. La curva granulométrica indica que tiene porcentaje de finos, los cuales fueron determinados como limos por la clasificación SUCS de suelos realizada. </w:t>
      </w:r>
    </w:p>
    <w:p w:rsidR="009E6204" w:rsidRDefault="005127AA" w:rsidP="00B35CE5">
      <w:pPr>
        <w:spacing w:line="360" w:lineRule="auto"/>
        <w:ind w:left="142"/>
        <w:jc w:val="both"/>
      </w:pPr>
      <w:r>
        <w:lastRenderedPageBreak/>
        <w:t xml:space="preserve">El estrato amarillo es OL – Limo orgánico. En el análisis granulométrico, el primer tamiz en retener un pequeño porcentaje de suelo también es el número 10, y la clasificación de suelos determinó que se trata de un limo con presencia de arena fina. En la carta plástica, dada la cercanía del par ordenado formado por el Límite Líquido e Índice de plasticidad (45.31; 17.43) con la línea “A” (Véase Anexo </w:t>
      </w:r>
      <w:r w:rsidR="00991710">
        <w:t>6.1.4</w:t>
      </w:r>
      <w:r w:rsidR="001912BB">
        <w:t>. Clasificación de suelos</w:t>
      </w:r>
      <w:r w:rsidR="00991710">
        <w:t>), se clasifica el suelo del estrato como limo org</w:t>
      </w:r>
      <w:r w:rsidR="00EB0588">
        <w:t xml:space="preserve">ánico arenoso </w:t>
      </w:r>
    </w:p>
    <w:p w:rsidR="00803E22" w:rsidRDefault="00803E22" w:rsidP="00B35CE5">
      <w:pPr>
        <w:spacing w:line="360" w:lineRule="auto"/>
        <w:ind w:left="142"/>
        <w:jc w:val="both"/>
      </w:pPr>
      <w:r>
        <w:t xml:space="preserve">Al tener ambos estratos presencia de finos, son suelos poco permeables. </w:t>
      </w:r>
    </w:p>
    <w:p w:rsidR="00803E22" w:rsidRDefault="00803E22" w:rsidP="00B35CE5">
      <w:pPr>
        <w:spacing w:line="360" w:lineRule="auto"/>
        <w:ind w:left="142"/>
        <w:jc w:val="both"/>
      </w:pPr>
      <w:r>
        <w:t>Al</w:t>
      </w:r>
      <w:r w:rsidR="000048E7">
        <w:t xml:space="preserve"> contener arena, ambos estratos </w:t>
      </w:r>
      <w:r>
        <w:t>presentan ángulo de fricción interna. Obviamente, el estrato púrpura es más friccionante que el estrato amarillo.</w:t>
      </w:r>
    </w:p>
    <w:p w:rsidR="00803E22" w:rsidRDefault="00803E22" w:rsidP="00B35CE5">
      <w:pPr>
        <w:spacing w:line="360" w:lineRule="auto"/>
        <w:ind w:left="142"/>
        <w:jc w:val="both"/>
      </w:pPr>
      <w:r>
        <w:t xml:space="preserve">El estrato </w:t>
      </w:r>
      <w:r w:rsidR="000048E7">
        <w:t xml:space="preserve">púrpura no presenta cohesión y el estrato amarillo presenta una cohesión muy baja, debido a que ambos contienen limos poco cohesivos. </w:t>
      </w:r>
    </w:p>
    <w:p w:rsidR="00AD36E8" w:rsidRDefault="00AD5DD3" w:rsidP="00636C21">
      <w:pPr>
        <w:pStyle w:val="Ttulo2"/>
        <w:numPr>
          <w:ilvl w:val="1"/>
          <w:numId w:val="16"/>
        </w:numPr>
        <w:ind w:left="709" w:hanging="529"/>
      </w:pPr>
      <w:bookmarkStart w:id="195" w:name="_Toc8246282"/>
      <w:r>
        <w:t>BUZAMIENTOS APARENTES.</w:t>
      </w:r>
      <w:bookmarkEnd w:id="195"/>
      <w:r>
        <w:t xml:space="preserve"> </w:t>
      </w:r>
    </w:p>
    <w:p w:rsidR="00515BA8" w:rsidRPr="00AD5DD3" w:rsidRDefault="00AD5DD3" w:rsidP="00B35CE5">
      <w:pPr>
        <w:spacing w:line="360" w:lineRule="auto"/>
        <w:ind w:left="142"/>
        <w:jc w:val="both"/>
      </w:pPr>
      <w:r>
        <w:t>L</w:t>
      </w:r>
      <w:r w:rsidR="00515BA8">
        <w:t xml:space="preserve">os estratos del terreno son casi verticales, lo que genera que sus buzamientos aparentes (mediante cortes no perpendiculares a las directrices de los estratos) tengan pendientes elevadas. </w:t>
      </w:r>
    </w:p>
    <w:p w:rsidR="00F11B64" w:rsidRDefault="00F11B64" w:rsidP="00636C21">
      <w:pPr>
        <w:pStyle w:val="Ttulo2"/>
        <w:numPr>
          <w:ilvl w:val="1"/>
          <w:numId w:val="16"/>
        </w:numPr>
        <w:ind w:left="567" w:hanging="387"/>
      </w:pPr>
      <w:bookmarkStart w:id="196" w:name="_Toc8246283"/>
      <w:r>
        <w:t>FACTOR</w:t>
      </w:r>
      <w:r w:rsidR="00515BA8">
        <w:t>ES</w:t>
      </w:r>
      <w:r>
        <w:t xml:space="preserve"> DE SEGURIDAD.</w:t>
      </w:r>
      <w:bookmarkEnd w:id="196"/>
    </w:p>
    <w:p w:rsidR="00F11B64" w:rsidRDefault="00515BA8" w:rsidP="0098369E">
      <w:pPr>
        <w:spacing w:line="360" w:lineRule="auto"/>
        <w:ind w:left="142"/>
        <w:jc w:val="both"/>
      </w:pPr>
      <w:r>
        <w:t>Para el análisis</w:t>
      </w:r>
      <w:r w:rsidR="00AB5B6F">
        <w:t xml:space="preserve"> de taludes se tomaron</w:t>
      </w:r>
      <w:r>
        <w:t xml:space="preserve"> los perfiles en tres rangos de cotas de forma descendente, obteniendo para los dos primeros rangos de cotas (geometría muy accidentada y suelos poco estables) factores de seguridad muy bajos, y para el tercer rango (geometría poco accidentada) un factor de seguridad aceptable. Esto quiere decir que el Riesgo Geotécnico de deslizamiento se da principalmente en los dos primeros rangos (comprendidos entre los 2590 m.s.n.m y 2635 m.s.n.m.).</w:t>
      </w:r>
    </w:p>
    <w:p w:rsidR="00B623B3" w:rsidRDefault="00636C21" w:rsidP="00636C21">
      <w:pPr>
        <w:pStyle w:val="Ttulo2"/>
        <w:numPr>
          <w:ilvl w:val="1"/>
          <w:numId w:val="16"/>
        </w:numPr>
        <w:ind w:left="709" w:hanging="567"/>
      </w:pPr>
      <w:bookmarkStart w:id="197" w:name="_Toc8246284"/>
      <w:r>
        <w:t>PELIGRO GEOTÉCNICO DE DESLIZAMIENTO.</w:t>
      </w:r>
      <w:bookmarkEnd w:id="197"/>
    </w:p>
    <w:p w:rsidR="00636C21" w:rsidRDefault="00636C21" w:rsidP="00636C21">
      <w:pPr>
        <w:pStyle w:val="Prrafodelista"/>
        <w:spacing w:after="120" w:line="360" w:lineRule="auto"/>
        <w:ind w:left="142"/>
        <w:contextualSpacing w:val="0"/>
        <w:jc w:val="both"/>
      </w:pPr>
      <w:r>
        <w:t xml:space="preserve">El perfil con mayor ángulo de inclinación promedio (y teóricamente más importante) es, entonces, el perfil 2. Pero esto no implica que este perfil o sección estratigráfica tenga el mayor Peligro Geotécnico de Deslizamiento. Como se vio en los resultados, el perfil 1 es el que tiene el mayor peligro de deslizamiento. </w:t>
      </w:r>
    </w:p>
    <w:p w:rsidR="00636C21" w:rsidRDefault="00636C21" w:rsidP="00636C21">
      <w:pPr>
        <w:pStyle w:val="Prrafodelista"/>
        <w:spacing w:line="360" w:lineRule="auto"/>
        <w:ind w:left="142"/>
        <w:jc w:val="both"/>
      </w:pPr>
      <w:r>
        <w:t xml:space="preserve">Esto quiere decir que, tanto en el análisis estático como el pseudoestático, intervienen otros factores a parte de la pendiente: nivel freático, disposición estratigráfica, buzamiento, tipo de suelo, y la resistencia que ofrece el suelo a sufrir </w:t>
      </w:r>
      <w:r>
        <w:lastRenderedPageBreak/>
        <w:t xml:space="preserve">cizallamiento o corte (la cual esta determinada por la el ángulo de fricción y la cohesión que posee el suelo). </w:t>
      </w:r>
    </w:p>
    <w:p w:rsidR="00636C21" w:rsidRDefault="00636C21" w:rsidP="00636C21">
      <w:pPr>
        <w:pStyle w:val="Ttulo2"/>
        <w:numPr>
          <w:ilvl w:val="1"/>
          <w:numId w:val="16"/>
        </w:numPr>
        <w:ind w:hanging="758"/>
      </w:pPr>
      <w:bookmarkStart w:id="198" w:name="_Toc8246285"/>
      <w:r>
        <w:t>VULNERABILIDAD GEOTÉCNICA DE DESLIZAMIENTO.</w:t>
      </w:r>
      <w:bookmarkEnd w:id="198"/>
      <w:r>
        <w:t xml:space="preserve"> </w:t>
      </w:r>
    </w:p>
    <w:p w:rsidR="00636C21" w:rsidRDefault="00636C21" w:rsidP="007E3790">
      <w:pPr>
        <w:pStyle w:val="Prrafodelista"/>
        <w:spacing w:line="360" w:lineRule="auto"/>
        <w:ind w:left="142" w:firstLine="425"/>
        <w:jc w:val="both"/>
      </w:pPr>
      <w:r>
        <w:t xml:space="preserve">La infraestructura vulnerable se encuentra tanto en la cabeza (10 casas) como en el pie de talud, en el cual existe una manzana completa de edificios cruzando el río Maygasbamba (Ver Plano </w:t>
      </w:r>
      <w:r w:rsidR="00AB5B6F">
        <w:t>T–</w:t>
      </w:r>
      <w:r>
        <w:t>01).</w:t>
      </w:r>
      <w:r w:rsidR="007E3790">
        <w:t xml:space="preserve"> </w:t>
      </w:r>
      <w:r>
        <w:t>Un eventual deslizamiento afectaría directamente las casas en la cabeza del talud, e indirectamente a la manzana de edificios m</w:t>
      </w:r>
      <w:r w:rsidR="007E3790">
        <w:t>encionada</w:t>
      </w:r>
      <w:r>
        <w:t xml:space="preserve">, pues afectaría el cauce del río Maygasbamba (en cuya ribera se encuentran estos edificios), provocando posiblemente inundaciones. </w:t>
      </w:r>
    </w:p>
    <w:p w:rsidR="00AB5B6F" w:rsidRDefault="00AB5B6F" w:rsidP="00AB5B6F">
      <w:pPr>
        <w:pStyle w:val="Ttulo2"/>
        <w:numPr>
          <w:ilvl w:val="1"/>
          <w:numId w:val="16"/>
        </w:numPr>
        <w:ind w:hanging="758"/>
      </w:pPr>
      <w:bookmarkStart w:id="199" w:name="_Toc8246286"/>
      <w:r>
        <w:t>RIESGO GEOTÉCNICO DE DESLIZAMIENTO.</w:t>
      </w:r>
      <w:bookmarkEnd w:id="199"/>
    </w:p>
    <w:p w:rsidR="00AB5B6F" w:rsidRDefault="00AB5B6F" w:rsidP="00214F0B">
      <w:pPr>
        <w:pStyle w:val="Prrafodelista"/>
        <w:spacing w:after="120" w:line="360" w:lineRule="auto"/>
        <w:ind w:left="142" w:firstLine="425"/>
        <w:contextualSpacing w:val="0"/>
        <w:jc w:val="both"/>
      </w:pPr>
      <w:r>
        <w:t xml:space="preserve">Para el Riesgo Geotécnico de Deslizamiento, </w:t>
      </w:r>
      <w:r w:rsidRPr="00AB5B6F">
        <w:t xml:space="preserve">se </w:t>
      </w:r>
      <w:r>
        <w:t>continuó con el análisis por partes de</w:t>
      </w:r>
      <w:r w:rsidRPr="00AB5B6F">
        <w:t xml:space="preserve"> los perfiles en tres rangos de cotas de forma descendente, obteniendo para los dos primeros rangos de cotas (geometría muy accidentada y suelos poco estables)</w:t>
      </w:r>
      <w:r w:rsidR="00BD5E2E">
        <w:t xml:space="preserve"> que el Riesgo Geotécnico de Deslizamiento tiene un nivel alto</w:t>
      </w:r>
      <w:r w:rsidRPr="00AB5B6F">
        <w:t xml:space="preserve">, y para el tercer rango (geometría poco accidentada) </w:t>
      </w:r>
      <w:r w:rsidR="00BD5E2E">
        <w:t>el Riesgo Geotécnico de Deslizamiento tiene un nivel bajo</w:t>
      </w:r>
      <w:r w:rsidRPr="00AB5B6F">
        <w:t>. Esto quiere decir que el Riesgo Geotécnico de deslizamiento se da principalmente en los dos primeros rangos (comprendidos entre los 2590 m.s.n.m y 2635 m.s.n.m.).</w:t>
      </w:r>
    </w:p>
    <w:p w:rsidR="00A90988" w:rsidRDefault="00A90988" w:rsidP="00A90988">
      <w:pPr>
        <w:pStyle w:val="Prrafodelista"/>
        <w:numPr>
          <w:ilvl w:val="1"/>
          <w:numId w:val="16"/>
        </w:numPr>
        <w:spacing w:line="360" w:lineRule="auto"/>
        <w:jc w:val="both"/>
        <w:rPr>
          <w:b/>
        </w:rPr>
      </w:pPr>
      <w:r>
        <w:rPr>
          <w:b/>
        </w:rPr>
        <w:t xml:space="preserve">DISCUSIÓN DE RESULTADOS CONTRASTADOS CON LA HIPÓTESIS. </w:t>
      </w:r>
    </w:p>
    <w:p w:rsidR="00A90988" w:rsidRPr="00A90988" w:rsidRDefault="00A90988" w:rsidP="00214F0B">
      <w:pPr>
        <w:pStyle w:val="Prrafodelista"/>
        <w:spacing w:after="120" w:line="360" w:lineRule="auto"/>
        <w:ind w:left="142" w:firstLine="425"/>
        <w:contextualSpacing w:val="0"/>
        <w:jc w:val="both"/>
      </w:pPr>
      <w:r>
        <w:t xml:space="preserve">La hipótesis se cumple </w:t>
      </w:r>
      <w:r w:rsidR="005D4B53">
        <w:t xml:space="preserve">para los dos primeros rangos de cotas (comprendidos entre 2590 m.s.n.m. y 2635 m.s.n.m.), pues para estos 45 metros de profundidad, el Riesgo Geotécnico de Deslizamiento es alto. Las cotas inferiores a 2590 tienen baja o nula probabilidad de Deslizamiento bajo las condiciones de vulnerabilidad dadas. </w:t>
      </w:r>
    </w:p>
    <w:p w:rsidR="00FA1582" w:rsidRDefault="00FA1582" w:rsidP="008D2ECA">
      <w:pPr>
        <w:pStyle w:val="Ttulo2"/>
        <w:numPr>
          <w:ilvl w:val="1"/>
          <w:numId w:val="16"/>
        </w:numPr>
        <w:spacing w:after="160"/>
        <w:ind w:left="901"/>
        <w:jc w:val="both"/>
      </w:pPr>
      <w:bookmarkStart w:id="200" w:name="_Toc8246287"/>
      <w:r>
        <w:t>DISCUSIÓN DE R</w:t>
      </w:r>
      <w:r w:rsidR="008D2ECA">
        <w:t>ESULTADOS CONTRASTADOS</w:t>
      </w:r>
      <w:r>
        <w:t xml:space="preserve"> CON LOS ANTECEDENTES TEÓRICOS.</w:t>
      </w:r>
      <w:bookmarkEnd w:id="200"/>
      <w:r>
        <w:t xml:space="preserve"> </w:t>
      </w:r>
    </w:p>
    <w:p w:rsidR="009E3218" w:rsidRPr="009E3218" w:rsidRDefault="00040A8B" w:rsidP="0098369E">
      <w:pPr>
        <w:pStyle w:val="Prrafodelista"/>
        <w:numPr>
          <w:ilvl w:val="0"/>
          <w:numId w:val="63"/>
        </w:numPr>
        <w:spacing w:after="120"/>
        <w:ind w:left="850" w:hanging="425"/>
        <w:contextualSpacing w:val="0"/>
        <w:jc w:val="both"/>
      </w:pPr>
      <w:r>
        <w:rPr>
          <w:b/>
        </w:rPr>
        <w:t>Hidalgo, César y Assis, André (2011</w:t>
      </w:r>
      <w:r w:rsidR="009E3218">
        <w:rPr>
          <w:b/>
        </w:rPr>
        <w:t>).</w:t>
      </w:r>
    </w:p>
    <w:p w:rsidR="009E707D" w:rsidRDefault="009E707D" w:rsidP="00E928D4">
      <w:pPr>
        <w:pStyle w:val="Prrafodelista"/>
        <w:spacing w:after="120" w:line="360" w:lineRule="auto"/>
        <w:ind w:left="142"/>
        <w:contextualSpacing w:val="0"/>
        <w:jc w:val="both"/>
      </w:pPr>
      <w:r>
        <w:t>E</w:t>
      </w:r>
      <w:r w:rsidR="00040A8B">
        <w:t>stos investigadores</w:t>
      </w:r>
      <w:r w:rsidR="000C0F89">
        <w:t>, en su trabajo “Evaluación cuantitativa del riesgo por deslizamientos detonados por lluvia en una carretera del noroeste de Colombia”</w:t>
      </w:r>
      <w:r>
        <w:t xml:space="preserve"> obtuvieron como resultado </w:t>
      </w:r>
      <w:proofErr w:type="gramStart"/>
      <w:r>
        <w:t>que</w:t>
      </w:r>
      <w:proofErr w:type="gramEnd"/>
      <w:r>
        <w:t xml:space="preserve"> para el sector oriental de la carretera estudiada, el Nivel de Riesgo Estimado es intermedio, mientras que para el sector occidental es alto. Se comprueba entonces que la presencia de agua y precipitaciones en suelos sueltos (como los existentes en zonas montañosas) </w:t>
      </w:r>
      <w:r w:rsidR="00E928D4">
        <w:t xml:space="preserve">tienden a aumentar el riesgo de </w:t>
      </w:r>
      <w:r w:rsidR="00E928D4">
        <w:lastRenderedPageBreak/>
        <w:t xml:space="preserve">deslizamiento, que incluye pérdidas materiales (de infraestructura, económicas, etc.) y humanas. Estos resultados contrastan con los obtenidos en la presente investigación, en los que hay presencia de agua y precipitaciones, y el Riesgo Geotécnico de Deslizamiento en los taludes del Colegio San Carlos, en Bambamarca, es alto. </w:t>
      </w:r>
    </w:p>
    <w:p w:rsidR="009E3218" w:rsidRPr="009E3218" w:rsidRDefault="009C7CD4" w:rsidP="00B35CE5">
      <w:pPr>
        <w:pStyle w:val="Prrafodelista"/>
        <w:numPr>
          <w:ilvl w:val="0"/>
          <w:numId w:val="63"/>
        </w:numPr>
        <w:spacing w:after="120" w:line="360" w:lineRule="auto"/>
        <w:ind w:left="851" w:hanging="425"/>
        <w:contextualSpacing w:val="0"/>
        <w:jc w:val="both"/>
      </w:pPr>
      <w:r>
        <w:rPr>
          <w:b/>
        </w:rPr>
        <w:t>Marín, Roberto y otros</w:t>
      </w:r>
      <w:r w:rsidR="00747D56">
        <w:rPr>
          <w:b/>
        </w:rPr>
        <w:t xml:space="preserve"> (2018)</w:t>
      </w:r>
    </w:p>
    <w:p w:rsidR="00747D56" w:rsidRDefault="00747D56" w:rsidP="00B35CE5">
      <w:pPr>
        <w:pStyle w:val="Prrafodelista"/>
        <w:spacing w:after="120" w:line="360" w:lineRule="auto"/>
        <w:ind w:left="142"/>
        <w:contextualSpacing w:val="0"/>
        <w:jc w:val="both"/>
      </w:pPr>
      <w:r>
        <w:t>En su trabajo “Evaluación del riesgo de deslizamiento de tierra poco profundos para proyectos de infraestructura: análisis del caso de un deslizamiento de tierra en la zona “El Cabuyal”, est</w:t>
      </w:r>
      <w:r w:rsidR="00E928D4">
        <w:t>os investigadores concluyen que las viviendas de la zona, en términos de pérdidas materiales, se encuentran en alto riesgo anual por deslizamientos superficiales, debido a que el nivel freático fluctúa muy cercano a la superficie, afectando a los suelos superficiales y residuales. Este resultado contrasta con los obtenidos en la presente investigación, pues el nivel freático cercano a la superficie</w:t>
      </w:r>
      <w:r w:rsidR="00121ACA">
        <w:t xml:space="preserve"> del suelo ocasiona que los taludes</w:t>
      </w:r>
      <w:r w:rsidR="00E928D4">
        <w:t xml:space="preserve"> del Colegio San Carlos pierda</w:t>
      </w:r>
      <w:r w:rsidR="00121ACA">
        <w:t>n</w:t>
      </w:r>
      <w:r w:rsidR="00E928D4">
        <w:t xml:space="preserve"> </w:t>
      </w:r>
      <w:r w:rsidR="00121ACA">
        <w:t xml:space="preserve">estabilidad y tiendan a deslizarse. </w:t>
      </w:r>
    </w:p>
    <w:p w:rsidR="007B3D8D" w:rsidRPr="007B3D8D" w:rsidRDefault="007B3D8D" w:rsidP="0098369E">
      <w:pPr>
        <w:pStyle w:val="Prrafodelista"/>
        <w:numPr>
          <w:ilvl w:val="0"/>
          <w:numId w:val="63"/>
        </w:numPr>
        <w:ind w:left="709" w:hanging="283"/>
        <w:jc w:val="both"/>
      </w:pPr>
      <w:r>
        <w:rPr>
          <w:b/>
        </w:rPr>
        <w:t>Granados (2006).</w:t>
      </w:r>
    </w:p>
    <w:p w:rsidR="007B3D8D" w:rsidRDefault="007B3D8D" w:rsidP="007B3D8D">
      <w:pPr>
        <w:pStyle w:val="Prrafodelista"/>
        <w:ind w:left="1843" w:firstLine="0"/>
        <w:jc w:val="both"/>
        <w:rPr>
          <w:b/>
        </w:rPr>
      </w:pPr>
    </w:p>
    <w:p w:rsidR="007B3D8D" w:rsidRDefault="007B3D8D" w:rsidP="00513102">
      <w:pPr>
        <w:pStyle w:val="Prrafodelista"/>
        <w:spacing w:after="120" w:line="360" w:lineRule="auto"/>
        <w:ind w:left="142"/>
        <w:contextualSpacing w:val="0"/>
        <w:jc w:val="both"/>
      </w:pPr>
      <w:r>
        <w:t>En el caso del terreno del Colegio San Carlos, podemos tender los taludes hasta los 40°, tal como recomienda G</w:t>
      </w:r>
      <w:r w:rsidR="00E45A9D">
        <w:t xml:space="preserve">ranados (2006), pero drenando adecuadamente el agua que fluye por el suelo del terreno, y evitando </w:t>
      </w:r>
      <w:r w:rsidR="00121ACA">
        <w:t xml:space="preserve">realizar actividades de excavaciones en época de lluvias. </w:t>
      </w:r>
    </w:p>
    <w:p w:rsidR="00121ACA" w:rsidRPr="00121ACA" w:rsidRDefault="004F7EE1" w:rsidP="00C7534B">
      <w:pPr>
        <w:pStyle w:val="Prrafodelista"/>
        <w:numPr>
          <w:ilvl w:val="0"/>
          <w:numId w:val="63"/>
        </w:numPr>
        <w:ind w:left="709" w:hanging="283"/>
        <w:jc w:val="both"/>
      </w:pPr>
      <w:r>
        <w:rPr>
          <w:b/>
        </w:rPr>
        <w:t>Arteaga (2017</w:t>
      </w:r>
      <w:r w:rsidR="00C7534B">
        <w:rPr>
          <w:b/>
        </w:rPr>
        <w:t xml:space="preserve">). </w:t>
      </w:r>
    </w:p>
    <w:p w:rsidR="00121ACA" w:rsidRDefault="00121ACA" w:rsidP="00121ACA">
      <w:pPr>
        <w:pStyle w:val="Prrafodelista"/>
        <w:ind w:left="709" w:firstLine="0"/>
        <w:jc w:val="both"/>
        <w:rPr>
          <w:b/>
        </w:rPr>
      </w:pPr>
    </w:p>
    <w:p w:rsidR="00C7534B" w:rsidRPr="007B3D8D" w:rsidRDefault="0094565D" w:rsidP="00B35CE5">
      <w:pPr>
        <w:pStyle w:val="Prrafodelista"/>
        <w:spacing w:line="360" w:lineRule="auto"/>
        <w:ind w:left="142" w:firstLine="283"/>
        <w:jc w:val="both"/>
      </w:pPr>
      <w:r>
        <w:t>Sus resultados coinciden con los de la presente investigación, pues en suelos sueltos y residuales con alta pendiente, y ante presencia de agua, el r</w:t>
      </w:r>
      <w:r w:rsidR="00121ACA">
        <w:t>iesgo de deslizamiento es alto.</w:t>
      </w:r>
    </w:p>
    <w:p w:rsidR="00C7534B" w:rsidRPr="007B3D8D" w:rsidRDefault="00C7534B" w:rsidP="0098369E">
      <w:pPr>
        <w:pStyle w:val="Prrafodelista"/>
        <w:spacing w:line="360" w:lineRule="auto"/>
        <w:ind w:left="426" w:firstLine="283"/>
        <w:jc w:val="both"/>
      </w:pPr>
    </w:p>
    <w:p w:rsidR="007B3D8D" w:rsidRDefault="007B3D8D" w:rsidP="007B3D8D">
      <w:pPr>
        <w:pStyle w:val="Prrafodelista"/>
        <w:ind w:left="1843" w:firstLine="0"/>
        <w:jc w:val="both"/>
        <w:rPr>
          <w:b/>
        </w:rPr>
      </w:pPr>
    </w:p>
    <w:p w:rsidR="007B3D8D" w:rsidRPr="009E3218" w:rsidRDefault="007B3D8D" w:rsidP="007B3D8D">
      <w:pPr>
        <w:pStyle w:val="Prrafodelista"/>
        <w:ind w:left="1843" w:firstLine="0"/>
        <w:jc w:val="both"/>
      </w:pPr>
    </w:p>
    <w:p w:rsidR="00D24FB5" w:rsidRDefault="00D24FB5" w:rsidP="009E3218">
      <w:pPr>
        <w:pStyle w:val="Prrafodelista"/>
        <w:ind w:left="1843" w:firstLine="0"/>
        <w:jc w:val="both"/>
      </w:pPr>
    </w:p>
    <w:p w:rsidR="00D24FB5" w:rsidRDefault="00D24FB5" w:rsidP="009E3218">
      <w:pPr>
        <w:pStyle w:val="Prrafodelista"/>
        <w:ind w:left="1843" w:firstLine="0"/>
        <w:jc w:val="both"/>
      </w:pPr>
    </w:p>
    <w:p w:rsidR="00D24FB5" w:rsidRDefault="00D24FB5" w:rsidP="009E3218">
      <w:pPr>
        <w:pStyle w:val="Prrafodelista"/>
        <w:ind w:left="1843" w:firstLine="0"/>
        <w:jc w:val="both"/>
      </w:pPr>
    </w:p>
    <w:p w:rsidR="00AC7335" w:rsidRDefault="00AC7335" w:rsidP="009E3218">
      <w:pPr>
        <w:pStyle w:val="Prrafodelista"/>
        <w:ind w:left="1843" w:firstLine="0"/>
        <w:jc w:val="both"/>
      </w:pPr>
    </w:p>
    <w:p w:rsidR="00AC7335" w:rsidRDefault="00AC7335" w:rsidP="009E3218">
      <w:pPr>
        <w:pStyle w:val="Prrafodelista"/>
        <w:ind w:left="1843" w:firstLine="0"/>
        <w:jc w:val="both"/>
      </w:pPr>
    </w:p>
    <w:p w:rsidR="00AC7335" w:rsidRDefault="00AC7335" w:rsidP="009E3218">
      <w:pPr>
        <w:pStyle w:val="Prrafodelista"/>
        <w:ind w:left="1843" w:firstLine="0"/>
        <w:jc w:val="both"/>
      </w:pPr>
    </w:p>
    <w:p w:rsidR="00AC7335" w:rsidRDefault="00AC7335" w:rsidP="009E3218">
      <w:pPr>
        <w:pStyle w:val="Prrafodelista"/>
        <w:ind w:left="1843" w:firstLine="0"/>
        <w:jc w:val="both"/>
      </w:pPr>
    </w:p>
    <w:p w:rsidR="00C72D86" w:rsidRDefault="00C72D86" w:rsidP="009E3218">
      <w:pPr>
        <w:pStyle w:val="Prrafodelista"/>
        <w:ind w:left="1843" w:firstLine="0"/>
        <w:jc w:val="both"/>
      </w:pPr>
    </w:p>
    <w:p w:rsidR="00C72D86" w:rsidRDefault="00C72D86" w:rsidP="009E3218">
      <w:pPr>
        <w:pStyle w:val="Prrafodelista"/>
        <w:ind w:left="1843" w:firstLine="0"/>
        <w:jc w:val="both"/>
      </w:pPr>
    </w:p>
    <w:p w:rsidR="00C72D86" w:rsidRDefault="00C72D86" w:rsidP="009E3218">
      <w:pPr>
        <w:pStyle w:val="Prrafodelista"/>
        <w:ind w:left="1843" w:firstLine="0"/>
        <w:jc w:val="both"/>
      </w:pPr>
    </w:p>
    <w:p w:rsidR="00C72D86" w:rsidRDefault="00C72D86" w:rsidP="009E3218">
      <w:pPr>
        <w:pStyle w:val="Prrafodelista"/>
        <w:ind w:left="1843" w:firstLine="0"/>
        <w:jc w:val="both"/>
      </w:pPr>
    </w:p>
    <w:p w:rsidR="00C72D86" w:rsidRDefault="00C72D86" w:rsidP="009E3218">
      <w:pPr>
        <w:pStyle w:val="Prrafodelista"/>
        <w:ind w:left="1843" w:firstLine="0"/>
        <w:jc w:val="both"/>
      </w:pPr>
    </w:p>
    <w:p w:rsidR="00C72D86" w:rsidRDefault="00C72D86" w:rsidP="009E3218">
      <w:pPr>
        <w:pStyle w:val="Prrafodelista"/>
        <w:ind w:left="1843" w:firstLine="0"/>
        <w:jc w:val="both"/>
      </w:pPr>
    </w:p>
    <w:p w:rsidR="00C72D86" w:rsidRDefault="00C72D86" w:rsidP="009E3218">
      <w:pPr>
        <w:pStyle w:val="Prrafodelista"/>
        <w:ind w:left="1843" w:firstLine="0"/>
        <w:jc w:val="both"/>
      </w:pPr>
    </w:p>
    <w:p w:rsidR="007E6830" w:rsidRDefault="007E6830" w:rsidP="009E3218">
      <w:pPr>
        <w:pStyle w:val="Prrafodelista"/>
        <w:ind w:left="1843" w:firstLine="0"/>
        <w:jc w:val="both"/>
      </w:pPr>
    </w:p>
    <w:p w:rsidR="007E6830" w:rsidRDefault="007E6830" w:rsidP="009E3218">
      <w:pPr>
        <w:pStyle w:val="Prrafodelista"/>
        <w:ind w:left="1843" w:firstLine="0"/>
        <w:jc w:val="both"/>
      </w:pPr>
    </w:p>
    <w:p w:rsidR="007E6830" w:rsidRDefault="007E6830" w:rsidP="009E3218">
      <w:pPr>
        <w:pStyle w:val="Prrafodelista"/>
        <w:ind w:left="1843" w:firstLine="0"/>
        <w:jc w:val="both"/>
      </w:pPr>
    </w:p>
    <w:p w:rsidR="007E6830" w:rsidRDefault="007E6830" w:rsidP="009E3218">
      <w:pPr>
        <w:pStyle w:val="Prrafodelista"/>
        <w:ind w:left="1843" w:firstLine="0"/>
        <w:jc w:val="both"/>
      </w:pPr>
    </w:p>
    <w:p w:rsidR="007E6830" w:rsidRDefault="007E6830" w:rsidP="009E3218">
      <w:pPr>
        <w:pStyle w:val="Prrafodelista"/>
        <w:ind w:left="1843" w:firstLine="0"/>
        <w:jc w:val="both"/>
      </w:pPr>
    </w:p>
    <w:p w:rsidR="007E6830" w:rsidRDefault="007E6830" w:rsidP="009E3218">
      <w:pPr>
        <w:pStyle w:val="Prrafodelista"/>
        <w:ind w:left="1843" w:firstLine="0"/>
        <w:jc w:val="both"/>
      </w:pPr>
    </w:p>
    <w:p w:rsidR="00C72D86" w:rsidRDefault="00C72D86" w:rsidP="009E3218">
      <w:pPr>
        <w:pStyle w:val="Prrafodelista"/>
        <w:ind w:left="1843" w:firstLine="0"/>
        <w:jc w:val="both"/>
      </w:pPr>
    </w:p>
    <w:p w:rsidR="00AC7335" w:rsidRPr="00C72D86" w:rsidRDefault="00AC7335" w:rsidP="00C72D86">
      <w:pPr>
        <w:pStyle w:val="Ttulo1"/>
        <w:numPr>
          <w:ilvl w:val="0"/>
          <w:numId w:val="16"/>
        </w:numPr>
        <w:spacing w:line="276" w:lineRule="auto"/>
        <w:ind w:left="284" w:hanging="284"/>
        <w:jc w:val="right"/>
        <w:rPr>
          <w:sz w:val="72"/>
          <w:szCs w:val="72"/>
        </w:rPr>
      </w:pPr>
      <w:bookmarkStart w:id="201" w:name="_Toc8246288"/>
      <w:r w:rsidRPr="00C72D86">
        <w:rPr>
          <w:sz w:val="72"/>
          <w:szCs w:val="72"/>
        </w:rPr>
        <w:t>CAPÍTULO V. CONCLUSIONES Y RECOMENDACIONES.</w:t>
      </w:r>
      <w:bookmarkEnd w:id="201"/>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B35CE5" w:rsidRDefault="00B35CE5" w:rsidP="00C72D86">
      <w:pPr>
        <w:pStyle w:val="Sinespaciado"/>
      </w:pPr>
    </w:p>
    <w:p w:rsidR="00C72D86" w:rsidRDefault="00C72D86" w:rsidP="00C72D86">
      <w:pPr>
        <w:pStyle w:val="Sinespaciado"/>
      </w:pPr>
    </w:p>
    <w:p w:rsidR="00C72D86" w:rsidRDefault="00C72D86" w:rsidP="00C72D86">
      <w:pPr>
        <w:pStyle w:val="Sinespaciado"/>
      </w:pPr>
    </w:p>
    <w:p w:rsidR="00513102" w:rsidRDefault="00513102" w:rsidP="00C72D86">
      <w:pPr>
        <w:pStyle w:val="Sinespaciado"/>
      </w:pPr>
    </w:p>
    <w:p w:rsidR="00C72D86" w:rsidRDefault="00C72D86" w:rsidP="00C72D86">
      <w:pPr>
        <w:pStyle w:val="Sinespaciado"/>
      </w:pPr>
    </w:p>
    <w:p w:rsidR="00C72D86" w:rsidRDefault="00C72D86" w:rsidP="00C72D86">
      <w:pPr>
        <w:pStyle w:val="Sinespaciado"/>
      </w:pPr>
    </w:p>
    <w:p w:rsidR="00513102" w:rsidRDefault="00513102" w:rsidP="00C72D86">
      <w:pPr>
        <w:pStyle w:val="Sinespaciado"/>
      </w:pPr>
    </w:p>
    <w:p w:rsidR="00C72D86" w:rsidRDefault="00C72D86" w:rsidP="00C72D86">
      <w:pPr>
        <w:pStyle w:val="Sinespaciado"/>
      </w:pPr>
    </w:p>
    <w:p w:rsidR="00C72D86" w:rsidRDefault="00C72D86" w:rsidP="00C72D86">
      <w:pPr>
        <w:pStyle w:val="Sinespaciado"/>
      </w:pPr>
    </w:p>
    <w:p w:rsidR="00C72D86" w:rsidRDefault="00C72D86" w:rsidP="00C72D86">
      <w:pPr>
        <w:pStyle w:val="Sinespaciado"/>
      </w:pPr>
    </w:p>
    <w:p w:rsidR="00AC7335" w:rsidRDefault="00AC7335" w:rsidP="00A96835">
      <w:pPr>
        <w:pStyle w:val="Ttulo2"/>
        <w:numPr>
          <w:ilvl w:val="1"/>
          <w:numId w:val="3"/>
        </w:numPr>
        <w:ind w:left="851" w:hanging="567"/>
      </w:pPr>
      <w:bookmarkStart w:id="202" w:name="_Toc8246289"/>
      <w:r>
        <w:lastRenderedPageBreak/>
        <w:t>CONCLUSIONES.</w:t>
      </w:r>
      <w:bookmarkEnd w:id="202"/>
    </w:p>
    <w:p w:rsidR="00AC7335" w:rsidRDefault="0053371D" w:rsidP="00040A8B">
      <w:pPr>
        <w:pStyle w:val="Prrafodelista"/>
        <w:numPr>
          <w:ilvl w:val="0"/>
          <w:numId w:val="63"/>
        </w:numPr>
        <w:spacing w:after="0" w:line="360" w:lineRule="auto"/>
        <w:ind w:left="709" w:hanging="284"/>
        <w:contextualSpacing w:val="0"/>
        <w:jc w:val="both"/>
      </w:pPr>
      <w:r>
        <w:t>El nivel de Riesgo Geotécnico de Deslizamiento en los taludes del terreno del Colegio “San Carlos” – Bambamarca, en los modos estátic</w:t>
      </w:r>
      <w:r w:rsidR="00195D16">
        <w:t>o y pseudo</w:t>
      </w:r>
      <w:r w:rsidR="00B11D87">
        <w:t>e</w:t>
      </w:r>
      <w:r w:rsidR="00195D16">
        <w:t>stático, es alto en el rango de cotas comprendido entre</w:t>
      </w:r>
      <w:r>
        <w:t xml:space="preserve"> </w:t>
      </w:r>
      <w:r w:rsidR="00195D16">
        <w:t>los 2590 m.s.n.m y 2635 m.s.n.m.</w:t>
      </w:r>
    </w:p>
    <w:p w:rsidR="00195D16" w:rsidRDefault="00195D16" w:rsidP="00040A8B">
      <w:pPr>
        <w:pStyle w:val="Prrafodelista"/>
        <w:numPr>
          <w:ilvl w:val="0"/>
          <w:numId w:val="63"/>
        </w:numPr>
        <w:spacing w:after="0" w:line="360" w:lineRule="auto"/>
        <w:ind w:left="709" w:hanging="284"/>
        <w:contextualSpacing w:val="0"/>
        <w:jc w:val="both"/>
      </w:pPr>
      <w:r>
        <w:t xml:space="preserve">Se obtuvieron los datos topográficos del tereno objeto de la investigación, los cuales están plasmados en el plano T-01, en la sección anexos. </w:t>
      </w:r>
    </w:p>
    <w:p w:rsidR="00195D16" w:rsidRDefault="00195D16" w:rsidP="00040A8B">
      <w:pPr>
        <w:pStyle w:val="Prrafodelista"/>
        <w:numPr>
          <w:ilvl w:val="0"/>
          <w:numId w:val="63"/>
        </w:numPr>
        <w:spacing w:after="0" w:line="360" w:lineRule="auto"/>
        <w:ind w:left="709" w:hanging="284"/>
        <w:contextualSpacing w:val="0"/>
        <w:jc w:val="both"/>
      </w:pPr>
      <w:r>
        <w:t xml:space="preserve">Se realizó la división estratigráfica del suelo, presente en el plano G-01, en la sección anexos. </w:t>
      </w:r>
    </w:p>
    <w:p w:rsidR="00195D16" w:rsidRDefault="00195D16" w:rsidP="00040A8B">
      <w:pPr>
        <w:pStyle w:val="Prrafodelista"/>
        <w:numPr>
          <w:ilvl w:val="0"/>
          <w:numId w:val="63"/>
        </w:numPr>
        <w:spacing w:after="0" w:line="360" w:lineRule="auto"/>
        <w:ind w:left="709" w:hanging="284"/>
        <w:contextualSpacing w:val="0"/>
        <w:jc w:val="both"/>
      </w:pPr>
      <w:r>
        <w:t>Se eligieron las secciones estratigráficas de estudio en el terreno, las cuales se presentan gráficamente en los planos G-02, G-03 y G-04, en la sección anexos.</w:t>
      </w:r>
    </w:p>
    <w:p w:rsidR="00A01798" w:rsidRDefault="00A01798" w:rsidP="00040A8B">
      <w:pPr>
        <w:pStyle w:val="Prrafodelista"/>
        <w:numPr>
          <w:ilvl w:val="0"/>
          <w:numId w:val="63"/>
        </w:numPr>
        <w:spacing w:after="0" w:line="360" w:lineRule="auto"/>
        <w:ind w:left="709" w:hanging="284"/>
        <w:contextualSpacing w:val="0"/>
        <w:jc w:val="both"/>
      </w:pPr>
      <w:r>
        <w:t>Se determinó las propie</w:t>
      </w:r>
      <w:r w:rsidR="00BD5E2E">
        <w:t xml:space="preserve">dades de los suelos del terreno, cuyos valores y pormenores se encuentran en la tabla 4.4. </w:t>
      </w:r>
      <w:r>
        <w:t xml:space="preserve"> </w:t>
      </w:r>
    </w:p>
    <w:p w:rsidR="00195D16" w:rsidRDefault="00195D16" w:rsidP="00040A8B">
      <w:pPr>
        <w:pStyle w:val="Prrafodelista"/>
        <w:numPr>
          <w:ilvl w:val="0"/>
          <w:numId w:val="63"/>
        </w:numPr>
        <w:spacing w:after="0" w:line="360" w:lineRule="auto"/>
        <w:ind w:left="709" w:hanging="284"/>
        <w:contextualSpacing w:val="0"/>
        <w:jc w:val="both"/>
      </w:pPr>
      <w:r>
        <w:t>Se estimó el Peligro Geotécnico de Deslizamiento, tanto estático como pseudo</w:t>
      </w:r>
      <w:r w:rsidR="00B11D87">
        <w:t>e</w:t>
      </w:r>
      <w:r>
        <w:t xml:space="preserve">stático, presente en las tablas </w:t>
      </w:r>
      <w:r w:rsidR="00910FB8">
        <w:t>3.16 y 3.17.</w:t>
      </w:r>
    </w:p>
    <w:p w:rsidR="00910FB8" w:rsidRDefault="00910FB8" w:rsidP="00040A8B">
      <w:pPr>
        <w:pStyle w:val="Prrafodelista"/>
        <w:numPr>
          <w:ilvl w:val="0"/>
          <w:numId w:val="63"/>
        </w:numPr>
        <w:spacing w:after="0" w:line="360" w:lineRule="auto"/>
        <w:ind w:left="709" w:hanging="284"/>
        <w:contextualSpacing w:val="0"/>
        <w:jc w:val="both"/>
      </w:pPr>
      <w:r>
        <w:t>Se estimó la Vulnerabilidad a la que están sometidas las viviendas adyacentes al terreno objeto de la investigación, presente en la tabla 3.18.</w:t>
      </w:r>
    </w:p>
    <w:p w:rsidR="00910FB8" w:rsidRDefault="00910FB8" w:rsidP="00040A8B">
      <w:pPr>
        <w:pStyle w:val="Prrafodelista"/>
        <w:numPr>
          <w:ilvl w:val="0"/>
          <w:numId w:val="63"/>
        </w:numPr>
        <w:spacing w:after="0" w:line="360" w:lineRule="auto"/>
        <w:ind w:left="709" w:hanging="284"/>
        <w:contextualSpacing w:val="0"/>
        <w:jc w:val="both"/>
      </w:pPr>
      <w:r>
        <w:t xml:space="preserve">Se propuso alternativas de mitigación del Riesgo Geotécnico de deslizamiento: con anclajes, clavos y refuerzos. El procesamiento de datos se encuentra en la sección anexos. </w:t>
      </w:r>
    </w:p>
    <w:p w:rsidR="00193B46" w:rsidRDefault="00193B46" w:rsidP="0094266C">
      <w:pPr>
        <w:pStyle w:val="Ttulo2"/>
        <w:numPr>
          <w:ilvl w:val="1"/>
          <w:numId w:val="3"/>
        </w:numPr>
        <w:ind w:left="851" w:hanging="567"/>
      </w:pPr>
      <w:bookmarkStart w:id="203" w:name="_Toc8246290"/>
      <w:r>
        <w:t>RECOMENDACIONES.</w:t>
      </w:r>
      <w:bookmarkEnd w:id="203"/>
    </w:p>
    <w:p w:rsidR="0050329F" w:rsidRDefault="0050329F" w:rsidP="0094266C">
      <w:pPr>
        <w:pStyle w:val="Prrafodelista"/>
        <w:numPr>
          <w:ilvl w:val="0"/>
          <w:numId w:val="65"/>
        </w:numPr>
        <w:spacing w:after="120" w:line="360" w:lineRule="auto"/>
        <w:ind w:left="709" w:hanging="283"/>
        <w:contextualSpacing w:val="0"/>
        <w:jc w:val="both"/>
      </w:pPr>
      <w:r>
        <w:t>A la población de Bambamarca se le recomienda no construir casas ni edificaciones en terrenos contiguos a los taludes del terreno del colegio San Carlos, para evitar sobrecargarlo.</w:t>
      </w:r>
    </w:p>
    <w:p w:rsidR="0050329F" w:rsidRDefault="0050329F" w:rsidP="0094266C">
      <w:pPr>
        <w:pStyle w:val="Prrafodelista"/>
        <w:numPr>
          <w:ilvl w:val="0"/>
          <w:numId w:val="65"/>
        </w:numPr>
        <w:spacing w:after="120" w:line="360" w:lineRule="auto"/>
        <w:ind w:left="709" w:hanging="283"/>
        <w:contextualSpacing w:val="0"/>
        <w:jc w:val="both"/>
      </w:pPr>
      <w:r>
        <w:t>A las instituciones públicas se les recomienda capacitar a la población en cuanto a Peligro, Vulnerabilidad y Riesgo.</w:t>
      </w:r>
    </w:p>
    <w:p w:rsidR="002275F2" w:rsidRDefault="002275F2" w:rsidP="0094266C">
      <w:pPr>
        <w:pStyle w:val="Prrafodelista"/>
        <w:numPr>
          <w:ilvl w:val="0"/>
          <w:numId w:val="65"/>
        </w:numPr>
        <w:spacing w:after="120" w:line="360" w:lineRule="auto"/>
        <w:ind w:left="709" w:hanging="283"/>
        <w:contextualSpacing w:val="0"/>
        <w:jc w:val="both"/>
      </w:pPr>
      <w:r>
        <w:t xml:space="preserve">Se recomienda aplicar las medidas de mitigación al Riesgo Geotécnico de Deslizamiento propuesta en los anexos de la presente investigación. </w:t>
      </w:r>
    </w:p>
    <w:p w:rsidR="0040755C" w:rsidRDefault="0040755C" w:rsidP="00A01798">
      <w:pPr>
        <w:pStyle w:val="Prrafodelista"/>
        <w:spacing w:line="360" w:lineRule="auto"/>
        <w:ind w:left="993" w:firstLine="0"/>
        <w:jc w:val="both"/>
      </w:pPr>
    </w:p>
    <w:p w:rsidR="00A01798" w:rsidRDefault="00A01798" w:rsidP="00E66717">
      <w:pPr>
        <w:pStyle w:val="Descripcin"/>
        <w:jc w:val="center"/>
      </w:pPr>
    </w:p>
    <w:p w:rsidR="008647CD" w:rsidRDefault="008647CD" w:rsidP="005E4310">
      <w:pPr>
        <w:pStyle w:val="Ttulo1"/>
        <w:numPr>
          <w:ilvl w:val="0"/>
          <w:numId w:val="0"/>
        </w:numPr>
        <w:spacing w:line="276" w:lineRule="auto"/>
        <w:ind w:left="284"/>
        <w:rPr>
          <w:rFonts w:eastAsiaTheme="minorEastAsia"/>
          <w:noProof/>
          <w:lang w:eastAsia="es-PE"/>
        </w:rPr>
      </w:pPr>
      <w:bookmarkStart w:id="204" w:name="_Toc8246291"/>
      <w:r>
        <w:rPr>
          <w:rFonts w:eastAsiaTheme="minorEastAsia"/>
          <w:noProof/>
          <w:lang w:eastAsia="es-PE"/>
        </w:rPr>
        <w:lastRenderedPageBreak/>
        <w:t>REFERENCIAS BIB</w:t>
      </w:r>
      <w:r w:rsidR="00446C51">
        <w:rPr>
          <w:rFonts w:eastAsiaTheme="minorEastAsia"/>
          <w:noProof/>
          <w:lang w:eastAsia="es-PE"/>
        </w:rPr>
        <w:t>LIOGRÁFICAS.</w:t>
      </w:r>
      <w:bookmarkEnd w:id="204"/>
      <w:r w:rsidR="00446C51">
        <w:rPr>
          <w:rFonts w:eastAsiaTheme="minorEastAsia"/>
          <w:noProof/>
          <w:lang w:eastAsia="es-PE"/>
        </w:rPr>
        <w:t xml:space="preserve"> </w:t>
      </w:r>
    </w:p>
    <w:p w:rsidR="00176F91" w:rsidRPr="00176F91" w:rsidRDefault="00176F91" w:rsidP="00075A53">
      <w:pPr>
        <w:pStyle w:val="Sinespaciado"/>
        <w:numPr>
          <w:ilvl w:val="4"/>
          <w:numId w:val="38"/>
        </w:numPr>
        <w:spacing w:after="160"/>
        <w:ind w:left="709" w:hanging="425"/>
        <w:jc w:val="both"/>
        <w:rPr>
          <w:lang w:eastAsia="es-PE"/>
        </w:rPr>
      </w:pPr>
      <w:r w:rsidRPr="00176F91">
        <w:rPr>
          <w:lang w:val="en-US" w:eastAsia="es-PE"/>
        </w:rPr>
        <w:t xml:space="preserve">Aldunce, P; Neri, C; Szlafsztein, C. 2008. </w:t>
      </w:r>
      <w:r w:rsidRPr="00176F91">
        <w:rPr>
          <w:lang w:eastAsia="es-PE"/>
        </w:rPr>
        <w:t>Hacia la adaptación de prácticas de evaluaci</w:t>
      </w:r>
      <w:r>
        <w:rPr>
          <w:lang w:eastAsia="es-PE"/>
        </w:rPr>
        <w:t xml:space="preserve">ón ante la variabilidad y el cambio climático. 20 ed. Belém. BR. Biblioteca del Núclero del Medio Ambiente. 105 p. </w:t>
      </w:r>
    </w:p>
    <w:p w:rsidR="00C2517B" w:rsidRDefault="00C2517B" w:rsidP="00075A53">
      <w:pPr>
        <w:pStyle w:val="Sinespaciado"/>
        <w:numPr>
          <w:ilvl w:val="4"/>
          <w:numId w:val="38"/>
        </w:numPr>
        <w:spacing w:after="160"/>
        <w:ind w:left="709" w:hanging="425"/>
        <w:jc w:val="both"/>
        <w:rPr>
          <w:lang w:eastAsia="es-PE"/>
        </w:rPr>
      </w:pPr>
      <w:r>
        <w:rPr>
          <w:lang w:eastAsia="es-PE"/>
        </w:rPr>
        <w:t xml:space="preserve">Berry, PL; Reid, D. </w:t>
      </w:r>
      <w:r w:rsidR="00E36D69">
        <w:rPr>
          <w:lang w:eastAsia="es-PE"/>
        </w:rPr>
        <w:t xml:space="preserve">1999. Mecánica de Suelos. Trad. B Caicedo. Revisión Técnica: A Arrieta. Bogotá. CO. McGraw – Hill. </w:t>
      </w:r>
      <w:r w:rsidR="00EF31BD">
        <w:rPr>
          <w:lang w:eastAsia="es-PE"/>
        </w:rPr>
        <w:t>398 p.</w:t>
      </w:r>
      <w:r w:rsidR="00E36D69">
        <w:rPr>
          <w:lang w:eastAsia="es-PE"/>
        </w:rPr>
        <w:t xml:space="preserve"> </w:t>
      </w:r>
    </w:p>
    <w:p w:rsidR="00075A53" w:rsidRPr="004F7EE1" w:rsidRDefault="00075A53" w:rsidP="00075A53">
      <w:pPr>
        <w:pStyle w:val="Sinespaciado"/>
        <w:numPr>
          <w:ilvl w:val="4"/>
          <w:numId w:val="38"/>
        </w:numPr>
        <w:spacing w:after="160"/>
        <w:ind w:left="709" w:hanging="425"/>
        <w:jc w:val="both"/>
        <w:rPr>
          <w:lang w:val="en-US" w:eastAsia="es-PE"/>
        </w:rPr>
      </w:pPr>
      <w:r w:rsidRPr="00DE1B42">
        <w:rPr>
          <w:lang w:val="en-US" w:eastAsia="es-PE"/>
        </w:rPr>
        <w:t xml:space="preserve">Crozier, M; Glade. 2004. Landslide Hazard and Risk: Issues, Concepts and Approach. </w:t>
      </w:r>
      <w:r w:rsidRPr="004F7EE1">
        <w:rPr>
          <w:lang w:val="en-US" w:eastAsia="es-PE"/>
        </w:rPr>
        <w:t xml:space="preserve">John Wiley &amp; Sons Ltd. 40 p. </w:t>
      </w:r>
    </w:p>
    <w:p w:rsidR="001E2092" w:rsidRPr="001A1B85" w:rsidRDefault="00D916E9" w:rsidP="00075A53">
      <w:pPr>
        <w:pStyle w:val="Prrafodelista"/>
        <w:numPr>
          <w:ilvl w:val="4"/>
          <w:numId w:val="38"/>
        </w:numPr>
        <w:ind w:left="709" w:hanging="425"/>
        <w:contextualSpacing w:val="0"/>
        <w:jc w:val="both"/>
      </w:pPr>
      <w:r>
        <w:t xml:space="preserve">Das, BM. 2013. Fundamentos de Ingeniería Geotécnica. </w:t>
      </w:r>
      <w:r w:rsidR="003A06F9">
        <w:t xml:space="preserve">Trad. J León. Revisión Técnica: L García. 4 ed. México DF. MX. </w:t>
      </w:r>
      <w:r w:rsidR="003A06F9" w:rsidRPr="00E36D69">
        <w:t>Cengage Le</w:t>
      </w:r>
      <w:r w:rsidR="003A06F9" w:rsidRPr="00EF31BD">
        <w:t>arning.</w:t>
      </w:r>
      <w:r w:rsidR="00EF31BD" w:rsidRPr="00EF31BD">
        <w:t xml:space="preserve"> 636 p. </w:t>
      </w:r>
    </w:p>
    <w:p w:rsidR="001A1B85" w:rsidRPr="001E2092" w:rsidRDefault="00BD4FD7" w:rsidP="00075A53">
      <w:pPr>
        <w:pStyle w:val="Prrafodelista"/>
        <w:numPr>
          <w:ilvl w:val="4"/>
          <w:numId w:val="38"/>
        </w:numPr>
        <w:ind w:left="709" w:hanging="425"/>
        <w:contextualSpacing w:val="0"/>
        <w:jc w:val="both"/>
      </w:pPr>
      <w:r>
        <w:t xml:space="preserve">Díaz, J; Chuquisengo, O; Ferradad; P. </w:t>
      </w:r>
      <w:r w:rsidR="000F3E0C">
        <w:t xml:space="preserve">2005. Gestión de Riesgo en los gobiernos locales. </w:t>
      </w:r>
      <w:r w:rsidR="00EF31BD">
        <w:t xml:space="preserve">Lima, PE. Forma e Imagen. 109 p (Serie manuales N° 30). </w:t>
      </w:r>
    </w:p>
    <w:p w:rsidR="001E2092" w:rsidRPr="000F3E0C" w:rsidRDefault="00E0706E" w:rsidP="00075A53">
      <w:pPr>
        <w:pStyle w:val="Prrafodelista"/>
        <w:numPr>
          <w:ilvl w:val="4"/>
          <w:numId w:val="38"/>
        </w:numPr>
        <w:ind w:left="709" w:hanging="425"/>
        <w:contextualSpacing w:val="0"/>
        <w:jc w:val="both"/>
      </w:pPr>
      <w:r w:rsidRPr="000A0E27">
        <w:rPr>
          <w:lang w:val="en-US"/>
        </w:rPr>
        <w:t>G</w:t>
      </w:r>
      <w:r w:rsidR="00203B28">
        <w:rPr>
          <w:lang w:val="en-US"/>
        </w:rPr>
        <w:t>eo – Slope International Ltd</w:t>
      </w:r>
      <w:r w:rsidRPr="000A0E27">
        <w:rPr>
          <w:lang w:val="en-US"/>
        </w:rPr>
        <w:t>. 2004. St</w:t>
      </w:r>
      <w:r w:rsidR="008460FF" w:rsidRPr="000A0E27">
        <w:rPr>
          <w:lang w:val="en-US"/>
        </w:rPr>
        <w:t xml:space="preserve">ability modeling with Geostudio. Calgary. </w:t>
      </w:r>
      <w:r w:rsidR="008460FF" w:rsidRPr="000F3E0C">
        <w:t xml:space="preserve">CA. </w:t>
      </w:r>
      <w:r w:rsidR="00EF31BD">
        <w:t xml:space="preserve">244 p. </w:t>
      </w:r>
    </w:p>
    <w:p w:rsidR="000F3E0C" w:rsidRPr="000F3E0C" w:rsidRDefault="000F3E0C" w:rsidP="00075A53">
      <w:pPr>
        <w:pStyle w:val="Prrafodelista"/>
        <w:numPr>
          <w:ilvl w:val="4"/>
          <w:numId w:val="38"/>
        </w:numPr>
        <w:ind w:left="709" w:hanging="425"/>
        <w:contextualSpacing w:val="0"/>
        <w:jc w:val="both"/>
      </w:pPr>
      <w:r w:rsidRPr="000F3E0C">
        <w:t xml:space="preserve">González, AJ. 2009. Factores de </w:t>
      </w:r>
      <w:r>
        <w:t xml:space="preserve">seguridad. Bogotá. CO. Escuela Colombiana de Ingeniería. </w:t>
      </w:r>
      <w:r w:rsidR="005A57A0">
        <w:t xml:space="preserve">25 p. </w:t>
      </w:r>
    </w:p>
    <w:p w:rsidR="005A57A0" w:rsidRDefault="005A57A0" w:rsidP="00075A53">
      <w:pPr>
        <w:pStyle w:val="Prrafodelista"/>
        <w:numPr>
          <w:ilvl w:val="4"/>
          <w:numId w:val="38"/>
        </w:numPr>
        <w:ind w:left="709" w:hanging="425"/>
        <w:contextualSpacing w:val="0"/>
        <w:jc w:val="both"/>
      </w:pPr>
      <w:r>
        <w:t xml:space="preserve">Guixà, J. 2017. Seguridad y salud laboral. Barcelona. ESP. Universidad Politécnica de Cataluña. 117 p. </w:t>
      </w:r>
    </w:p>
    <w:p w:rsidR="002E562C" w:rsidRPr="00DA404C" w:rsidRDefault="002E562C" w:rsidP="00075A53">
      <w:pPr>
        <w:pStyle w:val="Prrafodelista"/>
        <w:numPr>
          <w:ilvl w:val="4"/>
          <w:numId w:val="38"/>
        </w:numPr>
        <w:ind w:left="709" w:hanging="425"/>
        <w:contextualSpacing w:val="0"/>
        <w:jc w:val="both"/>
      </w:pPr>
      <w:r>
        <w:t xml:space="preserve">Instituto Geológico y Minero de España. 1987. Riesgos Geológicos. 1 ed. Madrid. ES. Editorial ETIMSA. 337 p. </w:t>
      </w:r>
    </w:p>
    <w:p w:rsidR="008460FF" w:rsidRDefault="008460FF" w:rsidP="00075A53">
      <w:pPr>
        <w:pStyle w:val="Prrafodelista"/>
        <w:numPr>
          <w:ilvl w:val="4"/>
          <w:numId w:val="38"/>
        </w:numPr>
        <w:ind w:left="709" w:hanging="425"/>
        <w:contextualSpacing w:val="0"/>
        <w:jc w:val="both"/>
      </w:pPr>
      <w:r w:rsidRPr="008460FF">
        <w:t>Juárez, E</w:t>
      </w:r>
      <w:r>
        <w:t>; Rico, A. 2004. Mecánica de S</w:t>
      </w:r>
      <w:r w:rsidR="00171383">
        <w:t>uelos</w:t>
      </w:r>
      <w:r>
        <w:t xml:space="preserve">. México DF. MX. Editorial Limusa. </w:t>
      </w:r>
      <w:r w:rsidR="00171383">
        <w:t>Tomo II.</w:t>
      </w:r>
      <w:r w:rsidR="00EF31BD">
        <w:t xml:space="preserve"> 703 p. </w:t>
      </w:r>
    </w:p>
    <w:p w:rsidR="005A57A0" w:rsidRDefault="005A57A0" w:rsidP="00075A53">
      <w:pPr>
        <w:pStyle w:val="Prrafodelista"/>
        <w:numPr>
          <w:ilvl w:val="4"/>
          <w:numId w:val="38"/>
        </w:numPr>
        <w:ind w:left="709" w:hanging="425"/>
        <w:contextualSpacing w:val="0"/>
        <w:jc w:val="both"/>
      </w:pPr>
      <w:r>
        <w:t xml:space="preserve">Oxford University Press. 2004. Diccionario de Ciencias de la Tierra. 2 Ed. Madrid. ES. Editorial Complutense. 887 p. </w:t>
      </w:r>
    </w:p>
    <w:p w:rsidR="007876A6" w:rsidRDefault="007876A6" w:rsidP="00075A53">
      <w:pPr>
        <w:pStyle w:val="Prrafodelista"/>
        <w:numPr>
          <w:ilvl w:val="4"/>
          <w:numId w:val="38"/>
        </w:numPr>
        <w:ind w:left="709" w:hanging="425"/>
        <w:contextualSpacing w:val="0"/>
        <w:jc w:val="both"/>
      </w:pPr>
      <w:r>
        <w:t xml:space="preserve">Sandoval, W. 2016. Cajamarca: así terminó tras deslizamiento de cerro. El Comercio. </w:t>
      </w:r>
      <w:r w:rsidR="00075A53">
        <w:t>1 p.</w:t>
      </w:r>
    </w:p>
    <w:p w:rsidR="00A926C5" w:rsidRDefault="00A926C5" w:rsidP="00075A53">
      <w:pPr>
        <w:pStyle w:val="Prrafodelista"/>
        <w:numPr>
          <w:ilvl w:val="4"/>
          <w:numId w:val="38"/>
        </w:numPr>
        <w:ind w:left="709" w:hanging="425"/>
        <w:contextualSpacing w:val="0"/>
        <w:jc w:val="both"/>
      </w:pPr>
      <w:r>
        <w:t xml:space="preserve">Steluti, G; Azoia, J. 2015. Evaluación de estabilidad de una pendiente de carretera mediante modelación numérica. DYNA 84 (200). 121 – 128. </w:t>
      </w:r>
    </w:p>
    <w:p w:rsidR="00595EAD" w:rsidRDefault="00595EAD" w:rsidP="00075A53">
      <w:pPr>
        <w:pStyle w:val="Prrafodelista"/>
        <w:numPr>
          <w:ilvl w:val="4"/>
          <w:numId w:val="38"/>
        </w:numPr>
        <w:ind w:left="709" w:hanging="425"/>
        <w:contextualSpacing w:val="0"/>
        <w:jc w:val="both"/>
      </w:pPr>
      <w:bookmarkStart w:id="205" w:name="_GoBack"/>
      <w:r>
        <w:t xml:space="preserve">Suárez, J. 2009. Deslizamientos: Análisis Geotécnico. </w:t>
      </w:r>
      <w:r w:rsidR="003611B8">
        <w:t>S</w:t>
      </w:r>
      <w:r w:rsidR="001E2092">
        <w:t xml:space="preserve">antander. </w:t>
      </w:r>
      <w:r w:rsidR="003611B8">
        <w:t xml:space="preserve">ES. Universidad Industrial de Santander. </w:t>
      </w:r>
      <w:r w:rsidR="00171383">
        <w:t xml:space="preserve">Volumen 1. </w:t>
      </w:r>
      <w:r w:rsidR="005A57A0">
        <w:t>588 p.</w:t>
      </w:r>
      <w:bookmarkEnd w:id="205"/>
      <w:r w:rsidR="005A57A0">
        <w:t xml:space="preserve"> </w:t>
      </w:r>
    </w:p>
    <w:p w:rsidR="003611B8" w:rsidRDefault="003611B8" w:rsidP="00075A53">
      <w:pPr>
        <w:pStyle w:val="Prrafodelista"/>
        <w:numPr>
          <w:ilvl w:val="4"/>
          <w:numId w:val="38"/>
        </w:numPr>
        <w:ind w:left="709" w:hanging="425"/>
        <w:contextualSpacing w:val="0"/>
        <w:jc w:val="both"/>
      </w:pPr>
      <w:r>
        <w:t xml:space="preserve">Suárez, J. 1998. Deslizamientos y </w:t>
      </w:r>
      <w:r w:rsidR="001E2092">
        <w:t>estabilidad de taludes en zonas tropicales. Santander. ES. Universidad Industrial de Santander.</w:t>
      </w:r>
      <w:r w:rsidR="005A57A0">
        <w:t xml:space="preserve"> 541 p. </w:t>
      </w:r>
    </w:p>
    <w:p w:rsidR="001E2092" w:rsidRDefault="008460FF" w:rsidP="00BF6B94">
      <w:pPr>
        <w:pStyle w:val="Prrafodelista"/>
        <w:numPr>
          <w:ilvl w:val="4"/>
          <w:numId w:val="38"/>
        </w:numPr>
        <w:ind w:left="709" w:hanging="425"/>
        <w:jc w:val="both"/>
      </w:pPr>
      <w:r>
        <w:t>Tarbuck, EJ; Lutgens, FK. 2005. Ciencias de la Tierra: una introducción a la Geología Física. 8 Ed. Madrid. ES. Pearson E</w:t>
      </w:r>
      <w:r w:rsidR="001A1B85">
        <w:t>ducación.</w:t>
      </w:r>
      <w:r w:rsidR="005A57A0">
        <w:t xml:space="preserve"> 686 p. </w:t>
      </w:r>
      <w:r w:rsidR="001A1B85">
        <w:t xml:space="preserve"> </w:t>
      </w:r>
    </w:p>
    <w:p w:rsidR="0066327D" w:rsidRDefault="0066327D"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C72D86" w:rsidRDefault="00C72D86" w:rsidP="0066327D">
      <w:pPr>
        <w:pStyle w:val="Prrafodelista"/>
      </w:pPr>
    </w:p>
    <w:p w:rsidR="00075A53" w:rsidRDefault="00075A53" w:rsidP="0066327D">
      <w:pPr>
        <w:pStyle w:val="Prrafodelista"/>
      </w:pPr>
    </w:p>
    <w:p w:rsidR="00075A53" w:rsidRDefault="00075A53" w:rsidP="0066327D">
      <w:pPr>
        <w:pStyle w:val="Prrafodelista"/>
      </w:pPr>
    </w:p>
    <w:p w:rsidR="00436C44" w:rsidRDefault="00436C44" w:rsidP="001E45E9">
      <w:pPr>
        <w:pStyle w:val="Prrafodelista"/>
      </w:pPr>
    </w:p>
    <w:p w:rsidR="00FF2AAE" w:rsidRPr="00C72D86" w:rsidRDefault="00E86C8E" w:rsidP="00C72D86">
      <w:pPr>
        <w:pStyle w:val="Ttulo1"/>
        <w:numPr>
          <w:ilvl w:val="0"/>
          <w:numId w:val="16"/>
        </w:numPr>
        <w:spacing w:line="276" w:lineRule="auto"/>
        <w:ind w:left="284" w:hanging="284"/>
        <w:jc w:val="right"/>
        <w:rPr>
          <w:rFonts w:eastAsiaTheme="minorEastAsia"/>
          <w:noProof/>
          <w:sz w:val="72"/>
          <w:szCs w:val="72"/>
          <w:lang w:eastAsia="es-PE"/>
        </w:rPr>
      </w:pPr>
      <w:bookmarkStart w:id="206" w:name="_Toc8246292"/>
      <w:r w:rsidRPr="00C72D86">
        <w:rPr>
          <w:rFonts w:eastAsiaTheme="minorEastAsia"/>
          <w:noProof/>
          <w:sz w:val="72"/>
          <w:szCs w:val="72"/>
          <w:lang w:eastAsia="es-PE"/>
        </w:rPr>
        <w:t xml:space="preserve">CAPÍTULO VI. </w:t>
      </w:r>
      <w:r w:rsidR="00C72D86">
        <w:rPr>
          <w:rFonts w:eastAsiaTheme="minorEastAsia"/>
          <w:noProof/>
          <w:sz w:val="72"/>
          <w:szCs w:val="72"/>
          <w:lang w:eastAsia="es-PE"/>
        </w:rPr>
        <w:t xml:space="preserve">  </w:t>
      </w:r>
      <w:r w:rsidR="00FF2AAE" w:rsidRPr="00C72D86">
        <w:rPr>
          <w:rFonts w:eastAsiaTheme="minorEastAsia"/>
          <w:noProof/>
          <w:sz w:val="72"/>
          <w:szCs w:val="72"/>
          <w:lang w:eastAsia="es-PE"/>
        </w:rPr>
        <w:t>ANEXOS.</w:t>
      </w:r>
      <w:bookmarkEnd w:id="206"/>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C72D86" w:rsidRDefault="00C72D86" w:rsidP="00C72D86">
      <w:pPr>
        <w:pStyle w:val="Sinespaciado"/>
        <w:rPr>
          <w:lang w:eastAsia="es-PE"/>
        </w:rPr>
      </w:pPr>
    </w:p>
    <w:p w:rsidR="00E86C8E" w:rsidRDefault="00E86C8E" w:rsidP="009D2C19">
      <w:pPr>
        <w:pStyle w:val="Ttulo2"/>
        <w:numPr>
          <w:ilvl w:val="1"/>
          <w:numId w:val="44"/>
        </w:numPr>
        <w:spacing w:line="276" w:lineRule="auto"/>
        <w:ind w:left="993" w:hanging="426"/>
        <w:rPr>
          <w:rFonts w:eastAsiaTheme="minorEastAsia"/>
          <w:noProof/>
          <w:lang w:eastAsia="es-PE"/>
        </w:rPr>
      </w:pPr>
      <w:bookmarkStart w:id="207" w:name="_Toc8246293"/>
      <w:r>
        <w:rPr>
          <w:rFonts w:eastAsiaTheme="minorEastAsia"/>
          <w:noProof/>
          <w:lang w:eastAsia="es-PE"/>
        </w:rPr>
        <w:lastRenderedPageBreak/>
        <w:t>PROCEDIMIENTOS.</w:t>
      </w:r>
      <w:bookmarkEnd w:id="207"/>
      <w:r>
        <w:rPr>
          <w:rFonts w:eastAsiaTheme="minorEastAsia"/>
          <w:noProof/>
          <w:lang w:eastAsia="es-PE"/>
        </w:rPr>
        <w:t xml:space="preserve"> </w:t>
      </w:r>
    </w:p>
    <w:p w:rsidR="005640E8" w:rsidRDefault="005640E8" w:rsidP="009D2C19">
      <w:pPr>
        <w:pStyle w:val="Ttulo3"/>
        <w:numPr>
          <w:ilvl w:val="2"/>
          <w:numId w:val="44"/>
        </w:numPr>
        <w:spacing w:line="276" w:lineRule="auto"/>
        <w:ind w:left="1276" w:hanging="709"/>
        <w:rPr>
          <w:rFonts w:eastAsiaTheme="minorEastAsia"/>
          <w:noProof/>
          <w:lang w:eastAsia="es-PE"/>
        </w:rPr>
      </w:pPr>
      <w:bookmarkStart w:id="208" w:name="_Toc8246294"/>
      <w:r>
        <w:rPr>
          <w:rFonts w:eastAsiaTheme="minorEastAsia"/>
          <w:noProof/>
          <w:lang w:eastAsia="es-PE"/>
        </w:rPr>
        <w:t>TOPOGRAFÍA.</w:t>
      </w:r>
      <w:bookmarkEnd w:id="208"/>
    </w:p>
    <w:p w:rsidR="00C86665" w:rsidRDefault="00C86665" w:rsidP="00C86665">
      <w:pPr>
        <w:pStyle w:val="Descripcin"/>
        <w:keepNext/>
        <w:jc w:val="center"/>
      </w:pPr>
      <w:bookmarkStart w:id="209" w:name="_Toc8108467"/>
      <w:r w:rsidRPr="00E66717">
        <w:t xml:space="preserve">Tabla </w:t>
      </w:r>
      <w:fldSimple w:instr=" STYLEREF 1 \s ">
        <w:r w:rsidR="00406F40">
          <w:rPr>
            <w:noProof/>
          </w:rPr>
          <w:t>6</w:t>
        </w:r>
      </w:fldSimple>
      <w:r w:rsidR="00F9718B">
        <w:t>.</w:t>
      </w:r>
      <w:fldSimple w:instr=" SEQ Tabla \* ARABIC \s 1 ">
        <w:r w:rsidR="00406F40">
          <w:rPr>
            <w:noProof/>
          </w:rPr>
          <w:t>1</w:t>
        </w:r>
      </w:fldSimple>
      <w:r w:rsidRPr="00E66717">
        <w:t>.</w:t>
      </w:r>
      <w:r>
        <w:t xml:space="preserve"> </w:t>
      </w:r>
      <w:r w:rsidR="00E66717">
        <w:t>Puntos del levantamiento topográfico</w:t>
      </w:r>
      <w:bookmarkEnd w:id="209"/>
    </w:p>
    <w:tbl>
      <w:tblPr>
        <w:tblStyle w:val="Tablanormal2"/>
        <w:tblW w:w="8040" w:type="dxa"/>
        <w:jc w:val="center"/>
        <w:tblLook w:val="0600" w:firstRow="0" w:lastRow="0" w:firstColumn="0" w:lastColumn="0" w:noHBand="1" w:noVBand="1"/>
      </w:tblPr>
      <w:tblGrid>
        <w:gridCol w:w="1200"/>
        <w:gridCol w:w="1379"/>
        <w:gridCol w:w="122"/>
        <w:gridCol w:w="1379"/>
        <w:gridCol w:w="300"/>
        <w:gridCol w:w="1198"/>
        <w:gridCol w:w="697"/>
        <w:gridCol w:w="1047"/>
        <w:gridCol w:w="718"/>
      </w:tblGrid>
      <w:tr w:rsidR="00726F03" w:rsidRPr="00726F03" w:rsidTr="00E66717">
        <w:trPr>
          <w:trHeight w:val="297"/>
          <w:jc w:val="center"/>
        </w:trPr>
        <w:tc>
          <w:tcPr>
            <w:tcW w:w="1200" w:type="dxa"/>
            <w:tcBorders>
              <w:bottom w:val="single" w:sz="4" w:space="0" w:color="auto"/>
            </w:tcBorders>
            <w:noWrap/>
            <w:hideMark/>
          </w:tcPr>
          <w:p w:rsidR="00726F03" w:rsidRPr="00201DEB" w:rsidRDefault="00726F03"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PUNTO</w:t>
            </w:r>
          </w:p>
        </w:tc>
        <w:tc>
          <w:tcPr>
            <w:tcW w:w="1501" w:type="dxa"/>
            <w:gridSpan w:val="2"/>
            <w:tcBorders>
              <w:bottom w:val="single" w:sz="4" w:space="0" w:color="auto"/>
            </w:tcBorders>
            <w:noWrap/>
            <w:hideMark/>
          </w:tcPr>
          <w:p w:rsidR="00726F03" w:rsidRPr="00201DEB" w:rsidRDefault="00726F03"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ESTE</w:t>
            </w:r>
          </w:p>
        </w:tc>
        <w:tc>
          <w:tcPr>
            <w:tcW w:w="1679" w:type="dxa"/>
            <w:gridSpan w:val="2"/>
            <w:tcBorders>
              <w:bottom w:val="single" w:sz="4" w:space="0" w:color="auto"/>
            </w:tcBorders>
            <w:noWrap/>
            <w:hideMark/>
          </w:tcPr>
          <w:p w:rsidR="00726F03" w:rsidRPr="00201DEB" w:rsidRDefault="00726F03"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NORTE</w:t>
            </w:r>
          </w:p>
        </w:tc>
        <w:tc>
          <w:tcPr>
            <w:tcW w:w="1895" w:type="dxa"/>
            <w:gridSpan w:val="2"/>
            <w:tcBorders>
              <w:bottom w:val="single" w:sz="4" w:space="0" w:color="auto"/>
            </w:tcBorders>
            <w:noWrap/>
            <w:hideMark/>
          </w:tcPr>
          <w:p w:rsidR="00726F03" w:rsidRPr="00201DEB" w:rsidRDefault="00726F03"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COTA</w:t>
            </w:r>
          </w:p>
        </w:tc>
        <w:tc>
          <w:tcPr>
            <w:tcW w:w="1765" w:type="dxa"/>
            <w:gridSpan w:val="2"/>
            <w:tcBorders>
              <w:bottom w:val="single" w:sz="4" w:space="0" w:color="auto"/>
            </w:tcBorders>
            <w:noWrap/>
            <w:hideMark/>
          </w:tcPr>
          <w:p w:rsidR="00726F03" w:rsidRPr="00201DEB" w:rsidRDefault="00726F03"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DESCRIPCION</w:t>
            </w:r>
          </w:p>
        </w:tc>
      </w:tr>
      <w:tr w:rsidR="00726F03" w:rsidRPr="00726F03" w:rsidTr="00E66717">
        <w:trPr>
          <w:trHeight w:val="131"/>
          <w:jc w:val="center"/>
        </w:trPr>
        <w:tc>
          <w:tcPr>
            <w:tcW w:w="1200" w:type="dxa"/>
            <w:tcBorders>
              <w:top w:val="single" w:sz="4" w:space="0" w:color="auto"/>
            </w:tcBorders>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1</w:t>
            </w:r>
          </w:p>
        </w:tc>
        <w:tc>
          <w:tcPr>
            <w:tcW w:w="1501" w:type="dxa"/>
            <w:gridSpan w:val="2"/>
            <w:tcBorders>
              <w:top w:val="single" w:sz="4" w:space="0" w:color="auto"/>
            </w:tcBorders>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773533.421</w:t>
            </w:r>
          </w:p>
        </w:tc>
        <w:tc>
          <w:tcPr>
            <w:tcW w:w="1679" w:type="dxa"/>
            <w:gridSpan w:val="2"/>
            <w:tcBorders>
              <w:top w:val="single" w:sz="4" w:space="0" w:color="auto"/>
            </w:tcBorders>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9261973.931</w:t>
            </w:r>
          </w:p>
        </w:tc>
        <w:tc>
          <w:tcPr>
            <w:tcW w:w="1895" w:type="dxa"/>
            <w:gridSpan w:val="2"/>
            <w:tcBorders>
              <w:top w:val="single" w:sz="4" w:space="0" w:color="auto"/>
            </w:tcBorders>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2602.630</w:t>
            </w:r>
          </w:p>
        </w:tc>
        <w:tc>
          <w:tcPr>
            <w:tcW w:w="1765" w:type="dxa"/>
            <w:gridSpan w:val="2"/>
            <w:tcBorders>
              <w:top w:val="single" w:sz="4" w:space="0" w:color="auto"/>
            </w:tcBorders>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Estación 1</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773362.848</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9261998.719</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2589.525</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3</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773359.961</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9262007.708</w:t>
            </w:r>
          </w:p>
        </w:tc>
        <w:tc>
          <w:tcPr>
            <w:tcW w:w="1895" w:type="dxa"/>
            <w:gridSpan w:val="2"/>
            <w:noWrap/>
            <w:vAlign w:val="center"/>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2597.758</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4</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773369.277</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9262001.144</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2589.511</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5</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773368.827</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9262007.130</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2597.507</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6</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773375.175</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9261999.678</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2589.121</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773374.230</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9262007.715</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2597.466</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8</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773378.956</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9262000.272</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2589.302</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773378.178</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9262007.643</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2597.452</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10</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773382.556</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9261999.472</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2588.995</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11</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773387.225</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9262007.541</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2597.500</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12</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773389.971</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9262000.851</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2589.463</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13</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773389.619</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9262007.635</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2597.315</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14</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773398.582</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9262000.194</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2589.147</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15</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773398.630</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9262008.694</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2597.168</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16</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773406.650</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9261999.530</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2589.228</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17</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773406.575</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9262009.285</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2597.300</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18</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773415.691</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9261999.459</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2589.130</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19</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773413.557</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9262005.959</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2597.179</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20</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773421.933</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9261998.206</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2589.138</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21</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773421.123</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9262004.034</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2596.944</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22</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773426.796</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9261995.366</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2589.031</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23</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773426.829</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9262001.878</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2596.998</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24</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773433.914</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9261994.507</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2589.189</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25</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773429.875</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9262000.453</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2597.103</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26</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773442.009</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9261999.147</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2590.592</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27</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773437.438</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9262006.155</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2597.038</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28</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773445.159</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9262003.790</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2590.848</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29</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773443.030</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9262007.520</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2597.321</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30</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773448.961</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9262003.188</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2590.839</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31</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773447.174</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9262011.934</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2597.860</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32</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773454.398</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9262011.616</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2597.624</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33</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773461.247</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9262011.925</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2597.542</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34</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773464.634</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9262011.663</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2597.531</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35</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773468.703</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9262008.589</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2597.479</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36</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773359.694</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9261967.305</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2589.397</w:t>
            </w:r>
          </w:p>
        </w:tc>
        <w:tc>
          <w:tcPr>
            <w:tcW w:w="1765"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726F03" w:rsidRPr="00726F03" w:rsidTr="00E66717">
        <w:trPr>
          <w:trHeight w:val="300"/>
          <w:jc w:val="center"/>
        </w:trPr>
        <w:tc>
          <w:tcPr>
            <w:tcW w:w="1200" w:type="dxa"/>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37</w:t>
            </w:r>
          </w:p>
        </w:tc>
        <w:tc>
          <w:tcPr>
            <w:tcW w:w="1501"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773473.812</w:t>
            </w:r>
          </w:p>
        </w:tc>
        <w:tc>
          <w:tcPr>
            <w:tcW w:w="1679" w:type="dxa"/>
            <w:gridSpan w:val="2"/>
            <w:noWrap/>
            <w:hideMark/>
          </w:tcPr>
          <w:p w:rsidR="00726F03" w:rsidRP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9262005.666</w:t>
            </w:r>
          </w:p>
        </w:tc>
        <w:tc>
          <w:tcPr>
            <w:tcW w:w="1895" w:type="dxa"/>
            <w:gridSpan w:val="2"/>
            <w:noWrap/>
            <w:hideMark/>
          </w:tcPr>
          <w:p w:rsidR="00726F03" w:rsidRPr="00726F03" w:rsidRDefault="00726F03" w:rsidP="00A7726E">
            <w:pPr>
              <w:spacing w:line="276" w:lineRule="auto"/>
              <w:ind w:firstLineChars="200" w:firstLine="440"/>
              <w:rPr>
                <w:rFonts w:eastAsia="Times New Roman" w:cs="Arial"/>
                <w:color w:val="000000"/>
                <w:sz w:val="22"/>
                <w:szCs w:val="22"/>
                <w:lang w:eastAsia="es-PE"/>
              </w:rPr>
            </w:pPr>
            <w:r w:rsidRPr="00726F03">
              <w:rPr>
                <w:rFonts w:eastAsia="Times New Roman" w:cs="Arial"/>
                <w:color w:val="000000"/>
                <w:sz w:val="22"/>
                <w:szCs w:val="22"/>
                <w:lang w:eastAsia="es-PE"/>
              </w:rPr>
              <w:t>2597.408</w:t>
            </w:r>
          </w:p>
        </w:tc>
        <w:tc>
          <w:tcPr>
            <w:tcW w:w="1765" w:type="dxa"/>
            <w:gridSpan w:val="2"/>
            <w:noWrap/>
            <w:hideMark/>
          </w:tcPr>
          <w:p w:rsidR="00726F03" w:rsidRDefault="00726F03" w:rsidP="00A7726E">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p w:rsidR="00201DEB" w:rsidRDefault="00201DEB" w:rsidP="00A7726E">
            <w:pPr>
              <w:spacing w:line="276" w:lineRule="auto"/>
              <w:ind w:firstLine="0"/>
              <w:jc w:val="center"/>
              <w:rPr>
                <w:rFonts w:eastAsia="Times New Roman" w:cs="Arial"/>
                <w:color w:val="000000"/>
                <w:sz w:val="22"/>
                <w:szCs w:val="22"/>
                <w:lang w:eastAsia="es-PE"/>
              </w:rPr>
            </w:pPr>
          </w:p>
          <w:p w:rsidR="00FA7640" w:rsidRDefault="00FA7640" w:rsidP="00A7726E">
            <w:pPr>
              <w:spacing w:line="276" w:lineRule="auto"/>
              <w:ind w:firstLine="0"/>
              <w:jc w:val="center"/>
              <w:rPr>
                <w:rFonts w:eastAsia="Times New Roman" w:cs="Arial"/>
                <w:color w:val="000000"/>
                <w:sz w:val="22"/>
                <w:szCs w:val="22"/>
                <w:lang w:eastAsia="es-PE"/>
              </w:rPr>
            </w:pPr>
          </w:p>
          <w:p w:rsidR="00FA7640" w:rsidRDefault="00FA7640" w:rsidP="00A7726E">
            <w:pPr>
              <w:spacing w:line="276" w:lineRule="auto"/>
              <w:ind w:firstLine="0"/>
              <w:jc w:val="center"/>
              <w:rPr>
                <w:rFonts w:eastAsia="Times New Roman" w:cs="Arial"/>
                <w:color w:val="000000"/>
                <w:sz w:val="22"/>
                <w:szCs w:val="22"/>
                <w:lang w:eastAsia="es-PE"/>
              </w:rPr>
            </w:pPr>
          </w:p>
          <w:p w:rsidR="00E66717" w:rsidRPr="00726F03" w:rsidRDefault="00E66717" w:rsidP="00A7726E">
            <w:pPr>
              <w:spacing w:line="276" w:lineRule="auto"/>
              <w:ind w:firstLine="0"/>
              <w:jc w:val="center"/>
              <w:rPr>
                <w:rFonts w:eastAsia="Times New Roman" w:cs="Arial"/>
                <w:color w:val="000000"/>
                <w:sz w:val="22"/>
                <w:szCs w:val="22"/>
                <w:lang w:eastAsia="es-PE"/>
              </w:rPr>
            </w:pPr>
          </w:p>
        </w:tc>
      </w:tr>
      <w:tr w:rsidR="005640E8" w:rsidRPr="005640E8" w:rsidTr="00E66717">
        <w:trPr>
          <w:gridAfter w:val="1"/>
          <w:wAfter w:w="718" w:type="dxa"/>
          <w:trHeight w:val="300"/>
          <w:jc w:val="center"/>
        </w:trPr>
        <w:tc>
          <w:tcPr>
            <w:tcW w:w="1200" w:type="dxa"/>
            <w:tcBorders>
              <w:bottom w:val="single" w:sz="4" w:space="0" w:color="auto"/>
            </w:tcBorders>
            <w:noWrap/>
            <w:hideMark/>
          </w:tcPr>
          <w:p w:rsidR="005640E8" w:rsidRPr="00201DEB" w:rsidRDefault="005640E8"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lastRenderedPageBreak/>
              <w:t>PUNTO</w:t>
            </w:r>
          </w:p>
        </w:tc>
        <w:tc>
          <w:tcPr>
            <w:tcW w:w="1379" w:type="dxa"/>
            <w:tcBorders>
              <w:bottom w:val="single" w:sz="4" w:space="0" w:color="auto"/>
            </w:tcBorders>
            <w:noWrap/>
            <w:hideMark/>
          </w:tcPr>
          <w:p w:rsidR="005640E8" w:rsidRPr="00201DEB" w:rsidRDefault="005640E8"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ESTE</w:t>
            </w:r>
          </w:p>
        </w:tc>
        <w:tc>
          <w:tcPr>
            <w:tcW w:w="1501" w:type="dxa"/>
            <w:gridSpan w:val="2"/>
            <w:tcBorders>
              <w:bottom w:val="single" w:sz="4" w:space="0" w:color="auto"/>
            </w:tcBorders>
            <w:noWrap/>
            <w:hideMark/>
          </w:tcPr>
          <w:p w:rsidR="005640E8" w:rsidRPr="00201DEB" w:rsidRDefault="005640E8"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NORTE</w:t>
            </w:r>
          </w:p>
        </w:tc>
        <w:tc>
          <w:tcPr>
            <w:tcW w:w="1498" w:type="dxa"/>
            <w:gridSpan w:val="2"/>
            <w:tcBorders>
              <w:bottom w:val="single" w:sz="4" w:space="0" w:color="auto"/>
            </w:tcBorders>
            <w:noWrap/>
            <w:hideMark/>
          </w:tcPr>
          <w:p w:rsidR="005640E8" w:rsidRPr="00201DEB" w:rsidRDefault="005640E8"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COTA</w:t>
            </w:r>
          </w:p>
        </w:tc>
        <w:tc>
          <w:tcPr>
            <w:tcW w:w="1744" w:type="dxa"/>
            <w:gridSpan w:val="2"/>
            <w:tcBorders>
              <w:bottom w:val="single" w:sz="4" w:space="0" w:color="auto"/>
            </w:tcBorders>
            <w:noWrap/>
            <w:hideMark/>
          </w:tcPr>
          <w:p w:rsidR="005640E8" w:rsidRPr="00201DEB" w:rsidRDefault="005640E8"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DESCRIPCION</w:t>
            </w:r>
          </w:p>
        </w:tc>
      </w:tr>
      <w:tr w:rsidR="002A45D4" w:rsidRPr="005640E8" w:rsidTr="00E66717">
        <w:trPr>
          <w:gridAfter w:val="1"/>
          <w:wAfter w:w="718" w:type="dxa"/>
          <w:trHeight w:val="300"/>
          <w:jc w:val="center"/>
        </w:trPr>
        <w:tc>
          <w:tcPr>
            <w:tcW w:w="1200" w:type="dxa"/>
            <w:tcBorders>
              <w:top w:val="single" w:sz="4" w:space="0" w:color="auto"/>
            </w:tcBorders>
            <w:noWrap/>
          </w:tcPr>
          <w:p w:rsidR="002A45D4" w:rsidRPr="00726F03" w:rsidRDefault="002A45D4" w:rsidP="002A45D4">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38</w:t>
            </w:r>
          </w:p>
        </w:tc>
        <w:tc>
          <w:tcPr>
            <w:tcW w:w="1379" w:type="dxa"/>
            <w:tcBorders>
              <w:top w:val="single" w:sz="4" w:space="0" w:color="auto"/>
            </w:tcBorders>
            <w:noWrap/>
          </w:tcPr>
          <w:p w:rsidR="002A45D4" w:rsidRPr="00726F03" w:rsidRDefault="002A45D4" w:rsidP="002A45D4">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773356.076</w:t>
            </w:r>
          </w:p>
        </w:tc>
        <w:tc>
          <w:tcPr>
            <w:tcW w:w="1501" w:type="dxa"/>
            <w:gridSpan w:val="2"/>
            <w:tcBorders>
              <w:top w:val="single" w:sz="4" w:space="0" w:color="auto"/>
            </w:tcBorders>
            <w:noWrap/>
          </w:tcPr>
          <w:p w:rsidR="002A45D4" w:rsidRPr="00726F03" w:rsidRDefault="002A45D4" w:rsidP="002A45D4">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9261985.279</w:t>
            </w:r>
          </w:p>
        </w:tc>
        <w:tc>
          <w:tcPr>
            <w:tcW w:w="1498" w:type="dxa"/>
            <w:gridSpan w:val="2"/>
            <w:tcBorders>
              <w:top w:val="single" w:sz="4" w:space="0" w:color="auto"/>
            </w:tcBorders>
            <w:noWrap/>
          </w:tcPr>
          <w:p w:rsidR="002A45D4" w:rsidRPr="00726F03" w:rsidRDefault="002A45D4" w:rsidP="002A45D4">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2593.882</w:t>
            </w:r>
          </w:p>
        </w:tc>
        <w:tc>
          <w:tcPr>
            <w:tcW w:w="1744" w:type="dxa"/>
            <w:gridSpan w:val="2"/>
            <w:tcBorders>
              <w:top w:val="single" w:sz="4" w:space="0" w:color="auto"/>
            </w:tcBorders>
            <w:noWrap/>
          </w:tcPr>
          <w:p w:rsidR="002A45D4" w:rsidRPr="00726F03" w:rsidRDefault="002A45D4" w:rsidP="002A45D4">
            <w:pPr>
              <w:spacing w:line="276" w:lineRule="auto"/>
              <w:ind w:firstLine="0"/>
              <w:jc w:val="center"/>
              <w:rPr>
                <w:rFonts w:eastAsia="Times New Roman" w:cs="Arial"/>
                <w:color w:val="000000"/>
                <w:sz w:val="22"/>
                <w:szCs w:val="22"/>
                <w:lang w:eastAsia="es-PE"/>
              </w:rPr>
            </w:pPr>
            <w:r w:rsidRPr="00726F03">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39</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773478.268</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9262001.848</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2596.961</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40</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773352.508</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9261994.858</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2595.778</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41</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773483.260</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9261997.811</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2596.838</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42</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773487.391</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9261994.945</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2596.899</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43</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773353.821</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9262006.120</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2599.437</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44</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773487.395</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9261994.942</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2596.897</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45</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773488.974</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9261986.287</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2596.877</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46</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773491.694</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9261971.161</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2596.486</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47</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773499.932</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9261967.925</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2597.256</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48</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773372.686</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9262019.954</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2606.263</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49</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773515.611</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9261957.271</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2596.836</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50</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773376.353</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9262019.449</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2605.731</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51</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773528.574</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9261930.885</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2592.643</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52</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773380.696</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9262023.502</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2606.121</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53</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773527.194</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9261919.455</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2589.837</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54</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773387.260</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9262021.021</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2605.868</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55</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773391.839</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9262020.152</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2606.021</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56</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773520.898</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9261913.182</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2590.065</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57</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773397.269</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9262020.502</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2606.038</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58</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773504.699</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9261922.282</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2590.026</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59</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773401.143</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9262021.335</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2606.102</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60</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773404.730</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9262020.029</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2605.930</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61</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773471.733</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9261948.677</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2590.090</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62</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773408.300</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9262018.608</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2605.846</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63</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773458.825</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9261955.713</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2590.232</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64</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773415.619</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9262018.318</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2605.933</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65</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773460.373</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9261965.621</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2590.193</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66</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773419.273</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9262016.717</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2605.980</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67</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773444.051</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9261974.147</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2590.026</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68</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773430.504</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9262014.098</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2605.861</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69</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773436.650</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9261966.679</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2589.908</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70</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773435.405</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9262018.667</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2605.828</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71</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773427.844</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9261962.443</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2589.696</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72</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773440.875</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9262018.965</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2605.729</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73</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773415.028</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9261965.113</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2588.968</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74</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773445.121</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9262020.768</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2605.868</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75</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773412.574</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9261966.011</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2588.994</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76</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773454.389</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9262022.027</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2606.167</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773405.583</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9261966.682</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2588.468</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78</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773460.557</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9262022.415</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2606.106</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79</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773399.456</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9261968.473</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2589.147</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2A45D4" w:rsidRPr="005640E8" w:rsidTr="00E66717">
        <w:trPr>
          <w:gridAfter w:val="1"/>
          <w:wAfter w:w="718" w:type="dxa"/>
          <w:trHeight w:val="300"/>
          <w:jc w:val="center"/>
        </w:trPr>
        <w:tc>
          <w:tcPr>
            <w:tcW w:w="1200"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80</w:t>
            </w:r>
          </w:p>
        </w:tc>
        <w:tc>
          <w:tcPr>
            <w:tcW w:w="1379" w:type="dxa"/>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773463.502</w:t>
            </w:r>
          </w:p>
        </w:tc>
        <w:tc>
          <w:tcPr>
            <w:tcW w:w="1501"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9262021.564</w:t>
            </w:r>
          </w:p>
        </w:tc>
        <w:tc>
          <w:tcPr>
            <w:tcW w:w="1498"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2605.944</w:t>
            </w:r>
          </w:p>
        </w:tc>
        <w:tc>
          <w:tcPr>
            <w:tcW w:w="1744" w:type="dxa"/>
            <w:gridSpan w:val="2"/>
            <w:noWrap/>
            <w:hideMark/>
          </w:tcPr>
          <w:p w:rsidR="002A45D4" w:rsidRPr="005640E8" w:rsidRDefault="002A45D4" w:rsidP="002A45D4">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bl>
    <w:p w:rsidR="00E86C8E" w:rsidRDefault="00E86C8E" w:rsidP="00A7726E">
      <w:pPr>
        <w:pStyle w:val="Prrafodelista"/>
        <w:spacing w:line="276" w:lineRule="auto"/>
        <w:ind w:left="1211" w:firstLine="0"/>
        <w:jc w:val="both"/>
        <w:rPr>
          <w:rFonts w:eastAsiaTheme="minorEastAsia" w:cs="Arial"/>
          <w:b/>
          <w:noProof/>
          <w:lang w:eastAsia="es-PE"/>
        </w:rPr>
      </w:pPr>
    </w:p>
    <w:tbl>
      <w:tblPr>
        <w:tblStyle w:val="Tablanormal2"/>
        <w:tblW w:w="6908" w:type="dxa"/>
        <w:jc w:val="center"/>
        <w:tblLook w:val="0600" w:firstRow="0" w:lastRow="0" w:firstColumn="0" w:lastColumn="0" w:noHBand="1" w:noVBand="1"/>
      </w:tblPr>
      <w:tblGrid>
        <w:gridCol w:w="1200"/>
        <w:gridCol w:w="1379"/>
        <w:gridCol w:w="1501"/>
        <w:gridCol w:w="1200"/>
        <w:gridCol w:w="1744"/>
      </w:tblGrid>
      <w:tr w:rsidR="005640E8" w:rsidRPr="005640E8" w:rsidTr="00201DEB">
        <w:trPr>
          <w:trHeight w:val="300"/>
          <w:jc w:val="center"/>
        </w:trPr>
        <w:tc>
          <w:tcPr>
            <w:tcW w:w="1200" w:type="dxa"/>
            <w:tcBorders>
              <w:bottom w:val="single" w:sz="4" w:space="0" w:color="auto"/>
            </w:tcBorders>
            <w:noWrap/>
            <w:hideMark/>
          </w:tcPr>
          <w:p w:rsidR="005640E8" w:rsidRPr="00201DEB" w:rsidRDefault="005640E8"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lastRenderedPageBreak/>
              <w:t>PUNTO</w:t>
            </w:r>
          </w:p>
        </w:tc>
        <w:tc>
          <w:tcPr>
            <w:tcW w:w="1360" w:type="dxa"/>
            <w:tcBorders>
              <w:bottom w:val="single" w:sz="4" w:space="0" w:color="auto"/>
            </w:tcBorders>
            <w:noWrap/>
            <w:hideMark/>
          </w:tcPr>
          <w:p w:rsidR="005640E8" w:rsidRPr="00201DEB" w:rsidRDefault="005640E8"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ESTE</w:t>
            </w:r>
          </w:p>
        </w:tc>
        <w:tc>
          <w:tcPr>
            <w:tcW w:w="1480" w:type="dxa"/>
            <w:tcBorders>
              <w:bottom w:val="single" w:sz="4" w:space="0" w:color="auto"/>
            </w:tcBorders>
            <w:noWrap/>
            <w:hideMark/>
          </w:tcPr>
          <w:p w:rsidR="005640E8" w:rsidRPr="00201DEB" w:rsidRDefault="005640E8"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NORTE</w:t>
            </w:r>
          </w:p>
        </w:tc>
        <w:tc>
          <w:tcPr>
            <w:tcW w:w="1200" w:type="dxa"/>
            <w:tcBorders>
              <w:bottom w:val="single" w:sz="4" w:space="0" w:color="auto"/>
            </w:tcBorders>
            <w:noWrap/>
            <w:hideMark/>
          </w:tcPr>
          <w:p w:rsidR="005640E8" w:rsidRPr="00201DEB" w:rsidRDefault="005640E8"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COTA</w:t>
            </w:r>
          </w:p>
        </w:tc>
        <w:tc>
          <w:tcPr>
            <w:tcW w:w="1668" w:type="dxa"/>
            <w:tcBorders>
              <w:bottom w:val="single" w:sz="4" w:space="0" w:color="auto"/>
            </w:tcBorders>
            <w:noWrap/>
            <w:hideMark/>
          </w:tcPr>
          <w:p w:rsidR="005640E8" w:rsidRPr="00201DEB" w:rsidRDefault="005640E8" w:rsidP="00A7726E">
            <w:pPr>
              <w:spacing w:line="276" w:lineRule="auto"/>
              <w:ind w:firstLine="0"/>
              <w:jc w:val="center"/>
              <w:rPr>
                <w:rFonts w:eastAsia="Times New Roman" w:cs="Arial"/>
                <w:b/>
                <w:color w:val="000000"/>
                <w:sz w:val="22"/>
                <w:szCs w:val="22"/>
                <w:lang w:eastAsia="es-PE"/>
              </w:rPr>
            </w:pPr>
            <w:r w:rsidRPr="00201DEB">
              <w:rPr>
                <w:rFonts w:eastAsia="Times New Roman" w:cs="Arial"/>
                <w:b/>
                <w:color w:val="000000"/>
                <w:sz w:val="22"/>
                <w:szCs w:val="22"/>
                <w:lang w:eastAsia="es-PE"/>
              </w:rPr>
              <w:t>DESCRIPCION</w:t>
            </w:r>
          </w:p>
        </w:tc>
      </w:tr>
      <w:tr w:rsidR="005640E8" w:rsidRPr="005640E8" w:rsidTr="00201DEB">
        <w:trPr>
          <w:trHeight w:val="300"/>
          <w:jc w:val="center"/>
        </w:trPr>
        <w:tc>
          <w:tcPr>
            <w:tcW w:w="120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81</w:t>
            </w:r>
          </w:p>
        </w:tc>
        <w:tc>
          <w:tcPr>
            <w:tcW w:w="136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773387.423</w:t>
            </w:r>
          </w:p>
        </w:tc>
        <w:tc>
          <w:tcPr>
            <w:tcW w:w="148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9261970.777</w:t>
            </w:r>
          </w:p>
        </w:tc>
        <w:tc>
          <w:tcPr>
            <w:tcW w:w="120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2590.273</w:t>
            </w:r>
          </w:p>
        </w:tc>
        <w:tc>
          <w:tcPr>
            <w:tcW w:w="1668"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82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773479.658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9262016.166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2606.010</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83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773379.403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9261970.127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2590.253</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84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773486.355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9262014.755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2605.989</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85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773377.042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9261970.002</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2590.115</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86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773365.775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9261969.619</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2590.334</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87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773501.053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9261983.768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2600.215</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88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773360.163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9261966.965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2590.574</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89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773479.374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9262027.326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2608.232</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773464.750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9262028.532</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2609.117</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773444.009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9262030.774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2611.305</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773443.376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9262030.693</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2611.825</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773439.037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9262028.814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2611.104</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773376.557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9262028.596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2609.876</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773338.151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9261946.959</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2581.141</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773381.128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9262028.672</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2611.065</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773341.316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9261934.081</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2580.673</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773388.849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9262029.968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2613.693</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773343.164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9261920.461</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2580.969</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100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773393.616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9262030.958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2614.878</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101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773352.818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9261922.998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2580.679</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102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773397.723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9262031.749</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2615.558</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103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773355.255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9261917.748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2580.560</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104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773404.224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9262030.245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2615.928</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105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773359.085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9261914.463</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2579.895</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106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773369.517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9261916.107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2579.490</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107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773378.257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9261918.629</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2578.840</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108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773384.891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9261916.023</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2578.304</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109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773388.400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9261905.852</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2575.013</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110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773434.318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9262029.292</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2613.923</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111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773437.706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9262030.824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2614.837</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112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773393.546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9261903.910</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2574.092</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113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773445.574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9262032.575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2615.262</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114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773391.685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9261893.151</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2573.990</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115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773452.653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9262033.561</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2616.198</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116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773418.989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9261877.584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2573.546</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117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773452.641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9262033.545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2616.193</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118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773473.522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9262027.682</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2614.586</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119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773476.728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9262027.393</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2614.358</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120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773473.038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9262049.928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2615.960</w:t>
            </w:r>
          </w:p>
        </w:tc>
        <w:tc>
          <w:tcPr>
            <w:tcW w:w="166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bl>
    <w:p w:rsidR="005640E8" w:rsidRDefault="005640E8" w:rsidP="00A7726E">
      <w:pPr>
        <w:pStyle w:val="Prrafodelista"/>
        <w:spacing w:line="276" w:lineRule="auto"/>
        <w:ind w:left="1211" w:firstLine="0"/>
        <w:jc w:val="both"/>
        <w:rPr>
          <w:rFonts w:eastAsiaTheme="minorEastAsia" w:cs="Arial"/>
          <w:b/>
          <w:noProof/>
          <w:lang w:eastAsia="es-PE"/>
        </w:rPr>
      </w:pPr>
    </w:p>
    <w:p w:rsidR="00E86C8E" w:rsidRDefault="00E86C8E" w:rsidP="00A7726E">
      <w:pPr>
        <w:pStyle w:val="Prrafodelista"/>
        <w:spacing w:line="276" w:lineRule="auto"/>
        <w:ind w:left="1211" w:firstLine="0"/>
        <w:jc w:val="both"/>
        <w:rPr>
          <w:rFonts w:eastAsiaTheme="minorEastAsia" w:cs="Arial"/>
          <w:b/>
          <w:noProof/>
          <w:lang w:eastAsia="es-PE"/>
        </w:rPr>
      </w:pPr>
    </w:p>
    <w:p w:rsidR="00201DEB" w:rsidRPr="00E86C8E" w:rsidRDefault="00201DEB" w:rsidP="00A7726E">
      <w:pPr>
        <w:pStyle w:val="Prrafodelista"/>
        <w:spacing w:line="276" w:lineRule="auto"/>
        <w:ind w:left="1211" w:firstLine="0"/>
        <w:jc w:val="both"/>
        <w:rPr>
          <w:rFonts w:eastAsiaTheme="minorEastAsia" w:cs="Arial"/>
          <w:b/>
          <w:noProof/>
          <w:lang w:eastAsia="es-PE"/>
        </w:rPr>
      </w:pPr>
    </w:p>
    <w:p w:rsidR="00FF2AAE" w:rsidRDefault="00FF2AAE" w:rsidP="00A7726E">
      <w:pPr>
        <w:spacing w:line="276" w:lineRule="auto"/>
        <w:ind w:left="567"/>
        <w:jc w:val="both"/>
        <w:rPr>
          <w:rFonts w:eastAsiaTheme="minorEastAsia" w:cs="Arial"/>
          <w:b/>
          <w:noProof/>
          <w:lang w:eastAsia="es-PE"/>
        </w:rPr>
      </w:pPr>
    </w:p>
    <w:tbl>
      <w:tblPr>
        <w:tblStyle w:val="Tablanormal2"/>
        <w:tblW w:w="6778" w:type="dxa"/>
        <w:jc w:val="center"/>
        <w:tblLook w:val="0620" w:firstRow="1" w:lastRow="0" w:firstColumn="0" w:lastColumn="0" w:noHBand="1" w:noVBand="1"/>
      </w:tblPr>
      <w:tblGrid>
        <w:gridCol w:w="1200"/>
        <w:gridCol w:w="1379"/>
        <w:gridCol w:w="1501"/>
        <w:gridCol w:w="1180"/>
        <w:gridCol w:w="1744"/>
      </w:tblGrid>
      <w:tr w:rsidR="005640E8" w:rsidRPr="005640E8" w:rsidTr="00201DEB">
        <w:trPr>
          <w:cnfStyle w:val="100000000000" w:firstRow="1" w:lastRow="0" w:firstColumn="0" w:lastColumn="0" w:oddVBand="0" w:evenVBand="0" w:oddHBand="0" w:evenHBand="0" w:firstRowFirstColumn="0" w:firstRowLastColumn="0" w:lastRowFirstColumn="0" w:lastRowLastColumn="0"/>
          <w:trHeight w:val="300"/>
          <w:jc w:val="center"/>
        </w:trPr>
        <w:tc>
          <w:tcPr>
            <w:tcW w:w="120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lastRenderedPageBreak/>
              <w:t>PUNTO</w:t>
            </w:r>
          </w:p>
        </w:tc>
        <w:tc>
          <w:tcPr>
            <w:tcW w:w="136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ESTE</w:t>
            </w:r>
          </w:p>
        </w:tc>
        <w:tc>
          <w:tcPr>
            <w:tcW w:w="148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NORTE</w:t>
            </w:r>
          </w:p>
        </w:tc>
        <w:tc>
          <w:tcPr>
            <w:tcW w:w="118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COTA</w:t>
            </w:r>
          </w:p>
        </w:tc>
        <w:tc>
          <w:tcPr>
            <w:tcW w:w="1558"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DESCRIPCION</w:t>
            </w:r>
          </w:p>
        </w:tc>
      </w:tr>
      <w:tr w:rsidR="005640E8" w:rsidRPr="005640E8" w:rsidTr="00201DEB">
        <w:trPr>
          <w:trHeight w:val="300"/>
          <w:jc w:val="center"/>
        </w:trPr>
        <w:tc>
          <w:tcPr>
            <w:tcW w:w="120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121</w:t>
            </w:r>
          </w:p>
        </w:tc>
        <w:tc>
          <w:tcPr>
            <w:tcW w:w="136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773473.357</w:t>
            </w:r>
          </w:p>
        </w:tc>
        <w:tc>
          <w:tcPr>
            <w:tcW w:w="148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9262053.341</w:t>
            </w:r>
          </w:p>
        </w:tc>
        <w:tc>
          <w:tcPr>
            <w:tcW w:w="118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2616.350</w:t>
            </w:r>
          </w:p>
        </w:tc>
        <w:tc>
          <w:tcPr>
            <w:tcW w:w="1558"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122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773431.728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9261865.483</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2573.287</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123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773461.330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9261869.924</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2576.893</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124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773473.626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9261874.981</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2579.944</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125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773478.627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9261876.993</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2579.013</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126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773484.321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9261879.167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2581.949</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127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773492.544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9261884.726</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2580.710</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128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773506.566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9261888.794</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2584.381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129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773492.799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9261886.632</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2579.397</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130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773506.428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9261888.990</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2584.086</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131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773523.039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9261898.539</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2587.168</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132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773527.379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9261919.364</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2588.492</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Pozo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133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773531.085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9261921.352</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2588.510</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Pozo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134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773528.057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9261924.586</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2588.482</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Pozo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135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773525.651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9261923.035</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2588.511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Pozo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136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773473.033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9262049.934</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2615.965</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137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773473.388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9262053.273</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2616.355</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138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773472.694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9262047.579</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2615.639</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139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773467.115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9262036.456</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2614.963</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140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773475.219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9262032.957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2614.224</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141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773477.979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9262032.459</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2614.130</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142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773481.111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9262031.827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2613.978</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143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773483.862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9262031.098</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2613.755</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144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773483.847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9262031.114</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2613.759</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145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773486.698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9262030.121</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2613.467</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146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773489.669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9262029.547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2613.078</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147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773492.985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9262029.297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2612.228</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148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773496.156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9262023.984</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2609.749</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149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773501.818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9262023.285</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2608.516</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150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773516.433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9262022.836</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2606.962</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151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773534.572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9262013.763</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2604.563</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152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773539.670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9262005.317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2604.121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153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773559.243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9261986.181</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2604.247</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154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773564.013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9261979.707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2604.351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155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773574.335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9261967.179</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2603.970</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156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773351.253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9261919.925</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2579.481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Estación 2</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157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773307.055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9261881.097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2562.023</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Puente</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158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773299.046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9261878.173</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2562.046</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Puente</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159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773298.001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9261883.130</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2562.108</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Puente</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160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773305.252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9261885.732</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2562.025</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Puente</w:t>
            </w:r>
          </w:p>
        </w:tc>
      </w:tr>
    </w:tbl>
    <w:p w:rsidR="00FF2AAE" w:rsidRPr="00FF2AAE" w:rsidRDefault="00FF2AAE" w:rsidP="00A7726E">
      <w:pPr>
        <w:spacing w:line="276" w:lineRule="auto"/>
        <w:ind w:left="567"/>
        <w:jc w:val="both"/>
        <w:rPr>
          <w:rFonts w:eastAsiaTheme="minorEastAsia" w:cs="Arial"/>
          <w:b/>
          <w:noProof/>
          <w:lang w:eastAsia="es-PE"/>
        </w:rPr>
      </w:pPr>
    </w:p>
    <w:p w:rsidR="00FF2AAE" w:rsidRDefault="00FF2AAE" w:rsidP="00A7726E">
      <w:pPr>
        <w:spacing w:line="276" w:lineRule="auto"/>
        <w:ind w:left="567"/>
        <w:jc w:val="both"/>
        <w:rPr>
          <w:rFonts w:eastAsiaTheme="minorEastAsia" w:cs="Arial"/>
          <w:b/>
          <w:noProof/>
          <w:lang w:eastAsia="es-PE"/>
        </w:rPr>
      </w:pPr>
    </w:p>
    <w:p w:rsidR="00FF2AAE" w:rsidRDefault="00FF2AAE" w:rsidP="00A7726E">
      <w:pPr>
        <w:spacing w:line="276" w:lineRule="auto"/>
        <w:ind w:left="567"/>
        <w:jc w:val="both"/>
        <w:rPr>
          <w:rFonts w:eastAsiaTheme="minorEastAsia" w:cs="Arial"/>
          <w:b/>
          <w:noProof/>
          <w:lang w:eastAsia="es-PE"/>
        </w:rPr>
      </w:pPr>
    </w:p>
    <w:tbl>
      <w:tblPr>
        <w:tblStyle w:val="Tablanormal2"/>
        <w:tblW w:w="7523" w:type="dxa"/>
        <w:jc w:val="center"/>
        <w:tblLook w:val="0620" w:firstRow="1" w:lastRow="0" w:firstColumn="0" w:lastColumn="0" w:noHBand="1" w:noVBand="1"/>
      </w:tblPr>
      <w:tblGrid>
        <w:gridCol w:w="1200"/>
        <w:gridCol w:w="1480"/>
        <w:gridCol w:w="1600"/>
        <w:gridCol w:w="1643"/>
        <w:gridCol w:w="1744"/>
      </w:tblGrid>
      <w:tr w:rsidR="005640E8" w:rsidRPr="005640E8" w:rsidTr="00201DEB">
        <w:trPr>
          <w:cnfStyle w:val="100000000000" w:firstRow="1" w:lastRow="0" w:firstColumn="0" w:lastColumn="0" w:oddVBand="0" w:evenVBand="0" w:oddHBand="0" w:evenHBand="0" w:firstRowFirstColumn="0" w:firstRowLastColumn="0" w:lastRowFirstColumn="0" w:lastRowLastColumn="0"/>
          <w:trHeight w:val="300"/>
          <w:jc w:val="center"/>
        </w:trPr>
        <w:tc>
          <w:tcPr>
            <w:tcW w:w="1200" w:type="dxa"/>
            <w:tcBorders>
              <w:bottom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lastRenderedPageBreak/>
              <w:t>PUNTO</w:t>
            </w:r>
          </w:p>
        </w:tc>
        <w:tc>
          <w:tcPr>
            <w:tcW w:w="1480" w:type="dxa"/>
            <w:tcBorders>
              <w:bottom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ESTE</w:t>
            </w:r>
          </w:p>
        </w:tc>
        <w:tc>
          <w:tcPr>
            <w:tcW w:w="1600" w:type="dxa"/>
            <w:tcBorders>
              <w:bottom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NORTE</w:t>
            </w:r>
          </w:p>
        </w:tc>
        <w:tc>
          <w:tcPr>
            <w:tcW w:w="1643" w:type="dxa"/>
            <w:tcBorders>
              <w:bottom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COTA</w:t>
            </w:r>
          </w:p>
        </w:tc>
        <w:tc>
          <w:tcPr>
            <w:tcW w:w="1600" w:type="dxa"/>
            <w:tcBorders>
              <w:bottom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DESCRIPCION</w:t>
            </w:r>
          </w:p>
        </w:tc>
      </w:tr>
      <w:tr w:rsidR="005640E8" w:rsidRPr="005640E8" w:rsidTr="00201DEB">
        <w:trPr>
          <w:trHeight w:val="300"/>
          <w:jc w:val="center"/>
        </w:trPr>
        <w:tc>
          <w:tcPr>
            <w:tcW w:w="1200" w:type="dxa"/>
            <w:tcBorders>
              <w:top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161</w:t>
            </w:r>
          </w:p>
        </w:tc>
        <w:tc>
          <w:tcPr>
            <w:tcW w:w="1480" w:type="dxa"/>
            <w:tcBorders>
              <w:top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773342.116</w:t>
            </w:r>
          </w:p>
        </w:tc>
        <w:tc>
          <w:tcPr>
            <w:tcW w:w="1600" w:type="dxa"/>
            <w:tcBorders>
              <w:top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9261949.433</w:t>
            </w:r>
          </w:p>
        </w:tc>
        <w:tc>
          <w:tcPr>
            <w:tcW w:w="1643" w:type="dxa"/>
            <w:tcBorders>
              <w:top w:val="single" w:sz="4" w:space="0" w:color="auto"/>
            </w:tcBorders>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2579.627</w:t>
            </w:r>
          </w:p>
        </w:tc>
        <w:tc>
          <w:tcPr>
            <w:tcW w:w="1600" w:type="dxa"/>
            <w:tcBorders>
              <w:top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162</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773349.739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9261953.157</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2579.592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163</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773357.775</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9261953.608</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2580.048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164</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773365.887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9261957.802</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2579.914</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165</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773378.030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9261956.783</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2579.628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166</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773387.198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9261957.484</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2579.634</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167</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773400.712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9261958.507</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2580.285</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168</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773406.842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9261944.970</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2579.656</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169</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773410.068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9261938.105</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2579.411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170</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773414.279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9261931.207</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2579.858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171</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773416.169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9261934.153</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2583.056</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172</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773411.231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9261945.935</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2583.313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173</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773408.427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9261952.670</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2583.181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174</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773405.595</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9261960.257</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2583.421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175</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773408.389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9261959.355</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2583.407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176</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773412.397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9261958.524</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2583.496</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177</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773423.911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9261955.443</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2583.450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178</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773436.666</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9261960.478</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2583.856</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179</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773297.453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9261892.270</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2559.621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180</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773304.213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9261873.935</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2558.735</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181</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773305.939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9261888.801</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2560.874</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182</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773317.569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9261854.229</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2557.237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183</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773358.926</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9261850.441</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2559.892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Canal</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184</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773338.486</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9261865.051</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2559.975</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Canal</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185</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773326.124</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9261874.522</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2560.981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Canal</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186</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773371.590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9261842.491</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2559.808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Canal</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187</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773370.715</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9261844.269</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2560.343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Canal</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188</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773341.686</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9261862.685</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2559.695</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Canal</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189</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773311.486</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9261884.402</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2560.808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Puente</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190</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773310.822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9261885.457</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2560.843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Puente</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191</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773313.967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9261885.300</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2560.993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Puente</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192</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773313.327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9261886.369</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2561.101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Puente</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193</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773362.590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9261924.044</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2579.544</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194</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773353.802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9261925.062</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2579.423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195</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773357.308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9261918.499</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2578.799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196</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773408.272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9261851.907</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2568.631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197</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773328.057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9261871.235</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2560.923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Canal</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198</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773316.437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9262059.770</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2617.480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Captación</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199</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773317.695</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9262047.787</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2613.693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Captación</w:t>
            </w:r>
          </w:p>
        </w:tc>
      </w:tr>
      <w:tr w:rsidR="005640E8" w:rsidRPr="005640E8" w:rsidTr="00201DEB">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200</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773321.519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9262051.801</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2614.275</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Captación</w:t>
            </w:r>
          </w:p>
        </w:tc>
      </w:tr>
    </w:tbl>
    <w:p w:rsidR="004920C0" w:rsidRDefault="004920C0" w:rsidP="00A7726E">
      <w:pPr>
        <w:spacing w:line="276" w:lineRule="auto"/>
        <w:ind w:left="708"/>
        <w:jc w:val="both"/>
        <w:rPr>
          <w:rFonts w:cs="Arial"/>
          <w:noProof/>
          <w:lang w:eastAsia="es-PE"/>
        </w:rPr>
      </w:pPr>
    </w:p>
    <w:p w:rsidR="004920C0" w:rsidRDefault="004920C0" w:rsidP="00A7726E">
      <w:pPr>
        <w:spacing w:line="276" w:lineRule="auto"/>
        <w:ind w:firstLine="708"/>
        <w:jc w:val="both"/>
        <w:rPr>
          <w:rFonts w:cs="Arial"/>
          <w:noProof/>
          <w:lang w:eastAsia="es-PE"/>
        </w:rPr>
      </w:pPr>
    </w:p>
    <w:p w:rsidR="005640E8" w:rsidRDefault="005640E8" w:rsidP="00A7726E">
      <w:pPr>
        <w:spacing w:line="276" w:lineRule="auto"/>
        <w:ind w:firstLine="708"/>
        <w:jc w:val="both"/>
        <w:rPr>
          <w:rFonts w:cs="Arial"/>
          <w:noProof/>
          <w:lang w:eastAsia="es-PE"/>
        </w:rPr>
      </w:pPr>
    </w:p>
    <w:tbl>
      <w:tblPr>
        <w:tblStyle w:val="Tablanormal2"/>
        <w:tblW w:w="6840" w:type="dxa"/>
        <w:jc w:val="center"/>
        <w:tblLook w:val="0620" w:firstRow="1" w:lastRow="0" w:firstColumn="0" w:lastColumn="0" w:noHBand="1" w:noVBand="1"/>
      </w:tblPr>
      <w:tblGrid>
        <w:gridCol w:w="1200"/>
        <w:gridCol w:w="1379"/>
        <w:gridCol w:w="1501"/>
        <w:gridCol w:w="1200"/>
        <w:gridCol w:w="1744"/>
      </w:tblGrid>
      <w:tr w:rsidR="005640E8" w:rsidRPr="005640E8" w:rsidTr="00201DEB">
        <w:trPr>
          <w:cnfStyle w:val="100000000000" w:firstRow="1" w:lastRow="0" w:firstColumn="0" w:lastColumn="0" w:oddVBand="0" w:evenVBand="0" w:oddHBand="0" w:evenHBand="0" w:firstRowFirstColumn="0" w:firstRowLastColumn="0" w:lastRowFirstColumn="0" w:lastRowLastColumn="0"/>
          <w:trHeight w:val="300"/>
          <w:jc w:val="center"/>
        </w:trPr>
        <w:tc>
          <w:tcPr>
            <w:tcW w:w="120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lastRenderedPageBreak/>
              <w:t>PUNTO</w:t>
            </w:r>
          </w:p>
        </w:tc>
        <w:tc>
          <w:tcPr>
            <w:tcW w:w="136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ESTE</w:t>
            </w:r>
          </w:p>
        </w:tc>
        <w:tc>
          <w:tcPr>
            <w:tcW w:w="148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NORTE</w:t>
            </w:r>
          </w:p>
        </w:tc>
        <w:tc>
          <w:tcPr>
            <w:tcW w:w="120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COTA</w:t>
            </w:r>
          </w:p>
        </w:tc>
        <w:tc>
          <w:tcPr>
            <w:tcW w:w="160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DESCRIPCION</w:t>
            </w:r>
          </w:p>
        </w:tc>
      </w:tr>
      <w:tr w:rsidR="005640E8" w:rsidRPr="005640E8" w:rsidTr="00201DEB">
        <w:trPr>
          <w:trHeight w:val="300"/>
          <w:jc w:val="center"/>
        </w:trPr>
        <w:tc>
          <w:tcPr>
            <w:tcW w:w="120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201</w:t>
            </w:r>
          </w:p>
        </w:tc>
        <w:tc>
          <w:tcPr>
            <w:tcW w:w="136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773352.465</w:t>
            </w:r>
          </w:p>
        </w:tc>
        <w:tc>
          <w:tcPr>
            <w:tcW w:w="148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9262004.047</w:t>
            </w:r>
          </w:p>
        </w:tc>
        <w:tc>
          <w:tcPr>
            <w:tcW w:w="120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2598.135</w:t>
            </w:r>
          </w:p>
        </w:tc>
        <w:tc>
          <w:tcPr>
            <w:tcW w:w="160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202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773356.874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9262006.772</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2597.795</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203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773360.583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9262006.385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2597.744</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204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773365.865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9262006.206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2597.528</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205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773370.132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9262006.587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2597.508</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206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773372.645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9262006.718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2597.545</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207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773375.646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9262006.452</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2597.496</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208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773380.815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9262010.024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2597.594</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209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773385.341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9262007.348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2597.507</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210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773327.894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9261991.229</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2590.149</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211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773324.367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9262003.774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2594.733</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212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773348.579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9261968.036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2589.516</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213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773365.865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9262010.296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2597.634</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214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773359.961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9262010.778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2597.629</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215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773374.230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9262011.085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2597.550</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216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773380.815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9262014.074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2597.659</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217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773387.225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9262012.771</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2597.563</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218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773398.630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9262013.684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2597.201</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219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773413.557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9262010.779</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2597.179</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220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773406.575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9262013.585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2597.338</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221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773421.123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9262007.844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2597.029</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222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773426.829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9262005.558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2597.065</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223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773437.438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9262010.405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2597.156</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224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773447.174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9262015.694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2597.860</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225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773454.398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9262015.906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2597.721</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226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773461.247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9262015.175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2597.542</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227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773473.812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9262010.216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2597.408</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228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773478.268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9262006.848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2596.960</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229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773487.391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9262000.945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2596.899</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230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773464.634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9262015.543</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2597.531</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231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773380.696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9262025.510</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2606.121</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232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773387.260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9262024.074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2605.878</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233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773391.839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9262022.533</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2606.128</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234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773397.269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9262023.702</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2606.122</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235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773401.143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9262024.235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2606.102</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236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773404.730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9262022.929</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2605.930</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237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773408.300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9262021.408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2605.891</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238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773415.619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9262021.518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2605.939</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239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773419.273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9262019.217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2605.995</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240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773430.504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9262017.248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2605.891</w:t>
            </w:r>
          </w:p>
        </w:tc>
        <w:tc>
          <w:tcPr>
            <w:tcW w:w="16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bl>
    <w:p w:rsidR="005640E8" w:rsidRDefault="005640E8" w:rsidP="00A7726E">
      <w:pPr>
        <w:spacing w:line="276" w:lineRule="auto"/>
        <w:ind w:firstLine="708"/>
        <w:jc w:val="both"/>
        <w:rPr>
          <w:rFonts w:cs="Arial"/>
          <w:noProof/>
          <w:lang w:eastAsia="es-PE"/>
        </w:rPr>
      </w:pPr>
    </w:p>
    <w:p w:rsidR="005640E8" w:rsidRPr="004920C0" w:rsidRDefault="005640E8" w:rsidP="00A7726E">
      <w:pPr>
        <w:spacing w:line="276" w:lineRule="auto"/>
        <w:ind w:firstLine="708"/>
        <w:jc w:val="both"/>
        <w:rPr>
          <w:rFonts w:cs="Arial"/>
          <w:noProof/>
          <w:lang w:eastAsia="es-PE"/>
        </w:rPr>
      </w:pPr>
    </w:p>
    <w:p w:rsidR="004920C0" w:rsidRDefault="004920C0" w:rsidP="00A7726E">
      <w:pPr>
        <w:spacing w:line="276" w:lineRule="auto"/>
        <w:ind w:firstLine="708"/>
        <w:jc w:val="both"/>
        <w:rPr>
          <w:rFonts w:cs="Arial"/>
          <w:b/>
          <w:noProof/>
          <w:lang w:eastAsia="es-PE"/>
        </w:rPr>
      </w:pPr>
    </w:p>
    <w:tbl>
      <w:tblPr>
        <w:tblStyle w:val="Tablanormal2"/>
        <w:tblW w:w="6820" w:type="dxa"/>
        <w:jc w:val="center"/>
        <w:tblLook w:val="0620" w:firstRow="1" w:lastRow="0" w:firstColumn="0" w:lastColumn="0" w:noHBand="1" w:noVBand="1"/>
      </w:tblPr>
      <w:tblGrid>
        <w:gridCol w:w="1200"/>
        <w:gridCol w:w="1379"/>
        <w:gridCol w:w="1501"/>
        <w:gridCol w:w="1200"/>
        <w:gridCol w:w="1744"/>
      </w:tblGrid>
      <w:tr w:rsidR="005640E8" w:rsidRPr="005640E8" w:rsidTr="00201DEB">
        <w:trPr>
          <w:cnfStyle w:val="100000000000" w:firstRow="1" w:lastRow="0" w:firstColumn="0" w:lastColumn="0" w:oddVBand="0" w:evenVBand="0" w:oddHBand="0" w:evenHBand="0" w:firstRowFirstColumn="0" w:firstRowLastColumn="0" w:lastRowFirstColumn="0" w:lastRowLastColumn="0"/>
          <w:trHeight w:val="300"/>
          <w:jc w:val="center"/>
        </w:trPr>
        <w:tc>
          <w:tcPr>
            <w:tcW w:w="120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lastRenderedPageBreak/>
              <w:t>PUNTO</w:t>
            </w:r>
          </w:p>
        </w:tc>
        <w:tc>
          <w:tcPr>
            <w:tcW w:w="136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ESTE</w:t>
            </w:r>
          </w:p>
        </w:tc>
        <w:tc>
          <w:tcPr>
            <w:tcW w:w="148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NORTE</w:t>
            </w:r>
          </w:p>
        </w:tc>
        <w:tc>
          <w:tcPr>
            <w:tcW w:w="120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COTA</w:t>
            </w:r>
          </w:p>
        </w:tc>
        <w:tc>
          <w:tcPr>
            <w:tcW w:w="1580" w:type="dxa"/>
            <w:tcBorders>
              <w:bottom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DESCRIPCION</w:t>
            </w:r>
          </w:p>
        </w:tc>
      </w:tr>
      <w:tr w:rsidR="005640E8" w:rsidRPr="005640E8" w:rsidTr="00201DEB">
        <w:trPr>
          <w:trHeight w:val="300"/>
          <w:jc w:val="center"/>
        </w:trPr>
        <w:tc>
          <w:tcPr>
            <w:tcW w:w="120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241</w:t>
            </w:r>
          </w:p>
        </w:tc>
        <w:tc>
          <w:tcPr>
            <w:tcW w:w="136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773435.405</w:t>
            </w:r>
          </w:p>
        </w:tc>
        <w:tc>
          <w:tcPr>
            <w:tcW w:w="148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9262021.707</w:t>
            </w:r>
          </w:p>
        </w:tc>
        <w:tc>
          <w:tcPr>
            <w:tcW w:w="120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2605.857</w:t>
            </w:r>
          </w:p>
        </w:tc>
        <w:tc>
          <w:tcPr>
            <w:tcW w:w="158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242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773440.875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9262021.765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2605.798</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243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773445.121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9262023.488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2605.981</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244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773454.389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9262025.127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2606.335</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245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773465.783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9262024.213</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2605.992</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246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773479.658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9262019.066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2606.010</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247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773333.844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9261988.971</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2590.251</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248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773319.358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9261990.206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2590.748</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249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773348.181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9261926.826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2579.852</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773371.722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9261923.413</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2579.558</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Terreno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773530.481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9262053.578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2613.970</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Carretera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773535.406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9262029.357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2611.973</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Carretera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773534.945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9262054.431</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2613.968</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Carretera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773539.588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9262029.789</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2611.951</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Carretera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773522.589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9262070.146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2615.751</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Carretera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773526.939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9262072.836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2615.664</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Carretera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773498.148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9262106.016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2622.974</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Carretera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773502.352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9262108.407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2622.943</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Carretera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773556.786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9261983.925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2604.012</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Carretera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773293.134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9261922.667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2570.000</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773300.069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9261943.117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2576.499</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773269.743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9261947.590</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2577.052</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773241.974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9261961.978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2579.114</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773215.603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9261989.636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2580.417</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773187.362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9262002.121</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2580.961</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773304.967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9261922.945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2569.790</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773320.641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9261942.594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2576.599</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773270.012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9261963.267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2577.965</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773248.776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9261968.027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2579.012</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270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773221.313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9261995.917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2580.847</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271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773186.487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9262010.925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2580.789</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272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773186.356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9261990.248</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2582.572</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273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773195.017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9261992.017</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2582.214</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274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773196.543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9261984.543</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2582.000</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275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773186.686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9261981.076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2582.012</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276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773205.393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9261975.974</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2581.418</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277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773212.840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9261983.665</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2580.397</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278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773198.957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9261969.221</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2581.687</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279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773224.281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9261951.100</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2581.102</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280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773241.387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9261956.026</w:t>
            </w:r>
          </w:p>
        </w:tc>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2580.914</w:t>
            </w:r>
          </w:p>
        </w:tc>
        <w:tc>
          <w:tcPr>
            <w:tcW w:w="15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bl>
    <w:p w:rsidR="005640E8" w:rsidRDefault="005640E8" w:rsidP="00A7726E">
      <w:pPr>
        <w:spacing w:line="276" w:lineRule="auto"/>
        <w:ind w:firstLine="708"/>
        <w:jc w:val="both"/>
        <w:rPr>
          <w:rFonts w:cs="Arial"/>
          <w:b/>
          <w:noProof/>
          <w:lang w:eastAsia="es-PE"/>
        </w:rPr>
      </w:pPr>
    </w:p>
    <w:p w:rsidR="004920C0" w:rsidRDefault="004920C0" w:rsidP="00A7726E">
      <w:pPr>
        <w:spacing w:line="276" w:lineRule="auto"/>
        <w:ind w:firstLine="708"/>
        <w:jc w:val="both"/>
        <w:rPr>
          <w:rFonts w:cs="Arial"/>
          <w:b/>
          <w:noProof/>
          <w:lang w:eastAsia="es-PE"/>
        </w:rPr>
      </w:pPr>
    </w:p>
    <w:p w:rsidR="002177A3" w:rsidRDefault="002177A3" w:rsidP="00A7726E">
      <w:pPr>
        <w:spacing w:line="276" w:lineRule="auto"/>
        <w:jc w:val="both"/>
        <w:rPr>
          <w:rFonts w:cs="Arial"/>
          <w:b/>
          <w:noProof/>
          <w:lang w:eastAsia="es-PE"/>
        </w:rPr>
      </w:pPr>
    </w:p>
    <w:tbl>
      <w:tblPr>
        <w:tblStyle w:val="Tablanormal2"/>
        <w:tblW w:w="6778" w:type="dxa"/>
        <w:jc w:val="center"/>
        <w:tblLook w:val="0600" w:firstRow="0" w:lastRow="0" w:firstColumn="0" w:lastColumn="0" w:noHBand="1" w:noVBand="1"/>
      </w:tblPr>
      <w:tblGrid>
        <w:gridCol w:w="1200"/>
        <w:gridCol w:w="1379"/>
        <w:gridCol w:w="1501"/>
        <w:gridCol w:w="1180"/>
        <w:gridCol w:w="1744"/>
      </w:tblGrid>
      <w:tr w:rsidR="005640E8" w:rsidRPr="005640E8" w:rsidTr="00201DEB">
        <w:trPr>
          <w:trHeight w:val="300"/>
          <w:jc w:val="center"/>
        </w:trPr>
        <w:tc>
          <w:tcPr>
            <w:tcW w:w="1200" w:type="dxa"/>
            <w:tcBorders>
              <w:bottom w:val="single" w:sz="4" w:space="0" w:color="auto"/>
            </w:tcBorders>
            <w:noWrap/>
            <w:hideMark/>
          </w:tcPr>
          <w:p w:rsidR="005640E8" w:rsidRPr="00673471" w:rsidRDefault="005640E8" w:rsidP="00A7726E">
            <w:pPr>
              <w:spacing w:line="276" w:lineRule="auto"/>
              <w:ind w:firstLine="0"/>
              <w:jc w:val="center"/>
              <w:rPr>
                <w:rFonts w:eastAsia="Times New Roman" w:cs="Arial"/>
                <w:b/>
                <w:color w:val="000000"/>
                <w:sz w:val="22"/>
                <w:szCs w:val="22"/>
                <w:lang w:eastAsia="es-PE"/>
              </w:rPr>
            </w:pPr>
            <w:r w:rsidRPr="00673471">
              <w:rPr>
                <w:rFonts w:eastAsia="Times New Roman" w:cs="Arial"/>
                <w:b/>
                <w:color w:val="000000"/>
                <w:sz w:val="22"/>
                <w:szCs w:val="22"/>
                <w:lang w:eastAsia="es-PE"/>
              </w:rPr>
              <w:lastRenderedPageBreak/>
              <w:t>PUNTO</w:t>
            </w:r>
          </w:p>
        </w:tc>
        <w:tc>
          <w:tcPr>
            <w:tcW w:w="1360" w:type="dxa"/>
            <w:tcBorders>
              <w:bottom w:val="single" w:sz="4" w:space="0" w:color="auto"/>
            </w:tcBorders>
            <w:noWrap/>
            <w:hideMark/>
          </w:tcPr>
          <w:p w:rsidR="005640E8" w:rsidRPr="00673471" w:rsidRDefault="005640E8" w:rsidP="00A7726E">
            <w:pPr>
              <w:spacing w:line="276" w:lineRule="auto"/>
              <w:ind w:firstLine="0"/>
              <w:jc w:val="center"/>
              <w:rPr>
                <w:rFonts w:eastAsia="Times New Roman" w:cs="Arial"/>
                <w:b/>
                <w:color w:val="000000"/>
                <w:sz w:val="22"/>
                <w:szCs w:val="22"/>
                <w:lang w:eastAsia="es-PE"/>
              </w:rPr>
            </w:pPr>
            <w:r w:rsidRPr="00673471">
              <w:rPr>
                <w:rFonts w:eastAsia="Times New Roman" w:cs="Arial"/>
                <w:b/>
                <w:color w:val="000000"/>
                <w:sz w:val="22"/>
                <w:szCs w:val="22"/>
                <w:lang w:eastAsia="es-PE"/>
              </w:rPr>
              <w:t>ESTE</w:t>
            </w:r>
          </w:p>
        </w:tc>
        <w:tc>
          <w:tcPr>
            <w:tcW w:w="1480" w:type="dxa"/>
            <w:tcBorders>
              <w:bottom w:val="single" w:sz="4" w:space="0" w:color="auto"/>
            </w:tcBorders>
            <w:noWrap/>
            <w:hideMark/>
          </w:tcPr>
          <w:p w:rsidR="005640E8" w:rsidRPr="00673471" w:rsidRDefault="005640E8" w:rsidP="00A7726E">
            <w:pPr>
              <w:spacing w:line="276" w:lineRule="auto"/>
              <w:ind w:firstLine="0"/>
              <w:jc w:val="center"/>
              <w:rPr>
                <w:rFonts w:eastAsia="Times New Roman" w:cs="Arial"/>
                <w:b/>
                <w:color w:val="000000"/>
                <w:sz w:val="22"/>
                <w:szCs w:val="22"/>
                <w:lang w:eastAsia="es-PE"/>
              </w:rPr>
            </w:pPr>
            <w:r w:rsidRPr="00673471">
              <w:rPr>
                <w:rFonts w:eastAsia="Times New Roman" w:cs="Arial"/>
                <w:b/>
                <w:color w:val="000000"/>
                <w:sz w:val="22"/>
                <w:szCs w:val="22"/>
                <w:lang w:eastAsia="es-PE"/>
              </w:rPr>
              <w:t>NORTE</w:t>
            </w:r>
          </w:p>
        </w:tc>
        <w:tc>
          <w:tcPr>
            <w:tcW w:w="1180" w:type="dxa"/>
            <w:tcBorders>
              <w:bottom w:val="single" w:sz="4" w:space="0" w:color="auto"/>
            </w:tcBorders>
            <w:noWrap/>
            <w:hideMark/>
          </w:tcPr>
          <w:p w:rsidR="005640E8" w:rsidRPr="00673471" w:rsidRDefault="005640E8" w:rsidP="00A7726E">
            <w:pPr>
              <w:spacing w:line="276" w:lineRule="auto"/>
              <w:ind w:firstLine="0"/>
              <w:jc w:val="center"/>
              <w:rPr>
                <w:rFonts w:eastAsia="Times New Roman" w:cs="Arial"/>
                <w:b/>
                <w:color w:val="000000"/>
                <w:sz w:val="22"/>
                <w:szCs w:val="22"/>
                <w:lang w:eastAsia="es-PE"/>
              </w:rPr>
            </w:pPr>
            <w:r w:rsidRPr="00673471">
              <w:rPr>
                <w:rFonts w:eastAsia="Times New Roman" w:cs="Arial"/>
                <w:b/>
                <w:color w:val="000000"/>
                <w:sz w:val="22"/>
                <w:szCs w:val="22"/>
                <w:lang w:eastAsia="es-PE"/>
              </w:rPr>
              <w:t>COTA</w:t>
            </w:r>
          </w:p>
        </w:tc>
        <w:tc>
          <w:tcPr>
            <w:tcW w:w="1558" w:type="dxa"/>
            <w:tcBorders>
              <w:bottom w:val="single" w:sz="4" w:space="0" w:color="auto"/>
            </w:tcBorders>
            <w:noWrap/>
            <w:hideMark/>
          </w:tcPr>
          <w:p w:rsidR="005640E8" w:rsidRPr="00673471" w:rsidRDefault="005640E8" w:rsidP="00A7726E">
            <w:pPr>
              <w:spacing w:line="276" w:lineRule="auto"/>
              <w:ind w:firstLine="0"/>
              <w:jc w:val="center"/>
              <w:rPr>
                <w:rFonts w:eastAsia="Times New Roman" w:cs="Arial"/>
                <w:b/>
                <w:color w:val="000000"/>
                <w:sz w:val="22"/>
                <w:szCs w:val="22"/>
                <w:lang w:eastAsia="es-PE"/>
              </w:rPr>
            </w:pPr>
            <w:r w:rsidRPr="00673471">
              <w:rPr>
                <w:rFonts w:eastAsia="Times New Roman" w:cs="Arial"/>
                <w:b/>
                <w:color w:val="000000"/>
                <w:sz w:val="22"/>
                <w:szCs w:val="22"/>
                <w:lang w:eastAsia="es-PE"/>
              </w:rPr>
              <w:t>DESCRIPCION</w:t>
            </w:r>
          </w:p>
        </w:tc>
      </w:tr>
      <w:tr w:rsidR="005640E8" w:rsidRPr="005640E8" w:rsidTr="00201DEB">
        <w:trPr>
          <w:trHeight w:val="300"/>
          <w:jc w:val="center"/>
        </w:trPr>
        <w:tc>
          <w:tcPr>
            <w:tcW w:w="120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281</w:t>
            </w:r>
          </w:p>
        </w:tc>
        <w:tc>
          <w:tcPr>
            <w:tcW w:w="136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773273.666</w:t>
            </w:r>
          </w:p>
        </w:tc>
        <w:tc>
          <w:tcPr>
            <w:tcW w:w="148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9261884.119</w:t>
            </w:r>
          </w:p>
        </w:tc>
        <w:tc>
          <w:tcPr>
            <w:tcW w:w="1180"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2579.458</w:t>
            </w:r>
          </w:p>
        </w:tc>
        <w:tc>
          <w:tcPr>
            <w:tcW w:w="1558" w:type="dxa"/>
            <w:tcBorders>
              <w:top w:val="single" w:sz="4" w:space="0" w:color="auto"/>
            </w:tcBorders>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282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773281.885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9261888.716</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2579.261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283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773303.044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9261860.822</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2579.025</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284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773304.199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9261861.628</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2579.002</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285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773309.145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9261856.233</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2578.994</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286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773312.324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9261858.430</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2578.521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287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773329.646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9261835.472</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2578.418</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288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773315.902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9261828.923</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2578.754</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289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773339.421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9261790.824</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2578.241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290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773321.032</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9261777.415</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2578.652</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291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773311.916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9262055.299</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2615.245</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Casas</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292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773431.284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9262056.216</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2618.991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293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773429.727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9262049.366</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2618.915</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294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773439.794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9262047.078</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2618.889</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295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773441.351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9262053.928</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2618.961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296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773456.730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9262051.008</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2617.951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297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773465.276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9262048.267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2617.964</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298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773463.801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9262043.262</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2617.970</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299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773455.255</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9262046.003</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2617.949</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300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773472.001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9262053.644</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2616.551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301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773471.633</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9262050.315</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2616.105</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302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773507.284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9262057.817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2614.423</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303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773511.411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9262057.849</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2614.394</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304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773511.546</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9262051.774</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2614.551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305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773507.419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9262051.741</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2614.214</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306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773515.504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9262047.069</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2613.612</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307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773524.189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9262047.473</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2613.541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308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773524.549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9262039.745</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2613.526</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309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773515.864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9262039.341</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2613.664</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310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773516.934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9262089.186</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2616.138</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311</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773523.710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9262094.717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2616.152</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312</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773532.294</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9262084.200</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2615.916</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313</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773525.518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9262078.669</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2615.994</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314</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773357.959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9262129.923</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2632.412</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315</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773366.960</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9262132.082</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2632.248</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316</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773360.978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9262117.338</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2632.547</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317</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773369.978</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9262119.497</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2632.542</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318</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773385.567</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9262183.835</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2635.181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319</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773395.231</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9262183.835</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2635.244</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201DEB">
        <w:trPr>
          <w:trHeight w:val="300"/>
          <w:jc w:val="center"/>
        </w:trPr>
        <w:tc>
          <w:tcPr>
            <w:tcW w:w="120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320</w:t>
            </w:r>
          </w:p>
        </w:tc>
        <w:tc>
          <w:tcPr>
            <w:tcW w:w="136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773385.759</w:t>
            </w:r>
          </w:p>
        </w:tc>
        <w:tc>
          <w:tcPr>
            <w:tcW w:w="14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9262165.291</w:t>
            </w:r>
          </w:p>
        </w:tc>
        <w:tc>
          <w:tcPr>
            <w:tcW w:w="1180"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2635.221</w:t>
            </w:r>
          </w:p>
        </w:tc>
        <w:tc>
          <w:tcPr>
            <w:tcW w:w="1558" w:type="dxa"/>
            <w:noWrap/>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bl>
    <w:p w:rsidR="002177A3" w:rsidRDefault="002177A3" w:rsidP="00A7726E">
      <w:pPr>
        <w:spacing w:line="276" w:lineRule="auto"/>
        <w:jc w:val="both"/>
        <w:rPr>
          <w:rFonts w:cs="Arial"/>
          <w:b/>
          <w:noProof/>
          <w:lang w:eastAsia="es-PE"/>
        </w:rPr>
      </w:pPr>
    </w:p>
    <w:p w:rsidR="00A92A0A" w:rsidRDefault="00A92A0A" w:rsidP="00A7726E">
      <w:pPr>
        <w:spacing w:line="276" w:lineRule="auto"/>
        <w:jc w:val="both"/>
        <w:rPr>
          <w:rFonts w:cs="Arial"/>
          <w:b/>
          <w:noProof/>
          <w:lang w:eastAsia="es-PE"/>
        </w:rPr>
      </w:pPr>
    </w:p>
    <w:p w:rsidR="00041C32" w:rsidRPr="00C613C2" w:rsidRDefault="00041C32" w:rsidP="00A7726E">
      <w:pPr>
        <w:spacing w:line="276" w:lineRule="auto"/>
        <w:jc w:val="both"/>
        <w:rPr>
          <w:rFonts w:cs="Arial"/>
          <w:b/>
          <w:noProof/>
          <w:lang w:eastAsia="es-PE"/>
        </w:rPr>
      </w:pPr>
    </w:p>
    <w:tbl>
      <w:tblPr>
        <w:tblStyle w:val="Tablanormal2"/>
        <w:tblW w:w="7523" w:type="dxa"/>
        <w:jc w:val="center"/>
        <w:tblLook w:val="0600" w:firstRow="0" w:lastRow="0" w:firstColumn="0" w:lastColumn="0" w:noHBand="1" w:noVBand="1"/>
      </w:tblPr>
      <w:tblGrid>
        <w:gridCol w:w="1200"/>
        <w:gridCol w:w="1480"/>
        <w:gridCol w:w="1600"/>
        <w:gridCol w:w="1643"/>
        <w:gridCol w:w="1744"/>
      </w:tblGrid>
      <w:tr w:rsidR="005640E8" w:rsidRPr="00673471" w:rsidTr="00673471">
        <w:trPr>
          <w:trHeight w:val="300"/>
          <w:jc w:val="center"/>
        </w:trPr>
        <w:tc>
          <w:tcPr>
            <w:tcW w:w="1200" w:type="dxa"/>
            <w:tcBorders>
              <w:bottom w:val="single" w:sz="4" w:space="0" w:color="auto"/>
            </w:tcBorders>
            <w:noWrap/>
            <w:vAlign w:val="center"/>
            <w:hideMark/>
          </w:tcPr>
          <w:p w:rsidR="005640E8" w:rsidRPr="00673471" w:rsidRDefault="005640E8" w:rsidP="00A7726E">
            <w:pPr>
              <w:spacing w:line="276" w:lineRule="auto"/>
              <w:ind w:firstLine="0"/>
              <w:jc w:val="center"/>
              <w:rPr>
                <w:rFonts w:eastAsia="Times New Roman" w:cs="Arial"/>
                <w:b/>
                <w:color w:val="000000"/>
                <w:sz w:val="22"/>
                <w:szCs w:val="22"/>
                <w:lang w:eastAsia="es-PE"/>
              </w:rPr>
            </w:pPr>
            <w:r w:rsidRPr="00673471">
              <w:rPr>
                <w:rFonts w:eastAsia="Times New Roman" w:cs="Arial"/>
                <w:b/>
                <w:color w:val="000000"/>
                <w:sz w:val="22"/>
                <w:szCs w:val="22"/>
                <w:lang w:eastAsia="es-PE"/>
              </w:rPr>
              <w:lastRenderedPageBreak/>
              <w:t>PUNTO</w:t>
            </w:r>
          </w:p>
        </w:tc>
        <w:tc>
          <w:tcPr>
            <w:tcW w:w="1480" w:type="dxa"/>
            <w:tcBorders>
              <w:bottom w:val="single" w:sz="4" w:space="0" w:color="auto"/>
            </w:tcBorders>
            <w:noWrap/>
            <w:vAlign w:val="center"/>
            <w:hideMark/>
          </w:tcPr>
          <w:p w:rsidR="005640E8" w:rsidRPr="00673471" w:rsidRDefault="005640E8" w:rsidP="00A7726E">
            <w:pPr>
              <w:spacing w:line="276" w:lineRule="auto"/>
              <w:ind w:firstLine="0"/>
              <w:jc w:val="center"/>
              <w:rPr>
                <w:rFonts w:eastAsia="Times New Roman" w:cs="Arial"/>
                <w:b/>
                <w:color w:val="000000"/>
                <w:sz w:val="22"/>
                <w:szCs w:val="22"/>
                <w:lang w:eastAsia="es-PE"/>
              </w:rPr>
            </w:pPr>
            <w:r w:rsidRPr="00673471">
              <w:rPr>
                <w:rFonts w:eastAsia="Times New Roman" w:cs="Arial"/>
                <w:b/>
                <w:color w:val="000000"/>
                <w:sz w:val="22"/>
                <w:szCs w:val="22"/>
                <w:lang w:eastAsia="es-PE"/>
              </w:rPr>
              <w:t>ESTE</w:t>
            </w:r>
          </w:p>
        </w:tc>
        <w:tc>
          <w:tcPr>
            <w:tcW w:w="1600" w:type="dxa"/>
            <w:tcBorders>
              <w:bottom w:val="single" w:sz="4" w:space="0" w:color="auto"/>
            </w:tcBorders>
            <w:noWrap/>
            <w:vAlign w:val="center"/>
            <w:hideMark/>
          </w:tcPr>
          <w:p w:rsidR="005640E8" w:rsidRPr="00673471" w:rsidRDefault="005640E8" w:rsidP="00A7726E">
            <w:pPr>
              <w:spacing w:line="276" w:lineRule="auto"/>
              <w:ind w:firstLine="0"/>
              <w:jc w:val="center"/>
              <w:rPr>
                <w:rFonts w:eastAsia="Times New Roman" w:cs="Arial"/>
                <w:b/>
                <w:color w:val="000000"/>
                <w:sz w:val="22"/>
                <w:szCs w:val="22"/>
                <w:lang w:eastAsia="es-PE"/>
              </w:rPr>
            </w:pPr>
            <w:r w:rsidRPr="00673471">
              <w:rPr>
                <w:rFonts w:eastAsia="Times New Roman" w:cs="Arial"/>
                <w:b/>
                <w:color w:val="000000"/>
                <w:sz w:val="22"/>
                <w:szCs w:val="22"/>
                <w:lang w:eastAsia="es-PE"/>
              </w:rPr>
              <w:t>NORTE</w:t>
            </w:r>
          </w:p>
        </w:tc>
        <w:tc>
          <w:tcPr>
            <w:tcW w:w="1643" w:type="dxa"/>
            <w:tcBorders>
              <w:bottom w:val="single" w:sz="4" w:space="0" w:color="auto"/>
            </w:tcBorders>
            <w:noWrap/>
            <w:vAlign w:val="center"/>
            <w:hideMark/>
          </w:tcPr>
          <w:p w:rsidR="005640E8" w:rsidRPr="00673471" w:rsidRDefault="005640E8" w:rsidP="00A7726E">
            <w:pPr>
              <w:spacing w:line="276" w:lineRule="auto"/>
              <w:ind w:firstLine="0"/>
              <w:jc w:val="center"/>
              <w:rPr>
                <w:rFonts w:eastAsia="Times New Roman" w:cs="Arial"/>
                <w:b/>
                <w:color w:val="000000"/>
                <w:sz w:val="22"/>
                <w:szCs w:val="22"/>
                <w:lang w:eastAsia="es-PE"/>
              </w:rPr>
            </w:pPr>
            <w:r w:rsidRPr="00673471">
              <w:rPr>
                <w:rFonts w:eastAsia="Times New Roman" w:cs="Arial"/>
                <w:b/>
                <w:color w:val="000000"/>
                <w:sz w:val="22"/>
                <w:szCs w:val="22"/>
                <w:lang w:eastAsia="es-PE"/>
              </w:rPr>
              <w:t>COTA</w:t>
            </w:r>
          </w:p>
        </w:tc>
        <w:tc>
          <w:tcPr>
            <w:tcW w:w="1600" w:type="dxa"/>
            <w:tcBorders>
              <w:bottom w:val="single" w:sz="4" w:space="0" w:color="auto"/>
            </w:tcBorders>
            <w:noWrap/>
            <w:vAlign w:val="center"/>
            <w:hideMark/>
          </w:tcPr>
          <w:p w:rsidR="005640E8" w:rsidRPr="00673471" w:rsidRDefault="005640E8" w:rsidP="00A7726E">
            <w:pPr>
              <w:spacing w:line="276" w:lineRule="auto"/>
              <w:ind w:firstLine="0"/>
              <w:jc w:val="center"/>
              <w:rPr>
                <w:rFonts w:eastAsia="Times New Roman" w:cs="Arial"/>
                <w:b/>
                <w:color w:val="000000"/>
                <w:sz w:val="22"/>
                <w:szCs w:val="22"/>
                <w:lang w:eastAsia="es-PE"/>
              </w:rPr>
            </w:pPr>
            <w:r w:rsidRPr="00673471">
              <w:rPr>
                <w:rFonts w:eastAsia="Times New Roman" w:cs="Arial"/>
                <w:b/>
                <w:color w:val="000000"/>
                <w:sz w:val="22"/>
                <w:szCs w:val="22"/>
                <w:lang w:eastAsia="es-PE"/>
              </w:rPr>
              <w:t>DESCRIPCION</w:t>
            </w:r>
          </w:p>
        </w:tc>
      </w:tr>
      <w:tr w:rsidR="005640E8" w:rsidRPr="005640E8" w:rsidTr="00673471">
        <w:trPr>
          <w:trHeight w:val="300"/>
          <w:jc w:val="center"/>
        </w:trPr>
        <w:tc>
          <w:tcPr>
            <w:tcW w:w="1200" w:type="dxa"/>
            <w:tcBorders>
              <w:top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321</w:t>
            </w:r>
          </w:p>
        </w:tc>
        <w:tc>
          <w:tcPr>
            <w:tcW w:w="1480" w:type="dxa"/>
            <w:tcBorders>
              <w:top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773395.231</w:t>
            </w:r>
          </w:p>
        </w:tc>
        <w:tc>
          <w:tcPr>
            <w:tcW w:w="1600" w:type="dxa"/>
            <w:tcBorders>
              <w:top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9262165.389</w:t>
            </w:r>
          </w:p>
        </w:tc>
        <w:tc>
          <w:tcPr>
            <w:tcW w:w="1643" w:type="dxa"/>
            <w:tcBorders>
              <w:top w:val="single" w:sz="4" w:space="0" w:color="auto"/>
            </w:tcBorders>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2635.166</w:t>
            </w:r>
          </w:p>
        </w:tc>
        <w:tc>
          <w:tcPr>
            <w:tcW w:w="1600" w:type="dxa"/>
            <w:tcBorders>
              <w:top w:val="single" w:sz="4" w:space="0" w:color="auto"/>
            </w:tcBorders>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322</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773516.504</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9262033.274</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2612.993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323</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773524.220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9262033.490</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2613.001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324</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773524.220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9262028.342</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2612.913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325</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773516.642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9262028.342</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2612.970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326</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773319.932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9261958.846</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2576.650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327</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773301.905</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9261892.652</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2559.490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328</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773307.929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9261875.793</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2558.699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329</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773318.978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9261869.618</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2556.642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330</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773314.668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9261864.951</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2556.729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331</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773338.211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9261860.250</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2555.642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332</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773334.467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9261853.952</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2555.642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333</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773327.681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9261865.837</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2556.201</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334</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773324.242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9261860.571</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2556.213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335</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773367.628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9261842.432</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2554.642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336</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773362.448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9261837.447</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2554.523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337</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773357.718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9261848.225</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2554.998</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338</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773354.269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9261841.788</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2554.997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Río</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339</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773571.756</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9261984.747</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2604.012</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340</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773581.177</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9261971.749</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2603.899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Casa</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341</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773301.584</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9261906.180</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2564.000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Canal</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342</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773303.340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9261905.869</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2564.000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Canal</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343</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773303.819</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9261899.107</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2562.000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Canal</w:t>
            </w:r>
          </w:p>
        </w:tc>
      </w:tr>
      <w:tr w:rsidR="005640E8" w:rsidRPr="005640E8" w:rsidTr="00673471">
        <w:trPr>
          <w:trHeight w:val="300"/>
          <w:jc w:val="center"/>
        </w:trPr>
        <w:tc>
          <w:tcPr>
            <w:tcW w:w="12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344</w:t>
            </w:r>
          </w:p>
        </w:tc>
        <w:tc>
          <w:tcPr>
            <w:tcW w:w="148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773306.993</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9261895.939</w:t>
            </w:r>
          </w:p>
        </w:tc>
        <w:tc>
          <w:tcPr>
            <w:tcW w:w="1643" w:type="dxa"/>
            <w:noWrap/>
            <w:vAlign w:val="center"/>
            <w:hideMark/>
          </w:tcPr>
          <w:p w:rsidR="005640E8" w:rsidRPr="005640E8" w:rsidRDefault="005640E8" w:rsidP="00A7726E">
            <w:pPr>
              <w:spacing w:line="276" w:lineRule="auto"/>
              <w:ind w:firstLineChars="200" w:firstLine="440"/>
              <w:rPr>
                <w:rFonts w:eastAsia="Times New Roman" w:cs="Arial"/>
                <w:color w:val="000000"/>
                <w:sz w:val="22"/>
                <w:szCs w:val="22"/>
                <w:lang w:eastAsia="es-PE"/>
              </w:rPr>
            </w:pPr>
            <w:r w:rsidRPr="005640E8">
              <w:rPr>
                <w:rFonts w:eastAsia="Times New Roman" w:cs="Arial"/>
                <w:color w:val="000000"/>
                <w:sz w:val="22"/>
                <w:szCs w:val="22"/>
                <w:lang w:eastAsia="es-PE"/>
              </w:rPr>
              <w:t>2562.000</w:t>
            </w:r>
          </w:p>
        </w:tc>
        <w:tc>
          <w:tcPr>
            <w:tcW w:w="1600" w:type="dxa"/>
            <w:noWrap/>
            <w:vAlign w:val="center"/>
            <w:hideMark/>
          </w:tcPr>
          <w:p w:rsidR="005640E8" w:rsidRPr="005640E8" w:rsidRDefault="005640E8" w:rsidP="00A7726E">
            <w:pPr>
              <w:spacing w:line="276" w:lineRule="auto"/>
              <w:ind w:firstLine="0"/>
              <w:jc w:val="center"/>
              <w:rPr>
                <w:rFonts w:eastAsia="Times New Roman" w:cs="Arial"/>
                <w:color w:val="000000"/>
                <w:sz w:val="22"/>
                <w:szCs w:val="22"/>
                <w:lang w:eastAsia="es-PE"/>
              </w:rPr>
            </w:pPr>
            <w:r w:rsidRPr="005640E8">
              <w:rPr>
                <w:rFonts w:eastAsia="Times New Roman" w:cs="Arial"/>
                <w:color w:val="000000"/>
                <w:sz w:val="22"/>
                <w:szCs w:val="22"/>
                <w:lang w:eastAsia="es-PE"/>
              </w:rPr>
              <w:t>Canal</w:t>
            </w:r>
          </w:p>
        </w:tc>
      </w:tr>
    </w:tbl>
    <w:p w:rsidR="00323461" w:rsidRDefault="00323461" w:rsidP="00A7726E">
      <w:pPr>
        <w:spacing w:line="276" w:lineRule="auto"/>
        <w:ind w:left="2410" w:hanging="1276"/>
        <w:jc w:val="both"/>
        <w:rPr>
          <w:rFonts w:cs="Arial"/>
          <w:b/>
          <w:noProof/>
          <w:lang w:eastAsia="es-PE"/>
        </w:rPr>
      </w:pPr>
      <w:r>
        <w:rPr>
          <w:rFonts w:cs="Arial"/>
          <w:b/>
          <w:noProof/>
          <w:lang w:eastAsia="es-PE"/>
        </w:rPr>
        <w:tab/>
      </w:r>
    </w:p>
    <w:p w:rsidR="00323461" w:rsidRDefault="00323461" w:rsidP="00A7726E">
      <w:pPr>
        <w:spacing w:line="276" w:lineRule="auto"/>
        <w:ind w:left="2410" w:hanging="1276"/>
        <w:jc w:val="both"/>
        <w:rPr>
          <w:rFonts w:cs="Arial"/>
          <w:b/>
          <w:noProof/>
          <w:lang w:eastAsia="es-PE"/>
        </w:rPr>
      </w:pPr>
      <w:r>
        <w:rPr>
          <w:rFonts w:cs="Arial"/>
          <w:b/>
          <w:noProof/>
          <w:lang w:eastAsia="es-PE"/>
        </w:rPr>
        <w:tab/>
      </w:r>
    </w:p>
    <w:p w:rsidR="002C1CBF" w:rsidRDefault="002C1CBF" w:rsidP="00A7726E">
      <w:pPr>
        <w:spacing w:line="276" w:lineRule="auto"/>
        <w:ind w:left="2410" w:hanging="1276"/>
        <w:jc w:val="both"/>
        <w:rPr>
          <w:rFonts w:cs="Arial"/>
          <w:b/>
          <w:noProof/>
          <w:lang w:eastAsia="es-PE"/>
        </w:rPr>
      </w:pPr>
      <w:r>
        <w:rPr>
          <w:rFonts w:cs="Arial"/>
          <w:b/>
          <w:noProof/>
          <w:lang w:eastAsia="es-PE"/>
        </w:rPr>
        <w:tab/>
      </w:r>
    </w:p>
    <w:p w:rsidR="002C1CBF" w:rsidRDefault="002C1CBF" w:rsidP="00A7726E">
      <w:pPr>
        <w:spacing w:line="276" w:lineRule="auto"/>
        <w:ind w:left="2268" w:hanging="1155"/>
        <w:jc w:val="both"/>
        <w:rPr>
          <w:rFonts w:cs="Arial"/>
          <w:b/>
          <w:noProof/>
          <w:lang w:eastAsia="es-PE"/>
        </w:rPr>
      </w:pPr>
    </w:p>
    <w:p w:rsidR="002C1CBF" w:rsidRPr="002C1CBF" w:rsidRDefault="002C1CBF" w:rsidP="00A7726E">
      <w:pPr>
        <w:spacing w:line="276" w:lineRule="auto"/>
        <w:ind w:left="2268" w:hanging="1155"/>
        <w:jc w:val="both"/>
        <w:rPr>
          <w:rFonts w:cs="Arial"/>
          <w:b/>
          <w:noProof/>
          <w:lang w:eastAsia="es-PE"/>
        </w:rPr>
      </w:pPr>
    </w:p>
    <w:p w:rsidR="00674D43" w:rsidRDefault="00674D43" w:rsidP="00A7726E">
      <w:pPr>
        <w:pStyle w:val="Prrafodelista"/>
        <w:spacing w:line="276" w:lineRule="auto"/>
        <w:ind w:left="2148"/>
        <w:jc w:val="both"/>
        <w:rPr>
          <w:rFonts w:cs="Arial"/>
          <w:noProof/>
          <w:lang w:eastAsia="es-PE"/>
        </w:rPr>
      </w:pPr>
    </w:p>
    <w:p w:rsidR="00674D43" w:rsidRDefault="00674D43" w:rsidP="00A7726E">
      <w:pPr>
        <w:pStyle w:val="Prrafodelista"/>
        <w:spacing w:line="276" w:lineRule="auto"/>
        <w:ind w:left="2148"/>
        <w:jc w:val="both"/>
        <w:rPr>
          <w:rFonts w:cs="Arial"/>
          <w:noProof/>
          <w:lang w:eastAsia="es-PE"/>
        </w:rPr>
      </w:pPr>
    </w:p>
    <w:p w:rsidR="005640E8" w:rsidRDefault="005640E8" w:rsidP="00A7726E">
      <w:pPr>
        <w:pStyle w:val="Prrafodelista"/>
        <w:spacing w:line="276" w:lineRule="auto"/>
        <w:ind w:left="2148"/>
        <w:jc w:val="both"/>
        <w:rPr>
          <w:rFonts w:cs="Arial"/>
          <w:noProof/>
          <w:lang w:eastAsia="es-PE"/>
        </w:rPr>
      </w:pPr>
    </w:p>
    <w:p w:rsidR="005640E8" w:rsidRDefault="005640E8" w:rsidP="00A7726E">
      <w:pPr>
        <w:pStyle w:val="Prrafodelista"/>
        <w:spacing w:line="276" w:lineRule="auto"/>
        <w:ind w:left="2148"/>
        <w:jc w:val="both"/>
        <w:rPr>
          <w:rFonts w:cs="Arial"/>
          <w:noProof/>
          <w:lang w:eastAsia="es-PE"/>
        </w:rPr>
      </w:pPr>
    </w:p>
    <w:p w:rsidR="005640E8" w:rsidRDefault="005640E8" w:rsidP="00A7726E">
      <w:pPr>
        <w:pStyle w:val="Prrafodelista"/>
        <w:spacing w:line="276" w:lineRule="auto"/>
        <w:ind w:left="2148"/>
        <w:jc w:val="both"/>
        <w:rPr>
          <w:rFonts w:cs="Arial"/>
          <w:noProof/>
          <w:lang w:eastAsia="es-PE"/>
        </w:rPr>
      </w:pPr>
    </w:p>
    <w:p w:rsidR="005640E8" w:rsidRDefault="005640E8" w:rsidP="00A7726E">
      <w:pPr>
        <w:pStyle w:val="Prrafodelista"/>
        <w:spacing w:line="276" w:lineRule="auto"/>
        <w:ind w:left="2148"/>
        <w:jc w:val="both"/>
        <w:rPr>
          <w:rFonts w:cs="Arial"/>
          <w:noProof/>
          <w:lang w:eastAsia="es-PE"/>
        </w:rPr>
      </w:pPr>
    </w:p>
    <w:p w:rsidR="005640E8" w:rsidRDefault="005640E8" w:rsidP="00A7726E">
      <w:pPr>
        <w:pStyle w:val="Prrafodelista"/>
        <w:spacing w:line="276" w:lineRule="auto"/>
        <w:ind w:left="2148"/>
        <w:jc w:val="both"/>
        <w:rPr>
          <w:rFonts w:cs="Arial"/>
          <w:noProof/>
          <w:lang w:eastAsia="es-PE"/>
        </w:rPr>
      </w:pPr>
    </w:p>
    <w:p w:rsidR="005640E8" w:rsidRDefault="005640E8" w:rsidP="00A7726E">
      <w:pPr>
        <w:pStyle w:val="Prrafodelista"/>
        <w:spacing w:line="276" w:lineRule="auto"/>
        <w:ind w:left="2148"/>
        <w:jc w:val="both"/>
        <w:rPr>
          <w:rFonts w:cs="Arial"/>
          <w:noProof/>
          <w:lang w:eastAsia="es-PE"/>
        </w:rPr>
      </w:pPr>
    </w:p>
    <w:p w:rsidR="005640E8" w:rsidRDefault="005640E8" w:rsidP="00A7726E">
      <w:pPr>
        <w:pStyle w:val="Prrafodelista"/>
        <w:spacing w:line="276" w:lineRule="auto"/>
        <w:ind w:left="2148"/>
        <w:jc w:val="both"/>
        <w:rPr>
          <w:rFonts w:cs="Arial"/>
          <w:noProof/>
          <w:lang w:eastAsia="es-PE"/>
        </w:rPr>
      </w:pPr>
    </w:p>
    <w:p w:rsidR="005640E8" w:rsidRDefault="005640E8" w:rsidP="00A7726E">
      <w:pPr>
        <w:pStyle w:val="Prrafodelista"/>
        <w:spacing w:line="276" w:lineRule="auto"/>
        <w:ind w:left="2148"/>
        <w:jc w:val="both"/>
        <w:rPr>
          <w:rFonts w:cs="Arial"/>
          <w:noProof/>
          <w:lang w:eastAsia="es-PE"/>
        </w:rPr>
      </w:pPr>
    </w:p>
    <w:p w:rsidR="005640E8" w:rsidRDefault="005D03F0" w:rsidP="00BF6B94">
      <w:pPr>
        <w:pStyle w:val="Ttulo3"/>
        <w:numPr>
          <w:ilvl w:val="2"/>
          <w:numId w:val="44"/>
        </w:numPr>
        <w:spacing w:line="276" w:lineRule="auto"/>
        <w:ind w:left="993" w:hanging="732"/>
        <w:rPr>
          <w:noProof/>
          <w:lang w:eastAsia="es-PE"/>
        </w:rPr>
      </w:pPr>
      <w:bookmarkStart w:id="210" w:name="_Toc8246295"/>
      <w:r>
        <w:rPr>
          <w:noProof/>
          <w:lang w:eastAsia="es-PE"/>
        </w:rPr>
        <w:lastRenderedPageBreak/>
        <w:t>GRANULOMETRÍA.</w:t>
      </w:r>
      <w:bookmarkEnd w:id="210"/>
    </w:p>
    <w:p w:rsidR="005D03F0" w:rsidRDefault="005D03F0" w:rsidP="000A4726">
      <w:pPr>
        <w:pStyle w:val="Ttulo4"/>
        <w:numPr>
          <w:ilvl w:val="3"/>
          <w:numId w:val="44"/>
        </w:numPr>
        <w:spacing w:line="276" w:lineRule="auto"/>
        <w:ind w:left="1276" w:hanging="850"/>
        <w:rPr>
          <w:noProof/>
          <w:lang w:eastAsia="es-PE"/>
        </w:rPr>
      </w:pPr>
      <w:bookmarkStart w:id="211" w:name="_Toc8246296"/>
      <w:r w:rsidRPr="005D03F0">
        <w:rPr>
          <w:noProof/>
          <w:lang w:eastAsia="es-PE"/>
        </w:rPr>
        <w:t>ESTRATO PÚRPURA.</w:t>
      </w:r>
      <w:bookmarkEnd w:id="211"/>
    </w:p>
    <w:p w:rsidR="009D2C19" w:rsidRDefault="009D2C19" w:rsidP="009D2C19">
      <w:pPr>
        <w:pStyle w:val="Descripcin"/>
        <w:keepNext/>
        <w:jc w:val="center"/>
      </w:pPr>
      <w:bookmarkStart w:id="212" w:name="_Toc8108468"/>
      <w:r>
        <w:t xml:space="preserve">Tabla </w:t>
      </w:r>
      <w:fldSimple w:instr=" STYLEREF 1 \s ">
        <w:r w:rsidR="00406F40">
          <w:rPr>
            <w:noProof/>
          </w:rPr>
          <w:t>6</w:t>
        </w:r>
      </w:fldSimple>
      <w:r w:rsidR="00F9718B">
        <w:t>.</w:t>
      </w:r>
      <w:fldSimple w:instr=" SEQ Tabla \* ARABIC \s 1 ">
        <w:r w:rsidR="00406F40">
          <w:rPr>
            <w:noProof/>
          </w:rPr>
          <w:t>2</w:t>
        </w:r>
      </w:fldSimple>
      <w:r>
        <w:t>. Granulometría del estrato púrpura</w:t>
      </w:r>
      <w:bookmarkEnd w:id="212"/>
    </w:p>
    <w:tbl>
      <w:tblPr>
        <w:tblStyle w:val="Tablanormal2"/>
        <w:tblW w:w="8037" w:type="dxa"/>
        <w:jc w:val="center"/>
        <w:tblLook w:val="0600" w:firstRow="0" w:lastRow="0" w:firstColumn="0" w:lastColumn="0" w:noHBand="1" w:noVBand="1"/>
      </w:tblPr>
      <w:tblGrid>
        <w:gridCol w:w="1421"/>
        <w:gridCol w:w="1399"/>
        <w:gridCol w:w="1500"/>
        <w:gridCol w:w="1200"/>
        <w:gridCol w:w="1317"/>
        <w:gridCol w:w="1200"/>
      </w:tblGrid>
      <w:tr w:rsidR="00673471" w:rsidRPr="00F25CC8" w:rsidTr="009D2C19">
        <w:trPr>
          <w:trHeight w:val="525"/>
          <w:jc w:val="center"/>
        </w:trPr>
        <w:tc>
          <w:tcPr>
            <w:tcW w:w="2820" w:type="dxa"/>
            <w:gridSpan w:val="2"/>
            <w:tcBorders>
              <w:bottom w:val="single" w:sz="4" w:space="0" w:color="auto"/>
            </w:tcBorders>
            <w:noWrap/>
            <w:vAlign w:val="center"/>
          </w:tcPr>
          <w:p w:rsidR="00673471" w:rsidRDefault="00673471" w:rsidP="00673471">
            <w:pPr>
              <w:spacing w:line="276" w:lineRule="auto"/>
              <w:ind w:firstLine="0"/>
              <w:jc w:val="center"/>
              <w:rPr>
                <w:rFonts w:eastAsia="Times New Roman" w:cs="Arial"/>
                <w:color w:val="000000"/>
                <w:sz w:val="22"/>
                <w:szCs w:val="22"/>
                <w:lang w:eastAsia="es-PE"/>
              </w:rPr>
            </w:pPr>
          </w:p>
        </w:tc>
        <w:tc>
          <w:tcPr>
            <w:tcW w:w="5217" w:type="dxa"/>
            <w:gridSpan w:val="4"/>
            <w:tcBorders>
              <w:bottom w:val="single" w:sz="4" w:space="0" w:color="auto"/>
            </w:tcBorders>
            <w:vAlign w:val="center"/>
          </w:tcPr>
          <w:p w:rsidR="00673471" w:rsidRDefault="00673471" w:rsidP="00673471">
            <w:pPr>
              <w:spacing w:line="276" w:lineRule="auto"/>
              <w:ind w:firstLine="0"/>
              <w:rPr>
                <w:rFonts w:eastAsia="Times New Roman" w:cs="Arial"/>
                <w:color w:val="000000"/>
                <w:sz w:val="22"/>
                <w:szCs w:val="22"/>
                <w:lang w:eastAsia="es-PE"/>
              </w:rPr>
            </w:pPr>
            <w:r>
              <w:rPr>
                <w:rFonts w:eastAsia="Times New Roman" w:cs="Arial"/>
                <w:color w:val="000000"/>
                <w:sz w:val="22"/>
                <w:szCs w:val="22"/>
                <w:lang w:eastAsia="es-PE"/>
              </w:rPr>
              <w:t>PESO INICIAL = 500 gr</w:t>
            </w:r>
          </w:p>
        </w:tc>
      </w:tr>
      <w:tr w:rsidR="00F25CC8" w:rsidRPr="00F25CC8" w:rsidTr="009D2C19">
        <w:trPr>
          <w:trHeight w:val="525"/>
          <w:jc w:val="center"/>
        </w:trPr>
        <w:tc>
          <w:tcPr>
            <w:tcW w:w="2820" w:type="dxa"/>
            <w:gridSpan w:val="2"/>
            <w:tcBorders>
              <w:top w:val="single" w:sz="4" w:space="0" w:color="auto"/>
              <w:bottom w:val="single" w:sz="4" w:space="0" w:color="auto"/>
            </w:tcBorders>
            <w:noWrap/>
            <w:vAlign w:val="center"/>
            <w:hideMark/>
          </w:tcPr>
          <w:p w:rsidR="00F25CC8" w:rsidRPr="00F25CC8" w:rsidRDefault="00F25CC8"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TAMIZ</w:t>
            </w:r>
          </w:p>
        </w:tc>
        <w:tc>
          <w:tcPr>
            <w:tcW w:w="1500" w:type="dxa"/>
            <w:vMerge w:val="restart"/>
            <w:tcBorders>
              <w:top w:val="single" w:sz="4" w:space="0" w:color="auto"/>
            </w:tcBorders>
            <w:vAlign w:val="center"/>
            <w:hideMark/>
          </w:tcPr>
          <w:p w:rsidR="00F25CC8" w:rsidRPr="00F25CC8" w:rsidRDefault="00F25CC8"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Peso Retenido</w:t>
            </w:r>
            <w:r w:rsidRPr="00F25CC8">
              <w:rPr>
                <w:rFonts w:eastAsia="Times New Roman" w:cs="Arial"/>
                <w:color w:val="000000"/>
                <w:sz w:val="22"/>
                <w:szCs w:val="22"/>
                <w:lang w:eastAsia="es-PE"/>
              </w:rPr>
              <w:br/>
              <w:t>(gr)</w:t>
            </w:r>
          </w:p>
        </w:tc>
        <w:tc>
          <w:tcPr>
            <w:tcW w:w="1200" w:type="dxa"/>
            <w:vMerge w:val="restart"/>
            <w:tcBorders>
              <w:top w:val="single" w:sz="4" w:space="0" w:color="auto"/>
            </w:tcBorders>
            <w:noWrap/>
            <w:vAlign w:val="center"/>
            <w:hideMark/>
          </w:tcPr>
          <w:p w:rsidR="00F25CC8" w:rsidRPr="00F25CC8" w:rsidRDefault="00F25CC8"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%PR</w:t>
            </w:r>
          </w:p>
        </w:tc>
        <w:tc>
          <w:tcPr>
            <w:tcW w:w="1317" w:type="dxa"/>
            <w:vMerge w:val="restart"/>
            <w:tcBorders>
              <w:top w:val="single" w:sz="4" w:space="0" w:color="auto"/>
            </w:tcBorders>
            <w:vAlign w:val="center"/>
            <w:hideMark/>
          </w:tcPr>
          <w:p w:rsidR="00F25CC8" w:rsidRPr="00F25CC8" w:rsidRDefault="00F25CC8"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 xml:space="preserve">% PR </w:t>
            </w:r>
            <w:r w:rsidRPr="00F25CC8">
              <w:rPr>
                <w:rFonts w:eastAsia="Times New Roman" w:cs="Arial"/>
                <w:color w:val="000000"/>
                <w:sz w:val="22"/>
                <w:szCs w:val="22"/>
                <w:lang w:eastAsia="es-PE"/>
              </w:rPr>
              <w:br/>
              <w:t>Acumulado</w:t>
            </w:r>
          </w:p>
        </w:tc>
        <w:tc>
          <w:tcPr>
            <w:tcW w:w="1200" w:type="dxa"/>
            <w:vMerge w:val="restart"/>
            <w:tcBorders>
              <w:top w:val="single" w:sz="4" w:space="0" w:color="auto"/>
            </w:tcBorders>
            <w:noWrap/>
            <w:vAlign w:val="center"/>
            <w:hideMark/>
          </w:tcPr>
          <w:p w:rsidR="00F25CC8" w:rsidRPr="00F25CC8" w:rsidRDefault="00F25CC8"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 Pasa</w:t>
            </w:r>
          </w:p>
        </w:tc>
      </w:tr>
      <w:tr w:rsidR="00F25CC8" w:rsidRPr="00F25CC8" w:rsidTr="009D2C19">
        <w:trPr>
          <w:trHeight w:val="315"/>
          <w:jc w:val="center"/>
        </w:trPr>
        <w:tc>
          <w:tcPr>
            <w:tcW w:w="1421" w:type="dxa"/>
            <w:tcBorders>
              <w:top w:val="single" w:sz="4" w:space="0" w:color="auto"/>
              <w:bottom w:val="single" w:sz="4" w:space="0" w:color="auto"/>
            </w:tcBorders>
            <w:noWrap/>
            <w:vAlign w:val="center"/>
            <w:hideMark/>
          </w:tcPr>
          <w:p w:rsidR="00F25CC8" w:rsidRPr="00F25CC8" w:rsidRDefault="00F25CC8"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NÚMERO</w:t>
            </w:r>
          </w:p>
        </w:tc>
        <w:tc>
          <w:tcPr>
            <w:tcW w:w="1399" w:type="dxa"/>
            <w:tcBorders>
              <w:top w:val="single" w:sz="4" w:space="0" w:color="auto"/>
              <w:bottom w:val="single" w:sz="4" w:space="0" w:color="auto"/>
            </w:tcBorders>
            <w:noWrap/>
            <w:vAlign w:val="center"/>
            <w:hideMark/>
          </w:tcPr>
          <w:p w:rsidR="00F25CC8" w:rsidRPr="00F25CC8" w:rsidRDefault="00F25CC8"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ABERT. (mm)</w:t>
            </w:r>
          </w:p>
        </w:tc>
        <w:tc>
          <w:tcPr>
            <w:tcW w:w="1500" w:type="dxa"/>
            <w:vMerge/>
            <w:tcBorders>
              <w:bottom w:val="single" w:sz="4" w:space="0" w:color="auto"/>
            </w:tcBorders>
            <w:vAlign w:val="center"/>
            <w:hideMark/>
          </w:tcPr>
          <w:p w:rsidR="00F25CC8" w:rsidRPr="00F25CC8" w:rsidRDefault="00F25CC8" w:rsidP="00673471">
            <w:pPr>
              <w:spacing w:line="276" w:lineRule="auto"/>
              <w:ind w:firstLine="0"/>
              <w:jc w:val="center"/>
              <w:rPr>
                <w:rFonts w:eastAsia="Times New Roman" w:cs="Arial"/>
                <w:color w:val="000000"/>
                <w:sz w:val="22"/>
                <w:szCs w:val="22"/>
                <w:lang w:eastAsia="es-PE"/>
              </w:rPr>
            </w:pPr>
          </w:p>
        </w:tc>
        <w:tc>
          <w:tcPr>
            <w:tcW w:w="1200" w:type="dxa"/>
            <w:vMerge/>
            <w:tcBorders>
              <w:bottom w:val="single" w:sz="4" w:space="0" w:color="auto"/>
            </w:tcBorders>
            <w:vAlign w:val="center"/>
            <w:hideMark/>
          </w:tcPr>
          <w:p w:rsidR="00F25CC8" w:rsidRPr="00F25CC8" w:rsidRDefault="00F25CC8" w:rsidP="00673471">
            <w:pPr>
              <w:spacing w:line="276" w:lineRule="auto"/>
              <w:ind w:firstLine="0"/>
              <w:jc w:val="center"/>
              <w:rPr>
                <w:rFonts w:eastAsia="Times New Roman" w:cs="Arial"/>
                <w:color w:val="000000"/>
                <w:sz w:val="22"/>
                <w:szCs w:val="22"/>
                <w:lang w:eastAsia="es-PE"/>
              </w:rPr>
            </w:pPr>
          </w:p>
        </w:tc>
        <w:tc>
          <w:tcPr>
            <w:tcW w:w="1317" w:type="dxa"/>
            <w:vMerge/>
            <w:tcBorders>
              <w:bottom w:val="single" w:sz="4" w:space="0" w:color="auto"/>
            </w:tcBorders>
            <w:vAlign w:val="center"/>
            <w:hideMark/>
          </w:tcPr>
          <w:p w:rsidR="00F25CC8" w:rsidRPr="00F25CC8" w:rsidRDefault="00F25CC8" w:rsidP="00673471">
            <w:pPr>
              <w:spacing w:line="276" w:lineRule="auto"/>
              <w:ind w:firstLine="0"/>
              <w:jc w:val="center"/>
              <w:rPr>
                <w:rFonts w:eastAsia="Times New Roman" w:cs="Arial"/>
                <w:color w:val="000000"/>
                <w:sz w:val="22"/>
                <w:szCs w:val="22"/>
                <w:lang w:eastAsia="es-PE"/>
              </w:rPr>
            </w:pPr>
          </w:p>
        </w:tc>
        <w:tc>
          <w:tcPr>
            <w:tcW w:w="1200" w:type="dxa"/>
            <w:vMerge/>
            <w:tcBorders>
              <w:bottom w:val="single" w:sz="4" w:space="0" w:color="auto"/>
            </w:tcBorders>
            <w:vAlign w:val="center"/>
            <w:hideMark/>
          </w:tcPr>
          <w:p w:rsidR="00F25CC8" w:rsidRPr="00F25CC8" w:rsidRDefault="00F25CC8" w:rsidP="00673471">
            <w:pPr>
              <w:spacing w:line="276" w:lineRule="auto"/>
              <w:ind w:firstLine="0"/>
              <w:jc w:val="center"/>
              <w:rPr>
                <w:rFonts w:eastAsia="Times New Roman" w:cs="Arial"/>
                <w:color w:val="000000"/>
                <w:sz w:val="22"/>
                <w:szCs w:val="22"/>
                <w:lang w:eastAsia="es-PE"/>
              </w:rPr>
            </w:pPr>
          </w:p>
        </w:tc>
      </w:tr>
      <w:tr w:rsidR="00D33264" w:rsidRPr="00F25CC8" w:rsidTr="009D2C19">
        <w:trPr>
          <w:trHeight w:val="300"/>
          <w:jc w:val="center"/>
        </w:trPr>
        <w:tc>
          <w:tcPr>
            <w:tcW w:w="1421" w:type="dxa"/>
            <w:tcBorders>
              <w:top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3/4''</w:t>
            </w:r>
          </w:p>
        </w:tc>
        <w:tc>
          <w:tcPr>
            <w:tcW w:w="1399" w:type="dxa"/>
            <w:tcBorders>
              <w:top w:val="single" w:sz="4" w:space="0" w:color="auto"/>
            </w:tcBorders>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19.050</w:t>
            </w:r>
          </w:p>
        </w:tc>
        <w:tc>
          <w:tcPr>
            <w:tcW w:w="1500" w:type="dxa"/>
            <w:tcBorders>
              <w:top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tcBorders>
              <w:top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317" w:type="dxa"/>
            <w:tcBorders>
              <w:top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tcBorders>
              <w:top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r w:rsidR="00673471">
              <w:rPr>
                <w:rFonts w:eastAsia="Times New Roman" w:cs="Arial"/>
                <w:color w:val="000000"/>
                <w:sz w:val="22"/>
                <w:szCs w:val="22"/>
                <w:lang w:eastAsia="es-PE"/>
              </w:rPr>
              <w:t>.00</w:t>
            </w:r>
          </w:p>
        </w:tc>
      </w:tr>
      <w:tr w:rsidR="00D33264" w:rsidRPr="00F25CC8" w:rsidTr="009D2C19">
        <w:trPr>
          <w:trHeight w:val="300"/>
          <w:jc w:val="center"/>
        </w:trPr>
        <w:tc>
          <w:tcPr>
            <w:tcW w:w="1421"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1/2''</w:t>
            </w:r>
          </w:p>
        </w:tc>
        <w:tc>
          <w:tcPr>
            <w:tcW w:w="1399" w:type="dxa"/>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12.700</w:t>
            </w:r>
          </w:p>
        </w:tc>
        <w:tc>
          <w:tcPr>
            <w:tcW w:w="15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317"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r w:rsidR="00673471">
              <w:rPr>
                <w:rFonts w:eastAsia="Times New Roman" w:cs="Arial"/>
                <w:color w:val="000000"/>
                <w:sz w:val="22"/>
                <w:szCs w:val="22"/>
                <w:lang w:eastAsia="es-PE"/>
              </w:rPr>
              <w:t>.00</w:t>
            </w:r>
          </w:p>
        </w:tc>
      </w:tr>
      <w:tr w:rsidR="00D33264" w:rsidRPr="00F25CC8" w:rsidTr="009D2C19">
        <w:trPr>
          <w:trHeight w:val="300"/>
          <w:jc w:val="center"/>
        </w:trPr>
        <w:tc>
          <w:tcPr>
            <w:tcW w:w="1421"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3/8''</w:t>
            </w:r>
          </w:p>
        </w:tc>
        <w:tc>
          <w:tcPr>
            <w:tcW w:w="1399" w:type="dxa"/>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9.530</w:t>
            </w:r>
          </w:p>
        </w:tc>
        <w:tc>
          <w:tcPr>
            <w:tcW w:w="15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317"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r w:rsidR="00673471">
              <w:rPr>
                <w:rFonts w:eastAsia="Times New Roman" w:cs="Arial"/>
                <w:color w:val="000000"/>
                <w:sz w:val="22"/>
                <w:szCs w:val="22"/>
                <w:lang w:eastAsia="es-PE"/>
              </w:rPr>
              <w:t>.00</w:t>
            </w:r>
          </w:p>
        </w:tc>
      </w:tr>
      <w:tr w:rsidR="00D33264" w:rsidRPr="00F25CC8" w:rsidTr="009D2C19">
        <w:trPr>
          <w:trHeight w:val="300"/>
          <w:jc w:val="center"/>
        </w:trPr>
        <w:tc>
          <w:tcPr>
            <w:tcW w:w="1421"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1/4''</w:t>
            </w:r>
          </w:p>
        </w:tc>
        <w:tc>
          <w:tcPr>
            <w:tcW w:w="1399" w:type="dxa"/>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6.350</w:t>
            </w:r>
          </w:p>
        </w:tc>
        <w:tc>
          <w:tcPr>
            <w:tcW w:w="15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317"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r w:rsidR="00673471">
              <w:rPr>
                <w:rFonts w:eastAsia="Times New Roman" w:cs="Arial"/>
                <w:color w:val="000000"/>
                <w:sz w:val="22"/>
                <w:szCs w:val="22"/>
                <w:lang w:eastAsia="es-PE"/>
              </w:rPr>
              <w:t>.00</w:t>
            </w:r>
          </w:p>
        </w:tc>
      </w:tr>
      <w:tr w:rsidR="00D33264" w:rsidRPr="00F25CC8" w:rsidTr="009D2C19">
        <w:trPr>
          <w:trHeight w:val="300"/>
          <w:jc w:val="center"/>
        </w:trPr>
        <w:tc>
          <w:tcPr>
            <w:tcW w:w="1421"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4</w:t>
            </w:r>
          </w:p>
        </w:tc>
        <w:tc>
          <w:tcPr>
            <w:tcW w:w="1399" w:type="dxa"/>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4.750</w:t>
            </w:r>
          </w:p>
        </w:tc>
        <w:tc>
          <w:tcPr>
            <w:tcW w:w="15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317"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r w:rsidR="00673471">
              <w:rPr>
                <w:rFonts w:eastAsia="Times New Roman" w:cs="Arial"/>
                <w:color w:val="000000"/>
                <w:sz w:val="22"/>
                <w:szCs w:val="22"/>
                <w:lang w:eastAsia="es-PE"/>
              </w:rPr>
              <w:t>.00</w:t>
            </w:r>
          </w:p>
        </w:tc>
      </w:tr>
      <w:tr w:rsidR="00D33264" w:rsidRPr="00F25CC8" w:rsidTr="009D2C19">
        <w:trPr>
          <w:trHeight w:val="300"/>
          <w:jc w:val="center"/>
        </w:trPr>
        <w:tc>
          <w:tcPr>
            <w:tcW w:w="1421"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w:t>
            </w:r>
          </w:p>
        </w:tc>
        <w:tc>
          <w:tcPr>
            <w:tcW w:w="1399" w:type="dxa"/>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2.000</w:t>
            </w:r>
          </w:p>
        </w:tc>
        <w:tc>
          <w:tcPr>
            <w:tcW w:w="15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6.57</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1.31</w:t>
            </w:r>
          </w:p>
        </w:tc>
        <w:tc>
          <w:tcPr>
            <w:tcW w:w="1317"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1.31</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98.69</w:t>
            </w:r>
          </w:p>
        </w:tc>
      </w:tr>
      <w:tr w:rsidR="00D33264" w:rsidRPr="00F25CC8" w:rsidTr="009D2C19">
        <w:trPr>
          <w:trHeight w:val="300"/>
          <w:jc w:val="center"/>
        </w:trPr>
        <w:tc>
          <w:tcPr>
            <w:tcW w:w="1421"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20</w:t>
            </w:r>
          </w:p>
        </w:tc>
        <w:tc>
          <w:tcPr>
            <w:tcW w:w="1399" w:type="dxa"/>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0.850</w:t>
            </w:r>
          </w:p>
        </w:tc>
        <w:tc>
          <w:tcPr>
            <w:tcW w:w="15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9.57</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1.91</w:t>
            </w:r>
          </w:p>
        </w:tc>
        <w:tc>
          <w:tcPr>
            <w:tcW w:w="1317"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3.22</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96.78</w:t>
            </w:r>
          </w:p>
        </w:tc>
      </w:tr>
      <w:tr w:rsidR="00D33264" w:rsidRPr="00F25CC8" w:rsidTr="009D2C19">
        <w:trPr>
          <w:trHeight w:val="300"/>
          <w:jc w:val="center"/>
        </w:trPr>
        <w:tc>
          <w:tcPr>
            <w:tcW w:w="1421"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30</w:t>
            </w:r>
          </w:p>
        </w:tc>
        <w:tc>
          <w:tcPr>
            <w:tcW w:w="1399" w:type="dxa"/>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0.60</w:t>
            </w:r>
            <w:r>
              <w:rPr>
                <w:rFonts w:eastAsia="Times New Roman" w:cs="Arial"/>
                <w:color w:val="000000"/>
                <w:sz w:val="22"/>
                <w:szCs w:val="22"/>
                <w:lang w:eastAsia="es-PE"/>
              </w:rPr>
              <w:t>0</w:t>
            </w:r>
          </w:p>
        </w:tc>
        <w:tc>
          <w:tcPr>
            <w:tcW w:w="15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34.57</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6.91</w:t>
            </w:r>
          </w:p>
        </w:tc>
        <w:tc>
          <w:tcPr>
            <w:tcW w:w="1317"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10.13</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89.87</w:t>
            </w:r>
          </w:p>
        </w:tc>
      </w:tr>
      <w:tr w:rsidR="00D33264" w:rsidRPr="00F25CC8" w:rsidTr="009D2C19">
        <w:trPr>
          <w:trHeight w:val="300"/>
          <w:jc w:val="center"/>
        </w:trPr>
        <w:tc>
          <w:tcPr>
            <w:tcW w:w="1421"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40</w:t>
            </w:r>
          </w:p>
        </w:tc>
        <w:tc>
          <w:tcPr>
            <w:tcW w:w="1399" w:type="dxa"/>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0.425</w:t>
            </w:r>
          </w:p>
        </w:tc>
        <w:tc>
          <w:tcPr>
            <w:tcW w:w="15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70.57</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14.11</w:t>
            </w:r>
          </w:p>
        </w:tc>
        <w:tc>
          <w:tcPr>
            <w:tcW w:w="1317"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24.24</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75.76</w:t>
            </w:r>
          </w:p>
        </w:tc>
      </w:tr>
      <w:tr w:rsidR="00D33264" w:rsidRPr="00F25CC8" w:rsidTr="009D2C19">
        <w:trPr>
          <w:trHeight w:val="300"/>
          <w:jc w:val="center"/>
        </w:trPr>
        <w:tc>
          <w:tcPr>
            <w:tcW w:w="1421"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60</w:t>
            </w:r>
          </w:p>
        </w:tc>
        <w:tc>
          <w:tcPr>
            <w:tcW w:w="1399" w:type="dxa"/>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0.250</w:t>
            </w:r>
          </w:p>
        </w:tc>
        <w:tc>
          <w:tcPr>
            <w:tcW w:w="15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106.57</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21.31</w:t>
            </w:r>
          </w:p>
        </w:tc>
        <w:tc>
          <w:tcPr>
            <w:tcW w:w="1317"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45.55</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54.45</w:t>
            </w:r>
          </w:p>
        </w:tc>
      </w:tr>
      <w:tr w:rsidR="00D33264" w:rsidRPr="00F25CC8" w:rsidTr="009D2C19">
        <w:trPr>
          <w:trHeight w:val="300"/>
          <w:jc w:val="center"/>
        </w:trPr>
        <w:tc>
          <w:tcPr>
            <w:tcW w:w="1421"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p>
        </w:tc>
        <w:tc>
          <w:tcPr>
            <w:tcW w:w="1399" w:type="dxa"/>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0.150</w:t>
            </w:r>
          </w:p>
        </w:tc>
        <w:tc>
          <w:tcPr>
            <w:tcW w:w="15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56.57</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11.31</w:t>
            </w:r>
          </w:p>
        </w:tc>
        <w:tc>
          <w:tcPr>
            <w:tcW w:w="1317"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56.86</w:t>
            </w:r>
          </w:p>
        </w:tc>
        <w:tc>
          <w:tcPr>
            <w:tcW w:w="1200" w:type="dxa"/>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43.14</w:t>
            </w:r>
          </w:p>
        </w:tc>
      </w:tr>
      <w:tr w:rsidR="00D33264" w:rsidRPr="00F25CC8" w:rsidTr="009D2C19">
        <w:trPr>
          <w:trHeight w:val="300"/>
          <w:jc w:val="center"/>
        </w:trPr>
        <w:tc>
          <w:tcPr>
            <w:tcW w:w="1421" w:type="dxa"/>
            <w:tcBorders>
              <w:bottom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200</w:t>
            </w:r>
          </w:p>
        </w:tc>
        <w:tc>
          <w:tcPr>
            <w:tcW w:w="1399" w:type="dxa"/>
            <w:tcBorders>
              <w:bottom w:val="single" w:sz="4" w:space="0" w:color="auto"/>
            </w:tcBorders>
            <w:noWrap/>
            <w:vAlign w:val="center"/>
            <w:hideMark/>
          </w:tcPr>
          <w:p w:rsidR="00D33264" w:rsidRPr="00D33264" w:rsidRDefault="00D33264" w:rsidP="00673471">
            <w:pPr>
              <w:spacing w:line="276" w:lineRule="auto"/>
              <w:jc w:val="center"/>
              <w:rPr>
                <w:rFonts w:eastAsia="Times New Roman" w:cs="Arial"/>
                <w:color w:val="000000"/>
                <w:sz w:val="22"/>
                <w:szCs w:val="22"/>
                <w:lang w:eastAsia="es-PE"/>
              </w:rPr>
            </w:pPr>
            <w:r w:rsidRPr="00D33264">
              <w:rPr>
                <w:rFonts w:eastAsia="Times New Roman" w:cs="Arial"/>
                <w:color w:val="000000"/>
                <w:sz w:val="22"/>
                <w:szCs w:val="22"/>
                <w:lang w:eastAsia="es-PE"/>
              </w:rPr>
              <w:t>0.075</w:t>
            </w:r>
          </w:p>
        </w:tc>
        <w:tc>
          <w:tcPr>
            <w:tcW w:w="1500" w:type="dxa"/>
            <w:tcBorders>
              <w:bottom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33.57</w:t>
            </w:r>
          </w:p>
        </w:tc>
        <w:tc>
          <w:tcPr>
            <w:tcW w:w="1200" w:type="dxa"/>
            <w:tcBorders>
              <w:bottom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6.71</w:t>
            </w:r>
          </w:p>
        </w:tc>
        <w:tc>
          <w:tcPr>
            <w:tcW w:w="1317" w:type="dxa"/>
            <w:tcBorders>
              <w:bottom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63.57</w:t>
            </w:r>
          </w:p>
        </w:tc>
        <w:tc>
          <w:tcPr>
            <w:tcW w:w="1200" w:type="dxa"/>
            <w:tcBorders>
              <w:bottom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36.43</w:t>
            </w:r>
          </w:p>
        </w:tc>
      </w:tr>
      <w:tr w:rsidR="00D33264" w:rsidRPr="00F25CC8" w:rsidTr="009D2C19">
        <w:trPr>
          <w:trHeight w:val="315"/>
          <w:jc w:val="center"/>
        </w:trPr>
        <w:tc>
          <w:tcPr>
            <w:tcW w:w="2820" w:type="dxa"/>
            <w:gridSpan w:val="2"/>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CAZOLETA</w:t>
            </w:r>
          </w:p>
        </w:tc>
        <w:tc>
          <w:tcPr>
            <w:tcW w:w="1500" w:type="dxa"/>
            <w:tcBorders>
              <w:top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182.01</w:t>
            </w:r>
          </w:p>
        </w:tc>
        <w:tc>
          <w:tcPr>
            <w:tcW w:w="1200" w:type="dxa"/>
            <w:tcBorders>
              <w:top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36.4</w:t>
            </w:r>
          </w:p>
        </w:tc>
        <w:tc>
          <w:tcPr>
            <w:tcW w:w="1317" w:type="dxa"/>
            <w:tcBorders>
              <w:top w:val="single" w:sz="4" w:space="0" w:color="auto"/>
            </w:tcBorders>
            <w:noWrap/>
            <w:vAlign w:val="center"/>
            <w:hideMark/>
          </w:tcPr>
          <w:p w:rsidR="00D33264" w:rsidRPr="00F25CC8" w:rsidRDefault="00D33264" w:rsidP="00673471">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p>
        </w:tc>
        <w:tc>
          <w:tcPr>
            <w:tcW w:w="1200" w:type="dxa"/>
            <w:tcBorders>
              <w:top w:val="single" w:sz="4" w:space="0" w:color="auto"/>
            </w:tcBorders>
            <w:noWrap/>
            <w:vAlign w:val="center"/>
            <w:hideMark/>
          </w:tcPr>
          <w:p w:rsidR="00D33264" w:rsidRPr="00F25CC8" w:rsidRDefault="00D33264" w:rsidP="00673471">
            <w:pPr>
              <w:keepNext/>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p>
        </w:tc>
      </w:tr>
    </w:tbl>
    <w:p w:rsidR="00C86665" w:rsidRDefault="009D2C19" w:rsidP="009D2C19">
      <w:pPr>
        <w:pStyle w:val="Descripcin"/>
        <w:spacing w:after="0"/>
        <w:jc w:val="center"/>
      </w:pPr>
      <w:r w:rsidRPr="00F25CC8">
        <w:rPr>
          <w:rFonts w:asciiTheme="minorHAnsi" w:hAnsiTheme="minorHAnsi"/>
          <w:noProof/>
          <w:sz w:val="22"/>
          <w:szCs w:val="22"/>
          <w:lang w:eastAsia="es-PE"/>
        </w:rPr>
        <w:drawing>
          <wp:anchor distT="0" distB="0" distL="114300" distR="114300" simplePos="0" relativeHeight="252127232" behindDoc="0" locked="0" layoutInCell="1" allowOverlap="1">
            <wp:simplePos x="0" y="0"/>
            <wp:positionH relativeFrom="column">
              <wp:posOffset>210820</wp:posOffset>
            </wp:positionH>
            <wp:positionV relativeFrom="paragraph">
              <wp:posOffset>263525</wp:posOffset>
            </wp:positionV>
            <wp:extent cx="5750560" cy="3488690"/>
            <wp:effectExtent l="0" t="0" r="2540" b="16510"/>
            <wp:wrapSquare wrapText="bothSides"/>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r w:rsidR="00C86665">
        <w:rPr>
          <w:noProof/>
          <w:lang w:eastAsia="es-PE"/>
        </w:rPr>
        <mc:AlternateContent>
          <mc:Choice Requires="wps">
            <w:drawing>
              <wp:anchor distT="0" distB="0" distL="114300" distR="114300" simplePos="0" relativeHeight="252089344" behindDoc="0" locked="0" layoutInCell="1" allowOverlap="1" wp14:anchorId="2EC5256B" wp14:editId="5C3942B3">
                <wp:simplePos x="0" y="0"/>
                <wp:positionH relativeFrom="column">
                  <wp:posOffset>106680</wp:posOffset>
                </wp:positionH>
                <wp:positionV relativeFrom="paragraph">
                  <wp:posOffset>3944620</wp:posOffset>
                </wp:positionV>
                <wp:extent cx="5849620" cy="635"/>
                <wp:effectExtent l="0" t="0" r="0" b="0"/>
                <wp:wrapSquare wrapText="bothSides"/>
                <wp:docPr id="124" name="Cuadro de texto 124"/>
                <wp:cNvGraphicFramePr/>
                <a:graphic xmlns:a="http://schemas.openxmlformats.org/drawingml/2006/main">
                  <a:graphicData uri="http://schemas.microsoft.com/office/word/2010/wordprocessingShape">
                    <wps:wsp>
                      <wps:cNvSpPr txBox="1"/>
                      <wps:spPr>
                        <a:xfrm>
                          <a:off x="0" y="0"/>
                          <a:ext cx="5849620" cy="635"/>
                        </a:xfrm>
                        <a:prstGeom prst="rect">
                          <a:avLst/>
                        </a:prstGeom>
                        <a:solidFill>
                          <a:prstClr val="white"/>
                        </a:solidFill>
                        <a:ln>
                          <a:noFill/>
                        </a:ln>
                      </wps:spPr>
                      <wps:txbx>
                        <w:txbxContent>
                          <w:p w:rsidR="005349C8" w:rsidRPr="00740576" w:rsidRDefault="005349C8" w:rsidP="00E95E3D">
                            <w:pPr>
                              <w:pStyle w:val="Descripcin"/>
                              <w:jc w:val="center"/>
                              <w:rPr>
                                <w:noProof/>
                              </w:rPr>
                            </w:pPr>
                            <w:bookmarkStart w:id="213" w:name="_Toc8245835"/>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1</w:t>
                            </w:r>
                            <w:r>
                              <w:rPr>
                                <w:noProof/>
                              </w:rPr>
                              <w:fldChar w:fldCharType="end"/>
                            </w:r>
                            <w:r w:rsidRPr="006E71BE">
                              <w:t>.</w:t>
                            </w:r>
                            <w:r>
                              <w:t xml:space="preserve"> Distribución granulométrica del estrato púrpura.</w:t>
                            </w:r>
                            <w:bookmarkEnd w:id="2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5256B" id="Cuadro de texto 124" o:spid="_x0000_s1054" type="#_x0000_t202" style="position:absolute;left:0;text-align:left;margin-left:8.4pt;margin-top:310.6pt;width:460.6pt;height:.05pt;z-index:25208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" stroked="f">
                <v:textbox style="mso-fit-shape-to-text:t" inset="0,0,0,0">
                  <w:txbxContent>
                    <w:p w:rsidR="005349C8" w:rsidRPr="00740576" w:rsidRDefault="005349C8" w:rsidP="00E95E3D">
                      <w:pPr>
                        <w:pStyle w:val="Descripcin"/>
                        <w:jc w:val="center"/>
                        <w:rPr>
                          <w:noProof/>
                        </w:rPr>
                      </w:pPr>
                      <w:bookmarkStart w:id="214" w:name="_Toc8245835"/>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1</w:t>
                      </w:r>
                      <w:r>
                        <w:rPr>
                          <w:noProof/>
                        </w:rPr>
                        <w:fldChar w:fldCharType="end"/>
                      </w:r>
                      <w:r w:rsidRPr="006E71BE">
                        <w:t>.</w:t>
                      </w:r>
                      <w:r>
                        <w:t xml:space="preserve"> Distribución granulométrica del estrato púrpura.</w:t>
                      </w:r>
                      <w:bookmarkEnd w:id="214"/>
                    </w:p>
                  </w:txbxContent>
                </v:textbox>
                <w10:wrap type="square"/>
              </v:shape>
            </w:pict>
          </mc:Fallback>
        </mc:AlternateContent>
      </w:r>
    </w:p>
    <w:p w:rsidR="00F25CC8" w:rsidRDefault="006778C6" w:rsidP="000A4726">
      <w:pPr>
        <w:pStyle w:val="Ttulo4"/>
        <w:spacing w:line="276" w:lineRule="auto"/>
        <w:ind w:left="426"/>
        <w:rPr>
          <w:sz w:val="22"/>
          <w:szCs w:val="22"/>
        </w:rPr>
      </w:pPr>
      <w:bookmarkStart w:id="215" w:name="_Toc8246297"/>
      <w:r w:rsidRPr="00E23126">
        <w:rPr>
          <w:sz w:val="22"/>
          <w:szCs w:val="22"/>
        </w:rPr>
        <w:lastRenderedPageBreak/>
        <w:t>6.1.2.2</w:t>
      </w:r>
      <w:r w:rsidR="00F25CC8" w:rsidRPr="00E23126">
        <w:rPr>
          <w:sz w:val="22"/>
          <w:szCs w:val="22"/>
        </w:rPr>
        <w:t>. ESTRATO AMARILLO.</w:t>
      </w:r>
      <w:bookmarkEnd w:id="215"/>
    </w:p>
    <w:p w:rsidR="009D2C19" w:rsidRDefault="009D2C19" w:rsidP="009D2C19">
      <w:pPr>
        <w:pStyle w:val="Descripcin"/>
        <w:keepNext/>
        <w:jc w:val="center"/>
      </w:pPr>
      <w:bookmarkStart w:id="216" w:name="_Toc8108469"/>
      <w:r>
        <w:t xml:space="preserve">Tabla </w:t>
      </w:r>
      <w:fldSimple w:instr=" STYLEREF 1 \s ">
        <w:r w:rsidR="00406F40">
          <w:rPr>
            <w:noProof/>
          </w:rPr>
          <w:t>6</w:t>
        </w:r>
      </w:fldSimple>
      <w:r w:rsidR="00F9718B">
        <w:t>.</w:t>
      </w:r>
      <w:fldSimple w:instr=" SEQ Tabla \* ARABIC \s 1 ">
        <w:r w:rsidR="00406F40">
          <w:rPr>
            <w:noProof/>
          </w:rPr>
          <w:t>3</w:t>
        </w:r>
      </w:fldSimple>
      <w:r>
        <w:t>. Granulometría del estrato amarillo</w:t>
      </w:r>
      <w:bookmarkEnd w:id="216"/>
    </w:p>
    <w:tbl>
      <w:tblPr>
        <w:tblStyle w:val="Tablanormal2"/>
        <w:tblW w:w="8037" w:type="dxa"/>
        <w:jc w:val="center"/>
        <w:tblLook w:val="0600" w:firstRow="0" w:lastRow="0" w:firstColumn="0" w:lastColumn="0" w:noHBand="1" w:noVBand="1"/>
      </w:tblPr>
      <w:tblGrid>
        <w:gridCol w:w="1421"/>
        <w:gridCol w:w="1399"/>
        <w:gridCol w:w="1500"/>
        <w:gridCol w:w="1200"/>
        <w:gridCol w:w="1317"/>
        <w:gridCol w:w="1200"/>
      </w:tblGrid>
      <w:tr w:rsidR="00673471" w:rsidRPr="00F25CC8" w:rsidTr="009D2C19">
        <w:trPr>
          <w:trHeight w:val="475"/>
          <w:jc w:val="center"/>
        </w:trPr>
        <w:tc>
          <w:tcPr>
            <w:tcW w:w="8037" w:type="dxa"/>
            <w:gridSpan w:val="6"/>
            <w:tcBorders>
              <w:bottom w:val="single" w:sz="4" w:space="0" w:color="auto"/>
            </w:tcBorders>
            <w:noWrap/>
            <w:vAlign w:val="center"/>
          </w:tcPr>
          <w:p w:rsidR="00673471" w:rsidRDefault="00673471" w:rsidP="00A7726E">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PESO INICIAL = 500 gr</w:t>
            </w:r>
          </w:p>
        </w:tc>
      </w:tr>
      <w:tr w:rsidR="00F25CC8" w:rsidRPr="00F25CC8" w:rsidTr="009D2C19">
        <w:trPr>
          <w:trHeight w:val="300"/>
          <w:jc w:val="center"/>
        </w:trPr>
        <w:tc>
          <w:tcPr>
            <w:tcW w:w="2820" w:type="dxa"/>
            <w:gridSpan w:val="2"/>
            <w:tcBorders>
              <w:top w:val="single" w:sz="4" w:space="0" w:color="auto"/>
            </w:tcBorders>
            <w:noWrap/>
            <w:vAlign w:val="center"/>
            <w:hideMark/>
          </w:tcPr>
          <w:p w:rsidR="00F25CC8" w:rsidRPr="00F25CC8" w:rsidRDefault="00F25CC8"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TAMIZ</w:t>
            </w:r>
          </w:p>
        </w:tc>
        <w:tc>
          <w:tcPr>
            <w:tcW w:w="1500" w:type="dxa"/>
            <w:vMerge w:val="restart"/>
            <w:tcBorders>
              <w:top w:val="single" w:sz="4" w:space="0" w:color="auto"/>
            </w:tcBorders>
            <w:vAlign w:val="center"/>
            <w:hideMark/>
          </w:tcPr>
          <w:p w:rsidR="00F25CC8" w:rsidRPr="00F25CC8" w:rsidRDefault="00F25CC8"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Peso Retenido</w:t>
            </w:r>
            <w:r w:rsidRPr="00F25CC8">
              <w:rPr>
                <w:rFonts w:eastAsia="Times New Roman" w:cs="Arial"/>
                <w:color w:val="000000"/>
                <w:sz w:val="22"/>
                <w:szCs w:val="22"/>
                <w:lang w:eastAsia="es-PE"/>
              </w:rPr>
              <w:br/>
              <w:t>(gr)</w:t>
            </w:r>
          </w:p>
        </w:tc>
        <w:tc>
          <w:tcPr>
            <w:tcW w:w="1200" w:type="dxa"/>
            <w:vMerge w:val="restart"/>
            <w:tcBorders>
              <w:top w:val="single" w:sz="4" w:space="0" w:color="auto"/>
            </w:tcBorders>
            <w:noWrap/>
            <w:vAlign w:val="center"/>
            <w:hideMark/>
          </w:tcPr>
          <w:p w:rsidR="00F25CC8" w:rsidRPr="00F25CC8" w:rsidRDefault="00F25CC8"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%PR</w:t>
            </w:r>
          </w:p>
        </w:tc>
        <w:tc>
          <w:tcPr>
            <w:tcW w:w="1317" w:type="dxa"/>
            <w:vMerge w:val="restart"/>
            <w:tcBorders>
              <w:top w:val="single" w:sz="4" w:space="0" w:color="auto"/>
            </w:tcBorders>
            <w:vAlign w:val="center"/>
            <w:hideMark/>
          </w:tcPr>
          <w:p w:rsidR="00F25CC8" w:rsidRPr="00F25CC8" w:rsidRDefault="00F25CC8"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 xml:space="preserve">% PR </w:t>
            </w:r>
            <w:r w:rsidRPr="00F25CC8">
              <w:rPr>
                <w:rFonts w:eastAsia="Times New Roman" w:cs="Arial"/>
                <w:color w:val="000000"/>
                <w:sz w:val="22"/>
                <w:szCs w:val="22"/>
                <w:lang w:eastAsia="es-PE"/>
              </w:rPr>
              <w:br/>
              <w:t>Acumulado</w:t>
            </w:r>
          </w:p>
        </w:tc>
        <w:tc>
          <w:tcPr>
            <w:tcW w:w="1200" w:type="dxa"/>
            <w:vMerge w:val="restart"/>
            <w:tcBorders>
              <w:top w:val="single" w:sz="4" w:space="0" w:color="auto"/>
            </w:tcBorders>
            <w:noWrap/>
            <w:vAlign w:val="center"/>
            <w:hideMark/>
          </w:tcPr>
          <w:p w:rsidR="00F25CC8" w:rsidRPr="00F25CC8" w:rsidRDefault="00F25CC8"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 Pasa</w:t>
            </w:r>
          </w:p>
        </w:tc>
      </w:tr>
      <w:tr w:rsidR="00F25CC8" w:rsidRPr="00F25CC8" w:rsidTr="009D2C19">
        <w:trPr>
          <w:trHeight w:val="315"/>
          <w:jc w:val="center"/>
        </w:trPr>
        <w:tc>
          <w:tcPr>
            <w:tcW w:w="1421" w:type="dxa"/>
            <w:tcBorders>
              <w:top w:val="single" w:sz="4" w:space="0" w:color="auto"/>
              <w:bottom w:val="single" w:sz="4" w:space="0" w:color="auto"/>
            </w:tcBorders>
            <w:noWrap/>
            <w:vAlign w:val="center"/>
            <w:hideMark/>
          </w:tcPr>
          <w:p w:rsidR="00F25CC8" w:rsidRPr="00F25CC8" w:rsidRDefault="00F25CC8" w:rsidP="00A7726E">
            <w:pPr>
              <w:spacing w:line="276" w:lineRule="auto"/>
              <w:ind w:firstLine="0"/>
              <w:rPr>
                <w:rFonts w:eastAsia="Times New Roman" w:cs="Arial"/>
                <w:color w:val="000000"/>
                <w:sz w:val="22"/>
                <w:szCs w:val="22"/>
                <w:lang w:eastAsia="es-PE"/>
              </w:rPr>
            </w:pPr>
            <w:r w:rsidRPr="00F25CC8">
              <w:rPr>
                <w:rFonts w:eastAsia="Times New Roman" w:cs="Arial"/>
                <w:color w:val="000000"/>
                <w:sz w:val="22"/>
                <w:szCs w:val="22"/>
                <w:lang w:eastAsia="es-PE"/>
              </w:rPr>
              <w:t>NÚMERO</w:t>
            </w:r>
          </w:p>
        </w:tc>
        <w:tc>
          <w:tcPr>
            <w:tcW w:w="1399" w:type="dxa"/>
            <w:tcBorders>
              <w:top w:val="single" w:sz="4" w:space="0" w:color="auto"/>
              <w:bottom w:val="single" w:sz="4" w:space="0" w:color="auto"/>
            </w:tcBorders>
            <w:noWrap/>
            <w:vAlign w:val="center"/>
            <w:hideMark/>
          </w:tcPr>
          <w:p w:rsidR="00F25CC8" w:rsidRPr="00F25CC8" w:rsidRDefault="00F25CC8" w:rsidP="00A7726E">
            <w:pPr>
              <w:spacing w:line="276" w:lineRule="auto"/>
              <w:ind w:firstLine="0"/>
              <w:rPr>
                <w:rFonts w:eastAsia="Times New Roman" w:cs="Arial"/>
                <w:color w:val="000000"/>
                <w:sz w:val="22"/>
                <w:szCs w:val="22"/>
                <w:lang w:eastAsia="es-PE"/>
              </w:rPr>
            </w:pPr>
            <w:r w:rsidRPr="00F25CC8">
              <w:rPr>
                <w:rFonts w:eastAsia="Times New Roman" w:cs="Arial"/>
                <w:color w:val="000000"/>
                <w:sz w:val="22"/>
                <w:szCs w:val="22"/>
                <w:lang w:eastAsia="es-PE"/>
              </w:rPr>
              <w:t>ABERT. (mm)</w:t>
            </w:r>
          </w:p>
        </w:tc>
        <w:tc>
          <w:tcPr>
            <w:tcW w:w="1500" w:type="dxa"/>
            <w:vMerge/>
            <w:tcBorders>
              <w:bottom w:val="single" w:sz="4" w:space="0" w:color="auto"/>
            </w:tcBorders>
            <w:vAlign w:val="center"/>
            <w:hideMark/>
          </w:tcPr>
          <w:p w:rsidR="00F25CC8" w:rsidRPr="00F25CC8" w:rsidRDefault="00F25CC8" w:rsidP="00A7726E">
            <w:pPr>
              <w:spacing w:line="276" w:lineRule="auto"/>
              <w:ind w:firstLine="0"/>
              <w:rPr>
                <w:rFonts w:eastAsia="Times New Roman" w:cs="Arial"/>
                <w:color w:val="000000"/>
                <w:sz w:val="22"/>
                <w:szCs w:val="22"/>
                <w:lang w:eastAsia="es-PE"/>
              </w:rPr>
            </w:pPr>
          </w:p>
        </w:tc>
        <w:tc>
          <w:tcPr>
            <w:tcW w:w="1200" w:type="dxa"/>
            <w:vMerge/>
            <w:tcBorders>
              <w:bottom w:val="single" w:sz="4" w:space="0" w:color="auto"/>
            </w:tcBorders>
            <w:vAlign w:val="center"/>
            <w:hideMark/>
          </w:tcPr>
          <w:p w:rsidR="00F25CC8" w:rsidRPr="00F25CC8" w:rsidRDefault="00F25CC8" w:rsidP="00A7726E">
            <w:pPr>
              <w:spacing w:line="276" w:lineRule="auto"/>
              <w:ind w:firstLine="0"/>
              <w:rPr>
                <w:rFonts w:eastAsia="Times New Roman" w:cs="Arial"/>
                <w:color w:val="000000"/>
                <w:sz w:val="22"/>
                <w:szCs w:val="22"/>
                <w:lang w:eastAsia="es-PE"/>
              </w:rPr>
            </w:pPr>
          </w:p>
        </w:tc>
        <w:tc>
          <w:tcPr>
            <w:tcW w:w="1317" w:type="dxa"/>
            <w:vMerge/>
            <w:tcBorders>
              <w:bottom w:val="single" w:sz="4" w:space="0" w:color="auto"/>
            </w:tcBorders>
            <w:vAlign w:val="center"/>
            <w:hideMark/>
          </w:tcPr>
          <w:p w:rsidR="00F25CC8" w:rsidRPr="00F25CC8" w:rsidRDefault="00F25CC8" w:rsidP="00A7726E">
            <w:pPr>
              <w:spacing w:line="276" w:lineRule="auto"/>
              <w:ind w:firstLine="0"/>
              <w:rPr>
                <w:rFonts w:eastAsia="Times New Roman" w:cs="Arial"/>
                <w:color w:val="000000"/>
                <w:sz w:val="22"/>
                <w:szCs w:val="22"/>
                <w:lang w:eastAsia="es-PE"/>
              </w:rPr>
            </w:pPr>
          </w:p>
        </w:tc>
        <w:tc>
          <w:tcPr>
            <w:tcW w:w="1200" w:type="dxa"/>
            <w:vMerge/>
            <w:tcBorders>
              <w:bottom w:val="single" w:sz="4" w:space="0" w:color="auto"/>
            </w:tcBorders>
            <w:vAlign w:val="center"/>
            <w:hideMark/>
          </w:tcPr>
          <w:p w:rsidR="00F25CC8" w:rsidRPr="00F25CC8" w:rsidRDefault="00F25CC8" w:rsidP="00A7726E">
            <w:pPr>
              <w:spacing w:line="276" w:lineRule="auto"/>
              <w:ind w:firstLine="0"/>
              <w:rPr>
                <w:rFonts w:eastAsia="Times New Roman" w:cs="Arial"/>
                <w:color w:val="000000"/>
                <w:sz w:val="22"/>
                <w:szCs w:val="22"/>
                <w:lang w:eastAsia="es-PE"/>
              </w:rPr>
            </w:pPr>
          </w:p>
        </w:tc>
      </w:tr>
      <w:tr w:rsidR="00BC42AE" w:rsidRPr="00F25CC8" w:rsidTr="009D2C19">
        <w:trPr>
          <w:trHeight w:val="300"/>
          <w:jc w:val="center"/>
        </w:trPr>
        <w:tc>
          <w:tcPr>
            <w:tcW w:w="1421" w:type="dxa"/>
            <w:tcBorders>
              <w:top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3/4''</w:t>
            </w:r>
          </w:p>
        </w:tc>
        <w:tc>
          <w:tcPr>
            <w:tcW w:w="1399" w:type="dxa"/>
            <w:tcBorders>
              <w:top w:val="single" w:sz="4" w:space="0" w:color="auto"/>
            </w:tcBorders>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19.050</w:t>
            </w:r>
          </w:p>
        </w:tc>
        <w:tc>
          <w:tcPr>
            <w:tcW w:w="1500" w:type="dxa"/>
            <w:tcBorders>
              <w:top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tcBorders>
              <w:top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317" w:type="dxa"/>
            <w:tcBorders>
              <w:top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tcBorders>
              <w:top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r w:rsidR="00673471">
              <w:rPr>
                <w:rFonts w:eastAsia="Times New Roman" w:cs="Arial"/>
                <w:color w:val="000000"/>
                <w:sz w:val="22"/>
                <w:szCs w:val="22"/>
                <w:lang w:eastAsia="es-PE"/>
              </w:rPr>
              <w:t>.00</w:t>
            </w:r>
          </w:p>
        </w:tc>
      </w:tr>
      <w:tr w:rsidR="00BC42AE" w:rsidRPr="00F25CC8" w:rsidTr="009D2C19">
        <w:trPr>
          <w:trHeight w:val="300"/>
          <w:jc w:val="center"/>
        </w:trPr>
        <w:tc>
          <w:tcPr>
            <w:tcW w:w="1421"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1/2''</w:t>
            </w:r>
          </w:p>
        </w:tc>
        <w:tc>
          <w:tcPr>
            <w:tcW w:w="1399" w:type="dxa"/>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12.700</w:t>
            </w:r>
          </w:p>
        </w:tc>
        <w:tc>
          <w:tcPr>
            <w:tcW w:w="15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317"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r w:rsidR="00673471">
              <w:rPr>
                <w:rFonts w:eastAsia="Times New Roman" w:cs="Arial"/>
                <w:color w:val="000000"/>
                <w:sz w:val="22"/>
                <w:szCs w:val="22"/>
                <w:lang w:eastAsia="es-PE"/>
              </w:rPr>
              <w:t>.00</w:t>
            </w:r>
          </w:p>
        </w:tc>
      </w:tr>
      <w:tr w:rsidR="00BC42AE" w:rsidRPr="00F25CC8" w:rsidTr="009D2C19">
        <w:trPr>
          <w:trHeight w:val="300"/>
          <w:jc w:val="center"/>
        </w:trPr>
        <w:tc>
          <w:tcPr>
            <w:tcW w:w="1421"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3/8''</w:t>
            </w:r>
          </w:p>
        </w:tc>
        <w:tc>
          <w:tcPr>
            <w:tcW w:w="1399" w:type="dxa"/>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9.530</w:t>
            </w:r>
          </w:p>
        </w:tc>
        <w:tc>
          <w:tcPr>
            <w:tcW w:w="15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317"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r w:rsidR="00673471">
              <w:rPr>
                <w:rFonts w:eastAsia="Times New Roman" w:cs="Arial"/>
                <w:color w:val="000000"/>
                <w:sz w:val="22"/>
                <w:szCs w:val="22"/>
                <w:lang w:eastAsia="es-PE"/>
              </w:rPr>
              <w:t>.00</w:t>
            </w:r>
          </w:p>
        </w:tc>
      </w:tr>
      <w:tr w:rsidR="00BC42AE" w:rsidRPr="00F25CC8" w:rsidTr="009D2C19">
        <w:trPr>
          <w:trHeight w:val="300"/>
          <w:jc w:val="center"/>
        </w:trPr>
        <w:tc>
          <w:tcPr>
            <w:tcW w:w="1421"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1/4''</w:t>
            </w:r>
          </w:p>
        </w:tc>
        <w:tc>
          <w:tcPr>
            <w:tcW w:w="1399" w:type="dxa"/>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6.350</w:t>
            </w:r>
          </w:p>
        </w:tc>
        <w:tc>
          <w:tcPr>
            <w:tcW w:w="15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317"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r w:rsidR="00673471">
              <w:rPr>
                <w:rFonts w:eastAsia="Times New Roman" w:cs="Arial"/>
                <w:color w:val="000000"/>
                <w:sz w:val="22"/>
                <w:szCs w:val="22"/>
                <w:lang w:eastAsia="es-PE"/>
              </w:rPr>
              <w:t>.00</w:t>
            </w:r>
          </w:p>
        </w:tc>
      </w:tr>
      <w:tr w:rsidR="00BC42AE" w:rsidRPr="00F25CC8" w:rsidTr="009D2C19">
        <w:trPr>
          <w:trHeight w:val="300"/>
          <w:jc w:val="center"/>
        </w:trPr>
        <w:tc>
          <w:tcPr>
            <w:tcW w:w="1421"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4</w:t>
            </w:r>
          </w:p>
        </w:tc>
        <w:tc>
          <w:tcPr>
            <w:tcW w:w="1399" w:type="dxa"/>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4.750</w:t>
            </w:r>
          </w:p>
        </w:tc>
        <w:tc>
          <w:tcPr>
            <w:tcW w:w="15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317"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r w:rsidR="00673471">
              <w:rPr>
                <w:rFonts w:eastAsia="Times New Roman" w:cs="Arial"/>
                <w:color w:val="000000"/>
                <w:sz w:val="22"/>
                <w:szCs w:val="22"/>
                <w:lang w:eastAsia="es-PE"/>
              </w:rPr>
              <w:t>.00</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r w:rsidR="00673471">
              <w:rPr>
                <w:rFonts w:eastAsia="Times New Roman" w:cs="Arial"/>
                <w:color w:val="000000"/>
                <w:sz w:val="22"/>
                <w:szCs w:val="22"/>
                <w:lang w:eastAsia="es-PE"/>
              </w:rPr>
              <w:t>.00</w:t>
            </w:r>
          </w:p>
        </w:tc>
      </w:tr>
      <w:tr w:rsidR="00BC42AE" w:rsidRPr="00F25CC8" w:rsidTr="009D2C19">
        <w:trPr>
          <w:trHeight w:val="300"/>
          <w:jc w:val="center"/>
        </w:trPr>
        <w:tc>
          <w:tcPr>
            <w:tcW w:w="1421"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w:t>
            </w:r>
          </w:p>
        </w:tc>
        <w:tc>
          <w:tcPr>
            <w:tcW w:w="1399" w:type="dxa"/>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2.000</w:t>
            </w:r>
          </w:p>
        </w:tc>
        <w:tc>
          <w:tcPr>
            <w:tcW w:w="15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2.71</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0.54</w:t>
            </w:r>
          </w:p>
        </w:tc>
        <w:tc>
          <w:tcPr>
            <w:tcW w:w="1317"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0.54</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99.46</w:t>
            </w:r>
          </w:p>
        </w:tc>
      </w:tr>
      <w:tr w:rsidR="00BC42AE" w:rsidRPr="00F25CC8" w:rsidTr="009D2C19">
        <w:trPr>
          <w:trHeight w:val="300"/>
          <w:jc w:val="center"/>
        </w:trPr>
        <w:tc>
          <w:tcPr>
            <w:tcW w:w="1421"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20</w:t>
            </w:r>
          </w:p>
        </w:tc>
        <w:tc>
          <w:tcPr>
            <w:tcW w:w="1399" w:type="dxa"/>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0.850</w:t>
            </w:r>
          </w:p>
        </w:tc>
        <w:tc>
          <w:tcPr>
            <w:tcW w:w="15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3.71</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0.74</w:t>
            </w:r>
          </w:p>
        </w:tc>
        <w:tc>
          <w:tcPr>
            <w:tcW w:w="1317"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1.28</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98.72</w:t>
            </w:r>
          </w:p>
        </w:tc>
      </w:tr>
      <w:tr w:rsidR="00BC42AE" w:rsidRPr="00F25CC8" w:rsidTr="009D2C19">
        <w:trPr>
          <w:trHeight w:val="300"/>
          <w:jc w:val="center"/>
        </w:trPr>
        <w:tc>
          <w:tcPr>
            <w:tcW w:w="1421"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30</w:t>
            </w:r>
          </w:p>
        </w:tc>
        <w:tc>
          <w:tcPr>
            <w:tcW w:w="1399" w:type="dxa"/>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0.600</w:t>
            </w:r>
          </w:p>
        </w:tc>
        <w:tc>
          <w:tcPr>
            <w:tcW w:w="15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7.71</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1.54</w:t>
            </w:r>
          </w:p>
        </w:tc>
        <w:tc>
          <w:tcPr>
            <w:tcW w:w="1317"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2.82</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97.18</w:t>
            </w:r>
          </w:p>
        </w:tc>
      </w:tr>
      <w:tr w:rsidR="00BC42AE" w:rsidRPr="00F25CC8" w:rsidTr="009D2C19">
        <w:trPr>
          <w:trHeight w:val="300"/>
          <w:jc w:val="center"/>
        </w:trPr>
        <w:tc>
          <w:tcPr>
            <w:tcW w:w="1421"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40</w:t>
            </w:r>
          </w:p>
        </w:tc>
        <w:tc>
          <w:tcPr>
            <w:tcW w:w="1399" w:type="dxa"/>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0.425</w:t>
            </w:r>
          </w:p>
        </w:tc>
        <w:tc>
          <w:tcPr>
            <w:tcW w:w="15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19.71</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3.94</w:t>
            </w:r>
          </w:p>
        </w:tc>
        <w:tc>
          <w:tcPr>
            <w:tcW w:w="1317"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6.76</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93.24</w:t>
            </w:r>
          </w:p>
        </w:tc>
      </w:tr>
      <w:tr w:rsidR="00BC42AE" w:rsidRPr="00F25CC8" w:rsidTr="009D2C19">
        <w:trPr>
          <w:trHeight w:val="300"/>
          <w:jc w:val="center"/>
        </w:trPr>
        <w:tc>
          <w:tcPr>
            <w:tcW w:w="1421"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60</w:t>
            </w:r>
          </w:p>
        </w:tc>
        <w:tc>
          <w:tcPr>
            <w:tcW w:w="1399" w:type="dxa"/>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0.250</w:t>
            </w:r>
          </w:p>
        </w:tc>
        <w:tc>
          <w:tcPr>
            <w:tcW w:w="15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69.71</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13.94</w:t>
            </w:r>
          </w:p>
        </w:tc>
        <w:tc>
          <w:tcPr>
            <w:tcW w:w="1317"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20.7</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79.3</w:t>
            </w:r>
          </w:p>
        </w:tc>
      </w:tr>
      <w:tr w:rsidR="00BC42AE" w:rsidRPr="00F25CC8" w:rsidTr="009D2C19">
        <w:trPr>
          <w:trHeight w:val="300"/>
          <w:jc w:val="center"/>
        </w:trPr>
        <w:tc>
          <w:tcPr>
            <w:tcW w:w="1421"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p>
        </w:tc>
        <w:tc>
          <w:tcPr>
            <w:tcW w:w="1399" w:type="dxa"/>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0.150</w:t>
            </w:r>
          </w:p>
        </w:tc>
        <w:tc>
          <w:tcPr>
            <w:tcW w:w="15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66.71</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13.34</w:t>
            </w:r>
          </w:p>
        </w:tc>
        <w:tc>
          <w:tcPr>
            <w:tcW w:w="1317"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34.04</w:t>
            </w:r>
          </w:p>
        </w:tc>
        <w:tc>
          <w:tcPr>
            <w:tcW w:w="1200" w:type="dxa"/>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65.96</w:t>
            </w:r>
          </w:p>
        </w:tc>
      </w:tr>
      <w:tr w:rsidR="00BC42AE" w:rsidRPr="00F25CC8" w:rsidTr="009D2C19">
        <w:trPr>
          <w:trHeight w:val="300"/>
          <w:jc w:val="center"/>
        </w:trPr>
        <w:tc>
          <w:tcPr>
            <w:tcW w:w="1421" w:type="dxa"/>
            <w:tcBorders>
              <w:bottom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200</w:t>
            </w:r>
          </w:p>
        </w:tc>
        <w:tc>
          <w:tcPr>
            <w:tcW w:w="1399" w:type="dxa"/>
            <w:tcBorders>
              <w:bottom w:val="single" w:sz="4" w:space="0" w:color="auto"/>
            </w:tcBorders>
            <w:noWrap/>
            <w:vAlign w:val="center"/>
            <w:hideMark/>
          </w:tcPr>
          <w:p w:rsidR="00BC42AE" w:rsidRPr="00BC42AE" w:rsidRDefault="00BC42AE" w:rsidP="00A7726E">
            <w:pPr>
              <w:spacing w:line="276" w:lineRule="auto"/>
              <w:jc w:val="center"/>
              <w:rPr>
                <w:rFonts w:eastAsia="Times New Roman" w:cs="Arial"/>
                <w:color w:val="000000"/>
                <w:sz w:val="22"/>
                <w:szCs w:val="22"/>
                <w:lang w:eastAsia="es-PE"/>
              </w:rPr>
            </w:pPr>
            <w:r w:rsidRPr="00BC42AE">
              <w:rPr>
                <w:rFonts w:eastAsia="Times New Roman" w:cs="Arial"/>
                <w:color w:val="000000"/>
                <w:sz w:val="22"/>
                <w:szCs w:val="22"/>
                <w:lang w:eastAsia="es-PE"/>
              </w:rPr>
              <w:t>0.075</w:t>
            </w:r>
          </w:p>
        </w:tc>
        <w:tc>
          <w:tcPr>
            <w:tcW w:w="1500" w:type="dxa"/>
            <w:tcBorders>
              <w:bottom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34.71</w:t>
            </w:r>
          </w:p>
        </w:tc>
        <w:tc>
          <w:tcPr>
            <w:tcW w:w="1200" w:type="dxa"/>
            <w:tcBorders>
              <w:bottom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6.94</w:t>
            </w:r>
          </w:p>
        </w:tc>
        <w:tc>
          <w:tcPr>
            <w:tcW w:w="1317" w:type="dxa"/>
            <w:tcBorders>
              <w:bottom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40.98</w:t>
            </w:r>
          </w:p>
        </w:tc>
        <w:tc>
          <w:tcPr>
            <w:tcW w:w="1200" w:type="dxa"/>
            <w:tcBorders>
              <w:bottom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59.02</w:t>
            </w:r>
          </w:p>
        </w:tc>
      </w:tr>
      <w:tr w:rsidR="00BC42AE" w:rsidRPr="00F25CC8" w:rsidTr="009D2C19">
        <w:trPr>
          <w:trHeight w:val="315"/>
          <w:jc w:val="center"/>
        </w:trPr>
        <w:tc>
          <w:tcPr>
            <w:tcW w:w="2820" w:type="dxa"/>
            <w:gridSpan w:val="2"/>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CAZOLETA</w:t>
            </w:r>
          </w:p>
        </w:tc>
        <w:tc>
          <w:tcPr>
            <w:tcW w:w="1500" w:type="dxa"/>
            <w:tcBorders>
              <w:top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295</w:t>
            </w:r>
          </w:p>
        </w:tc>
        <w:tc>
          <w:tcPr>
            <w:tcW w:w="1200" w:type="dxa"/>
            <w:tcBorders>
              <w:top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59</w:t>
            </w:r>
          </w:p>
        </w:tc>
        <w:tc>
          <w:tcPr>
            <w:tcW w:w="1317" w:type="dxa"/>
            <w:tcBorders>
              <w:top w:val="single" w:sz="4" w:space="0" w:color="auto"/>
            </w:tcBorders>
            <w:noWrap/>
            <w:vAlign w:val="center"/>
            <w:hideMark/>
          </w:tcPr>
          <w:p w:rsidR="00BC42AE" w:rsidRPr="00F25CC8" w:rsidRDefault="00BC42AE" w:rsidP="00A7726E">
            <w:pPr>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100</w:t>
            </w:r>
          </w:p>
        </w:tc>
        <w:tc>
          <w:tcPr>
            <w:tcW w:w="1200" w:type="dxa"/>
            <w:tcBorders>
              <w:top w:val="single" w:sz="4" w:space="0" w:color="auto"/>
            </w:tcBorders>
            <w:noWrap/>
            <w:vAlign w:val="center"/>
            <w:hideMark/>
          </w:tcPr>
          <w:p w:rsidR="00BC42AE" w:rsidRPr="00F25CC8" w:rsidRDefault="00BC42AE" w:rsidP="00C86665">
            <w:pPr>
              <w:keepNext/>
              <w:spacing w:line="276" w:lineRule="auto"/>
              <w:ind w:firstLine="0"/>
              <w:jc w:val="center"/>
              <w:rPr>
                <w:rFonts w:eastAsia="Times New Roman" w:cs="Arial"/>
                <w:color w:val="000000"/>
                <w:sz w:val="22"/>
                <w:szCs w:val="22"/>
                <w:lang w:eastAsia="es-PE"/>
              </w:rPr>
            </w:pPr>
            <w:r w:rsidRPr="00F25CC8">
              <w:rPr>
                <w:rFonts w:eastAsia="Times New Roman" w:cs="Arial"/>
                <w:color w:val="000000"/>
                <w:sz w:val="22"/>
                <w:szCs w:val="22"/>
                <w:lang w:eastAsia="es-PE"/>
              </w:rPr>
              <w:t>0</w:t>
            </w:r>
          </w:p>
        </w:tc>
      </w:tr>
    </w:tbl>
    <w:p w:rsidR="009D2C19" w:rsidRDefault="009D2C19" w:rsidP="009D2C19">
      <w:pPr>
        <w:spacing w:after="0" w:line="276" w:lineRule="auto"/>
        <w:ind w:left="567" w:firstLine="0"/>
        <w:jc w:val="both"/>
        <w:rPr>
          <w:rFonts w:cs="Arial"/>
          <w:lang w:eastAsia="es-PE"/>
        </w:rPr>
      </w:pPr>
      <w:r>
        <w:rPr>
          <w:noProof/>
          <w:lang w:eastAsia="es-PE"/>
        </w:rPr>
        <mc:AlternateContent>
          <mc:Choice Requires="wps">
            <w:drawing>
              <wp:anchor distT="0" distB="0" distL="114300" distR="114300" simplePos="0" relativeHeight="252091392" behindDoc="0" locked="0" layoutInCell="1" allowOverlap="1" wp14:anchorId="1B2226C0" wp14:editId="08356221">
                <wp:simplePos x="0" y="0"/>
                <wp:positionH relativeFrom="column">
                  <wp:posOffset>26035</wp:posOffset>
                </wp:positionH>
                <wp:positionV relativeFrom="paragraph">
                  <wp:posOffset>3789045</wp:posOffset>
                </wp:positionV>
                <wp:extent cx="6002655" cy="635"/>
                <wp:effectExtent l="0" t="0" r="0" b="0"/>
                <wp:wrapSquare wrapText="bothSides"/>
                <wp:docPr id="126" name="Cuadro de texto 126"/>
                <wp:cNvGraphicFramePr/>
                <a:graphic xmlns:a="http://schemas.openxmlformats.org/drawingml/2006/main">
                  <a:graphicData uri="http://schemas.microsoft.com/office/word/2010/wordprocessingShape">
                    <wps:wsp>
                      <wps:cNvSpPr txBox="1"/>
                      <wps:spPr>
                        <a:xfrm>
                          <a:off x="0" y="0"/>
                          <a:ext cx="6002655" cy="635"/>
                        </a:xfrm>
                        <a:prstGeom prst="rect">
                          <a:avLst/>
                        </a:prstGeom>
                        <a:solidFill>
                          <a:prstClr val="white"/>
                        </a:solidFill>
                        <a:ln>
                          <a:noFill/>
                        </a:ln>
                      </wps:spPr>
                      <wps:txbx>
                        <w:txbxContent>
                          <w:p w:rsidR="005349C8" w:rsidRPr="005D3D0E" w:rsidRDefault="005349C8" w:rsidP="00BC0C5E">
                            <w:pPr>
                              <w:pStyle w:val="Descripcin"/>
                              <w:jc w:val="center"/>
                              <w:rPr>
                                <w:noProof/>
                              </w:rPr>
                            </w:pPr>
                            <w:bookmarkStart w:id="217" w:name="_Toc8245836"/>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2</w:t>
                            </w:r>
                            <w:r>
                              <w:rPr>
                                <w:noProof/>
                              </w:rPr>
                              <w:fldChar w:fldCharType="end"/>
                            </w:r>
                            <w:r w:rsidRPr="006E71BE">
                              <w:t>.</w:t>
                            </w:r>
                            <w:r>
                              <w:t xml:space="preserve"> Distribución granulométrica del estrato amarillo.</w:t>
                            </w:r>
                            <w:bookmarkEnd w:id="2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2226C0" id="Cuadro de texto 126" o:spid="_x0000_s1055" type="#_x0000_t202" style="position:absolute;left:0;text-align:left;margin-left:2.05pt;margin-top:298.35pt;width:472.65pt;height:.05pt;z-index:25209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" stroked="f">
                <v:textbox style="mso-fit-shape-to-text:t" inset="0,0,0,0">
                  <w:txbxContent>
                    <w:p w:rsidR="005349C8" w:rsidRPr="005D3D0E" w:rsidRDefault="005349C8" w:rsidP="00BC0C5E">
                      <w:pPr>
                        <w:pStyle w:val="Descripcin"/>
                        <w:jc w:val="center"/>
                        <w:rPr>
                          <w:noProof/>
                        </w:rPr>
                      </w:pPr>
                      <w:bookmarkStart w:id="218" w:name="_Toc8245836"/>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2</w:t>
                      </w:r>
                      <w:r>
                        <w:rPr>
                          <w:noProof/>
                        </w:rPr>
                        <w:fldChar w:fldCharType="end"/>
                      </w:r>
                      <w:r w:rsidRPr="006E71BE">
                        <w:t>.</w:t>
                      </w:r>
                      <w:r>
                        <w:t xml:space="preserve"> Distribución granulométrica del estrato amarillo.</w:t>
                      </w:r>
                      <w:bookmarkEnd w:id="218"/>
                    </w:p>
                  </w:txbxContent>
                </v:textbox>
                <w10:wrap type="square"/>
              </v:shape>
            </w:pict>
          </mc:Fallback>
        </mc:AlternateContent>
      </w:r>
      <w:r w:rsidR="00B945B2" w:rsidRPr="00F25CC8">
        <w:rPr>
          <w:rFonts w:asciiTheme="minorHAnsi" w:hAnsiTheme="minorHAnsi"/>
          <w:noProof/>
          <w:sz w:val="22"/>
          <w:szCs w:val="22"/>
          <w:lang w:eastAsia="es-PE"/>
        </w:rPr>
        <w:drawing>
          <wp:anchor distT="0" distB="0" distL="114300" distR="114300" simplePos="0" relativeHeight="251774976" behindDoc="0" locked="0" layoutInCell="1" allowOverlap="1" wp14:anchorId="108C1435" wp14:editId="68EFEFC5">
            <wp:simplePos x="0" y="0"/>
            <wp:positionH relativeFrom="column">
              <wp:posOffset>213360</wp:posOffset>
            </wp:positionH>
            <wp:positionV relativeFrom="paragraph">
              <wp:posOffset>201930</wp:posOffset>
            </wp:positionV>
            <wp:extent cx="5580380" cy="3499485"/>
            <wp:effectExtent l="0" t="0" r="1270" b="5715"/>
            <wp:wrapTopAndBottom/>
            <wp:docPr id="104" name="Gráfico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14:sizeRelV relativeFrom="margin">
              <wp14:pctHeight>0</wp14:pctHeight>
            </wp14:sizeRelV>
          </wp:anchor>
        </w:drawing>
      </w:r>
    </w:p>
    <w:p w:rsidR="009D2C19" w:rsidRPr="009D2C19" w:rsidRDefault="009D2C19" w:rsidP="009D2C19">
      <w:pPr>
        <w:rPr>
          <w:rFonts w:cs="Arial"/>
          <w:lang w:eastAsia="es-PE"/>
        </w:rPr>
      </w:pPr>
    </w:p>
    <w:p w:rsidR="009D2C19" w:rsidRDefault="009D2C19" w:rsidP="009D2C19">
      <w:pPr>
        <w:tabs>
          <w:tab w:val="left" w:pos="2310"/>
        </w:tabs>
        <w:rPr>
          <w:noProof/>
          <w:lang w:eastAsia="es-PE"/>
        </w:rPr>
      </w:pPr>
      <w:r>
        <w:rPr>
          <w:rFonts w:cs="Arial"/>
          <w:lang w:eastAsia="es-PE"/>
        </w:rPr>
        <w:tab/>
      </w:r>
    </w:p>
    <w:p w:rsidR="005D03F0" w:rsidRPr="00B37D15" w:rsidRDefault="00C05FAB" w:rsidP="000A4726">
      <w:pPr>
        <w:pStyle w:val="Ttulo3"/>
        <w:spacing w:line="276" w:lineRule="auto"/>
        <w:ind w:left="284"/>
        <w:rPr>
          <w:noProof/>
          <w:lang w:eastAsia="es-PE"/>
        </w:rPr>
      </w:pPr>
      <w:bookmarkStart w:id="219" w:name="_Toc8246298"/>
      <w:r>
        <w:rPr>
          <w:noProof/>
          <w:lang w:eastAsia="es-PE"/>
        </w:rPr>
        <w:lastRenderedPageBreak/>
        <w:t xml:space="preserve">6.1.3. </w:t>
      </w:r>
      <w:r w:rsidR="00B37D15">
        <w:rPr>
          <w:noProof/>
          <w:lang w:eastAsia="es-PE"/>
        </w:rPr>
        <w:t>LÍMITES DE ATTERBERG.</w:t>
      </w:r>
      <w:bookmarkEnd w:id="219"/>
    </w:p>
    <w:p w:rsidR="00B37D15" w:rsidRPr="00E85460" w:rsidRDefault="006778C6" w:rsidP="00A7726E">
      <w:pPr>
        <w:pStyle w:val="Ttulo4"/>
        <w:spacing w:line="276" w:lineRule="auto"/>
        <w:ind w:firstLine="993"/>
        <w:rPr>
          <w:noProof/>
          <w:lang w:eastAsia="es-PE"/>
        </w:rPr>
      </w:pPr>
      <w:bookmarkStart w:id="220" w:name="_Toc8246299"/>
      <w:r w:rsidRPr="00E85460">
        <w:rPr>
          <w:rStyle w:val="Ttulo4Car"/>
          <w:b/>
        </w:rPr>
        <w:t>6.1</w:t>
      </w:r>
      <w:r w:rsidR="00B37D15" w:rsidRPr="00E85460">
        <w:rPr>
          <w:rStyle w:val="Ttulo4Car"/>
          <w:b/>
        </w:rPr>
        <w:t>.</w:t>
      </w:r>
      <w:r w:rsidRPr="00E85460">
        <w:rPr>
          <w:rStyle w:val="Ttulo4Car"/>
          <w:b/>
        </w:rPr>
        <w:t>3.</w:t>
      </w:r>
      <w:r w:rsidR="00B37D15" w:rsidRPr="00E85460">
        <w:rPr>
          <w:rStyle w:val="Ttulo4Car"/>
          <w:b/>
        </w:rPr>
        <w:t>1. ESTRATO PÚRPURA</w:t>
      </w:r>
      <w:r w:rsidR="00B37D15" w:rsidRPr="00E85460">
        <w:rPr>
          <w:noProof/>
          <w:lang w:eastAsia="es-PE"/>
        </w:rPr>
        <w:t>.</w:t>
      </w:r>
      <w:bookmarkEnd w:id="220"/>
    </w:p>
    <w:p w:rsidR="009D2C19" w:rsidRDefault="009D2C19" w:rsidP="009D2C19">
      <w:pPr>
        <w:pStyle w:val="Descripcin"/>
        <w:keepNext/>
        <w:jc w:val="center"/>
      </w:pPr>
      <w:bookmarkStart w:id="221" w:name="_Toc8108470"/>
      <w:r>
        <w:t xml:space="preserve">Tabla </w:t>
      </w:r>
      <w:fldSimple w:instr=" STYLEREF 1 \s ">
        <w:r w:rsidR="00406F40">
          <w:rPr>
            <w:noProof/>
          </w:rPr>
          <w:t>6</w:t>
        </w:r>
      </w:fldSimple>
      <w:r w:rsidR="00F9718B">
        <w:t>.</w:t>
      </w:r>
      <w:fldSimple w:instr=" SEQ Tabla \* ARABIC \s 1 ">
        <w:r w:rsidR="00406F40">
          <w:rPr>
            <w:noProof/>
          </w:rPr>
          <w:t>4</w:t>
        </w:r>
      </w:fldSimple>
      <w:r>
        <w:t>. Límites de Atterberg del estrato púrpura</w:t>
      </w:r>
      <w:bookmarkEnd w:id="221"/>
    </w:p>
    <w:tbl>
      <w:tblPr>
        <w:tblStyle w:val="Tablanormal2"/>
        <w:tblW w:w="10101" w:type="dxa"/>
        <w:tblLook w:val="0600" w:firstRow="0" w:lastRow="0" w:firstColumn="0" w:lastColumn="0" w:noHBand="1" w:noVBand="1"/>
      </w:tblPr>
      <w:tblGrid>
        <w:gridCol w:w="1701"/>
        <w:gridCol w:w="1200"/>
        <w:gridCol w:w="1200"/>
        <w:gridCol w:w="1200"/>
        <w:gridCol w:w="1200"/>
        <w:gridCol w:w="1103"/>
        <w:gridCol w:w="1102"/>
        <w:gridCol w:w="1395"/>
      </w:tblGrid>
      <w:tr w:rsidR="00B37D15" w:rsidRPr="00B37D15" w:rsidTr="009D2C19">
        <w:trPr>
          <w:trHeight w:val="315"/>
        </w:trPr>
        <w:tc>
          <w:tcPr>
            <w:tcW w:w="1701" w:type="dxa"/>
            <w:vMerge w:val="restart"/>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Pr>
                <w:rFonts w:cs="Arial"/>
                <w:b/>
                <w:noProof/>
                <w:lang w:eastAsia="es-PE"/>
              </w:rPr>
              <w:tab/>
              <w:t xml:space="preserve">     </w:t>
            </w:r>
            <w:r w:rsidRPr="00B37D15">
              <w:rPr>
                <w:rFonts w:eastAsia="Times New Roman" w:cs="Arial"/>
                <w:color w:val="000000"/>
                <w:sz w:val="22"/>
                <w:szCs w:val="22"/>
                <w:lang w:eastAsia="es-PE"/>
              </w:rPr>
              <w:t>TARA</w:t>
            </w:r>
          </w:p>
        </w:tc>
        <w:tc>
          <w:tcPr>
            <w:tcW w:w="4800" w:type="dxa"/>
            <w:gridSpan w:val="4"/>
            <w:tcBorders>
              <w:bottom w:val="single" w:sz="4" w:space="0" w:color="auto"/>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LÍMITE LÍQUIDO</w:t>
            </w:r>
          </w:p>
        </w:tc>
        <w:tc>
          <w:tcPr>
            <w:tcW w:w="3600" w:type="dxa"/>
            <w:gridSpan w:val="3"/>
            <w:tcBorders>
              <w:lef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LÍMITE PLÁSTICO</w:t>
            </w:r>
          </w:p>
        </w:tc>
      </w:tr>
      <w:tr w:rsidR="00B37D15" w:rsidRPr="00B37D15" w:rsidTr="009D2C19">
        <w:trPr>
          <w:trHeight w:val="315"/>
        </w:trPr>
        <w:tc>
          <w:tcPr>
            <w:tcW w:w="1701" w:type="dxa"/>
            <w:vMerge/>
            <w:tcBorders>
              <w:bottom w:val="single" w:sz="4" w:space="0" w:color="auto"/>
            </w:tcBorders>
            <w:hideMark/>
          </w:tcPr>
          <w:p w:rsidR="00B37D15" w:rsidRPr="00B37D15" w:rsidRDefault="00B37D15" w:rsidP="00A7726E">
            <w:pPr>
              <w:spacing w:line="276" w:lineRule="auto"/>
              <w:ind w:firstLine="0"/>
              <w:rPr>
                <w:rFonts w:eastAsia="Times New Roman" w:cs="Arial"/>
                <w:color w:val="000000"/>
                <w:sz w:val="22"/>
                <w:szCs w:val="22"/>
                <w:lang w:eastAsia="es-PE"/>
              </w:rPr>
            </w:pPr>
          </w:p>
        </w:tc>
        <w:tc>
          <w:tcPr>
            <w:tcW w:w="1200"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1</w:t>
            </w:r>
          </w:p>
        </w:tc>
        <w:tc>
          <w:tcPr>
            <w:tcW w:w="1200"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w:t>
            </w:r>
          </w:p>
        </w:tc>
        <w:tc>
          <w:tcPr>
            <w:tcW w:w="1200"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w:t>
            </w:r>
          </w:p>
        </w:tc>
        <w:tc>
          <w:tcPr>
            <w:tcW w:w="1200" w:type="dxa"/>
            <w:tcBorders>
              <w:top w:val="single" w:sz="4" w:space="0" w:color="auto"/>
              <w:bottom w:val="single" w:sz="4" w:space="0" w:color="auto"/>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w:t>
            </w:r>
          </w:p>
        </w:tc>
        <w:tc>
          <w:tcPr>
            <w:tcW w:w="1103" w:type="dxa"/>
            <w:tcBorders>
              <w:top w:val="single" w:sz="4" w:space="0" w:color="auto"/>
              <w:left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1</w:t>
            </w:r>
          </w:p>
        </w:tc>
        <w:tc>
          <w:tcPr>
            <w:tcW w:w="1102"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w:t>
            </w:r>
          </w:p>
        </w:tc>
        <w:tc>
          <w:tcPr>
            <w:tcW w:w="1395"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w:t>
            </w:r>
          </w:p>
        </w:tc>
      </w:tr>
      <w:tr w:rsidR="00B37D15" w:rsidRPr="00B37D15" w:rsidTr="009D2C19">
        <w:trPr>
          <w:trHeight w:val="300"/>
        </w:trPr>
        <w:tc>
          <w:tcPr>
            <w:tcW w:w="1701"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Wt</w:t>
            </w:r>
          </w:p>
        </w:tc>
        <w:tc>
          <w:tcPr>
            <w:tcW w:w="1200"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28.4</w:t>
            </w:r>
          </w:p>
        </w:tc>
        <w:tc>
          <w:tcPr>
            <w:tcW w:w="1200"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27.4</w:t>
            </w:r>
          </w:p>
        </w:tc>
        <w:tc>
          <w:tcPr>
            <w:tcW w:w="1200"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28.1</w:t>
            </w:r>
          </w:p>
        </w:tc>
        <w:tc>
          <w:tcPr>
            <w:tcW w:w="1200" w:type="dxa"/>
            <w:tcBorders>
              <w:top w:val="single" w:sz="4" w:space="0" w:color="auto"/>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27.3</w:t>
            </w:r>
          </w:p>
        </w:tc>
        <w:tc>
          <w:tcPr>
            <w:tcW w:w="1103" w:type="dxa"/>
            <w:tcBorders>
              <w:top w:val="single" w:sz="4" w:space="0" w:color="auto"/>
              <w:lef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27.3</w:t>
            </w:r>
          </w:p>
        </w:tc>
        <w:tc>
          <w:tcPr>
            <w:tcW w:w="1102"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28.4</w:t>
            </w:r>
          </w:p>
        </w:tc>
        <w:tc>
          <w:tcPr>
            <w:tcW w:w="1395"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27.4</w:t>
            </w:r>
          </w:p>
        </w:tc>
      </w:tr>
      <w:tr w:rsidR="00B37D15" w:rsidRPr="00B37D15" w:rsidTr="009D2C19">
        <w:trPr>
          <w:trHeight w:val="300"/>
        </w:trPr>
        <w:tc>
          <w:tcPr>
            <w:tcW w:w="1701"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Wmh + t</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39.1</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42.6</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40.1</w:t>
            </w:r>
          </w:p>
        </w:tc>
        <w:tc>
          <w:tcPr>
            <w:tcW w:w="1200" w:type="dxa"/>
            <w:tcBorders>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40.9</w:t>
            </w:r>
          </w:p>
        </w:tc>
        <w:tc>
          <w:tcPr>
            <w:tcW w:w="1103" w:type="dxa"/>
            <w:tcBorders>
              <w:lef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38.3</w:t>
            </w:r>
          </w:p>
        </w:tc>
        <w:tc>
          <w:tcPr>
            <w:tcW w:w="1102"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37.9</w:t>
            </w:r>
          </w:p>
        </w:tc>
        <w:tc>
          <w:tcPr>
            <w:tcW w:w="1395"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39.3</w:t>
            </w:r>
          </w:p>
        </w:tc>
      </w:tr>
      <w:tr w:rsidR="00B37D15" w:rsidRPr="00B37D15" w:rsidTr="009D2C19">
        <w:trPr>
          <w:trHeight w:val="300"/>
        </w:trPr>
        <w:tc>
          <w:tcPr>
            <w:tcW w:w="1701"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Wms + t</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36.1</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38.6</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37.07</w:t>
            </w:r>
          </w:p>
        </w:tc>
        <w:tc>
          <w:tcPr>
            <w:tcW w:w="1200" w:type="dxa"/>
            <w:tcBorders>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37.5</w:t>
            </w:r>
          </w:p>
        </w:tc>
        <w:tc>
          <w:tcPr>
            <w:tcW w:w="1103" w:type="dxa"/>
            <w:tcBorders>
              <w:lef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36.1</w:t>
            </w:r>
          </w:p>
        </w:tc>
        <w:tc>
          <w:tcPr>
            <w:tcW w:w="1102"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36</w:t>
            </w:r>
          </w:p>
        </w:tc>
        <w:tc>
          <w:tcPr>
            <w:tcW w:w="1395"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36.9</w:t>
            </w:r>
          </w:p>
        </w:tc>
      </w:tr>
      <w:tr w:rsidR="00B37D15" w:rsidRPr="00B37D15" w:rsidTr="009D2C19">
        <w:trPr>
          <w:trHeight w:val="300"/>
        </w:trPr>
        <w:tc>
          <w:tcPr>
            <w:tcW w:w="1701"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W(%)</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38.96</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35.71</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33.78</w:t>
            </w:r>
          </w:p>
        </w:tc>
        <w:tc>
          <w:tcPr>
            <w:tcW w:w="1200" w:type="dxa"/>
            <w:tcBorders>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33.33</w:t>
            </w:r>
          </w:p>
        </w:tc>
        <w:tc>
          <w:tcPr>
            <w:tcW w:w="1103" w:type="dxa"/>
            <w:tcBorders>
              <w:lef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25</w:t>
            </w:r>
          </w:p>
        </w:tc>
        <w:tc>
          <w:tcPr>
            <w:tcW w:w="1102"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25</w:t>
            </w:r>
          </w:p>
        </w:tc>
        <w:tc>
          <w:tcPr>
            <w:tcW w:w="1395"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25.26</w:t>
            </w:r>
          </w:p>
        </w:tc>
      </w:tr>
      <w:tr w:rsidR="00B37D15" w:rsidRPr="00B37D15" w:rsidTr="009D2C19">
        <w:trPr>
          <w:trHeight w:val="300"/>
        </w:trPr>
        <w:tc>
          <w:tcPr>
            <w:tcW w:w="1701" w:type="dxa"/>
            <w:tcBorders>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N° de Golpes</w:t>
            </w:r>
          </w:p>
        </w:tc>
        <w:tc>
          <w:tcPr>
            <w:tcW w:w="1200" w:type="dxa"/>
            <w:tcBorders>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10</w:t>
            </w:r>
          </w:p>
        </w:tc>
        <w:tc>
          <w:tcPr>
            <w:tcW w:w="1200" w:type="dxa"/>
            <w:tcBorders>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18</w:t>
            </w:r>
          </w:p>
        </w:tc>
        <w:tc>
          <w:tcPr>
            <w:tcW w:w="1200" w:type="dxa"/>
            <w:tcBorders>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34</w:t>
            </w:r>
          </w:p>
        </w:tc>
        <w:tc>
          <w:tcPr>
            <w:tcW w:w="1200" w:type="dxa"/>
            <w:tcBorders>
              <w:bottom w:val="single" w:sz="4" w:space="0" w:color="auto"/>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41</w:t>
            </w:r>
          </w:p>
        </w:tc>
        <w:tc>
          <w:tcPr>
            <w:tcW w:w="1103" w:type="dxa"/>
            <w:tcBorders>
              <w:left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 </w:t>
            </w:r>
          </w:p>
        </w:tc>
        <w:tc>
          <w:tcPr>
            <w:tcW w:w="1102" w:type="dxa"/>
            <w:tcBorders>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 </w:t>
            </w:r>
          </w:p>
        </w:tc>
        <w:tc>
          <w:tcPr>
            <w:tcW w:w="1395" w:type="dxa"/>
            <w:tcBorders>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 </w:t>
            </w:r>
          </w:p>
        </w:tc>
      </w:tr>
      <w:tr w:rsidR="00B37D15" w:rsidRPr="00B37D15" w:rsidTr="009D2C19">
        <w:trPr>
          <w:trHeight w:val="315"/>
        </w:trPr>
        <w:tc>
          <w:tcPr>
            <w:tcW w:w="1701"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LL y LP</w:t>
            </w:r>
          </w:p>
        </w:tc>
        <w:tc>
          <w:tcPr>
            <w:tcW w:w="4800" w:type="dxa"/>
            <w:gridSpan w:val="4"/>
            <w:tcBorders>
              <w:top w:val="single" w:sz="4" w:space="0" w:color="auto"/>
              <w:bottom w:val="single" w:sz="4" w:space="0" w:color="auto"/>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36.75</w:t>
            </w:r>
          </w:p>
        </w:tc>
        <w:tc>
          <w:tcPr>
            <w:tcW w:w="3600" w:type="dxa"/>
            <w:gridSpan w:val="3"/>
            <w:tcBorders>
              <w:top w:val="single" w:sz="4" w:space="0" w:color="auto"/>
              <w:lef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25.13</w:t>
            </w:r>
          </w:p>
        </w:tc>
      </w:tr>
      <w:tr w:rsidR="00B37D15" w:rsidRPr="00B37D15" w:rsidTr="009D2C19">
        <w:trPr>
          <w:trHeight w:val="315"/>
        </w:trPr>
        <w:tc>
          <w:tcPr>
            <w:tcW w:w="1701"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IP</w:t>
            </w:r>
          </w:p>
        </w:tc>
        <w:tc>
          <w:tcPr>
            <w:tcW w:w="8400" w:type="dxa"/>
            <w:gridSpan w:val="7"/>
            <w:tcBorders>
              <w:top w:val="single" w:sz="4" w:space="0" w:color="auto"/>
            </w:tcBorders>
            <w:noWrap/>
            <w:hideMark/>
          </w:tcPr>
          <w:p w:rsidR="00B37D15" w:rsidRPr="00B37D15" w:rsidRDefault="00B37D15" w:rsidP="0050763E">
            <w:pPr>
              <w:keepNext/>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11.62</w:t>
            </w:r>
          </w:p>
        </w:tc>
      </w:tr>
    </w:tbl>
    <w:p w:rsidR="00B37D15" w:rsidRPr="00B37D15" w:rsidRDefault="00B37D15" w:rsidP="0050763E">
      <w:pPr>
        <w:pStyle w:val="Descripcin"/>
        <w:jc w:val="center"/>
        <w:rPr>
          <w:rFonts w:cs="Arial"/>
          <w:b/>
          <w:noProof/>
          <w:lang w:eastAsia="es-PE"/>
        </w:rPr>
      </w:pPr>
    </w:p>
    <w:p w:rsidR="00B37D15" w:rsidRDefault="00D61B06" w:rsidP="00A7726E">
      <w:pPr>
        <w:spacing w:line="276" w:lineRule="auto"/>
        <w:ind w:left="993" w:firstLine="0"/>
        <w:jc w:val="both"/>
        <w:rPr>
          <w:rFonts w:cs="Arial"/>
          <w:b/>
          <w:noProof/>
          <w:lang w:eastAsia="es-PE"/>
        </w:rPr>
      </w:pPr>
      <w:r>
        <w:rPr>
          <w:noProof/>
          <w:lang w:eastAsia="es-PE"/>
        </w:rPr>
        <mc:AlternateContent>
          <mc:Choice Requires="wps">
            <w:drawing>
              <wp:anchor distT="0" distB="0" distL="114300" distR="114300" simplePos="0" relativeHeight="252093440" behindDoc="0" locked="0" layoutInCell="1" allowOverlap="1" wp14:anchorId="15C07CBB" wp14:editId="147DC051">
                <wp:simplePos x="0" y="0"/>
                <wp:positionH relativeFrom="column">
                  <wp:posOffset>265430</wp:posOffset>
                </wp:positionH>
                <wp:positionV relativeFrom="paragraph">
                  <wp:posOffset>4641850</wp:posOffset>
                </wp:positionV>
                <wp:extent cx="5774055" cy="635"/>
                <wp:effectExtent l="0" t="0" r="0" b="0"/>
                <wp:wrapSquare wrapText="bothSides"/>
                <wp:docPr id="135" name="Cuadro de texto 135"/>
                <wp:cNvGraphicFramePr/>
                <a:graphic xmlns:a="http://schemas.openxmlformats.org/drawingml/2006/main">
                  <a:graphicData uri="http://schemas.microsoft.com/office/word/2010/wordprocessingShape">
                    <wps:wsp>
                      <wps:cNvSpPr txBox="1"/>
                      <wps:spPr>
                        <a:xfrm>
                          <a:off x="0" y="0"/>
                          <a:ext cx="5774055" cy="635"/>
                        </a:xfrm>
                        <a:prstGeom prst="rect">
                          <a:avLst/>
                        </a:prstGeom>
                        <a:solidFill>
                          <a:prstClr val="white"/>
                        </a:solidFill>
                        <a:ln>
                          <a:noFill/>
                        </a:ln>
                      </wps:spPr>
                      <wps:txbx>
                        <w:txbxContent>
                          <w:p w:rsidR="005349C8" w:rsidRPr="00865399" w:rsidRDefault="005349C8" w:rsidP="00D61B06">
                            <w:pPr>
                              <w:pStyle w:val="Descripcin"/>
                              <w:jc w:val="center"/>
                              <w:rPr>
                                <w:noProof/>
                              </w:rPr>
                            </w:pPr>
                            <w:bookmarkStart w:id="222" w:name="_Toc8245837"/>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3</w:t>
                            </w:r>
                            <w:r>
                              <w:rPr>
                                <w:noProof/>
                              </w:rPr>
                              <w:fldChar w:fldCharType="end"/>
                            </w:r>
                            <w:r w:rsidRPr="006E71BE">
                              <w:t>.</w:t>
                            </w:r>
                            <w:r>
                              <w:t xml:space="preserve"> Curva de flujo del estrato púrpura.</w:t>
                            </w:r>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C07CBB" id="Cuadro de texto 135" o:spid="_x0000_s1056" type="#_x0000_t202" style="position:absolute;left:0;text-align:left;margin-left:20.9pt;margin-top:365.5pt;width:454.65pt;height:.05pt;z-index:25209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" stroked="f">
                <v:textbox style="mso-fit-shape-to-text:t" inset="0,0,0,0">
                  <w:txbxContent>
                    <w:p w:rsidR="005349C8" w:rsidRPr="00865399" w:rsidRDefault="005349C8" w:rsidP="00D61B06">
                      <w:pPr>
                        <w:pStyle w:val="Descripcin"/>
                        <w:jc w:val="center"/>
                        <w:rPr>
                          <w:noProof/>
                        </w:rPr>
                      </w:pPr>
                      <w:bookmarkStart w:id="223" w:name="_Toc8245837"/>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3</w:t>
                      </w:r>
                      <w:r>
                        <w:rPr>
                          <w:noProof/>
                        </w:rPr>
                        <w:fldChar w:fldCharType="end"/>
                      </w:r>
                      <w:r w:rsidRPr="006E71BE">
                        <w:t>.</w:t>
                      </w:r>
                      <w:r>
                        <w:t xml:space="preserve"> Curva de flujo del estrato púrpura.</w:t>
                      </w:r>
                      <w:bookmarkEnd w:id="223"/>
                    </w:p>
                  </w:txbxContent>
                </v:textbox>
                <w10:wrap type="square"/>
              </v:shape>
            </w:pict>
          </mc:Fallback>
        </mc:AlternateContent>
      </w:r>
      <w:r w:rsidR="00B37D15" w:rsidRPr="00B37D15">
        <w:rPr>
          <w:rFonts w:asciiTheme="minorHAnsi" w:hAnsiTheme="minorHAnsi"/>
          <w:noProof/>
          <w:sz w:val="22"/>
          <w:szCs w:val="22"/>
          <w:lang w:eastAsia="es-PE"/>
        </w:rPr>
        <w:drawing>
          <wp:anchor distT="0" distB="0" distL="114300" distR="114300" simplePos="0" relativeHeight="251777024" behindDoc="0" locked="0" layoutInCell="1" allowOverlap="1" wp14:anchorId="4199D89A" wp14:editId="46175141">
            <wp:simplePos x="0" y="0"/>
            <wp:positionH relativeFrom="column">
              <wp:posOffset>265467</wp:posOffset>
            </wp:positionH>
            <wp:positionV relativeFrom="paragraph">
              <wp:posOffset>448</wp:posOffset>
            </wp:positionV>
            <wp:extent cx="5774055" cy="4584700"/>
            <wp:effectExtent l="0" t="0" r="17145" b="6350"/>
            <wp:wrapSquare wrapText="bothSides"/>
            <wp:docPr id="107" name="Gráfico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r w:rsidR="00B37D15" w:rsidRPr="00B37D15">
        <w:rPr>
          <w:rFonts w:cs="Arial"/>
          <w:b/>
          <w:noProof/>
          <w:lang w:eastAsia="es-PE"/>
        </w:rPr>
        <w:t xml:space="preserve"> </w:t>
      </w:r>
    </w:p>
    <w:p w:rsidR="000A4726" w:rsidRDefault="000A4726" w:rsidP="00A7726E">
      <w:pPr>
        <w:spacing w:line="276" w:lineRule="auto"/>
        <w:ind w:left="993" w:firstLine="0"/>
        <w:jc w:val="both"/>
        <w:rPr>
          <w:rFonts w:cs="Arial"/>
          <w:b/>
          <w:noProof/>
          <w:lang w:eastAsia="es-PE"/>
        </w:rPr>
      </w:pPr>
    </w:p>
    <w:p w:rsidR="00B86FCA" w:rsidRDefault="00B86FCA" w:rsidP="00A7726E">
      <w:pPr>
        <w:spacing w:line="276" w:lineRule="auto"/>
        <w:ind w:left="993" w:firstLine="0"/>
        <w:jc w:val="both"/>
        <w:rPr>
          <w:rFonts w:cs="Arial"/>
          <w:b/>
          <w:noProof/>
          <w:lang w:eastAsia="es-PE"/>
        </w:rPr>
      </w:pPr>
    </w:p>
    <w:p w:rsidR="00B37D15" w:rsidRPr="006778C6" w:rsidRDefault="00B37D15" w:rsidP="000A4726">
      <w:pPr>
        <w:pStyle w:val="Prrafodelista"/>
        <w:numPr>
          <w:ilvl w:val="0"/>
          <w:numId w:val="45"/>
        </w:numPr>
        <w:spacing w:line="276" w:lineRule="auto"/>
        <w:ind w:left="1418" w:hanging="425"/>
        <w:jc w:val="both"/>
        <w:rPr>
          <w:rFonts w:cs="Arial"/>
          <w:b/>
          <w:noProof/>
          <w:lang w:eastAsia="es-PE"/>
        </w:rPr>
      </w:pPr>
      <w:r w:rsidRPr="006778C6">
        <w:rPr>
          <w:rFonts w:cs="Arial"/>
          <w:b/>
          <w:noProof/>
          <w:lang w:eastAsia="es-PE"/>
        </w:rPr>
        <w:lastRenderedPageBreak/>
        <w:t>D</w:t>
      </w:r>
      <w:r w:rsidR="006778C6">
        <w:rPr>
          <w:rFonts w:cs="Arial"/>
          <w:b/>
          <w:noProof/>
          <w:lang w:eastAsia="es-PE"/>
        </w:rPr>
        <w:t>ETERMINACIÓN DEL LÍMITE LÍQUIDO – ESTRATO PÚRPURA.</w:t>
      </w:r>
    </w:p>
    <w:p w:rsidR="00B37D15" w:rsidRPr="00B37D15" w:rsidRDefault="00B37D15" w:rsidP="00F075CF">
      <w:pPr>
        <w:spacing w:line="360" w:lineRule="auto"/>
        <w:ind w:left="1134"/>
        <w:jc w:val="both"/>
        <w:rPr>
          <w:rFonts w:cs="Arial"/>
          <w:noProof/>
          <w:lang w:eastAsia="es-PE"/>
        </w:rPr>
      </w:pPr>
      <w:r w:rsidRPr="00B37D15">
        <w:rPr>
          <w:rFonts w:cs="Arial"/>
          <w:noProof/>
          <w:lang w:eastAsia="es-PE"/>
        </w:rPr>
        <w:t>Como se puede ver en el gráfico de la curva de flujo del estrato púrpura, la ecuación de la línea de tendencia es:</w:t>
      </w:r>
    </w:p>
    <w:p w:rsidR="00B37D15" w:rsidRPr="00B758F0" w:rsidRDefault="00B37D15" w:rsidP="000A4726">
      <w:pPr>
        <w:spacing w:line="276" w:lineRule="auto"/>
        <w:ind w:left="1134"/>
        <w:jc w:val="both"/>
        <w:rPr>
          <w:rFonts w:eastAsiaTheme="minorEastAsia" w:cs="Arial"/>
          <w:noProof/>
          <w:lang w:eastAsia="es-PE"/>
        </w:rPr>
      </w:pPr>
      <m:oMathPara>
        <m:oMathParaPr>
          <m:jc m:val="right"/>
        </m:oMathParaPr>
        <m:oMath>
          <m:r>
            <w:rPr>
              <w:rFonts w:ascii="Cambria Math" w:hAnsi="Cambria Math" w:cs="Arial"/>
              <w:noProof/>
              <w:lang w:eastAsia="es-PE"/>
            </w:rPr>
            <m:t xml:space="preserve">y= -3.931 Ln </m:t>
          </m:r>
          <m:d>
            <m:dPr>
              <m:ctrlPr>
                <w:rPr>
                  <w:rFonts w:ascii="Cambria Math" w:hAnsi="Cambria Math" w:cs="Arial"/>
                  <w:i/>
                  <w:noProof/>
                  <w:lang w:eastAsia="es-PE"/>
                </w:rPr>
              </m:ctrlPr>
            </m:dPr>
            <m:e>
              <m:r>
                <w:rPr>
                  <w:rFonts w:ascii="Cambria Math" w:hAnsi="Cambria Math" w:cs="Arial"/>
                  <w:noProof/>
                  <w:lang w:eastAsia="es-PE"/>
                </w:rPr>
                <m:t>x</m:t>
              </m:r>
            </m:e>
          </m:d>
          <m:r>
            <w:rPr>
              <w:rFonts w:ascii="Cambria Math" w:hAnsi="Cambria Math" w:cs="Arial"/>
              <w:noProof/>
              <w:lang w:eastAsia="es-PE"/>
            </w:rPr>
            <m:t>+47.664                                       (6.1)</m:t>
          </m:r>
        </m:oMath>
      </m:oMathPara>
    </w:p>
    <w:p w:rsidR="00B37D15" w:rsidRPr="00B37D15" w:rsidRDefault="00B37D15" w:rsidP="000A4726">
      <w:pPr>
        <w:spacing w:line="276" w:lineRule="auto"/>
        <w:ind w:left="1134"/>
        <w:jc w:val="both"/>
        <w:rPr>
          <w:rFonts w:eastAsiaTheme="minorEastAsia" w:cs="Arial"/>
          <w:noProof/>
          <w:lang w:eastAsia="es-PE"/>
        </w:rPr>
      </w:pPr>
    </w:p>
    <w:p w:rsidR="00B37D15" w:rsidRPr="00B37D15" w:rsidRDefault="00B37D15" w:rsidP="00F075CF">
      <w:pPr>
        <w:spacing w:line="360" w:lineRule="auto"/>
        <w:ind w:left="1134"/>
        <w:jc w:val="both"/>
        <w:rPr>
          <w:rFonts w:cs="Arial"/>
          <w:noProof/>
          <w:lang w:eastAsia="es-PE"/>
        </w:rPr>
      </w:pPr>
      <w:r w:rsidRPr="00B37D15">
        <w:rPr>
          <w:rFonts w:cs="Arial"/>
          <w:noProof/>
          <w:lang w:eastAsia="es-PE"/>
        </w:rPr>
        <w:t>Si entramos a la ecuació</w:t>
      </w:r>
      <w:r w:rsidR="006778C6">
        <w:rPr>
          <w:rFonts w:cs="Arial"/>
          <w:noProof/>
          <w:lang w:eastAsia="es-PE"/>
        </w:rPr>
        <w:t xml:space="preserve">n con una variable x (número de </w:t>
      </w:r>
      <w:r w:rsidRPr="00B37D15">
        <w:rPr>
          <w:rFonts w:cs="Arial"/>
          <w:noProof/>
          <w:lang w:eastAsia="es-PE"/>
        </w:rPr>
        <w:t>golpes) igual a 25, obtendremos:</w:t>
      </w:r>
    </w:p>
    <w:p w:rsidR="00B37D15" w:rsidRPr="00B37D15" w:rsidRDefault="00B37D15" w:rsidP="000A4726">
      <w:pPr>
        <w:spacing w:line="276" w:lineRule="auto"/>
        <w:ind w:left="1134"/>
        <w:jc w:val="both"/>
        <w:rPr>
          <w:rFonts w:cs="Arial"/>
          <w:noProof/>
          <w:lang w:eastAsia="es-PE"/>
        </w:rPr>
      </w:pPr>
    </w:p>
    <w:p w:rsidR="00B37D15" w:rsidRPr="00B37D15" w:rsidRDefault="00B37D15" w:rsidP="000A4726">
      <w:pPr>
        <w:spacing w:line="276" w:lineRule="auto"/>
        <w:ind w:left="1134"/>
        <w:jc w:val="center"/>
        <w:rPr>
          <w:rFonts w:eastAsiaTheme="minorEastAsia" w:cs="Arial"/>
          <w:noProof/>
          <w:lang w:eastAsia="es-PE"/>
        </w:rPr>
      </w:pPr>
      <m:oMathPara>
        <m:oMath>
          <m:r>
            <w:rPr>
              <w:rFonts w:ascii="Cambria Math" w:hAnsi="Cambria Math" w:cs="Arial"/>
              <w:noProof/>
              <w:lang w:eastAsia="es-PE"/>
            </w:rPr>
            <m:t xml:space="preserve">y= -3.931 Ln </m:t>
          </m:r>
          <m:d>
            <m:dPr>
              <m:ctrlPr>
                <w:rPr>
                  <w:rFonts w:ascii="Cambria Math" w:hAnsi="Cambria Math" w:cs="Arial"/>
                  <w:i/>
                  <w:noProof/>
                  <w:lang w:eastAsia="es-PE"/>
                </w:rPr>
              </m:ctrlPr>
            </m:dPr>
            <m:e>
              <m:r>
                <w:rPr>
                  <w:rFonts w:ascii="Cambria Math" w:hAnsi="Cambria Math" w:cs="Arial"/>
                  <w:noProof/>
                  <w:lang w:eastAsia="es-PE"/>
                </w:rPr>
                <m:t>25</m:t>
              </m:r>
            </m:e>
          </m:d>
          <m:r>
            <w:rPr>
              <w:rFonts w:ascii="Cambria Math" w:hAnsi="Cambria Math" w:cs="Arial"/>
              <w:noProof/>
              <w:lang w:eastAsia="es-PE"/>
            </w:rPr>
            <m:t>+47.664</m:t>
          </m:r>
        </m:oMath>
      </m:oMathPara>
    </w:p>
    <w:p w:rsidR="00B37D15" w:rsidRPr="00B37D15" w:rsidRDefault="00B37D15" w:rsidP="000A4726">
      <w:pPr>
        <w:spacing w:line="276" w:lineRule="auto"/>
        <w:ind w:left="1134"/>
        <w:jc w:val="center"/>
        <w:rPr>
          <w:rFonts w:eastAsiaTheme="minorEastAsia" w:cs="Arial"/>
          <w:noProof/>
          <w:lang w:eastAsia="es-PE"/>
        </w:rPr>
      </w:pPr>
      <m:oMathPara>
        <m:oMath>
          <m:r>
            <w:rPr>
              <w:rFonts w:ascii="Cambria Math" w:eastAsiaTheme="minorEastAsia" w:hAnsi="Cambria Math" w:cs="Arial"/>
              <w:noProof/>
              <w:lang w:eastAsia="es-PE"/>
            </w:rPr>
            <m:t>y=36.75</m:t>
          </m:r>
        </m:oMath>
      </m:oMathPara>
    </w:p>
    <w:p w:rsidR="00B37D15" w:rsidRPr="00B37D15" w:rsidRDefault="00B37D15" w:rsidP="000A4726">
      <w:pPr>
        <w:spacing w:line="276" w:lineRule="auto"/>
        <w:ind w:left="1134"/>
        <w:jc w:val="both"/>
        <w:rPr>
          <w:rFonts w:eastAsiaTheme="minorEastAsia" w:cs="Arial"/>
          <w:noProof/>
          <w:lang w:eastAsia="es-PE"/>
        </w:rPr>
      </w:pPr>
      <w:r w:rsidRPr="00B37D15">
        <w:rPr>
          <w:rFonts w:eastAsiaTheme="minorEastAsia" w:cs="Arial"/>
          <w:noProof/>
          <w:lang w:eastAsia="es-PE"/>
        </w:rPr>
        <w:t>En conclusión, el Límite Líquido para el estrato púrpura</w:t>
      </w:r>
      <w:r w:rsidR="006778C6">
        <w:rPr>
          <w:rFonts w:eastAsiaTheme="minorEastAsia" w:cs="Arial"/>
          <w:noProof/>
          <w:lang w:eastAsia="es-PE"/>
        </w:rPr>
        <w:t xml:space="preserve"> es </w:t>
      </w:r>
      <w:r w:rsidRPr="00B37D15">
        <w:rPr>
          <w:rFonts w:eastAsiaTheme="minorEastAsia" w:cs="Arial"/>
          <w:noProof/>
          <w:lang w:eastAsia="es-PE"/>
        </w:rPr>
        <w:t>36.75 %.</w:t>
      </w:r>
    </w:p>
    <w:p w:rsidR="00B37D15" w:rsidRPr="00B37D15" w:rsidRDefault="00B37D15" w:rsidP="00A7726E">
      <w:pPr>
        <w:spacing w:line="276" w:lineRule="auto"/>
        <w:ind w:left="2124" w:firstLine="0"/>
        <w:jc w:val="both"/>
        <w:rPr>
          <w:rFonts w:eastAsiaTheme="minorEastAsia" w:cs="Arial"/>
          <w:noProof/>
          <w:lang w:eastAsia="es-PE"/>
        </w:rPr>
      </w:pPr>
    </w:p>
    <w:p w:rsidR="00B37D15" w:rsidRDefault="006778C6" w:rsidP="00F075CF">
      <w:pPr>
        <w:pStyle w:val="Ttulo4"/>
        <w:spacing w:line="276" w:lineRule="auto"/>
        <w:rPr>
          <w:rFonts w:eastAsiaTheme="minorEastAsia"/>
          <w:noProof/>
          <w:lang w:eastAsia="es-PE"/>
        </w:rPr>
      </w:pPr>
      <w:bookmarkStart w:id="224" w:name="_Toc8246300"/>
      <w:r>
        <w:rPr>
          <w:rFonts w:eastAsiaTheme="minorEastAsia"/>
          <w:noProof/>
          <w:lang w:eastAsia="es-PE"/>
        </w:rPr>
        <w:t xml:space="preserve">6.1.3.2. </w:t>
      </w:r>
      <w:r w:rsidR="00B37D15" w:rsidRPr="00B37D15">
        <w:rPr>
          <w:rFonts w:eastAsiaTheme="minorEastAsia"/>
          <w:noProof/>
          <w:lang w:eastAsia="es-PE"/>
        </w:rPr>
        <w:t>ESTRATO AMARILLO.</w:t>
      </w:r>
      <w:bookmarkEnd w:id="224"/>
    </w:p>
    <w:p w:rsidR="00F075CF" w:rsidRDefault="00F075CF" w:rsidP="00F075CF">
      <w:pPr>
        <w:pStyle w:val="Descripcin"/>
        <w:keepNext/>
        <w:jc w:val="center"/>
      </w:pPr>
      <w:bookmarkStart w:id="225" w:name="_Toc8108471"/>
      <w:r>
        <w:t xml:space="preserve">Tabla </w:t>
      </w:r>
      <w:fldSimple w:instr=" STYLEREF 1 \s ">
        <w:r w:rsidR="00406F40">
          <w:rPr>
            <w:noProof/>
          </w:rPr>
          <w:t>6</w:t>
        </w:r>
      </w:fldSimple>
      <w:r w:rsidR="00F9718B">
        <w:t>.</w:t>
      </w:r>
      <w:fldSimple w:instr=" SEQ Tabla \* ARABIC \s 1 ">
        <w:r w:rsidR="00406F40">
          <w:rPr>
            <w:noProof/>
          </w:rPr>
          <w:t>5</w:t>
        </w:r>
      </w:fldSimple>
      <w:r>
        <w:t>. Límites de Atterberg del estrato amarillo</w:t>
      </w:r>
      <w:bookmarkEnd w:id="225"/>
    </w:p>
    <w:tbl>
      <w:tblPr>
        <w:tblStyle w:val="Tablanormal2"/>
        <w:tblW w:w="10051" w:type="dxa"/>
        <w:jc w:val="center"/>
        <w:tblLook w:val="0600" w:firstRow="0" w:lastRow="0" w:firstColumn="0" w:lastColumn="0" w:noHBand="1" w:noVBand="1"/>
      </w:tblPr>
      <w:tblGrid>
        <w:gridCol w:w="1701"/>
        <w:gridCol w:w="1200"/>
        <w:gridCol w:w="1200"/>
        <w:gridCol w:w="1144"/>
        <w:gridCol w:w="1200"/>
        <w:gridCol w:w="6"/>
        <w:gridCol w:w="1194"/>
        <w:gridCol w:w="1200"/>
        <w:gridCol w:w="1200"/>
        <w:gridCol w:w="6"/>
      </w:tblGrid>
      <w:tr w:rsidR="00B37D15" w:rsidRPr="00B37D15" w:rsidTr="00F075CF">
        <w:trPr>
          <w:trHeight w:val="315"/>
          <w:jc w:val="center"/>
        </w:trPr>
        <w:tc>
          <w:tcPr>
            <w:tcW w:w="1701" w:type="dxa"/>
            <w:vMerge w:val="restart"/>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heme="minorEastAsia" w:cs="Arial"/>
                <w:b/>
                <w:noProof/>
                <w:lang w:eastAsia="es-PE"/>
              </w:rPr>
              <w:tab/>
              <w:t xml:space="preserve">       </w:t>
            </w:r>
            <w:r w:rsidRPr="00B37D15">
              <w:rPr>
                <w:rFonts w:eastAsia="Times New Roman" w:cs="Arial"/>
                <w:color w:val="000000"/>
                <w:sz w:val="22"/>
                <w:szCs w:val="22"/>
                <w:lang w:eastAsia="es-PE"/>
              </w:rPr>
              <w:t>TARA</w:t>
            </w:r>
          </w:p>
        </w:tc>
        <w:tc>
          <w:tcPr>
            <w:tcW w:w="4750" w:type="dxa"/>
            <w:gridSpan w:val="5"/>
            <w:tcBorders>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LÍMITE LÍQUIDO</w:t>
            </w:r>
          </w:p>
        </w:tc>
        <w:tc>
          <w:tcPr>
            <w:tcW w:w="3600" w:type="dxa"/>
            <w:gridSpan w:val="4"/>
            <w:tcBorders>
              <w:left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LÍMITE PLÁSTICO</w:t>
            </w:r>
          </w:p>
        </w:tc>
      </w:tr>
      <w:tr w:rsidR="00B37D15" w:rsidRPr="00B37D15" w:rsidTr="00F075CF">
        <w:trPr>
          <w:gridAfter w:val="1"/>
          <w:wAfter w:w="6" w:type="dxa"/>
          <w:trHeight w:val="315"/>
          <w:jc w:val="center"/>
        </w:trPr>
        <w:tc>
          <w:tcPr>
            <w:tcW w:w="1701" w:type="dxa"/>
            <w:vMerge/>
            <w:tcBorders>
              <w:bottom w:val="single" w:sz="4" w:space="0" w:color="auto"/>
            </w:tcBorders>
            <w:hideMark/>
          </w:tcPr>
          <w:p w:rsidR="00B37D15" w:rsidRPr="00B37D15" w:rsidRDefault="00B37D15" w:rsidP="00A7726E">
            <w:pPr>
              <w:spacing w:line="276" w:lineRule="auto"/>
              <w:ind w:firstLine="0"/>
              <w:rPr>
                <w:rFonts w:eastAsia="Times New Roman" w:cs="Arial"/>
                <w:color w:val="000000"/>
                <w:sz w:val="22"/>
                <w:szCs w:val="22"/>
                <w:lang w:eastAsia="es-PE"/>
              </w:rPr>
            </w:pPr>
          </w:p>
        </w:tc>
        <w:tc>
          <w:tcPr>
            <w:tcW w:w="1200"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1</w:t>
            </w:r>
          </w:p>
        </w:tc>
        <w:tc>
          <w:tcPr>
            <w:tcW w:w="1200"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w:t>
            </w:r>
          </w:p>
        </w:tc>
        <w:tc>
          <w:tcPr>
            <w:tcW w:w="1144"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w:t>
            </w:r>
          </w:p>
        </w:tc>
        <w:tc>
          <w:tcPr>
            <w:tcW w:w="1200" w:type="dxa"/>
            <w:tcBorders>
              <w:top w:val="single" w:sz="4" w:space="0" w:color="auto"/>
              <w:bottom w:val="single" w:sz="4" w:space="0" w:color="auto"/>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w:t>
            </w:r>
          </w:p>
        </w:tc>
        <w:tc>
          <w:tcPr>
            <w:tcW w:w="1200" w:type="dxa"/>
            <w:gridSpan w:val="2"/>
            <w:tcBorders>
              <w:top w:val="single" w:sz="4" w:space="0" w:color="auto"/>
              <w:left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1</w:t>
            </w:r>
          </w:p>
        </w:tc>
        <w:tc>
          <w:tcPr>
            <w:tcW w:w="1200"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w:t>
            </w:r>
          </w:p>
        </w:tc>
        <w:tc>
          <w:tcPr>
            <w:tcW w:w="1200"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w:t>
            </w:r>
          </w:p>
        </w:tc>
      </w:tr>
      <w:tr w:rsidR="00B37D15" w:rsidRPr="00B37D15" w:rsidTr="00F075CF">
        <w:trPr>
          <w:gridAfter w:val="1"/>
          <w:wAfter w:w="6" w:type="dxa"/>
          <w:trHeight w:val="300"/>
          <w:jc w:val="center"/>
        </w:trPr>
        <w:tc>
          <w:tcPr>
            <w:tcW w:w="1701"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Wt (gr)</w:t>
            </w:r>
          </w:p>
        </w:tc>
        <w:tc>
          <w:tcPr>
            <w:tcW w:w="1200"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28.1</w:t>
            </w:r>
          </w:p>
        </w:tc>
        <w:tc>
          <w:tcPr>
            <w:tcW w:w="1200"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28.4</w:t>
            </w:r>
          </w:p>
        </w:tc>
        <w:tc>
          <w:tcPr>
            <w:tcW w:w="1144"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27.3</w:t>
            </w:r>
          </w:p>
        </w:tc>
        <w:tc>
          <w:tcPr>
            <w:tcW w:w="1200" w:type="dxa"/>
            <w:tcBorders>
              <w:top w:val="single" w:sz="4" w:space="0" w:color="auto"/>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27.3</w:t>
            </w:r>
          </w:p>
        </w:tc>
        <w:tc>
          <w:tcPr>
            <w:tcW w:w="1200" w:type="dxa"/>
            <w:gridSpan w:val="2"/>
            <w:tcBorders>
              <w:top w:val="single" w:sz="4" w:space="0" w:color="auto"/>
              <w:lef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27.3</w:t>
            </w:r>
          </w:p>
        </w:tc>
        <w:tc>
          <w:tcPr>
            <w:tcW w:w="1200"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28.4</w:t>
            </w:r>
          </w:p>
        </w:tc>
        <w:tc>
          <w:tcPr>
            <w:tcW w:w="1200"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28</w:t>
            </w:r>
          </w:p>
        </w:tc>
      </w:tr>
      <w:tr w:rsidR="00B37D15" w:rsidRPr="00B37D15" w:rsidTr="00F075CF">
        <w:trPr>
          <w:gridAfter w:val="1"/>
          <w:wAfter w:w="6" w:type="dxa"/>
          <w:trHeight w:val="300"/>
          <w:jc w:val="center"/>
        </w:trPr>
        <w:tc>
          <w:tcPr>
            <w:tcW w:w="1701"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Wmh + t (gr)</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40.8</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43.4</w:t>
            </w:r>
          </w:p>
        </w:tc>
        <w:tc>
          <w:tcPr>
            <w:tcW w:w="1144"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37.9</w:t>
            </w:r>
          </w:p>
        </w:tc>
        <w:tc>
          <w:tcPr>
            <w:tcW w:w="1200" w:type="dxa"/>
            <w:tcBorders>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38.1</w:t>
            </w:r>
          </w:p>
        </w:tc>
        <w:tc>
          <w:tcPr>
            <w:tcW w:w="1200" w:type="dxa"/>
            <w:gridSpan w:val="2"/>
            <w:tcBorders>
              <w:lef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37</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39</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38.5</w:t>
            </w:r>
          </w:p>
        </w:tc>
      </w:tr>
      <w:tr w:rsidR="00B37D15" w:rsidRPr="00B37D15" w:rsidTr="00F075CF">
        <w:trPr>
          <w:gridAfter w:val="1"/>
          <w:wAfter w:w="6" w:type="dxa"/>
          <w:trHeight w:val="300"/>
          <w:jc w:val="center"/>
        </w:trPr>
        <w:tc>
          <w:tcPr>
            <w:tcW w:w="1701"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Wms + t (gr)</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36.6</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38.5</w:t>
            </w:r>
          </w:p>
        </w:tc>
        <w:tc>
          <w:tcPr>
            <w:tcW w:w="1144"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34.5</w:t>
            </w:r>
          </w:p>
        </w:tc>
        <w:tc>
          <w:tcPr>
            <w:tcW w:w="1200" w:type="dxa"/>
            <w:tcBorders>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34.83</w:t>
            </w:r>
          </w:p>
        </w:tc>
        <w:tc>
          <w:tcPr>
            <w:tcW w:w="1200" w:type="dxa"/>
            <w:gridSpan w:val="2"/>
            <w:tcBorders>
              <w:lef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34.9</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36.7</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36.2</w:t>
            </w:r>
          </w:p>
        </w:tc>
      </w:tr>
      <w:tr w:rsidR="00B37D15" w:rsidRPr="00B37D15" w:rsidTr="00F075CF">
        <w:trPr>
          <w:gridAfter w:val="1"/>
          <w:wAfter w:w="6" w:type="dxa"/>
          <w:trHeight w:val="300"/>
          <w:jc w:val="center"/>
        </w:trPr>
        <w:tc>
          <w:tcPr>
            <w:tcW w:w="1701"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W(%)</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49.41</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48.51</w:t>
            </w:r>
          </w:p>
        </w:tc>
        <w:tc>
          <w:tcPr>
            <w:tcW w:w="1144"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47.22</w:t>
            </w:r>
          </w:p>
        </w:tc>
        <w:tc>
          <w:tcPr>
            <w:tcW w:w="1200" w:type="dxa"/>
            <w:tcBorders>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43.43</w:t>
            </w:r>
          </w:p>
        </w:tc>
        <w:tc>
          <w:tcPr>
            <w:tcW w:w="1200" w:type="dxa"/>
            <w:gridSpan w:val="2"/>
            <w:tcBorders>
              <w:lef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27.63</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27.71</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28.05</w:t>
            </w:r>
          </w:p>
        </w:tc>
      </w:tr>
      <w:tr w:rsidR="00B37D15" w:rsidRPr="00B37D15" w:rsidTr="00F075CF">
        <w:trPr>
          <w:gridAfter w:val="1"/>
          <w:wAfter w:w="6" w:type="dxa"/>
          <w:trHeight w:val="300"/>
          <w:jc w:val="center"/>
        </w:trPr>
        <w:tc>
          <w:tcPr>
            <w:tcW w:w="1701" w:type="dxa"/>
            <w:tcBorders>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N° de Golpes</w:t>
            </w:r>
          </w:p>
        </w:tc>
        <w:tc>
          <w:tcPr>
            <w:tcW w:w="1200" w:type="dxa"/>
            <w:tcBorders>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12</w:t>
            </w:r>
          </w:p>
        </w:tc>
        <w:tc>
          <w:tcPr>
            <w:tcW w:w="1200" w:type="dxa"/>
            <w:tcBorders>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13</w:t>
            </w:r>
          </w:p>
        </w:tc>
        <w:tc>
          <w:tcPr>
            <w:tcW w:w="1144" w:type="dxa"/>
            <w:tcBorders>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21</w:t>
            </w:r>
          </w:p>
        </w:tc>
        <w:tc>
          <w:tcPr>
            <w:tcW w:w="1200" w:type="dxa"/>
            <w:tcBorders>
              <w:bottom w:val="single" w:sz="4" w:space="0" w:color="auto"/>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32</w:t>
            </w:r>
          </w:p>
        </w:tc>
        <w:tc>
          <w:tcPr>
            <w:tcW w:w="1200" w:type="dxa"/>
            <w:gridSpan w:val="2"/>
            <w:tcBorders>
              <w:left w:val="single" w:sz="4" w:space="0" w:color="auto"/>
            </w:tcBorders>
            <w:noWrap/>
            <w:hideMark/>
          </w:tcPr>
          <w:p w:rsidR="00B37D15" w:rsidRPr="00B37D15" w:rsidRDefault="00B37D15" w:rsidP="00A7726E">
            <w:pPr>
              <w:spacing w:line="276" w:lineRule="auto"/>
              <w:ind w:firstLine="0"/>
              <w:rPr>
                <w:rFonts w:eastAsia="Times New Roman" w:cs="Arial"/>
                <w:color w:val="000000"/>
                <w:sz w:val="22"/>
                <w:szCs w:val="22"/>
                <w:lang w:eastAsia="es-PE"/>
              </w:rPr>
            </w:pPr>
            <w:r w:rsidRPr="00B37D15">
              <w:rPr>
                <w:rFonts w:eastAsia="Times New Roman" w:cs="Arial"/>
                <w:color w:val="000000"/>
                <w:sz w:val="22"/>
                <w:szCs w:val="22"/>
                <w:lang w:eastAsia="es-PE"/>
              </w:rPr>
              <w:t> </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 </w:t>
            </w:r>
          </w:p>
        </w:tc>
        <w:tc>
          <w:tcPr>
            <w:tcW w:w="1200" w:type="dxa"/>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 </w:t>
            </w:r>
          </w:p>
        </w:tc>
      </w:tr>
      <w:tr w:rsidR="00B37D15" w:rsidRPr="00B37D15" w:rsidTr="00F075CF">
        <w:trPr>
          <w:trHeight w:val="315"/>
          <w:jc w:val="center"/>
        </w:trPr>
        <w:tc>
          <w:tcPr>
            <w:tcW w:w="1701" w:type="dxa"/>
            <w:tcBorders>
              <w:top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LL y LP</w:t>
            </w:r>
          </w:p>
        </w:tc>
        <w:tc>
          <w:tcPr>
            <w:tcW w:w="4750" w:type="dxa"/>
            <w:gridSpan w:val="5"/>
            <w:tcBorders>
              <w:bottom w:val="single" w:sz="4" w:space="0" w:color="auto"/>
              <w:right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45.31</w:t>
            </w:r>
          </w:p>
        </w:tc>
        <w:tc>
          <w:tcPr>
            <w:tcW w:w="3600" w:type="dxa"/>
            <w:gridSpan w:val="4"/>
            <w:tcBorders>
              <w:top w:val="single" w:sz="4" w:space="0" w:color="auto"/>
              <w:left w:val="single" w:sz="4" w:space="0" w:color="auto"/>
              <w:bottom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27.88</w:t>
            </w:r>
          </w:p>
        </w:tc>
      </w:tr>
      <w:tr w:rsidR="00B37D15" w:rsidRPr="00B37D15" w:rsidTr="00F075CF">
        <w:trPr>
          <w:trHeight w:val="315"/>
          <w:jc w:val="center"/>
        </w:trPr>
        <w:tc>
          <w:tcPr>
            <w:tcW w:w="1701" w:type="dxa"/>
            <w:tcBorders>
              <w:top w:val="single" w:sz="4" w:space="0" w:color="auto"/>
            </w:tcBorders>
            <w:noWrap/>
            <w:hideMark/>
          </w:tcPr>
          <w:p w:rsidR="00B37D15" w:rsidRPr="00B37D15" w:rsidRDefault="00B37D15" w:rsidP="00A7726E">
            <w:pPr>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IP</w:t>
            </w:r>
          </w:p>
        </w:tc>
        <w:tc>
          <w:tcPr>
            <w:tcW w:w="8350" w:type="dxa"/>
            <w:gridSpan w:val="9"/>
            <w:noWrap/>
            <w:hideMark/>
          </w:tcPr>
          <w:p w:rsidR="00B37D15" w:rsidRPr="00B37D15" w:rsidRDefault="00B37D15" w:rsidP="0050763E">
            <w:pPr>
              <w:keepNext/>
              <w:spacing w:line="276" w:lineRule="auto"/>
              <w:ind w:firstLine="0"/>
              <w:jc w:val="center"/>
              <w:rPr>
                <w:rFonts w:eastAsia="Times New Roman" w:cs="Arial"/>
                <w:color w:val="000000"/>
                <w:sz w:val="22"/>
                <w:szCs w:val="22"/>
                <w:lang w:eastAsia="es-PE"/>
              </w:rPr>
            </w:pPr>
            <w:r w:rsidRPr="00B37D15">
              <w:rPr>
                <w:rFonts w:eastAsia="Times New Roman" w:cs="Arial"/>
                <w:color w:val="000000"/>
                <w:sz w:val="22"/>
                <w:szCs w:val="22"/>
                <w:lang w:eastAsia="es-PE"/>
              </w:rPr>
              <w:t>17.43</w:t>
            </w:r>
          </w:p>
        </w:tc>
      </w:tr>
    </w:tbl>
    <w:p w:rsidR="00B37D15" w:rsidRPr="00B37D15" w:rsidRDefault="00B37D15" w:rsidP="00A7726E">
      <w:pPr>
        <w:spacing w:line="276" w:lineRule="auto"/>
        <w:ind w:left="567" w:firstLine="0"/>
        <w:jc w:val="both"/>
        <w:rPr>
          <w:rFonts w:eastAsiaTheme="minorEastAsia" w:cs="Arial"/>
          <w:b/>
          <w:noProof/>
          <w:lang w:eastAsia="es-PE"/>
        </w:rPr>
      </w:pPr>
    </w:p>
    <w:p w:rsidR="00B37D15" w:rsidRPr="00B37D15" w:rsidRDefault="00B37D15" w:rsidP="00A7726E">
      <w:pPr>
        <w:spacing w:line="276" w:lineRule="auto"/>
        <w:ind w:left="567" w:firstLine="0"/>
        <w:jc w:val="both"/>
        <w:rPr>
          <w:rFonts w:eastAsiaTheme="minorEastAsia" w:cs="Arial"/>
          <w:b/>
          <w:noProof/>
          <w:lang w:eastAsia="es-PE"/>
        </w:rPr>
      </w:pPr>
    </w:p>
    <w:p w:rsidR="00B37D15" w:rsidRPr="00B37D15" w:rsidRDefault="00B37D15" w:rsidP="00A7726E">
      <w:pPr>
        <w:spacing w:line="276" w:lineRule="auto"/>
        <w:ind w:left="567" w:firstLine="0"/>
        <w:jc w:val="both"/>
        <w:rPr>
          <w:rFonts w:eastAsiaTheme="minorEastAsia" w:cs="Arial"/>
          <w:b/>
          <w:noProof/>
          <w:lang w:eastAsia="es-PE"/>
        </w:rPr>
      </w:pPr>
    </w:p>
    <w:p w:rsidR="00B37D15" w:rsidRPr="00B37D15" w:rsidRDefault="00B37D15" w:rsidP="00A7726E">
      <w:pPr>
        <w:spacing w:line="276" w:lineRule="auto"/>
        <w:ind w:left="567" w:firstLine="0"/>
        <w:jc w:val="both"/>
        <w:rPr>
          <w:rFonts w:eastAsiaTheme="minorEastAsia" w:cs="Arial"/>
          <w:b/>
          <w:noProof/>
          <w:lang w:eastAsia="es-PE"/>
        </w:rPr>
      </w:pPr>
    </w:p>
    <w:p w:rsidR="00B37D15" w:rsidRPr="00B37D15" w:rsidRDefault="00B37D15" w:rsidP="00A7726E">
      <w:pPr>
        <w:spacing w:line="276" w:lineRule="auto"/>
        <w:ind w:left="567" w:firstLine="0"/>
        <w:jc w:val="both"/>
        <w:rPr>
          <w:rFonts w:eastAsiaTheme="minorEastAsia" w:cs="Arial"/>
          <w:b/>
          <w:noProof/>
          <w:lang w:eastAsia="es-PE"/>
        </w:rPr>
      </w:pPr>
    </w:p>
    <w:p w:rsidR="00B37D15" w:rsidRPr="00B37D15" w:rsidRDefault="00B37D15" w:rsidP="00A7726E">
      <w:pPr>
        <w:spacing w:line="276" w:lineRule="auto"/>
        <w:ind w:left="567" w:firstLine="0"/>
        <w:jc w:val="both"/>
        <w:rPr>
          <w:rFonts w:eastAsiaTheme="minorEastAsia" w:cs="Arial"/>
          <w:b/>
          <w:noProof/>
          <w:lang w:eastAsia="es-PE"/>
        </w:rPr>
      </w:pPr>
    </w:p>
    <w:p w:rsidR="00B37D15" w:rsidRDefault="00B37D15" w:rsidP="00A7726E">
      <w:pPr>
        <w:spacing w:line="276" w:lineRule="auto"/>
        <w:ind w:left="567" w:firstLine="0"/>
        <w:jc w:val="both"/>
        <w:rPr>
          <w:rFonts w:eastAsiaTheme="minorEastAsia" w:cs="Arial"/>
          <w:b/>
          <w:noProof/>
          <w:lang w:eastAsia="es-PE"/>
        </w:rPr>
      </w:pPr>
    </w:p>
    <w:p w:rsidR="00B37D15" w:rsidRPr="00B37D15" w:rsidRDefault="00D61B06" w:rsidP="00A7726E">
      <w:pPr>
        <w:spacing w:line="276" w:lineRule="auto"/>
        <w:ind w:left="567" w:firstLine="0"/>
        <w:jc w:val="both"/>
        <w:rPr>
          <w:rFonts w:eastAsiaTheme="minorEastAsia" w:cs="Arial"/>
          <w:b/>
          <w:noProof/>
          <w:lang w:eastAsia="es-PE"/>
        </w:rPr>
      </w:pPr>
      <w:r>
        <w:rPr>
          <w:noProof/>
          <w:lang w:eastAsia="es-PE"/>
        </w:rPr>
        <w:lastRenderedPageBreak/>
        <mc:AlternateContent>
          <mc:Choice Requires="wps">
            <w:drawing>
              <wp:anchor distT="0" distB="0" distL="114300" distR="114300" simplePos="0" relativeHeight="252095488" behindDoc="0" locked="0" layoutInCell="1" allowOverlap="1" wp14:anchorId="66D912B2" wp14:editId="30AF21D0">
                <wp:simplePos x="0" y="0"/>
                <wp:positionH relativeFrom="column">
                  <wp:posOffset>-294640</wp:posOffset>
                </wp:positionH>
                <wp:positionV relativeFrom="paragraph">
                  <wp:posOffset>4142105</wp:posOffset>
                </wp:positionV>
                <wp:extent cx="6290945" cy="635"/>
                <wp:effectExtent l="0" t="0" r="0" b="0"/>
                <wp:wrapSquare wrapText="bothSides"/>
                <wp:docPr id="145" name="Cuadro de texto 145"/>
                <wp:cNvGraphicFramePr/>
                <a:graphic xmlns:a="http://schemas.openxmlformats.org/drawingml/2006/main">
                  <a:graphicData uri="http://schemas.microsoft.com/office/word/2010/wordprocessingShape">
                    <wps:wsp>
                      <wps:cNvSpPr txBox="1"/>
                      <wps:spPr>
                        <a:xfrm>
                          <a:off x="0" y="0"/>
                          <a:ext cx="6290945" cy="635"/>
                        </a:xfrm>
                        <a:prstGeom prst="rect">
                          <a:avLst/>
                        </a:prstGeom>
                        <a:solidFill>
                          <a:prstClr val="white"/>
                        </a:solidFill>
                        <a:ln>
                          <a:noFill/>
                        </a:ln>
                      </wps:spPr>
                      <wps:txbx>
                        <w:txbxContent>
                          <w:p w:rsidR="005349C8" w:rsidRPr="002051EF" w:rsidRDefault="005349C8" w:rsidP="00D61B06">
                            <w:pPr>
                              <w:pStyle w:val="Descripcin"/>
                              <w:jc w:val="center"/>
                              <w:rPr>
                                <w:noProof/>
                              </w:rPr>
                            </w:pPr>
                            <w:bookmarkStart w:id="226" w:name="_Toc8245838"/>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4</w:t>
                            </w:r>
                            <w:r>
                              <w:rPr>
                                <w:noProof/>
                              </w:rPr>
                              <w:fldChar w:fldCharType="end"/>
                            </w:r>
                            <w:r w:rsidRPr="006E71BE">
                              <w:t>.</w:t>
                            </w:r>
                            <w:r>
                              <w:t xml:space="preserve"> Curva de flujo del estrato amarillo.</w:t>
                            </w:r>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D912B2" id="Cuadro de texto 145" o:spid="_x0000_s1057" type="#_x0000_t202" style="position:absolute;left:0;text-align:left;margin-left:-23.2pt;margin-top:326.15pt;width:495.35pt;height:.05pt;z-index:25209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" stroked="f">
                <v:textbox style="mso-fit-shape-to-text:t" inset="0,0,0,0">
                  <w:txbxContent>
                    <w:p w:rsidR="005349C8" w:rsidRPr="002051EF" w:rsidRDefault="005349C8" w:rsidP="00D61B06">
                      <w:pPr>
                        <w:pStyle w:val="Descripcin"/>
                        <w:jc w:val="center"/>
                        <w:rPr>
                          <w:noProof/>
                        </w:rPr>
                      </w:pPr>
                      <w:bookmarkStart w:id="227" w:name="_Toc8245838"/>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4</w:t>
                      </w:r>
                      <w:r>
                        <w:rPr>
                          <w:noProof/>
                        </w:rPr>
                        <w:fldChar w:fldCharType="end"/>
                      </w:r>
                      <w:r w:rsidRPr="006E71BE">
                        <w:t>.</w:t>
                      </w:r>
                      <w:r>
                        <w:t xml:space="preserve"> Curva de flujo del estrato amarillo.</w:t>
                      </w:r>
                      <w:bookmarkEnd w:id="227"/>
                    </w:p>
                  </w:txbxContent>
                </v:textbox>
                <w10:wrap type="square"/>
              </v:shape>
            </w:pict>
          </mc:Fallback>
        </mc:AlternateContent>
      </w:r>
      <w:r w:rsidR="00B37D15" w:rsidRPr="00B37D15">
        <w:rPr>
          <w:rFonts w:asciiTheme="minorHAnsi" w:hAnsiTheme="minorHAnsi"/>
          <w:noProof/>
          <w:sz w:val="22"/>
          <w:szCs w:val="22"/>
          <w:lang w:eastAsia="es-PE"/>
        </w:rPr>
        <w:drawing>
          <wp:anchor distT="0" distB="0" distL="114300" distR="114300" simplePos="0" relativeHeight="251778048" behindDoc="0" locked="0" layoutInCell="1" allowOverlap="1" wp14:anchorId="07950521" wp14:editId="7AF286A5">
            <wp:simplePos x="0" y="0"/>
            <wp:positionH relativeFrom="column">
              <wp:posOffset>-294640</wp:posOffset>
            </wp:positionH>
            <wp:positionV relativeFrom="paragraph">
              <wp:posOffset>544</wp:posOffset>
            </wp:positionV>
            <wp:extent cx="6290945" cy="4084955"/>
            <wp:effectExtent l="0" t="0" r="14605" b="10795"/>
            <wp:wrapSquare wrapText="bothSides"/>
            <wp:docPr id="108" name="Gráfico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margin">
              <wp14:pctWidth>0</wp14:pctWidth>
            </wp14:sizeRelH>
            <wp14:sizeRelV relativeFrom="margin">
              <wp14:pctHeight>0</wp14:pctHeight>
            </wp14:sizeRelV>
          </wp:anchor>
        </w:drawing>
      </w:r>
    </w:p>
    <w:p w:rsidR="00B37D15" w:rsidRPr="006778C6" w:rsidRDefault="00B37D15" w:rsidP="00F075CF">
      <w:pPr>
        <w:pStyle w:val="Prrafodelista"/>
        <w:numPr>
          <w:ilvl w:val="0"/>
          <w:numId w:val="46"/>
        </w:numPr>
        <w:spacing w:line="276" w:lineRule="auto"/>
        <w:ind w:left="993" w:firstLine="0"/>
        <w:jc w:val="both"/>
        <w:rPr>
          <w:rFonts w:eastAsiaTheme="minorEastAsia" w:cs="Arial"/>
          <w:b/>
          <w:noProof/>
          <w:lang w:eastAsia="es-PE"/>
        </w:rPr>
      </w:pPr>
      <w:r w:rsidRPr="006778C6">
        <w:rPr>
          <w:rFonts w:eastAsiaTheme="minorEastAsia" w:cs="Arial"/>
          <w:b/>
          <w:noProof/>
          <w:lang w:eastAsia="es-PE"/>
        </w:rPr>
        <w:t>DETERMINACI</w:t>
      </w:r>
      <w:r w:rsidR="006778C6">
        <w:rPr>
          <w:rFonts w:eastAsiaTheme="minorEastAsia" w:cs="Arial"/>
          <w:b/>
          <w:noProof/>
          <w:lang w:eastAsia="es-PE"/>
        </w:rPr>
        <w:t>ÓN DEL LÍMITE LÍQUIDO – ESTRATO AMARILLO.</w:t>
      </w:r>
    </w:p>
    <w:p w:rsidR="00B37D15" w:rsidRPr="00B37D15" w:rsidRDefault="00B37D15" w:rsidP="00F075CF">
      <w:pPr>
        <w:spacing w:line="360" w:lineRule="auto"/>
        <w:ind w:left="993" w:firstLine="283"/>
        <w:jc w:val="both"/>
        <w:rPr>
          <w:rFonts w:cs="Arial"/>
          <w:noProof/>
          <w:lang w:eastAsia="es-PE"/>
        </w:rPr>
      </w:pPr>
      <w:r w:rsidRPr="00B37D15">
        <w:rPr>
          <w:rFonts w:cs="Arial"/>
          <w:noProof/>
          <w:lang w:eastAsia="es-PE"/>
        </w:rPr>
        <w:t>Como se puede ver en el gráfico de la curva de flujo del estrato amarillo, la ecuación de la línea de tendencia es:</w:t>
      </w:r>
    </w:p>
    <w:p w:rsidR="00B37D15" w:rsidRPr="00B758F0" w:rsidRDefault="00B37D15" w:rsidP="00F075CF">
      <w:pPr>
        <w:spacing w:line="276" w:lineRule="auto"/>
        <w:ind w:left="993" w:firstLine="283"/>
        <w:jc w:val="both"/>
        <w:rPr>
          <w:rFonts w:eastAsiaTheme="minorEastAsia" w:cs="Arial"/>
          <w:noProof/>
          <w:lang w:eastAsia="es-PE"/>
        </w:rPr>
      </w:pPr>
      <m:oMathPara>
        <m:oMathParaPr>
          <m:jc m:val="right"/>
        </m:oMathParaPr>
        <m:oMath>
          <m:r>
            <w:rPr>
              <w:rFonts w:ascii="Cambria Math" w:hAnsi="Cambria Math" w:cs="Arial"/>
              <w:noProof/>
              <w:lang w:eastAsia="es-PE"/>
            </w:rPr>
            <m:t xml:space="preserve">y= -5.581 Ln </m:t>
          </m:r>
          <m:d>
            <m:dPr>
              <m:ctrlPr>
                <w:rPr>
                  <w:rFonts w:ascii="Cambria Math" w:hAnsi="Cambria Math" w:cs="Arial"/>
                  <w:i/>
                  <w:noProof/>
                  <w:lang w:eastAsia="es-PE"/>
                </w:rPr>
              </m:ctrlPr>
            </m:dPr>
            <m:e>
              <m:r>
                <w:rPr>
                  <w:rFonts w:ascii="Cambria Math" w:hAnsi="Cambria Math" w:cs="Arial"/>
                  <w:noProof/>
                  <w:lang w:eastAsia="es-PE"/>
                </w:rPr>
                <m:t>x</m:t>
              </m:r>
            </m:e>
          </m:d>
          <m:r>
            <w:rPr>
              <w:rFonts w:ascii="Cambria Math" w:hAnsi="Cambria Math" w:cs="Arial"/>
              <w:noProof/>
              <w:lang w:eastAsia="es-PE"/>
            </w:rPr>
            <m:t>+63.271                                         (6.2)</m:t>
          </m:r>
        </m:oMath>
      </m:oMathPara>
    </w:p>
    <w:p w:rsidR="00B37D15" w:rsidRPr="00B37D15" w:rsidRDefault="00B37D15" w:rsidP="00F075CF">
      <w:pPr>
        <w:spacing w:line="276" w:lineRule="auto"/>
        <w:ind w:left="993" w:firstLine="283"/>
        <w:jc w:val="both"/>
        <w:rPr>
          <w:rFonts w:eastAsiaTheme="minorEastAsia" w:cs="Arial"/>
          <w:noProof/>
          <w:lang w:eastAsia="es-PE"/>
        </w:rPr>
      </w:pPr>
    </w:p>
    <w:p w:rsidR="00B37D15" w:rsidRPr="00B37D15" w:rsidRDefault="00B37D15" w:rsidP="00F075CF">
      <w:pPr>
        <w:spacing w:line="360" w:lineRule="auto"/>
        <w:ind w:left="993" w:firstLine="283"/>
        <w:jc w:val="both"/>
        <w:rPr>
          <w:rFonts w:cs="Arial"/>
          <w:noProof/>
          <w:lang w:eastAsia="es-PE"/>
        </w:rPr>
      </w:pPr>
      <w:r w:rsidRPr="00B37D15">
        <w:rPr>
          <w:rFonts w:cs="Arial"/>
          <w:noProof/>
          <w:lang w:eastAsia="es-PE"/>
        </w:rPr>
        <w:t>Si entramos a la ecuación co</w:t>
      </w:r>
      <w:r w:rsidR="006778C6">
        <w:rPr>
          <w:rFonts w:cs="Arial"/>
          <w:noProof/>
          <w:lang w:eastAsia="es-PE"/>
        </w:rPr>
        <w:t xml:space="preserve">n una variable x (número de </w:t>
      </w:r>
      <w:r w:rsidRPr="00B37D15">
        <w:rPr>
          <w:rFonts w:cs="Arial"/>
          <w:noProof/>
          <w:lang w:eastAsia="es-PE"/>
        </w:rPr>
        <w:t>golpes) igual a 25, obtendremos:</w:t>
      </w:r>
    </w:p>
    <w:p w:rsidR="00B37D15" w:rsidRPr="00B758F0" w:rsidRDefault="00B37D15" w:rsidP="00F075CF">
      <w:pPr>
        <w:spacing w:line="276" w:lineRule="auto"/>
        <w:ind w:left="993" w:firstLine="283"/>
        <w:jc w:val="center"/>
        <w:rPr>
          <w:rFonts w:eastAsiaTheme="minorEastAsia" w:cs="Arial"/>
          <w:noProof/>
          <w:lang w:eastAsia="es-PE"/>
        </w:rPr>
      </w:pPr>
      <m:oMathPara>
        <m:oMathParaPr>
          <m:jc m:val="center"/>
        </m:oMathParaPr>
        <m:oMath>
          <m:r>
            <w:rPr>
              <w:rFonts w:ascii="Cambria Math" w:hAnsi="Cambria Math" w:cs="Arial"/>
              <w:noProof/>
              <w:lang w:eastAsia="es-PE"/>
            </w:rPr>
            <m:t xml:space="preserve">y= -5.581 Ln </m:t>
          </m:r>
          <m:d>
            <m:dPr>
              <m:ctrlPr>
                <w:rPr>
                  <w:rFonts w:ascii="Cambria Math" w:hAnsi="Cambria Math" w:cs="Arial"/>
                  <w:i/>
                  <w:noProof/>
                  <w:lang w:eastAsia="es-PE"/>
                </w:rPr>
              </m:ctrlPr>
            </m:dPr>
            <m:e>
              <m:r>
                <w:rPr>
                  <w:rFonts w:ascii="Cambria Math" w:hAnsi="Cambria Math" w:cs="Arial"/>
                  <w:noProof/>
                  <w:lang w:eastAsia="es-PE"/>
                </w:rPr>
                <m:t>25</m:t>
              </m:r>
            </m:e>
          </m:d>
          <m:r>
            <w:rPr>
              <w:rFonts w:ascii="Cambria Math" w:hAnsi="Cambria Math" w:cs="Arial"/>
              <w:noProof/>
              <w:lang w:eastAsia="es-PE"/>
            </w:rPr>
            <m:t>+63.271</m:t>
          </m:r>
        </m:oMath>
      </m:oMathPara>
    </w:p>
    <w:p w:rsidR="00B37D15" w:rsidRPr="00B37D15" w:rsidRDefault="00B37D15" w:rsidP="00F075CF">
      <w:pPr>
        <w:spacing w:line="276" w:lineRule="auto"/>
        <w:ind w:left="993" w:firstLine="283"/>
        <w:jc w:val="center"/>
        <w:rPr>
          <w:rFonts w:eastAsiaTheme="minorEastAsia" w:cs="Arial"/>
          <w:noProof/>
          <w:lang w:eastAsia="es-PE"/>
        </w:rPr>
      </w:pPr>
      <m:oMathPara>
        <m:oMath>
          <m:r>
            <w:rPr>
              <w:rFonts w:ascii="Cambria Math" w:eastAsiaTheme="minorEastAsia" w:hAnsi="Cambria Math" w:cs="Arial"/>
              <w:noProof/>
              <w:lang w:eastAsia="es-PE"/>
            </w:rPr>
            <m:t>y=45.31</m:t>
          </m:r>
        </m:oMath>
      </m:oMathPara>
    </w:p>
    <w:p w:rsidR="00B37D15" w:rsidRPr="00B37D15" w:rsidRDefault="00B37D15" w:rsidP="00F075CF">
      <w:pPr>
        <w:spacing w:line="276" w:lineRule="auto"/>
        <w:ind w:left="993" w:firstLine="283"/>
        <w:jc w:val="both"/>
        <w:rPr>
          <w:rFonts w:eastAsiaTheme="minorEastAsia" w:cs="Arial"/>
          <w:noProof/>
          <w:lang w:eastAsia="es-PE"/>
        </w:rPr>
      </w:pPr>
      <w:r w:rsidRPr="00B37D15">
        <w:rPr>
          <w:rFonts w:eastAsiaTheme="minorEastAsia" w:cs="Arial"/>
          <w:noProof/>
          <w:lang w:eastAsia="es-PE"/>
        </w:rPr>
        <w:t>En conclusión, el Límite</w:t>
      </w:r>
      <w:r w:rsidR="006778C6">
        <w:rPr>
          <w:rFonts w:eastAsiaTheme="minorEastAsia" w:cs="Arial"/>
          <w:noProof/>
          <w:lang w:eastAsia="es-PE"/>
        </w:rPr>
        <w:t xml:space="preserve"> Líquido para el estrato amarillo es </w:t>
      </w:r>
      <w:r w:rsidRPr="00B37D15">
        <w:rPr>
          <w:rFonts w:eastAsiaTheme="minorEastAsia" w:cs="Arial"/>
          <w:noProof/>
          <w:lang w:eastAsia="es-PE"/>
        </w:rPr>
        <w:t>45.31 %.</w:t>
      </w:r>
    </w:p>
    <w:p w:rsidR="00B37D15" w:rsidRPr="00B37D15" w:rsidRDefault="00B37D15" w:rsidP="00A7726E">
      <w:pPr>
        <w:spacing w:line="276" w:lineRule="auto"/>
        <w:ind w:left="708" w:firstLine="0"/>
        <w:jc w:val="both"/>
        <w:rPr>
          <w:rFonts w:eastAsiaTheme="minorEastAsia" w:cs="Arial"/>
          <w:b/>
          <w:noProof/>
          <w:lang w:eastAsia="es-PE"/>
        </w:rPr>
      </w:pPr>
    </w:p>
    <w:p w:rsidR="00065E2D" w:rsidRPr="00065E2D" w:rsidRDefault="00065E2D" w:rsidP="00A7726E">
      <w:pPr>
        <w:pStyle w:val="Ttulo3"/>
        <w:spacing w:line="276" w:lineRule="auto"/>
        <w:rPr>
          <w:rFonts w:eastAsiaTheme="minorEastAsia"/>
          <w:noProof/>
          <w:lang w:eastAsia="es-PE"/>
        </w:rPr>
      </w:pPr>
      <w:bookmarkStart w:id="228" w:name="_Toc8246301"/>
      <w:r w:rsidRPr="00065E2D">
        <w:rPr>
          <w:rFonts w:eastAsiaTheme="minorEastAsia"/>
          <w:noProof/>
          <w:lang w:eastAsia="es-PE"/>
        </w:rPr>
        <w:lastRenderedPageBreak/>
        <w:t>6.</w:t>
      </w:r>
      <w:r>
        <w:rPr>
          <w:rFonts w:eastAsiaTheme="minorEastAsia"/>
          <w:noProof/>
          <w:lang w:eastAsia="es-PE"/>
        </w:rPr>
        <w:t xml:space="preserve">1.4. </w:t>
      </w:r>
      <w:r w:rsidRPr="00065E2D">
        <w:rPr>
          <w:rFonts w:eastAsiaTheme="minorEastAsia"/>
          <w:noProof/>
          <w:lang w:eastAsia="es-PE"/>
        </w:rPr>
        <w:t>CLASIFICACIÓN DE SUELOS.</w:t>
      </w:r>
      <w:bookmarkEnd w:id="228"/>
    </w:p>
    <w:p w:rsidR="00065E2D" w:rsidRPr="00480952" w:rsidRDefault="00C410B8" w:rsidP="00A7726E">
      <w:pPr>
        <w:pStyle w:val="Ttulo4"/>
        <w:spacing w:line="276" w:lineRule="auto"/>
        <w:ind w:left="709"/>
      </w:pPr>
      <w:bookmarkStart w:id="229" w:name="_Toc8246302"/>
      <w:r>
        <w:t xml:space="preserve">6.1.4.1. </w:t>
      </w:r>
      <w:r w:rsidR="00065E2D" w:rsidRPr="00480952">
        <w:t>ESTRATO PÚRPURA.</w:t>
      </w:r>
      <w:bookmarkEnd w:id="229"/>
    </w:p>
    <w:p w:rsidR="00065E2D" w:rsidRPr="00065E2D" w:rsidRDefault="00065E2D" w:rsidP="00A7726E">
      <w:pPr>
        <w:spacing w:line="276" w:lineRule="auto"/>
        <w:ind w:left="720" w:firstLine="0"/>
        <w:contextualSpacing/>
        <w:rPr>
          <w:rFonts w:asciiTheme="minorHAnsi" w:hAnsiTheme="minorHAnsi"/>
          <w:b/>
          <w:sz w:val="22"/>
          <w:szCs w:val="22"/>
        </w:rPr>
      </w:pPr>
    </w:p>
    <w:p w:rsidR="00065E2D" w:rsidRPr="00065E2D" w:rsidRDefault="00065E2D" w:rsidP="00BF6B94">
      <w:pPr>
        <w:numPr>
          <w:ilvl w:val="0"/>
          <w:numId w:val="47"/>
        </w:numPr>
        <w:spacing w:line="276" w:lineRule="auto"/>
        <w:contextualSpacing/>
        <w:jc w:val="both"/>
        <w:rPr>
          <w:rFonts w:cs="Arial"/>
        </w:rPr>
      </w:pPr>
      <w:r w:rsidRPr="00065E2D">
        <w:rPr>
          <w:rFonts w:cs="Arial"/>
        </w:rPr>
        <w:t>% Retenido en la malla N° 200: 63.57% (&gt;50%)</w:t>
      </w:r>
    </w:p>
    <w:p w:rsidR="00065E2D" w:rsidRPr="00065E2D" w:rsidRDefault="00065E2D" w:rsidP="00A7726E">
      <w:pPr>
        <w:spacing w:line="276" w:lineRule="auto"/>
        <w:ind w:left="1440" w:firstLine="0"/>
        <w:contextualSpacing/>
        <w:jc w:val="both"/>
        <w:rPr>
          <w:rFonts w:cs="Arial"/>
        </w:rPr>
      </w:pPr>
    </w:p>
    <w:p w:rsidR="00065E2D" w:rsidRPr="00065E2D" w:rsidRDefault="00065E2D" w:rsidP="00A7726E">
      <w:pPr>
        <w:spacing w:line="276" w:lineRule="auto"/>
        <w:ind w:left="1519" w:firstLine="684"/>
        <w:contextualSpacing/>
        <w:jc w:val="both"/>
        <w:rPr>
          <w:rFonts w:cs="Arial"/>
        </w:rPr>
      </w:pPr>
      <w:r w:rsidRPr="00065E2D">
        <w:rPr>
          <w:rFonts w:cs="Arial"/>
        </w:rPr>
        <w:t>SUELO DE GRANO GRUESO</w:t>
      </w:r>
    </w:p>
    <w:p w:rsidR="00065E2D" w:rsidRPr="00065E2D" w:rsidRDefault="00065E2D" w:rsidP="00A7726E">
      <w:pPr>
        <w:spacing w:line="276" w:lineRule="auto"/>
        <w:ind w:left="1440" w:firstLine="0"/>
        <w:contextualSpacing/>
        <w:jc w:val="both"/>
        <w:rPr>
          <w:rFonts w:cs="Arial"/>
        </w:rPr>
      </w:pPr>
    </w:p>
    <w:p w:rsidR="00065E2D" w:rsidRPr="00065E2D" w:rsidRDefault="00065E2D" w:rsidP="00BF6B94">
      <w:pPr>
        <w:numPr>
          <w:ilvl w:val="0"/>
          <w:numId w:val="47"/>
        </w:numPr>
        <w:spacing w:line="276" w:lineRule="auto"/>
        <w:contextualSpacing/>
        <w:jc w:val="both"/>
        <w:rPr>
          <w:rFonts w:cs="Arial"/>
        </w:rPr>
      </w:pPr>
      <w:r w:rsidRPr="00065E2D">
        <w:rPr>
          <w:rFonts w:cs="Arial"/>
        </w:rPr>
        <w:t>% Retenido en la malla N° 4: 0.00% (&lt;50%)</w:t>
      </w:r>
    </w:p>
    <w:p w:rsidR="00065E2D" w:rsidRPr="00065E2D" w:rsidRDefault="00065E2D" w:rsidP="00A7726E">
      <w:pPr>
        <w:spacing w:line="276" w:lineRule="auto"/>
        <w:ind w:left="1519" w:firstLine="684"/>
        <w:jc w:val="both"/>
        <w:rPr>
          <w:rFonts w:cs="Arial"/>
        </w:rPr>
      </w:pPr>
      <w:r w:rsidRPr="00065E2D">
        <w:rPr>
          <w:rFonts w:cs="Arial"/>
        </w:rPr>
        <w:t>ARENA: S</w:t>
      </w:r>
    </w:p>
    <w:p w:rsidR="00065E2D" w:rsidRPr="00065E2D" w:rsidRDefault="00065E2D" w:rsidP="00BF6B94">
      <w:pPr>
        <w:numPr>
          <w:ilvl w:val="0"/>
          <w:numId w:val="47"/>
        </w:numPr>
        <w:spacing w:line="276" w:lineRule="auto"/>
        <w:contextualSpacing/>
        <w:jc w:val="both"/>
        <w:rPr>
          <w:rFonts w:cs="Arial"/>
        </w:rPr>
      </w:pPr>
      <w:r w:rsidRPr="00065E2D">
        <w:rPr>
          <w:rFonts w:cs="Arial"/>
        </w:rPr>
        <w:t>% Pasante por la malla N° 200: 36.43% (&gt;12%)</w:t>
      </w:r>
    </w:p>
    <w:p w:rsidR="00065E2D" w:rsidRPr="00065E2D" w:rsidRDefault="00065E2D" w:rsidP="00A7726E">
      <w:pPr>
        <w:spacing w:line="276" w:lineRule="auto"/>
        <w:ind w:left="1440" w:firstLine="0"/>
        <w:contextualSpacing/>
        <w:jc w:val="both"/>
        <w:rPr>
          <w:rFonts w:cs="Arial"/>
        </w:rPr>
      </w:pPr>
    </w:p>
    <w:p w:rsidR="00065E2D" w:rsidRPr="00065E2D" w:rsidRDefault="00065E2D" w:rsidP="00A7726E">
      <w:pPr>
        <w:spacing w:line="276" w:lineRule="auto"/>
        <w:ind w:left="1519" w:firstLine="684"/>
        <w:contextualSpacing/>
        <w:jc w:val="both"/>
        <w:rPr>
          <w:rFonts w:cs="Arial"/>
        </w:rPr>
      </w:pPr>
      <w:r w:rsidRPr="00065E2D">
        <w:rPr>
          <w:rFonts w:cs="Arial"/>
        </w:rPr>
        <w:t>SM o SC</w:t>
      </w:r>
    </w:p>
    <w:p w:rsidR="00065E2D" w:rsidRPr="00065E2D" w:rsidRDefault="00065E2D" w:rsidP="00A7726E">
      <w:pPr>
        <w:spacing w:line="276" w:lineRule="auto"/>
        <w:ind w:left="1440" w:firstLine="0"/>
        <w:contextualSpacing/>
        <w:jc w:val="both"/>
        <w:rPr>
          <w:rFonts w:cs="Arial"/>
        </w:rPr>
      </w:pPr>
    </w:p>
    <w:p w:rsidR="00065E2D" w:rsidRPr="00065E2D" w:rsidRDefault="00065E2D" w:rsidP="00BF6B94">
      <w:pPr>
        <w:numPr>
          <w:ilvl w:val="0"/>
          <w:numId w:val="47"/>
        </w:numPr>
        <w:spacing w:line="276" w:lineRule="auto"/>
        <w:contextualSpacing/>
        <w:jc w:val="both"/>
        <w:rPr>
          <w:rFonts w:cs="Arial"/>
        </w:rPr>
      </w:pPr>
      <w:r w:rsidRPr="00065E2D">
        <w:rPr>
          <w:rFonts w:cs="Arial"/>
        </w:rPr>
        <w:t>La coordenada de los límites en la Carta de Plasticidad se encuentra bajo la línea “A”</w:t>
      </w:r>
    </w:p>
    <w:p w:rsidR="00065E2D" w:rsidRPr="00065E2D" w:rsidRDefault="00065E2D" w:rsidP="00A7726E">
      <w:pPr>
        <w:spacing w:line="276" w:lineRule="auto"/>
        <w:ind w:left="1440" w:firstLine="0"/>
        <w:contextualSpacing/>
        <w:jc w:val="both"/>
        <w:rPr>
          <w:rFonts w:cs="Arial"/>
        </w:rPr>
      </w:pPr>
    </w:p>
    <w:p w:rsidR="00065E2D" w:rsidRPr="00065E2D" w:rsidRDefault="00065E2D" w:rsidP="00A7726E">
      <w:pPr>
        <w:spacing w:line="276" w:lineRule="auto"/>
        <w:ind w:left="1519" w:firstLine="684"/>
        <w:contextualSpacing/>
        <w:jc w:val="both"/>
        <w:rPr>
          <w:rFonts w:cs="Arial"/>
        </w:rPr>
      </w:pPr>
      <w:r w:rsidRPr="00065E2D">
        <w:rPr>
          <w:rFonts w:cs="Arial"/>
        </w:rPr>
        <w:t>SM = Arena Limosa</w:t>
      </w:r>
    </w:p>
    <w:p w:rsidR="00065E2D" w:rsidRPr="00065E2D" w:rsidRDefault="00D61B06" w:rsidP="00A7726E">
      <w:pPr>
        <w:spacing w:line="276" w:lineRule="auto"/>
        <w:ind w:left="1519" w:firstLine="684"/>
        <w:contextualSpacing/>
        <w:rPr>
          <w:rFonts w:cs="Arial"/>
        </w:rPr>
      </w:pPr>
      <w:r>
        <w:rPr>
          <w:noProof/>
          <w:lang w:eastAsia="es-PE"/>
        </w:rPr>
        <mc:AlternateContent>
          <mc:Choice Requires="wps">
            <w:drawing>
              <wp:anchor distT="0" distB="0" distL="114300" distR="114300" simplePos="0" relativeHeight="252097536" behindDoc="0" locked="0" layoutInCell="1" allowOverlap="1" wp14:anchorId="36C221C2" wp14:editId="5095D23D">
                <wp:simplePos x="0" y="0"/>
                <wp:positionH relativeFrom="column">
                  <wp:posOffset>310515</wp:posOffset>
                </wp:positionH>
                <wp:positionV relativeFrom="paragraph">
                  <wp:posOffset>4592955</wp:posOffset>
                </wp:positionV>
                <wp:extent cx="5920740" cy="635"/>
                <wp:effectExtent l="0" t="0" r="0" b="0"/>
                <wp:wrapTopAndBottom/>
                <wp:docPr id="152" name="Cuadro de texto 152"/>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rsidR="005349C8" w:rsidRPr="00D00F00" w:rsidRDefault="005349C8" w:rsidP="006E71BE">
                            <w:pPr>
                              <w:pStyle w:val="Descripcin"/>
                              <w:rPr>
                                <w:noProof/>
                              </w:rPr>
                            </w:pPr>
                            <w:bookmarkStart w:id="230" w:name="_Toc8245839"/>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5</w:t>
                            </w:r>
                            <w:r>
                              <w:rPr>
                                <w:noProof/>
                              </w:rPr>
                              <w:fldChar w:fldCharType="end"/>
                            </w:r>
                            <w:r w:rsidRPr="006E71BE">
                              <w:t>.</w:t>
                            </w:r>
                            <w:r>
                              <w:t xml:space="preserve"> Ubicación del LL e IP del estrato púrpura en la carta de plasticidad (Das 2013).</w:t>
                            </w:r>
                            <w:bookmarkEnd w:id="2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C221C2" id="Cuadro de texto 152" o:spid="_x0000_s1058" type="#_x0000_t202" style="position:absolute;left:0;text-align:left;margin-left:24.45pt;margin-top:361.65pt;width:466.2pt;height:.05pt;z-index:25209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" stroked="f">
                <v:textbox style="mso-fit-shape-to-text:t" inset="0,0,0,0">
                  <w:txbxContent>
                    <w:p w:rsidR="005349C8" w:rsidRPr="00D00F00" w:rsidRDefault="005349C8" w:rsidP="006E71BE">
                      <w:pPr>
                        <w:pStyle w:val="Descripcin"/>
                        <w:rPr>
                          <w:noProof/>
                        </w:rPr>
                      </w:pPr>
                      <w:bookmarkStart w:id="231" w:name="_Toc8245839"/>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5</w:t>
                      </w:r>
                      <w:r>
                        <w:rPr>
                          <w:noProof/>
                        </w:rPr>
                        <w:fldChar w:fldCharType="end"/>
                      </w:r>
                      <w:r w:rsidRPr="006E71BE">
                        <w:t>.</w:t>
                      </w:r>
                      <w:r>
                        <w:t xml:space="preserve"> Ubicación del LL e IP del estrato púrpura en la carta de plasticidad (Das 2013).</w:t>
                      </w:r>
                      <w:bookmarkEnd w:id="231"/>
                    </w:p>
                  </w:txbxContent>
                </v:textbox>
                <w10:wrap type="topAndBottom"/>
              </v:shape>
            </w:pict>
          </mc:Fallback>
        </mc:AlternateContent>
      </w:r>
      <w:r w:rsidR="00065E2D" w:rsidRPr="00065E2D">
        <w:rPr>
          <w:rFonts w:asciiTheme="minorHAnsi" w:hAnsiTheme="minorHAnsi"/>
          <w:noProof/>
          <w:sz w:val="22"/>
          <w:szCs w:val="22"/>
          <w:lang w:eastAsia="es-PE"/>
        </w:rPr>
        <w:drawing>
          <wp:anchor distT="0" distB="0" distL="114300" distR="114300" simplePos="0" relativeHeight="251781120" behindDoc="0" locked="0" layoutInCell="1" allowOverlap="1" wp14:anchorId="73154BBA" wp14:editId="13070C32">
            <wp:simplePos x="0" y="0"/>
            <wp:positionH relativeFrom="column">
              <wp:posOffset>81915</wp:posOffset>
            </wp:positionH>
            <wp:positionV relativeFrom="paragraph">
              <wp:posOffset>249555</wp:posOffset>
            </wp:positionV>
            <wp:extent cx="5920740" cy="4286250"/>
            <wp:effectExtent l="0" t="0" r="3810" b="0"/>
            <wp:wrapTopAndBottom/>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5920740" cy="4286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65E2D" w:rsidRPr="00480952" w:rsidRDefault="00DD6979" w:rsidP="00A7726E">
      <w:pPr>
        <w:pStyle w:val="Ttulo4"/>
        <w:spacing w:line="276" w:lineRule="auto"/>
        <w:ind w:firstLine="993"/>
        <w:rPr>
          <w:rFonts w:eastAsiaTheme="minorEastAsia"/>
          <w:noProof/>
          <w:lang w:eastAsia="es-PE"/>
        </w:rPr>
      </w:pPr>
      <w:bookmarkStart w:id="232" w:name="_Toc8246303"/>
      <w:r>
        <w:rPr>
          <w:rFonts w:eastAsiaTheme="minorEastAsia"/>
          <w:noProof/>
          <w:lang w:eastAsia="es-PE"/>
        </w:rPr>
        <w:lastRenderedPageBreak/>
        <w:t xml:space="preserve">6.1.4.2. </w:t>
      </w:r>
      <w:r w:rsidR="00065E2D" w:rsidRPr="00480952">
        <w:rPr>
          <w:rFonts w:eastAsiaTheme="minorEastAsia"/>
          <w:noProof/>
          <w:lang w:eastAsia="es-PE"/>
        </w:rPr>
        <w:t>ESTRATO AMARILLO.</w:t>
      </w:r>
      <w:bookmarkEnd w:id="232"/>
    </w:p>
    <w:p w:rsidR="00065E2D" w:rsidRPr="00065E2D" w:rsidRDefault="00065E2D" w:rsidP="00BF6B94">
      <w:pPr>
        <w:numPr>
          <w:ilvl w:val="0"/>
          <w:numId w:val="47"/>
        </w:numPr>
        <w:spacing w:line="276" w:lineRule="auto"/>
        <w:ind w:left="1985" w:hanging="142"/>
        <w:jc w:val="both"/>
        <w:rPr>
          <w:rFonts w:eastAsiaTheme="minorEastAsia" w:cs="Arial"/>
          <w:noProof/>
          <w:lang w:eastAsia="es-PE"/>
        </w:rPr>
      </w:pPr>
      <w:r w:rsidRPr="00065E2D">
        <w:rPr>
          <w:rFonts w:eastAsiaTheme="minorEastAsia" w:cs="Arial"/>
          <w:noProof/>
          <w:lang w:eastAsia="es-PE"/>
        </w:rPr>
        <w:t xml:space="preserve"> </w:t>
      </w:r>
      <w:r w:rsidRPr="00065E2D">
        <w:rPr>
          <w:rFonts w:eastAsiaTheme="minorEastAsia" w:cs="Arial"/>
          <w:noProof/>
          <w:lang w:eastAsia="es-PE"/>
        </w:rPr>
        <w:tab/>
        <w:t>% Retenido en la malla N° 200: 40.98%</w:t>
      </w:r>
    </w:p>
    <w:p w:rsidR="00065E2D" w:rsidRPr="00065E2D" w:rsidRDefault="00065E2D" w:rsidP="00A7726E">
      <w:pPr>
        <w:spacing w:line="276" w:lineRule="auto"/>
        <w:ind w:left="1985" w:hanging="142"/>
        <w:jc w:val="both"/>
        <w:rPr>
          <w:rFonts w:eastAsiaTheme="minorEastAsia" w:cs="Arial"/>
          <w:noProof/>
          <w:lang w:eastAsia="es-PE"/>
        </w:rPr>
      </w:pPr>
      <w:r w:rsidRPr="00065E2D">
        <w:rPr>
          <w:rFonts w:eastAsiaTheme="minorEastAsia" w:cs="Arial"/>
          <w:noProof/>
          <w:lang w:eastAsia="es-PE"/>
        </w:rPr>
        <w:t xml:space="preserve">  </w:t>
      </w:r>
      <w:r w:rsidRPr="00065E2D">
        <w:rPr>
          <w:rFonts w:eastAsiaTheme="minorEastAsia" w:cs="Arial"/>
          <w:noProof/>
          <w:lang w:eastAsia="es-PE"/>
        </w:rPr>
        <w:tab/>
        <w:t>SUELO DE GRANO FINO</w:t>
      </w:r>
    </w:p>
    <w:p w:rsidR="00065E2D" w:rsidRPr="00065E2D" w:rsidRDefault="00065E2D" w:rsidP="00BF6B94">
      <w:pPr>
        <w:numPr>
          <w:ilvl w:val="0"/>
          <w:numId w:val="47"/>
        </w:numPr>
        <w:spacing w:line="276" w:lineRule="auto"/>
        <w:ind w:left="1985" w:hanging="142"/>
        <w:jc w:val="both"/>
        <w:rPr>
          <w:rFonts w:eastAsiaTheme="minorEastAsia" w:cs="Arial"/>
          <w:noProof/>
          <w:lang w:eastAsia="es-PE"/>
        </w:rPr>
      </w:pPr>
      <w:r w:rsidRPr="00065E2D">
        <w:rPr>
          <w:rFonts w:eastAsiaTheme="minorEastAsia" w:cs="Arial"/>
          <w:noProof/>
          <w:lang w:eastAsia="es-PE"/>
        </w:rPr>
        <w:t xml:space="preserve">   La coordenada de los límites en la Carta de Plasticidad se encuentra bajo la Línea “A”, en el sector de ML u OL</w:t>
      </w:r>
    </w:p>
    <w:p w:rsidR="00065E2D" w:rsidRPr="00065E2D" w:rsidRDefault="00065E2D" w:rsidP="00BF6B94">
      <w:pPr>
        <w:numPr>
          <w:ilvl w:val="0"/>
          <w:numId w:val="47"/>
        </w:numPr>
        <w:spacing w:line="276" w:lineRule="auto"/>
        <w:ind w:left="1985" w:hanging="142"/>
        <w:jc w:val="both"/>
        <w:rPr>
          <w:rFonts w:eastAsiaTheme="minorEastAsia" w:cs="Arial"/>
          <w:noProof/>
          <w:lang w:eastAsia="es-PE"/>
        </w:rPr>
      </w:pPr>
      <w:r w:rsidRPr="00065E2D">
        <w:rPr>
          <w:rFonts w:eastAsiaTheme="minorEastAsia" w:cs="Arial"/>
          <w:noProof/>
          <w:lang w:eastAsia="es-PE"/>
        </w:rPr>
        <w:t xml:space="preserve">   La coordenada de los límites en la Carta de Plasticidad se en</w:t>
      </w:r>
      <w:r w:rsidR="00991710">
        <w:rPr>
          <w:rFonts w:eastAsiaTheme="minorEastAsia" w:cs="Arial"/>
          <w:noProof/>
          <w:lang w:eastAsia="es-PE"/>
        </w:rPr>
        <w:t>cuentra próxima a la línea “A” (Juárez y Rico,2004).</w:t>
      </w:r>
    </w:p>
    <w:p w:rsidR="00065E2D" w:rsidRPr="00065E2D" w:rsidRDefault="00065E2D" w:rsidP="00A7726E">
      <w:pPr>
        <w:spacing w:line="276" w:lineRule="auto"/>
        <w:ind w:left="1985" w:firstLine="0"/>
        <w:jc w:val="both"/>
        <w:rPr>
          <w:rFonts w:eastAsiaTheme="minorEastAsia" w:cs="Arial"/>
          <w:noProof/>
          <w:lang w:eastAsia="es-PE"/>
        </w:rPr>
      </w:pPr>
      <w:r w:rsidRPr="00065E2D">
        <w:rPr>
          <w:rFonts w:eastAsiaTheme="minorEastAsia" w:cs="Arial"/>
          <w:noProof/>
          <w:lang w:eastAsia="es-PE"/>
        </w:rPr>
        <w:t xml:space="preserve">OL = Limo orgánico. </w:t>
      </w:r>
    </w:p>
    <w:p w:rsidR="00065E2D" w:rsidRPr="00065E2D" w:rsidRDefault="00065E2D" w:rsidP="00BF6B94">
      <w:pPr>
        <w:numPr>
          <w:ilvl w:val="0"/>
          <w:numId w:val="47"/>
        </w:numPr>
        <w:spacing w:line="276" w:lineRule="auto"/>
        <w:ind w:left="1985" w:hanging="142"/>
        <w:jc w:val="both"/>
        <w:rPr>
          <w:rFonts w:eastAsiaTheme="minorEastAsia" w:cs="Arial"/>
          <w:noProof/>
          <w:lang w:eastAsia="es-PE"/>
        </w:rPr>
      </w:pPr>
      <w:r w:rsidRPr="00065E2D">
        <w:rPr>
          <w:rFonts w:eastAsiaTheme="minorEastAsia" w:cs="Arial"/>
          <w:noProof/>
          <w:lang w:eastAsia="es-PE"/>
        </w:rPr>
        <w:t xml:space="preserve">  ≥ 30 % Mayor al tamiz N° 200 (40.98%); y tiene 0% de grava. </w:t>
      </w:r>
    </w:p>
    <w:p w:rsidR="00065E2D" w:rsidRPr="00065E2D" w:rsidRDefault="00D61B06" w:rsidP="00A7726E">
      <w:pPr>
        <w:spacing w:line="276" w:lineRule="auto"/>
        <w:ind w:left="1985" w:firstLine="0"/>
        <w:jc w:val="both"/>
        <w:rPr>
          <w:rFonts w:eastAsiaTheme="minorEastAsia" w:cs="Arial"/>
          <w:noProof/>
          <w:lang w:eastAsia="es-PE"/>
        </w:rPr>
      </w:pPr>
      <w:r>
        <w:rPr>
          <w:noProof/>
          <w:lang w:eastAsia="es-PE"/>
        </w:rPr>
        <mc:AlternateContent>
          <mc:Choice Requires="wps">
            <w:drawing>
              <wp:anchor distT="0" distB="0" distL="114300" distR="114300" simplePos="0" relativeHeight="252099584" behindDoc="0" locked="0" layoutInCell="1" allowOverlap="1" wp14:anchorId="2D91BE4F" wp14:editId="4B3EA66E">
                <wp:simplePos x="0" y="0"/>
                <wp:positionH relativeFrom="column">
                  <wp:posOffset>272415</wp:posOffset>
                </wp:positionH>
                <wp:positionV relativeFrom="paragraph">
                  <wp:posOffset>4629150</wp:posOffset>
                </wp:positionV>
                <wp:extent cx="5905500" cy="635"/>
                <wp:effectExtent l="0" t="0" r="0" b="0"/>
                <wp:wrapTopAndBottom/>
                <wp:docPr id="154" name="Cuadro de texto 154"/>
                <wp:cNvGraphicFramePr/>
                <a:graphic xmlns:a="http://schemas.openxmlformats.org/drawingml/2006/main">
                  <a:graphicData uri="http://schemas.microsoft.com/office/word/2010/wordprocessingShape">
                    <wps:wsp>
                      <wps:cNvSpPr txBox="1"/>
                      <wps:spPr>
                        <a:xfrm>
                          <a:off x="0" y="0"/>
                          <a:ext cx="5905500" cy="635"/>
                        </a:xfrm>
                        <a:prstGeom prst="rect">
                          <a:avLst/>
                        </a:prstGeom>
                        <a:solidFill>
                          <a:prstClr val="white"/>
                        </a:solidFill>
                        <a:ln>
                          <a:noFill/>
                        </a:ln>
                      </wps:spPr>
                      <wps:txbx>
                        <w:txbxContent>
                          <w:p w:rsidR="005349C8" w:rsidRPr="006E71BE" w:rsidRDefault="005349C8" w:rsidP="006E71BE">
                            <w:pPr>
                              <w:pStyle w:val="Descripcin"/>
                              <w:rPr>
                                <w:noProof/>
                              </w:rPr>
                            </w:pPr>
                            <w:bookmarkStart w:id="233" w:name="_Toc8245840"/>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6</w:t>
                            </w:r>
                            <w:r>
                              <w:rPr>
                                <w:noProof/>
                              </w:rPr>
                              <w:fldChar w:fldCharType="end"/>
                            </w:r>
                            <w:r w:rsidRPr="006E71BE">
                              <w:t>. Ubicación del LL e IP del estrato amarillo en la carta de plasticidad (Das 2013).</w:t>
                            </w:r>
                            <w:bookmarkEnd w:id="2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91BE4F" id="Cuadro de texto 154" o:spid="_x0000_s1059" type="#_x0000_t202" style="position:absolute;left:0;text-align:left;margin-left:21.45pt;margin-top:364.5pt;width:465pt;height:.05pt;z-index:252099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" stroked="f">
                <v:textbox style="mso-fit-shape-to-text:t" inset="0,0,0,0">
                  <w:txbxContent>
                    <w:p w:rsidR="005349C8" w:rsidRPr="006E71BE" w:rsidRDefault="005349C8" w:rsidP="006E71BE">
                      <w:pPr>
                        <w:pStyle w:val="Descripcin"/>
                        <w:rPr>
                          <w:noProof/>
                        </w:rPr>
                      </w:pPr>
                      <w:bookmarkStart w:id="234" w:name="_Toc8245840"/>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6</w:t>
                      </w:r>
                      <w:r>
                        <w:rPr>
                          <w:noProof/>
                        </w:rPr>
                        <w:fldChar w:fldCharType="end"/>
                      </w:r>
                      <w:r w:rsidRPr="006E71BE">
                        <w:t>. Ubicación del LL e IP del estrato amarillo en la carta de plasticidad (Das 2013).</w:t>
                      </w:r>
                      <w:bookmarkEnd w:id="234"/>
                    </w:p>
                  </w:txbxContent>
                </v:textbox>
                <w10:wrap type="topAndBottom"/>
              </v:shape>
            </w:pict>
          </mc:Fallback>
        </mc:AlternateContent>
      </w:r>
      <w:r w:rsidR="00065E2D" w:rsidRPr="00065E2D">
        <w:rPr>
          <w:rFonts w:asciiTheme="minorHAnsi" w:hAnsiTheme="minorHAnsi"/>
          <w:noProof/>
          <w:sz w:val="22"/>
          <w:szCs w:val="22"/>
          <w:lang w:eastAsia="es-PE"/>
        </w:rPr>
        <w:drawing>
          <wp:anchor distT="0" distB="0" distL="114300" distR="114300" simplePos="0" relativeHeight="251780096" behindDoc="0" locked="0" layoutInCell="1" allowOverlap="1" wp14:anchorId="106B83C1" wp14:editId="07AA2F53">
            <wp:simplePos x="0" y="0"/>
            <wp:positionH relativeFrom="column">
              <wp:posOffset>-260985</wp:posOffset>
            </wp:positionH>
            <wp:positionV relativeFrom="paragraph">
              <wp:posOffset>307975</wp:posOffset>
            </wp:positionV>
            <wp:extent cx="5905500" cy="4264025"/>
            <wp:effectExtent l="0" t="0" r="0" b="3175"/>
            <wp:wrapTopAndBottom/>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5905500" cy="4264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5E2D" w:rsidRPr="00065E2D">
        <w:rPr>
          <w:rFonts w:eastAsiaTheme="minorEastAsia" w:cs="Arial"/>
          <w:noProof/>
          <w:lang w:eastAsia="es-PE"/>
        </w:rPr>
        <w:t xml:space="preserve">  Limo Orgánico Arenoso. </w:t>
      </w:r>
    </w:p>
    <w:p w:rsidR="00065E2D" w:rsidRPr="00065E2D" w:rsidRDefault="00065E2D" w:rsidP="00A7726E">
      <w:pPr>
        <w:spacing w:line="276" w:lineRule="auto"/>
        <w:ind w:left="1985" w:firstLine="0"/>
        <w:jc w:val="both"/>
        <w:rPr>
          <w:rFonts w:eastAsiaTheme="minorEastAsia" w:cs="Arial"/>
          <w:noProof/>
          <w:lang w:eastAsia="es-PE"/>
        </w:rPr>
      </w:pPr>
    </w:p>
    <w:p w:rsidR="00065E2D" w:rsidRDefault="00065E2D" w:rsidP="00A7726E">
      <w:pPr>
        <w:spacing w:line="276" w:lineRule="auto"/>
        <w:ind w:left="1418" w:hanging="284"/>
        <w:jc w:val="both"/>
        <w:rPr>
          <w:rFonts w:eastAsiaTheme="minorEastAsia" w:cs="Arial"/>
          <w:noProof/>
          <w:lang w:eastAsia="es-PE"/>
        </w:rPr>
      </w:pPr>
    </w:p>
    <w:p w:rsidR="00480952" w:rsidRPr="00065E2D" w:rsidRDefault="00480952" w:rsidP="00A7726E">
      <w:pPr>
        <w:spacing w:line="276" w:lineRule="auto"/>
        <w:ind w:left="1418" w:hanging="284"/>
        <w:jc w:val="both"/>
        <w:rPr>
          <w:rFonts w:eastAsiaTheme="minorEastAsia" w:cs="Arial"/>
          <w:noProof/>
          <w:lang w:eastAsia="es-PE"/>
        </w:rPr>
      </w:pPr>
    </w:p>
    <w:p w:rsidR="00065E2D" w:rsidRPr="00065E2D" w:rsidRDefault="00065E2D" w:rsidP="00A7726E">
      <w:pPr>
        <w:spacing w:line="276" w:lineRule="auto"/>
        <w:ind w:left="708" w:firstLine="0"/>
        <w:jc w:val="center"/>
        <w:rPr>
          <w:rFonts w:eastAsiaTheme="minorEastAsia" w:cs="Arial"/>
          <w:noProof/>
          <w:lang w:eastAsia="es-PE"/>
        </w:rPr>
      </w:pPr>
    </w:p>
    <w:p w:rsidR="00065E2D" w:rsidRPr="00065E2D" w:rsidRDefault="00480952" w:rsidP="00A7726E">
      <w:pPr>
        <w:pStyle w:val="Ttulo3"/>
        <w:spacing w:line="276" w:lineRule="auto"/>
        <w:rPr>
          <w:rFonts w:eastAsiaTheme="minorEastAsia"/>
          <w:noProof/>
          <w:lang w:eastAsia="es-PE"/>
        </w:rPr>
      </w:pPr>
      <w:bookmarkStart w:id="235" w:name="_Toc8246304"/>
      <w:r>
        <w:rPr>
          <w:rFonts w:eastAsiaTheme="minorEastAsia"/>
          <w:noProof/>
          <w:lang w:eastAsia="es-PE"/>
        </w:rPr>
        <w:lastRenderedPageBreak/>
        <w:t xml:space="preserve">6.1.5. </w:t>
      </w:r>
      <w:r w:rsidR="00065E2D" w:rsidRPr="00065E2D">
        <w:rPr>
          <w:rFonts w:eastAsiaTheme="minorEastAsia"/>
          <w:noProof/>
          <w:lang w:eastAsia="es-PE"/>
        </w:rPr>
        <w:t xml:space="preserve"> PESO ESPECÍFICO DE SÓLIDOS.</w:t>
      </w:r>
      <w:bookmarkEnd w:id="235"/>
    </w:p>
    <w:p w:rsidR="00065E2D" w:rsidRPr="00065E2D" w:rsidRDefault="00F075CF" w:rsidP="00A7726E">
      <w:pPr>
        <w:pStyle w:val="Ttulo4"/>
        <w:spacing w:line="276" w:lineRule="auto"/>
        <w:rPr>
          <w:rFonts w:eastAsiaTheme="minorEastAsia"/>
          <w:noProof/>
          <w:lang w:eastAsia="es-PE"/>
        </w:rPr>
      </w:pPr>
      <w:r>
        <w:rPr>
          <w:rFonts w:eastAsiaTheme="minorEastAsia"/>
          <w:noProof/>
          <w:lang w:eastAsia="es-PE"/>
        </w:rPr>
        <w:t xml:space="preserve"> </w:t>
      </w:r>
      <w:bookmarkStart w:id="236" w:name="_Toc8246305"/>
      <w:r w:rsidR="00480952">
        <w:rPr>
          <w:rFonts w:eastAsiaTheme="minorEastAsia"/>
          <w:noProof/>
          <w:lang w:eastAsia="es-PE"/>
        </w:rPr>
        <w:t xml:space="preserve">6.1.5.1. </w:t>
      </w:r>
      <w:r w:rsidR="00065E2D" w:rsidRPr="00065E2D">
        <w:rPr>
          <w:rFonts w:eastAsiaTheme="minorEastAsia"/>
          <w:noProof/>
          <w:lang w:eastAsia="es-PE"/>
        </w:rPr>
        <w:t>ESTRATO PÚRPURA.</w:t>
      </w:r>
      <w:bookmarkEnd w:id="236"/>
    </w:p>
    <w:p w:rsidR="00F075CF" w:rsidRDefault="00F075CF" w:rsidP="00F075CF">
      <w:pPr>
        <w:pStyle w:val="Descripcin"/>
        <w:keepNext/>
        <w:jc w:val="center"/>
      </w:pPr>
      <w:bookmarkStart w:id="237" w:name="_Toc8108472"/>
      <w:r>
        <w:t xml:space="preserve">Tabla </w:t>
      </w:r>
      <w:fldSimple w:instr=" STYLEREF 1 \s ">
        <w:r w:rsidR="00406F40">
          <w:rPr>
            <w:noProof/>
          </w:rPr>
          <w:t>6</w:t>
        </w:r>
      </w:fldSimple>
      <w:r w:rsidR="00F9718B">
        <w:t>.</w:t>
      </w:r>
      <w:fldSimple w:instr=" SEQ Tabla \* ARABIC \s 1 ">
        <w:r w:rsidR="00406F40">
          <w:rPr>
            <w:noProof/>
          </w:rPr>
          <w:t>6</w:t>
        </w:r>
      </w:fldSimple>
      <w:r>
        <w:t xml:space="preserve">. </w:t>
      </w:r>
      <w:r w:rsidRPr="007014C2">
        <w:rPr>
          <w:rFonts w:ascii="Cambria Math" w:hAnsi="Cambria Math" w:cs="Cambria Math"/>
        </w:rPr>
        <w:t>𝛾</w:t>
      </w:r>
      <w:r w:rsidRPr="007014C2">
        <w:t>s</w:t>
      </w:r>
      <w:r>
        <w:t xml:space="preserve"> del estrato púrpura</w:t>
      </w:r>
      <w:bookmarkEnd w:id="237"/>
    </w:p>
    <w:tbl>
      <w:tblPr>
        <w:tblStyle w:val="Tablanormal2"/>
        <w:tblW w:w="5727" w:type="dxa"/>
        <w:jc w:val="center"/>
        <w:tblLook w:val="0600" w:firstRow="0" w:lastRow="0" w:firstColumn="0" w:lastColumn="0" w:noHBand="1" w:noVBand="1"/>
      </w:tblPr>
      <w:tblGrid>
        <w:gridCol w:w="2127"/>
        <w:gridCol w:w="1200"/>
        <w:gridCol w:w="1200"/>
        <w:gridCol w:w="1200"/>
      </w:tblGrid>
      <w:tr w:rsidR="00065E2D" w:rsidRPr="00065E2D" w:rsidTr="00F075CF">
        <w:trPr>
          <w:trHeight w:val="300"/>
          <w:jc w:val="center"/>
        </w:trPr>
        <w:tc>
          <w:tcPr>
            <w:tcW w:w="2127" w:type="dxa"/>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ESTRATO</w:t>
            </w:r>
          </w:p>
        </w:tc>
        <w:tc>
          <w:tcPr>
            <w:tcW w:w="3600" w:type="dxa"/>
            <w:gridSpan w:val="3"/>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P</w:t>
            </w:r>
            <w:r w:rsidR="00112445">
              <w:rPr>
                <w:rFonts w:eastAsia="Times New Roman" w:cs="Arial"/>
                <w:color w:val="000000"/>
                <w:sz w:val="22"/>
                <w:szCs w:val="22"/>
                <w:lang w:eastAsia="es-PE"/>
              </w:rPr>
              <w:t>ÚRPURA</w:t>
            </w:r>
          </w:p>
        </w:tc>
      </w:tr>
      <w:tr w:rsidR="00065E2D" w:rsidRPr="00065E2D" w:rsidTr="00F075CF">
        <w:trPr>
          <w:trHeight w:val="300"/>
          <w:jc w:val="center"/>
        </w:trPr>
        <w:tc>
          <w:tcPr>
            <w:tcW w:w="2127" w:type="dxa"/>
            <w:tcBorders>
              <w:top w:val="single" w:sz="4" w:space="0" w:color="auto"/>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MUESTRA</w:t>
            </w:r>
          </w:p>
        </w:tc>
        <w:tc>
          <w:tcPr>
            <w:tcW w:w="1200" w:type="dxa"/>
            <w:tcBorders>
              <w:top w:val="single" w:sz="4" w:space="0" w:color="auto"/>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M1</w:t>
            </w:r>
          </w:p>
        </w:tc>
        <w:tc>
          <w:tcPr>
            <w:tcW w:w="1200" w:type="dxa"/>
            <w:tcBorders>
              <w:top w:val="single" w:sz="4" w:space="0" w:color="auto"/>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M2</w:t>
            </w:r>
          </w:p>
        </w:tc>
        <w:tc>
          <w:tcPr>
            <w:tcW w:w="1200" w:type="dxa"/>
            <w:tcBorders>
              <w:top w:val="single" w:sz="4" w:space="0" w:color="auto"/>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M3</w:t>
            </w:r>
          </w:p>
        </w:tc>
      </w:tr>
      <w:tr w:rsidR="00065E2D" w:rsidRPr="00065E2D" w:rsidTr="00F075CF">
        <w:trPr>
          <w:trHeight w:val="300"/>
          <w:jc w:val="center"/>
        </w:trPr>
        <w:tc>
          <w:tcPr>
            <w:tcW w:w="2127" w:type="dxa"/>
            <w:tcBorders>
              <w:top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Ws (gr)</w:t>
            </w:r>
          </w:p>
        </w:tc>
        <w:tc>
          <w:tcPr>
            <w:tcW w:w="1200" w:type="dxa"/>
            <w:tcBorders>
              <w:top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30</w:t>
            </w:r>
          </w:p>
        </w:tc>
        <w:tc>
          <w:tcPr>
            <w:tcW w:w="1200" w:type="dxa"/>
            <w:tcBorders>
              <w:top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45</w:t>
            </w:r>
          </w:p>
        </w:tc>
        <w:tc>
          <w:tcPr>
            <w:tcW w:w="1200" w:type="dxa"/>
            <w:tcBorders>
              <w:top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50</w:t>
            </w:r>
          </w:p>
        </w:tc>
      </w:tr>
      <w:tr w:rsidR="00065E2D" w:rsidRPr="00065E2D" w:rsidTr="00F075CF">
        <w:trPr>
          <w:trHeight w:val="300"/>
          <w:jc w:val="center"/>
        </w:trPr>
        <w:tc>
          <w:tcPr>
            <w:tcW w:w="2127"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Wfw (gr)</w:t>
            </w:r>
          </w:p>
        </w:tc>
        <w:tc>
          <w:tcPr>
            <w:tcW w:w="1200"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660</w:t>
            </w:r>
          </w:p>
        </w:tc>
        <w:tc>
          <w:tcPr>
            <w:tcW w:w="1200"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660</w:t>
            </w:r>
          </w:p>
        </w:tc>
        <w:tc>
          <w:tcPr>
            <w:tcW w:w="1200"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660</w:t>
            </w:r>
          </w:p>
        </w:tc>
      </w:tr>
      <w:tr w:rsidR="00065E2D" w:rsidRPr="00065E2D" w:rsidTr="00F075CF">
        <w:trPr>
          <w:trHeight w:val="300"/>
          <w:jc w:val="center"/>
        </w:trPr>
        <w:tc>
          <w:tcPr>
            <w:tcW w:w="2127"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Wfws (gr)</w:t>
            </w:r>
          </w:p>
        </w:tc>
        <w:tc>
          <w:tcPr>
            <w:tcW w:w="1200"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678.6</w:t>
            </w:r>
          </w:p>
        </w:tc>
        <w:tc>
          <w:tcPr>
            <w:tcW w:w="1200"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687.8</w:t>
            </w:r>
          </w:p>
        </w:tc>
        <w:tc>
          <w:tcPr>
            <w:tcW w:w="1200"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690.7</w:t>
            </w:r>
          </w:p>
        </w:tc>
      </w:tr>
      <w:tr w:rsidR="00065E2D" w:rsidRPr="00065E2D" w:rsidTr="00F075CF">
        <w:trPr>
          <w:trHeight w:val="300"/>
          <w:jc w:val="center"/>
        </w:trPr>
        <w:tc>
          <w:tcPr>
            <w:tcW w:w="2127" w:type="dxa"/>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ascii="Cambria Math" w:eastAsia="Times New Roman" w:hAnsi="Cambria Math" w:cs="Cambria Math"/>
                <w:color w:val="000000"/>
                <w:sz w:val="22"/>
                <w:szCs w:val="22"/>
                <w:lang w:eastAsia="es-PE"/>
              </w:rPr>
              <w:t>𝛾</w:t>
            </w:r>
            <w:r w:rsidRPr="00065E2D">
              <w:rPr>
                <w:rFonts w:eastAsia="Times New Roman" w:cs="Arial"/>
                <w:color w:val="000000"/>
                <w:sz w:val="22"/>
                <w:szCs w:val="22"/>
                <w:lang w:eastAsia="es-PE"/>
              </w:rPr>
              <w:t>s (gr/cm3)</w:t>
            </w:r>
          </w:p>
        </w:tc>
        <w:tc>
          <w:tcPr>
            <w:tcW w:w="1200" w:type="dxa"/>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2.63</w:t>
            </w:r>
          </w:p>
        </w:tc>
        <w:tc>
          <w:tcPr>
            <w:tcW w:w="1200" w:type="dxa"/>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2.62</w:t>
            </w:r>
          </w:p>
        </w:tc>
        <w:tc>
          <w:tcPr>
            <w:tcW w:w="1200" w:type="dxa"/>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2.59</w:t>
            </w:r>
          </w:p>
        </w:tc>
      </w:tr>
      <w:tr w:rsidR="00065E2D" w:rsidRPr="00065E2D" w:rsidTr="00F075CF">
        <w:trPr>
          <w:trHeight w:val="300"/>
          <w:jc w:val="center"/>
        </w:trPr>
        <w:tc>
          <w:tcPr>
            <w:tcW w:w="2127" w:type="dxa"/>
            <w:tcBorders>
              <w:top w:val="single" w:sz="4" w:space="0" w:color="auto"/>
            </w:tcBorders>
            <w:noWrap/>
            <w:vAlign w:val="center"/>
            <w:hideMark/>
          </w:tcPr>
          <w:p w:rsidR="00065E2D" w:rsidRPr="00065E2D" w:rsidRDefault="00065E2D" w:rsidP="008B5FA4">
            <w:pPr>
              <w:spacing w:line="276" w:lineRule="auto"/>
              <w:ind w:firstLine="0"/>
              <w:jc w:val="center"/>
              <w:rPr>
                <w:rFonts w:eastAsia="Times New Roman" w:cs="Arial"/>
                <w:color w:val="000000"/>
                <w:sz w:val="22"/>
                <w:szCs w:val="22"/>
                <w:lang w:eastAsia="es-PE"/>
              </w:rPr>
            </w:pPr>
            <w:r w:rsidRPr="00065E2D">
              <w:rPr>
                <w:rFonts w:ascii="Cambria Math" w:eastAsia="Times New Roman" w:hAnsi="Cambria Math" w:cs="Cambria Math"/>
                <w:color w:val="000000"/>
                <w:sz w:val="22"/>
                <w:szCs w:val="22"/>
                <w:lang w:eastAsia="es-PE"/>
              </w:rPr>
              <w:t>𝛾</w:t>
            </w:r>
            <w:r w:rsidRPr="00065E2D">
              <w:rPr>
                <w:rFonts w:eastAsia="Times New Roman" w:cs="Arial"/>
                <w:color w:val="000000"/>
                <w:sz w:val="22"/>
                <w:szCs w:val="22"/>
                <w:lang w:eastAsia="es-PE"/>
              </w:rPr>
              <w:t>s prom (gr/cm3)</w:t>
            </w:r>
          </w:p>
        </w:tc>
        <w:tc>
          <w:tcPr>
            <w:tcW w:w="3600" w:type="dxa"/>
            <w:gridSpan w:val="3"/>
            <w:noWrap/>
            <w:vAlign w:val="center"/>
            <w:hideMark/>
          </w:tcPr>
          <w:p w:rsidR="00065E2D" w:rsidRPr="00065E2D" w:rsidRDefault="00065E2D" w:rsidP="0050763E">
            <w:pPr>
              <w:keepNext/>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2.61</w:t>
            </w:r>
          </w:p>
        </w:tc>
      </w:tr>
    </w:tbl>
    <w:p w:rsidR="00F075CF" w:rsidRPr="00F075CF" w:rsidRDefault="00F075CF" w:rsidP="00F075CF"/>
    <w:p w:rsidR="00065E2D" w:rsidRPr="00065E2D" w:rsidRDefault="0013475D" w:rsidP="00A7726E">
      <w:pPr>
        <w:pStyle w:val="Ttulo4"/>
        <w:spacing w:line="276" w:lineRule="auto"/>
        <w:rPr>
          <w:rFonts w:eastAsiaTheme="minorEastAsia"/>
          <w:noProof/>
          <w:lang w:eastAsia="es-PE"/>
        </w:rPr>
      </w:pPr>
      <w:r>
        <w:rPr>
          <w:rFonts w:eastAsiaTheme="minorEastAsia"/>
          <w:noProof/>
          <w:lang w:eastAsia="es-PE"/>
        </w:rPr>
        <w:t xml:space="preserve"> </w:t>
      </w:r>
      <w:bookmarkStart w:id="238" w:name="_Toc8246306"/>
      <w:r w:rsidR="00480952">
        <w:rPr>
          <w:rFonts w:eastAsiaTheme="minorEastAsia"/>
          <w:noProof/>
          <w:lang w:eastAsia="es-PE"/>
        </w:rPr>
        <w:t xml:space="preserve">6.1.5.2. </w:t>
      </w:r>
      <w:r w:rsidR="00065E2D" w:rsidRPr="00065E2D">
        <w:rPr>
          <w:rFonts w:eastAsiaTheme="minorEastAsia"/>
          <w:noProof/>
          <w:lang w:eastAsia="es-PE"/>
        </w:rPr>
        <w:t>ESTRATO AMARILLO.</w:t>
      </w:r>
      <w:bookmarkEnd w:id="238"/>
    </w:p>
    <w:p w:rsidR="00F075CF" w:rsidRDefault="00F075CF" w:rsidP="00F075CF">
      <w:pPr>
        <w:pStyle w:val="Descripcin"/>
        <w:keepNext/>
        <w:jc w:val="center"/>
      </w:pPr>
      <w:bookmarkStart w:id="239" w:name="_Toc8108473"/>
      <w:r>
        <w:t xml:space="preserve">Tabla </w:t>
      </w:r>
      <w:fldSimple w:instr=" STYLEREF 1 \s ">
        <w:r w:rsidR="00406F40">
          <w:rPr>
            <w:noProof/>
          </w:rPr>
          <w:t>6</w:t>
        </w:r>
      </w:fldSimple>
      <w:r w:rsidR="00F9718B">
        <w:t>.</w:t>
      </w:r>
      <w:fldSimple w:instr=" SEQ Tabla \* ARABIC \s 1 ">
        <w:r w:rsidR="00406F40">
          <w:rPr>
            <w:noProof/>
          </w:rPr>
          <w:t>7</w:t>
        </w:r>
      </w:fldSimple>
      <w:r>
        <w:t xml:space="preserve">. </w:t>
      </w:r>
      <w:r w:rsidRPr="00065E2D">
        <w:rPr>
          <w:rFonts w:ascii="Cambria Math" w:eastAsia="Times New Roman" w:hAnsi="Cambria Math" w:cs="Cambria Math"/>
          <w:color w:val="000000"/>
          <w:sz w:val="22"/>
          <w:szCs w:val="22"/>
          <w:lang w:eastAsia="es-PE"/>
        </w:rPr>
        <w:t>𝛾</w:t>
      </w:r>
      <w:r w:rsidRPr="00065E2D">
        <w:rPr>
          <w:rFonts w:eastAsia="Times New Roman" w:cs="Arial"/>
          <w:color w:val="000000"/>
          <w:sz w:val="22"/>
          <w:szCs w:val="22"/>
          <w:lang w:eastAsia="es-PE"/>
        </w:rPr>
        <w:t>s</w:t>
      </w:r>
      <w:r>
        <w:rPr>
          <w:rFonts w:eastAsia="Times New Roman" w:cs="Arial"/>
          <w:color w:val="000000"/>
          <w:sz w:val="22"/>
          <w:szCs w:val="22"/>
          <w:lang w:eastAsia="es-PE"/>
        </w:rPr>
        <w:t xml:space="preserve"> del estrato amarillo</w:t>
      </w:r>
      <w:bookmarkEnd w:id="239"/>
    </w:p>
    <w:tbl>
      <w:tblPr>
        <w:tblStyle w:val="Tablanormal2"/>
        <w:tblW w:w="5585" w:type="dxa"/>
        <w:jc w:val="center"/>
        <w:tblLook w:val="0600" w:firstRow="0" w:lastRow="0" w:firstColumn="0" w:lastColumn="0" w:noHBand="1" w:noVBand="1"/>
      </w:tblPr>
      <w:tblGrid>
        <w:gridCol w:w="1985"/>
        <w:gridCol w:w="1200"/>
        <w:gridCol w:w="1200"/>
        <w:gridCol w:w="1200"/>
      </w:tblGrid>
      <w:tr w:rsidR="00B945B2" w:rsidRPr="00065E2D" w:rsidTr="00F075CF">
        <w:trPr>
          <w:trHeight w:val="300"/>
          <w:jc w:val="center"/>
        </w:trPr>
        <w:tc>
          <w:tcPr>
            <w:tcW w:w="1985" w:type="dxa"/>
            <w:tcBorders>
              <w:bottom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ESTRATO</w:t>
            </w:r>
          </w:p>
        </w:tc>
        <w:tc>
          <w:tcPr>
            <w:tcW w:w="3600" w:type="dxa"/>
            <w:gridSpan w:val="3"/>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A</w:t>
            </w:r>
            <w:r>
              <w:rPr>
                <w:rFonts w:eastAsia="Times New Roman" w:cs="Arial"/>
                <w:color w:val="000000"/>
                <w:sz w:val="22"/>
                <w:szCs w:val="22"/>
                <w:lang w:eastAsia="es-PE"/>
              </w:rPr>
              <w:t>MARILLO</w:t>
            </w:r>
          </w:p>
        </w:tc>
      </w:tr>
      <w:tr w:rsidR="00B945B2" w:rsidRPr="00065E2D" w:rsidTr="00F075CF">
        <w:trPr>
          <w:trHeight w:val="300"/>
          <w:jc w:val="center"/>
        </w:trPr>
        <w:tc>
          <w:tcPr>
            <w:tcW w:w="1985" w:type="dxa"/>
            <w:tcBorders>
              <w:top w:val="single" w:sz="4" w:space="0" w:color="auto"/>
              <w:bottom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MUESTRA</w:t>
            </w:r>
          </w:p>
        </w:tc>
        <w:tc>
          <w:tcPr>
            <w:tcW w:w="1200" w:type="dxa"/>
            <w:tcBorders>
              <w:top w:val="single" w:sz="4" w:space="0" w:color="auto"/>
              <w:bottom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M1</w:t>
            </w:r>
          </w:p>
        </w:tc>
        <w:tc>
          <w:tcPr>
            <w:tcW w:w="1200" w:type="dxa"/>
            <w:tcBorders>
              <w:top w:val="single" w:sz="4" w:space="0" w:color="auto"/>
              <w:bottom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M2</w:t>
            </w:r>
          </w:p>
        </w:tc>
        <w:tc>
          <w:tcPr>
            <w:tcW w:w="1200" w:type="dxa"/>
            <w:tcBorders>
              <w:top w:val="single" w:sz="4" w:space="0" w:color="auto"/>
              <w:bottom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M3</w:t>
            </w:r>
          </w:p>
        </w:tc>
      </w:tr>
      <w:tr w:rsidR="00B945B2" w:rsidRPr="00065E2D" w:rsidTr="00F075CF">
        <w:trPr>
          <w:trHeight w:val="300"/>
          <w:jc w:val="center"/>
        </w:trPr>
        <w:tc>
          <w:tcPr>
            <w:tcW w:w="1985" w:type="dxa"/>
            <w:tcBorders>
              <w:top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Ws (gr)</w:t>
            </w:r>
          </w:p>
        </w:tc>
        <w:tc>
          <w:tcPr>
            <w:tcW w:w="1200" w:type="dxa"/>
            <w:tcBorders>
              <w:top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30</w:t>
            </w:r>
          </w:p>
        </w:tc>
        <w:tc>
          <w:tcPr>
            <w:tcW w:w="1200" w:type="dxa"/>
            <w:tcBorders>
              <w:top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45</w:t>
            </w:r>
          </w:p>
        </w:tc>
        <w:tc>
          <w:tcPr>
            <w:tcW w:w="1200" w:type="dxa"/>
            <w:tcBorders>
              <w:top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50</w:t>
            </w:r>
          </w:p>
        </w:tc>
      </w:tr>
      <w:tr w:rsidR="00B945B2" w:rsidRPr="00065E2D" w:rsidTr="00F075CF">
        <w:trPr>
          <w:trHeight w:val="300"/>
          <w:jc w:val="center"/>
        </w:trPr>
        <w:tc>
          <w:tcPr>
            <w:tcW w:w="1985" w:type="dxa"/>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Wfw (gr)</w:t>
            </w:r>
          </w:p>
        </w:tc>
        <w:tc>
          <w:tcPr>
            <w:tcW w:w="1200" w:type="dxa"/>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660</w:t>
            </w:r>
          </w:p>
        </w:tc>
        <w:tc>
          <w:tcPr>
            <w:tcW w:w="1200" w:type="dxa"/>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660</w:t>
            </w:r>
          </w:p>
        </w:tc>
        <w:tc>
          <w:tcPr>
            <w:tcW w:w="1200" w:type="dxa"/>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660</w:t>
            </w:r>
          </w:p>
        </w:tc>
      </w:tr>
      <w:tr w:rsidR="00B945B2" w:rsidRPr="00065E2D" w:rsidTr="00F075CF">
        <w:trPr>
          <w:trHeight w:val="300"/>
          <w:jc w:val="center"/>
        </w:trPr>
        <w:tc>
          <w:tcPr>
            <w:tcW w:w="1985" w:type="dxa"/>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Wfws (gr)</w:t>
            </w:r>
          </w:p>
        </w:tc>
        <w:tc>
          <w:tcPr>
            <w:tcW w:w="1200" w:type="dxa"/>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675.1</w:t>
            </w:r>
          </w:p>
        </w:tc>
        <w:tc>
          <w:tcPr>
            <w:tcW w:w="1200" w:type="dxa"/>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682.3</w:t>
            </w:r>
          </w:p>
        </w:tc>
        <w:tc>
          <w:tcPr>
            <w:tcW w:w="1200" w:type="dxa"/>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685.5</w:t>
            </w:r>
          </w:p>
        </w:tc>
      </w:tr>
      <w:tr w:rsidR="00B945B2" w:rsidRPr="00065E2D" w:rsidTr="00F075CF">
        <w:trPr>
          <w:trHeight w:val="300"/>
          <w:jc w:val="center"/>
        </w:trPr>
        <w:tc>
          <w:tcPr>
            <w:tcW w:w="1985" w:type="dxa"/>
            <w:tcBorders>
              <w:bottom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ascii="Cambria Math" w:eastAsia="Times New Roman" w:hAnsi="Cambria Math" w:cs="Cambria Math"/>
                <w:color w:val="000000"/>
                <w:sz w:val="22"/>
                <w:szCs w:val="22"/>
                <w:lang w:eastAsia="es-PE"/>
              </w:rPr>
              <w:t>𝛾</w:t>
            </w:r>
            <w:r w:rsidRPr="00065E2D">
              <w:rPr>
                <w:rFonts w:eastAsia="Times New Roman" w:cs="Arial"/>
                <w:color w:val="000000"/>
                <w:sz w:val="22"/>
                <w:szCs w:val="22"/>
                <w:lang w:eastAsia="es-PE"/>
              </w:rPr>
              <w:t>s (gr/cm3)</w:t>
            </w:r>
          </w:p>
        </w:tc>
        <w:tc>
          <w:tcPr>
            <w:tcW w:w="1200" w:type="dxa"/>
            <w:tcBorders>
              <w:bottom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2.01</w:t>
            </w:r>
          </w:p>
        </w:tc>
        <w:tc>
          <w:tcPr>
            <w:tcW w:w="1200" w:type="dxa"/>
            <w:tcBorders>
              <w:bottom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1.98</w:t>
            </w:r>
          </w:p>
        </w:tc>
        <w:tc>
          <w:tcPr>
            <w:tcW w:w="1200" w:type="dxa"/>
            <w:tcBorders>
              <w:bottom w:val="single" w:sz="4" w:space="0" w:color="auto"/>
            </w:tcBorders>
            <w:noWrap/>
            <w:vAlign w:val="center"/>
            <w:hideMark/>
          </w:tcPr>
          <w:p w:rsidR="00B945B2" w:rsidRPr="00065E2D" w:rsidRDefault="00B945B2" w:rsidP="00B945B2">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2.04</w:t>
            </w:r>
          </w:p>
        </w:tc>
      </w:tr>
      <w:tr w:rsidR="00B945B2" w:rsidRPr="00065E2D" w:rsidTr="00F075CF">
        <w:trPr>
          <w:trHeight w:val="300"/>
          <w:jc w:val="center"/>
        </w:trPr>
        <w:tc>
          <w:tcPr>
            <w:tcW w:w="1985" w:type="dxa"/>
            <w:tcBorders>
              <w:top w:val="single" w:sz="4" w:space="0" w:color="auto"/>
            </w:tcBorders>
            <w:noWrap/>
            <w:vAlign w:val="center"/>
            <w:hideMark/>
          </w:tcPr>
          <w:p w:rsidR="00B945B2" w:rsidRPr="00065E2D" w:rsidRDefault="00B945B2" w:rsidP="00B945B2">
            <w:pPr>
              <w:spacing w:line="276" w:lineRule="auto"/>
              <w:ind w:firstLine="0"/>
              <w:rPr>
                <w:rFonts w:eastAsia="Times New Roman" w:cs="Arial"/>
                <w:color w:val="000000"/>
                <w:sz w:val="22"/>
                <w:szCs w:val="22"/>
                <w:lang w:eastAsia="es-PE"/>
              </w:rPr>
            </w:pPr>
            <w:r w:rsidRPr="00065E2D">
              <w:rPr>
                <w:rFonts w:ascii="Cambria Math" w:eastAsia="Times New Roman" w:hAnsi="Cambria Math" w:cs="Cambria Math"/>
                <w:color w:val="000000"/>
                <w:sz w:val="22"/>
                <w:szCs w:val="22"/>
                <w:lang w:eastAsia="es-PE"/>
              </w:rPr>
              <w:t>𝛾</w:t>
            </w:r>
            <w:r w:rsidRPr="00065E2D">
              <w:rPr>
                <w:rFonts w:eastAsia="Times New Roman" w:cs="Arial"/>
                <w:color w:val="000000"/>
                <w:sz w:val="22"/>
                <w:szCs w:val="22"/>
                <w:lang w:eastAsia="es-PE"/>
              </w:rPr>
              <w:t>s prom (gr/cm3)</w:t>
            </w:r>
          </w:p>
        </w:tc>
        <w:tc>
          <w:tcPr>
            <w:tcW w:w="3600" w:type="dxa"/>
            <w:gridSpan w:val="3"/>
            <w:noWrap/>
            <w:vAlign w:val="center"/>
            <w:hideMark/>
          </w:tcPr>
          <w:p w:rsidR="00B945B2" w:rsidRPr="00065E2D" w:rsidRDefault="00B945B2" w:rsidP="00B945B2">
            <w:pPr>
              <w:keepNext/>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2.01</w:t>
            </w:r>
          </w:p>
        </w:tc>
      </w:tr>
    </w:tbl>
    <w:p w:rsidR="00F075CF" w:rsidRPr="00F075CF" w:rsidRDefault="00F075CF" w:rsidP="00F075CF"/>
    <w:p w:rsidR="00065E2D" w:rsidRPr="00065E2D" w:rsidRDefault="00480952" w:rsidP="00A7726E">
      <w:pPr>
        <w:pStyle w:val="Ttulo3"/>
        <w:spacing w:line="276" w:lineRule="auto"/>
        <w:rPr>
          <w:rFonts w:eastAsiaTheme="minorEastAsia"/>
          <w:noProof/>
          <w:lang w:eastAsia="es-PE"/>
        </w:rPr>
      </w:pPr>
      <w:bookmarkStart w:id="240" w:name="_Toc8246307"/>
      <w:r>
        <w:rPr>
          <w:rFonts w:eastAsiaTheme="minorEastAsia"/>
          <w:noProof/>
          <w:lang w:eastAsia="es-PE"/>
        </w:rPr>
        <w:t>6.1.6.</w:t>
      </w:r>
      <w:r w:rsidR="001D6B0D">
        <w:rPr>
          <w:rFonts w:eastAsiaTheme="minorEastAsia"/>
          <w:noProof/>
          <w:lang w:eastAsia="es-PE"/>
        </w:rPr>
        <w:t xml:space="preserve"> </w:t>
      </w:r>
      <w:r w:rsidR="00065E2D" w:rsidRPr="00065E2D">
        <w:rPr>
          <w:rFonts w:eastAsiaTheme="minorEastAsia"/>
          <w:noProof/>
          <w:lang w:eastAsia="es-PE"/>
        </w:rPr>
        <w:t>COEFICIENTE DE PERMEABILIDAD.</w:t>
      </w:r>
      <w:bookmarkEnd w:id="240"/>
    </w:p>
    <w:p w:rsidR="00065E2D" w:rsidRDefault="00480952" w:rsidP="00A7726E">
      <w:pPr>
        <w:pStyle w:val="Ttulo4"/>
        <w:spacing w:line="276" w:lineRule="auto"/>
        <w:ind w:firstLine="851"/>
        <w:rPr>
          <w:rFonts w:eastAsiaTheme="minorEastAsia"/>
          <w:noProof/>
          <w:lang w:eastAsia="es-PE"/>
        </w:rPr>
      </w:pPr>
      <w:bookmarkStart w:id="241" w:name="_Toc8246308"/>
      <w:r>
        <w:rPr>
          <w:rFonts w:eastAsiaTheme="minorEastAsia"/>
          <w:noProof/>
          <w:lang w:eastAsia="es-PE"/>
        </w:rPr>
        <w:t>6.1.6.1.</w:t>
      </w:r>
      <w:r w:rsidR="00065E2D" w:rsidRPr="00065E2D">
        <w:rPr>
          <w:rFonts w:eastAsiaTheme="minorEastAsia"/>
          <w:noProof/>
          <w:lang w:eastAsia="es-PE"/>
        </w:rPr>
        <w:t xml:space="preserve"> ESTRATO PÚRPURA</w:t>
      </w:r>
      <w:bookmarkEnd w:id="241"/>
    </w:p>
    <w:p w:rsidR="00F075CF" w:rsidRDefault="00F075CF" w:rsidP="00F075CF">
      <w:pPr>
        <w:pStyle w:val="Descripcin"/>
        <w:keepNext/>
        <w:jc w:val="center"/>
      </w:pPr>
      <w:bookmarkStart w:id="242" w:name="_Toc8108474"/>
      <w:r>
        <w:t xml:space="preserve">Tabla </w:t>
      </w:r>
      <w:fldSimple w:instr=" STYLEREF 1 \s ">
        <w:r w:rsidR="00406F40">
          <w:rPr>
            <w:noProof/>
          </w:rPr>
          <w:t>6</w:t>
        </w:r>
      </w:fldSimple>
      <w:r w:rsidR="00F9718B">
        <w:t>.</w:t>
      </w:r>
      <w:fldSimple w:instr=" SEQ Tabla \* ARABIC \s 1 ">
        <w:r w:rsidR="00406F40">
          <w:rPr>
            <w:noProof/>
          </w:rPr>
          <w:t>8</w:t>
        </w:r>
      </w:fldSimple>
      <w:r>
        <w:t>. K de estrato púrpura</w:t>
      </w:r>
      <w:bookmarkEnd w:id="242"/>
    </w:p>
    <w:tbl>
      <w:tblPr>
        <w:tblStyle w:val="Tablanormal2"/>
        <w:tblW w:w="8253" w:type="dxa"/>
        <w:jc w:val="center"/>
        <w:tblLook w:val="0600" w:firstRow="0" w:lastRow="0" w:firstColumn="0" w:lastColumn="0" w:noHBand="1" w:noVBand="1"/>
      </w:tblPr>
      <w:tblGrid>
        <w:gridCol w:w="4111"/>
        <w:gridCol w:w="1379"/>
        <w:gridCol w:w="1379"/>
        <w:gridCol w:w="1384"/>
      </w:tblGrid>
      <w:tr w:rsidR="00065E2D" w:rsidRPr="00065E2D" w:rsidTr="00F075CF">
        <w:trPr>
          <w:trHeight w:val="465"/>
          <w:jc w:val="center"/>
        </w:trPr>
        <w:tc>
          <w:tcPr>
            <w:tcW w:w="4111" w:type="dxa"/>
            <w:vMerge w:val="restart"/>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Parámetro</w:t>
            </w:r>
          </w:p>
        </w:tc>
        <w:tc>
          <w:tcPr>
            <w:tcW w:w="4142" w:type="dxa"/>
            <w:gridSpan w:val="3"/>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Número de ensayo</w:t>
            </w:r>
          </w:p>
        </w:tc>
      </w:tr>
      <w:tr w:rsidR="00065E2D" w:rsidRPr="00065E2D" w:rsidTr="00F075CF">
        <w:trPr>
          <w:trHeight w:val="390"/>
          <w:jc w:val="center"/>
        </w:trPr>
        <w:tc>
          <w:tcPr>
            <w:tcW w:w="4111" w:type="dxa"/>
            <w:vMerge/>
            <w:tcBorders>
              <w:bottom w:val="single" w:sz="4" w:space="0" w:color="auto"/>
            </w:tcBorders>
            <w:vAlign w:val="center"/>
            <w:hideMark/>
          </w:tcPr>
          <w:p w:rsidR="00065E2D" w:rsidRPr="00065E2D" w:rsidRDefault="00065E2D" w:rsidP="00A7726E">
            <w:pPr>
              <w:spacing w:line="276" w:lineRule="auto"/>
              <w:ind w:firstLine="0"/>
              <w:rPr>
                <w:rFonts w:eastAsia="Times New Roman" w:cs="Arial"/>
                <w:color w:val="000000"/>
                <w:sz w:val="22"/>
                <w:szCs w:val="22"/>
                <w:lang w:eastAsia="es-PE"/>
              </w:rPr>
            </w:pPr>
          </w:p>
        </w:tc>
        <w:tc>
          <w:tcPr>
            <w:tcW w:w="1379" w:type="dxa"/>
            <w:tcBorders>
              <w:top w:val="single" w:sz="4" w:space="0" w:color="auto"/>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Ensayo 1</w:t>
            </w:r>
          </w:p>
        </w:tc>
        <w:tc>
          <w:tcPr>
            <w:tcW w:w="1379" w:type="dxa"/>
            <w:tcBorders>
              <w:top w:val="single" w:sz="4" w:space="0" w:color="auto"/>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Ensayo 2</w:t>
            </w:r>
          </w:p>
        </w:tc>
        <w:tc>
          <w:tcPr>
            <w:tcW w:w="1384" w:type="dxa"/>
            <w:tcBorders>
              <w:top w:val="single" w:sz="4" w:space="0" w:color="auto"/>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Ensayo 3</w:t>
            </w:r>
          </w:p>
        </w:tc>
      </w:tr>
      <w:tr w:rsidR="00065E2D" w:rsidRPr="00065E2D" w:rsidTr="00F075CF">
        <w:trPr>
          <w:trHeight w:val="570"/>
          <w:jc w:val="center"/>
        </w:trPr>
        <w:tc>
          <w:tcPr>
            <w:tcW w:w="4111" w:type="dxa"/>
            <w:tcBorders>
              <w:top w:val="single" w:sz="4" w:space="0" w:color="auto"/>
            </w:tcBorders>
            <w:vAlign w:val="center"/>
            <w:hideMark/>
          </w:tcPr>
          <w:p w:rsidR="00065E2D" w:rsidRPr="00065E2D" w:rsidRDefault="00065E2D" w:rsidP="008B5FA4">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Diámetro del agujero de sondeo (cm)</w:t>
            </w:r>
          </w:p>
        </w:tc>
        <w:tc>
          <w:tcPr>
            <w:tcW w:w="1379" w:type="dxa"/>
            <w:tcBorders>
              <w:top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30</w:t>
            </w:r>
          </w:p>
        </w:tc>
        <w:tc>
          <w:tcPr>
            <w:tcW w:w="1379" w:type="dxa"/>
            <w:tcBorders>
              <w:top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30</w:t>
            </w:r>
          </w:p>
        </w:tc>
        <w:tc>
          <w:tcPr>
            <w:tcW w:w="1384" w:type="dxa"/>
            <w:tcBorders>
              <w:top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30</w:t>
            </w:r>
          </w:p>
        </w:tc>
      </w:tr>
      <w:tr w:rsidR="00065E2D" w:rsidRPr="00065E2D" w:rsidTr="00F075CF">
        <w:trPr>
          <w:trHeight w:val="570"/>
          <w:jc w:val="center"/>
        </w:trPr>
        <w:tc>
          <w:tcPr>
            <w:tcW w:w="4111" w:type="dxa"/>
            <w:vAlign w:val="center"/>
            <w:hideMark/>
          </w:tcPr>
          <w:p w:rsidR="00065E2D" w:rsidRPr="00065E2D" w:rsidRDefault="00065E2D" w:rsidP="008B5FA4">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Pérdida de carga (cm)</w:t>
            </w:r>
          </w:p>
        </w:tc>
        <w:tc>
          <w:tcPr>
            <w:tcW w:w="1379" w:type="dxa"/>
            <w:noWrap/>
            <w:vAlign w:val="center"/>
            <w:hideMark/>
          </w:tcPr>
          <w:p w:rsidR="00065E2D" w:rsidRPr="00065E2D" w:rsidRDefault="00065E2D" w:rsidP="008B5FA4">
            <w:pPr>
              <w:spacing w:line="276" w:lineRule="auto"/>
              <w:ind w:firstLine="40"/>
              <w:jc w:val="center"/>
              <w:rPr>
                <w:rFonts w:eastAsia="Times New Roman" w:cs="Arial"/>
                <w:color w:val="000000"/>
                <w:sz w:val="22"/>
                <w:szCs w:val="22"/>
                <w:lang w:eastAsia="es-PE"/>
              </w:rPr>
            </w:pPr>
            <w:r w:rsidRPr="00065E2D">
              <w:rPr>
                <w:rFonts w:eastAsia="Times New Roman" w:cs="Arial"/>
                <w:color w:val="000000"/>
                <w:sz w:val="22"/>
                <w:szCs w:val="22"/>
                <w:lang w:eastAsia="es-PE"/>
              </w:rPr>
              <w:t>9</w:t>
            </w:r>
          </w:p>
        </w:tc>
        <w:tc>
          <w:tcPr>
            <w:tcW w:w="1379"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9.5</w:t>
            </w:r>
          </w:p>
        </w:tc>
        <w:tc>
          <w:tcPr>
            <w:tcW w:w="1384"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9.2</w:t>
            </w:r>
          </w:p>
        </w:tc>
      </w:tr>
      <w:tr w:rsidR="00065E2D" w:rsidRPr="00065E2D" w:rsidTr="00F075CF">
        <w:trPr>
          <w:trHeight w:val="570"/>
          <w:jc w:val="center"/>
        </w:trPr>
        <w:tc>
          <w:tcPr>
            <w:tcW w:w="4111" w:type="dxa"/>
            <w:vAlign w:val="center"/>
            <w:hideMark/>
          </w:tcPr>
          <w:p w:rsidR="00065E2D" w:rsidRPr="00065E2D" w:rsidRDefault="00065E2D" w:rsidP="008B5FA4">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Tiempo</w:t>
            </w:r>
            <w:r w:rsidR="008B5FA4">
              <w:rPr>
                <w:rFonts w:eastAsia="Times New Roman" w:cs="Arial"/>
                <w:color w:val="000000"/>
                <w:sz w:val="22"/>
                <w:szCs w:val="22"/>
                <w:lang w:eastAsia="es-PE"/>
              </w:rPr>
              <w:t xml:space="preserve"> </w:t>
            </w:r>
            <w:r w:rsidRPr="00065E2D">
              <w:rPr>
                <w:rFonts w:eastAsia="Times New Roman" w:cs="Arial"/>
                <w:color w:val="000000"/>
                <w:sz w:val="22"/>
                <w:szCs w:val="22"/>
                <w:lang w:eastAsia="es-PE"/>
              </w:rPr>
              <w:t>(s)</w:t>
            </w:r>
          </w:p>
        </w:tc>
        <w:tc>
          <w:tcPr>
            <w:tcW w:w="1379"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1800</w:t>
            </w:r>
          </w:p>
        </w:tc>
        <w:tc>
          <w:tcPr>
            <w:tcW w:w="1379"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1800</w:t>
            </w:r>
          </w:p>
        </w:tc>
        <w:tc>
          <w:tcPr>
            <w:tcW w:w="1384"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1800</w:t>
            </w:r>
          </w:p>
        </w:tc>
      </w:tr>
      <w:tr w:rsidR="00065E2D" w:rsidRPr="00065E2D" w:rsidTr="00F075CF">
        <w:trPr>
          <w:trHeight w:val="570"/>
          <w:jc w:val="center"/>
        </w:trPr>
        <w:tc>
          <w:tcPr>
            <w:tcW w:w="4111" w:type="dxa"/>
            <w:tcBorders>
              <w:bottom w:val="single" w:sz="4" w:space="0" w:color="auto"/>
            </w:tcBorders>
            <w:vAlign w:val="center"/>
            <w:hideMark/>
          </w:tcPr>
          <w:p w:rsidR="00065E2D" w:rsidRPr="00065E2D" w:rsidRDefault="00065E2D" w:rsidP="008B5FA4">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Coeficiente de permeabilidad</w:t>
            </w:r>
            <w:r w:rsidR="008B5FA4">
              <w:rPr>
                <w:rFonts w:eastAsia="Times New Roman" w:cs="Arial"/>
                <w:color w:val="000000"/>
                <w:sz w:val="22"/>
                <w:szCs w:val="22"/>
                <w:lang w:eastAsia="es-PE"/>
              </w:rPr>
              <w:t xml:space="preserve"> </w:t>
            </w:r>
            <w:r w:rsidRPr="00065E2D">
              <w:rPr>
                <w:rFonts w:eastAsia="Times New Roman" w:cs="Arial"/>
                <w:color w:val="000000"/>
                <w:sz w:val="22"/>
                <w:szCs w:val="22"/>
                <w:lang w:eastAsia="es-PE"/>
              </w:rPr>
              <w:t>(cm/s)</w:t>
            </w:r>
          </w:p>
        </w:tc>
        <w:tc>
          <w:tcPr>
            <w:tcW w:w="1379" w:type="dxa"/>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0.0092</w:t>
            </w:r>
          </w:p>
        </w:tc>
        <w:tc>
          <w:tcPr>
            <w:tcW w:w="1379" w:type="dxa"/>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0.0094</w:t>
            </w:r>
          </w:p>
        </w:tc>
        <w:tc>
          <w:tcPr>
            <w:tcW w:w="1384" w:type="dxa"/>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0.0092</w:t>
            </w:r>
          </w:p>
        </w:tc>
      </w:tr>
      <w:tr w:rsidR="00065E2D" w:rsidRPr="00065E2D" w:rsidTr="00F075CF">
        <w:trPr>
          <w:trHeight w:val="615"/>
          <w:jc w:val="center"/>
        </w:trPr>
        <w:tc>
          <w:tcPr>
            <w:tcW w:w="4111" w:type="dxa"/>
            <w:tcBorders>
              <w:top w:val="single" w:sz="4" w:space="0" w:color="auto"/>
            </w:tcBorders>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Coeficiente de permeabilidad promedio (cm/s)</w:t>
            </w:r>
          </w:p>
        </w:tc>
        <w:tc>
          <w:tcPr>
            <w:tcW w:w="4142" w:type="dxa"/>
            <w:gridSpan w:val="3"/>
            <w:noWrap/>
            <w:vAlign w:val="center"/>
            <w:hideMark/>
          </w:tcPr>
          <w:p w:rsidR="00065E2D" w:rsidRPr="00065E2D" w:rsidRDefault="00065E2D" w:rsidP="0050763E">
            <w:pPr>
              <w:keepNext/>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0.0093</w:t>
            </w:r>
          </w:p>
        </w:tc>
      </w:tr>
    </w:tbl>
    <w:p w:rsidR="00065E2D" w:rsidRDefault="00065E2D" w:rsidP="00A7726E">
      <w:pPr>
        <w:spacing w:line="276" w:lineRule="auto"/>
        <w:ind w:left="708" w:firstLine="0"/>
        <w:jc w:val="both"/>
        <w:rPr>
          <w:rFonts w:cs="Arial"/>
          <w:noProof/>
          <w:lang w:eastAsia="es-PE"/>
        </w:rPr>
      </w:pPr>
    </w:p>
    <w:p w:rsidR="00F075CF" w:rsidRPr="00065E2D" w:rsidRDefault="00F075CF" w:rsidP="00A7726E">
      <w:pPr>
        <w:spacing w:line="276" w:lineRule="auto"/>
        <w:ind w:left="708" w:firstLine="0"/>
        <w:jc w:val="both"/>
        <w:rPr>
          <w:rFonts w:cs="Arial"/>
          <w:noProof/>
          <w:lang w:eastAsia="es-PE"/>
        </w:rPr>
      </w:pPr>
    </w:p>
    <w:p w:rsidR="00065E2D" w:rsidRPr="004E3769" w:rsidRDefault="00DD6979" w:rsidP="00A7726E">
      <w:pPr>
        <w:pStyle w:val="Ttulo4"/>
        <w:spacing w:line="276" w:lineRule="auto"/>
        <w:ind w:firstLine="851"/>
      </w:pPr>
      <w:bookmarkStart w:id="243" w:name="_Toc8246309"/>
      <w:r w:rsidRPr="004E3769">
        <w:lastRenderedPageBreak/>
        <w:t xml:space="preserve">6.1.6.2. </w:t>
      </w:r>
      <w:r w:rsidR="00065E2D" w:rsidRPr="004E3769">
        <w:t>ESTRATO AMARILLO.</w:t>
      </w:r>
      <w:bookmarkEnd w:id="243"/>
    </w:p>
    <w:p w:rsidR="00F075CF" w:rsidRDefault="00F075CF" w:rsidP="00F075CF">
      <w:pPr>
        <w:pStyle w:val="Descripcin"/>
        <w:keepNext/>
        <w:jc w:val="center"/>
      </w:pPr>
      <w:bookmarkStart w:id="244" w:name="_Toc8108475"/>
      <w:r>
        <w:t xml:space="preserve">Tabla </w:t>
      </w:r>
      <w:fldSimple w:instr=" STYLEREF 1 \s ">
        <w:r w:rsidR="00406F40">
          <w:rPr>
            <w:noProof/>
          </w:rPr>
          <w:t>6</w:t>
        </w:r>
      </w:fldSimple>
      <w:r w:rsidR="00F9718B">
        <w:t>.</w:t>
      </w:r>
      <w:fldSimple w:instr=" SEQ Tabla \* ARABIC \s 1 ">
        <w:r w:rsidR="00406F40">
          <w:rPr>
            <w:noProof/>
          </w:rPr>
          <w:t>9</w:t>
        </w:r>
      </w:fldSimple>
      <w:r>
        <w:t>. K de estrato amarillo</w:t>
      </w:r>
      <w:bookmarkEnd w:id="244"/>
    </w:p>
    <w:tbl>
      <w:tblPr>
        <w:tblStyle w:val="Tablanormal2"/>
        <w:tblW w:w="8253" w:type="dxa"/>
        <w:tblLook w:val="0600" w:firstRow="0" w:lastRow="0" w:firstColumn="0" w:lastColumn="0" w:noHBand="1" w:noVBand="1"/>
      </w:tblPr>
      <w:tblGrid>
        <w:gridCol w:w="4111"/>
        <w:gridCol w:w="1379"/>
        <w:gridCol w:w="1379"/>
        <w:gridCol w:w="1384"/>
      </w:tblGrid>
      <w:tr w:rsidR="00065E2D" w:rsidRPr="00065E2D" w:rsidTr="00F075CF">
        <w:trPr>
          <w:trHeight w:val="300"/>
        </w:trPr>
        <w:tc>
          <w:tcPr>
            <w:tcW w:w="4111" w:type="dxa"/>
            <w:vMerge w:val="restart"/>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Parámetro</w:t>
            </w:r>
          </w:p>
        </w:tc>
        <w:tc>
          <w:tcPr>
            <w:tcW w:w="4142" w:type="dxa"/>
            <w:gridSpan w:val="3"/>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Número de ensayo</w:t>
            </w:r>
          </w:p>
        </w:tc>
      </w:tr>
      <w:tr w:rsidR="00065E2D" w:rsidRPr="00065E2D" w:rsidTr="00F075CF">
        <w:trPr>
          <w:trHeight w:val="300"/>
        </w:trPr>
        <w:tc>
          <w:tcPr>
            <w:tcW w:w="4111" w:type="dxa"/>
            <w:vMerge/>
            <w:tcBorders>
              <w:bottom w:val="single" w:sz="4" w:space="0" w:color="auto"/>
            </w:tcBorders>
            <w:vAlign w:val="center"/>
            <w:hideMark/>
          </w:tcPr>
          <w:p w:rsidR="00065E2D" w:rsidRPr="00065E2D" w:rsidRDefault="00065E2D" w:rsidP="00A7726E">
            <w:pPr>
              <w:spacing w:line="276" w:lineRule="auto"/>
              <w:ind w:firstLine="0"/>
              <w:rPr>
                <w:rFonts w:eastAsia="Times New Roman" w:cs="Arial"/>
                <w:color w:val="000000"/>
                <w:sz w:val="22"/>
                <w:szCs w:val="22"/>
                <w:lang w:eastAsia="es-PE"/>
              </w:rPr>
            </w:pPr>
          </w:p>
        </w:tc>
        <w:tc>
          <w:tcPr>
            <w:tcW w:w="1379" w:type="dxa"/>
            <w:tcBorders>
              <w:top w:val="single" w:sz="4" w:space="0" w:color="auto"/>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Ensayo 1</w:t>
            </w:r>
          </w:p>
        </w:tc>
        <w:tc>
          <w:tcPr>
            <w:tcW w:w="1379" w:type="dxa"/>
            <w:tcBorders>
              <w:top w:val="single" w:sz="4" w:space="0" w:color="auto"/>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Ensayo 2</w:t>
            </w:r>
          </w:p>
        </w:tc>
        <w:tc>
          <w:tcPr>
            <w:tcW w:w="1384" w:type="dxa"/>
            <w:tcBorders>
              <w:top w:val="single" w:sz="4" w:space="0" w:color="auto"/>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Ensayo 3</w:t>
            </w:r>
          </w:p>
        </w:tc>
      </w:tr>
      <w:tr w:rsidR="00065E2D" w:rsidRPr="00065E2D" w:rsidTr="00F075CF">
        <w:trPr>
          <w:trHeight w:val="570"/>
        </w:trPr>
        <w:tc>
          <w:tcPr>
            <w:tcW w:w="4111" w:type="dxa"/>
            <w:tcBorders>
              <w:top w:val="single" w:sz="4" w:space="0" w:color="auto"/>
            </w:tcBorders>
            <w:vAlign w:val="center"/>
            <w:hideMark/>
          </w:tcPr>
          <w:p w:rsidR="00065E2D" w:rsidRPr="00065E2D" w:rsidRDefault="00065E2D" w:rsidP="00DC5173">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Diámetro del agujero de sondeo (cm)</w:t>
            </w:r>
          </w:p>
        </w:tc>
        <w:tc>
          <w:tcPr>
            <w:tcW w:w="1379" w:type="dxa"/>
            <w:tcBorders>
              <w:top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30</w:t>
            </w:r>
          </w:p>
        </w:tc>
        <w:tc>
          <w:tcPr>
            <w:tcW w:w="1379" w:type="dxa"/>
            <w:tcBorders>
              <w:top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30</w:t>
            </w:r>
          </w:p>
        </w:tc>
        <w:tc>
          <w:tcPr>
            <w:tcW w:w="1384" w:type="dxa"/>
            <w:tcBorders>
              <w:top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30</w:t>
            </w:r>
          </w:p>
        </w:tc>
      </w:tr>
      <w:tr w:rsidR="00065E2D" w:rsidRPr="00065E2D" w:rsidTr="00F075CF">
        <w:trPr>
          <w:trHeight w:val="570"/>
        </w:trPr>
        <w:tc>
          <w:tcPr>
            <w:tcW w:w="4111" w:type="dxa"/>
            <w:vAlign w:val="center"/>
            <w:hideMark/>
          </w:tcPr>
          <w:p w:rsidR="00065E2D" w:rsidRPr="00065E2D" w:rsidRDefault="00065E2D" w:rsidP="00DC5173">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Pérdida de carga (cm)</w:t>
            </w:r>
          </w:p>
        </w:tc>
        <w:tc>
          <w:tcPr>
            <w:tcW w:w="1379"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8.2</w:t>
            </w:r>
          </w:p>
        </w:tc>
        <w:tc>
          <w:tcPr>
            <w:tcW w:w="1379"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8.2</w:t>
            </w:r>
          </w:p>
        </w:tc>
        <w:tc>
          <w:tcPr>
            <w:tcW w:w="1384"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8.4</w:t>
            </w:r>
          </w:p>
        </w:tc>
      </w:tr>
      <w:tr w:rsidR="00065E2D" w:rsidRPr="00065E2D" w:rsidTr="00F075CF">
        <w:trPr>
          <w:trHeight w:val="570"/>
        </w:trPr>
        <w:tc>
          <w:tcPr>
            <w:tcW w:w="4111" w:type="dxa"/>
            <w:vAlign w:val="center"/>
            <w:hideMark/>
          </w:tcPr>
          <w:p w:rsidR="00065E2D" w:rsidRPr="00065E2D" w:rsidRDefault="00065E2D" w:rsidP="00DC5173">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Tiempo</w:t>
            </w:r>
            <w:r w:rsidR="00DC5173">
              <w:rPr>
                <w:rFonts w:eastAsia="Times New Roman" w:cs="Arial"/>
                <w:color w:val="000000"/>
                <w:sz w:val="22"/>
                <w:szCs w:val="22"/>
                <w:lang w:eastAsia="es-PE"/>
              </w:rPr>
              <w:t xml:space="preserve"> </w:t>
            </w:r>
            <w:r w:rsidRPr="00065E2D">
              <w:rPr>
                <w:rFonts w:eastAsia="Times New Roman" w:cs="Arial"/>
                <w:color w:val="000000"/>
                <w:sz w:val="22"/>
                <w:szCs w:val="22"/>
                <w:lang w:eastAsia="es-PE"/>
              </w:rPr>
              <w:t>(s)</w:t>
            </w:r>
          </w:p>
        </w:tc>
        <w:tc>
          <w:tcPr>
            <w:tcW w:w="1379"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1800</w:t>
            </w:r>
          </w:p>
        </w:tc>
        <w:tc>
          <w:tcPr>
            <w:tcW w:w="1379"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1800</w:t>
            </w:r>
          </w:p>
        </w:tc>
        <w:tc>
          <w:tcPr>
            <w:tcW w:w="1384" w:type="dxa"/>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1800</w:t>
            </w:r>
          </w:p>
        </w:tc>
      </w:tr>
      <w:tr w:rsidR="00065E2D" w:rsidRPr="00065E2D" w:rsidTr="00F075CF">
        <w:trPr>
          <w:trHeight w:val="570"/>
        </w:trPr>
        <w:tc>
          <w:tcPr>
            <w:tcW w:w="4111" w:type="dxa"/>
            <w:tcBorders>
              <w:bottom w:val="single" w:sz="4" w:space="0" w:color="auto"/>
            </w:tcBorders>
            <w:vAlign w:val="center"/>
            <w:hideMark/>
          </w:tcPr>
          <w:p w:rsidR="00065E2D" w:rsidRPr="00065E2D" w:rsidRDefault="00065E2D" w:rsidP="00DC5173">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Coeficiente de permeabilidad</w:t>
            </w:r>
            <w:r w:rsidR="00DC5173">
              <w:rPr>
                <w:rFonts w:eastAsia="Times New Roman" w:cs="Arial"/>
                <w:color w:val="000000"/>
                <w:sz w:val="22"/>
                <w:szCs w:val="22"/>
                <w:lang w:eastAsia="es-PE"/>
              </w:rPr>
              <w:t xml:space="preserve"> </w:t>
            </w:r>
            <w:r w:rsidRPr="00065E2D">
              <w:rPr>
                <w:rFonts w:eastAsia="Times New Roman" w:cs="Arial"/>
                <w:color w:val="000000"/>
                <w:sz w:val="22"/>
                <w:szCs w:val="22"/>
                <w:lang w:eastAsia="es-PE"/>
              </w:rPr>
              <w:t>(cm/s)</w:t>
            </w:r>
          </w:p>
        </w:tc>
        <w:tc>
          <w:tcPr>
            <w:tcW w:w="1379" w:type="dxa"/>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0.0088</w:t>
            </w:r>
          </w:p>
        </w:tc>
        <w:tc>
          <w:tcPr>
            <w:tcW w:w="1379" w:type="dxa"/>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0.0088</w:t>
            </w:r>
          </w:p>
        </w:tc>
        <w:tc>
          <w:tcPr>
            <w:tcW w:w="1384" w:type="dxa"/>
            <w:tcBorders>
              <w:bottom w:val="single" w:sz="4" w:space="0" w:color="auto"/>
            </w:tcBorders>
            <w:noWrap/>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0.0089</w:t>
            </w:r>
          </w:p>
        </w:tc>
      </w:tr>
      <w:tr w:rsidR="00065E2D" w:rsidRPr="00065E2D" w:rsidTr="00F075CF">
        <w:trPr>
          <w:trHeight w:val="570"/>
        </w:trPr>
        <w:tc>
          <w:tcPr>
            <w:tcW w:w="4111" w:type="dxa"/>
            <w:tcBorders>
              <w:top w:val="single" w:sz="4" w:space="0" w:color="auto"/>
            </w:tcBorders>
            <w:vAlign w:val="center"/>
            <w:hideMark/>
          </w:tcPr>
          <w:p w:rsidR="00065E2D" w:rsidRPr="00065E2D" w:rsidRDefault="00065E2D" w:rsidP="00A7726E">
            <w:pPr>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Coeficiente de permeabilidad promedio (cm/s)</w:t>
            </w:r>
          </w:p>
        </w:tc>
        <w:tc>
          <w:tcPr>
            <w:tcW w:w="4142" w:type="dxa"/>
            <w:gridSpan w:val="3"/>
            <w:noWrap/>
            <w:vAlign w:val="center"/>
            <w:hideMark/>
          </w:tcPr>
          <w:p w:rsidR="00065E2D" w:rsidRPr="00065E2D" w:rsidRDefault="00065E2D" w:rsidP="0050763E">
            <w:pPr>
              <w:keepNext/>
              <w:spacing w:line="276" w:lineRule="auto"/>
              <w:ind w:firstLine="0"/>
              <w:jc w:val="center"/>
              <w:rPr>
                <w:rFonts w:eastAsia="Times New Roman" w:cs="Arial"/>
                <w:color w:val="000000"/>
                <w:sz w:val="22"/>
                <w:szCs w:val="22"/>
                <w:lang w:eastAsia="es-PE"/>
              </w:rPr>
            </w:pPr>
            <w:r w:rsidRPr="00065E2D">
              <w:rPr>
                <w:rFonts w:eastAsia="Times New Roman" w:cs="Arial"/>
                <w:color w:val="000000"/>
                <w:sz w:val="22"/>
                <w:szCs w:val="22"/>
                <w:lang w:eastAsia="es-PE"/>
              </w:rPr>
              <w:t>0.0088</w:t>
            </w:r>
          </w:p>
        </w:tc>
      </w:tr>
    </w:tbl>
    <w:p w:rsidR="00065E2D" w:rsidRDefault="00065E2D" w:rsidP="00A7726E">
      <w:pPr>
        <w:spacing w:line="276" w:lineRule="auto"/>
        <w:ind w:firstLine="708"/>
        <w:jc w:val="both"/>
        <w:rPr>
          <w:rFonts w:cs="Arial"/>
          <w:b/>
          <w:noProof/>
          <w:lang w:eastAsia="es-PE"/>
        </w:rPr>
      </w:pPr>
    </w:p>
    <w:p w:rsidR="001D6B0D" w:rsidRDefault="001D6B0D" w:rsidP="00A7726E">
      <w:pPr>
        <w:spacing w:line="276" w:lineRule="auto"/>
        <w:ind w:firstLine="708"/>
        <w:jc w:val="both"/>
        <w:rPr>
          <w:rFonts w:cs="Arial"/>
          <w:b/>
          <w:noProof/>
          <w:lang w:eastAsia="es-PE"/>
        </w:rPr>
      </w:pPr>
    </w:p>
    <w:p w:rsidR="00F075CF" w:rsidRDefault="00F075CF" w:rsidP="00A7726E">
      <w:pPr>
        <w:spacing w:line="276" w:lineRule="auto"/>
        <w:ind w:firstLine="708"/>
        <w:jc w:val="both"/>
        <w:rPr>
          <w:rFonts w:cs="Arial"/>
          <w:b/>
          <w:noProof/>
          <w:lang w:eastAsia="es-PE"/>
        </w:rPr>
      </w:pPr>
    </w:p>
    <w:p w:rsidR="001D6B0D" w:rsidRPr="00065E2D" w:rsidRDefault="001D6B0D" w:rsidP="00A7726E">
      <w:pPr>
        <w:spacing w:line="276" w:lineRule="auto"/>
        <w:ind w:firstLine="708"/>
        <w:jc w:val="both"/>
        <w:rPr>
          <w:rFonts w:cs="Arial"/>
          <w:b/>
          <w:noProof/>
          <w:lang w:eastAsia="es-PE"/>
        </w:rPr>
      </w:pPr>
    </w:p>
    <w:p w:rsidR="00065E2D" w:rsidRPr="00065E2D" w:rsidRDefault="00065E2D" w:rsidP="00A7726E">
      <w:pPr>
        <w:spacing w:line="276" w:lineRule="auto"/>
        <w:ind w:firstLine="708"/>
        <w:jc w:val="both"/>
        <w:rPr>
          <w:rFonts w:cs="Arial"/>
          <w:b/>
          <w:noProof/>
          <w:lang w:eastAsia="es-PE"/>
        </w:rPr>
      </w:pPr>
    </w:p>
    <w:p w:rsidR="00065E2D" w:rsidRDefault="00065E2D"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8E2980" w:rsidRDefault="008E2980" w:rsidP="00A7726E">
      <w:pPr>
        <w:spacing w:line="276" w:lineRule="auto"/>
        <w:ind w:firstLine="0"/>
        <w:jc w:val="both"/>
        <w:rPr>
          <w:rFonts w:cs="Arial"/>
          <w:b/>
          <w:noProof/>
          <w:lang w:eastAsia="es-PE"/>
        </w:rPr>
      </w:pPr>
    </w:p>
    <w:p w:rsidR="00826438" w:rsidRDefault="00826438" w:rsidP="00A7726E">
      <w:pPr>
        <w:spacing w:line="276" w:lineRule="auto"/>
        <w:ind w:firstLine="0"/>
        <w:jc w:val="both"/>
        <w:rPr>
          <w:rFonts w:cs="Arial"/>
          <w:b/>
          <w:noProof/>
          <w:lang w:eastAsia="es-PE"/>
        </w:rPr>
      </w:pPr>
    </w:p>
    <w:p w:rsidR="001D6B0D" w:rsidRDefault="001D6B0D" w:rsidP="00A7726E">
      <w:pPr>
        <w:pStyle w:val="Ttulo3"/>
        <w:spacing w:line="276" w:lineRule="auto"/>
        <w:rPr>
          <w:rFonts w:eastAsiaTheme="minorEastAsia"/>
          <w:noProof/>
          <w:lang w:eastAsia="es-PE"/>
        </w:rPr>
      </w:pPr>
      <w:bookmarkStart w:id="245" w:name="_Toc8246310"/>
      <w:r>
        <w:rPr>
          <w:rFonts w:eastAsiaTheme="minorEastAsia"/>
          <w:noProof/>
          <w:lang w:eastAsia="es-PE"/>
        </w:rPr>
        <w:lastRenderedPageBreak/>
        <w:t>6.1.7. CORTE DIRECTO.</w:t>
      </w:r>
      <w:bookmarkEnd w:id="245"/>
    </w:p>
    <w:p w:rsidR="00E86C75" w:rsidRPr="00FD1D21" w:rsidRDefault="00E86C75" w:rsidP="00A7726E">
      <w:pPr>
        <w:pStyle w:val="Prrafodelista"/>
        <w:spacing w:line="276" w:lineRule="auto"/>
        <w:ind w:left="1418" w:firstLine="0"/>
        <w:rPr>
          <w:b/>
          <w:lang w:eastAsia="es-PE"/>
        </w:rPr>
      </w:pPr>
    </w:p>
    <w:p w:rsidR="00FD1D21" w:rsidRDefault="00FD1D21" w:rsidP="00737544">
      <w:pPr>
        <w:pStyle w:val="Prrafodelista"/>
        <w:numPr>
          <w:ilvl w:val="0"/>
          <w:numId w:val="47"/>
        </w:numPr>
        <w:spacing w:after="240" w:line="276" w:lineRule="auto"/>
        <w:ind w:left="1417" w:hanging="425"/>
        <w:contextualSpacing w:val="0"/>
        <w:rPr>
          <w:b/>
          <w:lang w:eastAsia="es-PE"/>
        </w:rPr>
      </w:pPr>
      <w:r>
        <w:rPr>
          <w:b/>
          <w:lang w:eastAsia="es-PE"/>
        </w:rPr>
        <w:t>DATOS DE PRUEBA.</w:t>
      </w:r>
    </w:p>
    <w:p w:rsidR="00737544" w:rsidRDefault="00737544" w:rsidP="00737544">
      <w:pPr>
        <w:pStyle w:val="Descripcin"/>
        <w:keepNext/>
        <w:jc w:val="center"/>
      </w:pPr>
      <w:bookmarkStart w:id="246" w:name="_Toc8108476"/>
      <w:r>
        <w:t xml:space="preserve">Tabla </w:t>
      </w:r>
      <w:fldSimple w:instr=" STYLEREF 1 \s ">
        <w:r w:rsidR="00406F40">
          <w:rPr>
            <w:noProof/>
          </w:rPr>
          <w:t>6</w:t>
        </w:r>
      </w:fldSimple>
      <w:r w:rsidR="00F9718B">
        <w:t>.</w:t>
      </w:r>
      <w:fldSimple w:instr=" SEQ Tabla \* ARABIC \s 1 ">
        <w:r w:rsidR="00406F40">
          <w:rPr>
            <w:noProof/>
          </w:rPr>
          <w:t>10</w:t>
        </w:r>
      </w:fldSimple>
      <w:r>
        <w:t>. Datos de prueba de corte directo</w:t>
      </w:r>
      <w:bookmarkEnd w:id="246"/>
    </w:p>
    <w:tbl>
      <w:tblPr>
        <w:tblStyle w:val="Tablanormal2"/>
        <w:tblW w:w="5397" w:type="dxa"/>
        <w:jc w:val="center"/>
        <w:tblLook w:val="0600" w:firstRow="0" w:lastRow="0" w:firstColumn="0" w:lastColumn="0" w:noHBand="1" w:noVBand="1"/>
      </w:tblPr>
      <w:tblGrid>
        <w:gridCol w:w="4086"/>
        <w:gridCol w:w="1311"/>
      </w:tblGrid>
      <w:tr w:rsidR="00FD1D21" w:rsidRPr="00FD1D21" w:rsidTr="00737544">
        <w:trPr>
          <w:trHeight w:val="442"/>
          <w:jc w:val="center"/>
        </w:trPr>
        <w:tc>
          <w:tcPr>
            <w:tcW w:w="4086" w:type="dxa"/>
            <w:noWrap/>
            <w:vAlign w:val="center"/>
            <w:hideMark/>
          </w:tcPr>
          <w:p w:rsidR="00FD1D21" w:rsidRPr="00FD1D21" w:rsidRDefault="00FD1D21" w:rsidP="00737544">
            <w:pPr>
              <w:spacing w:line="276" w:lineRule="auto"/>
              <w:ind w:firstLine="0"/>
              <w:jc w:val="center"/>
              <w:rPr>
                <w:rFonts w:eastAsia="Times New Roman" w:cs="Arial"/>
                <w:color w:val="000000"/>
                <w:sz w:val="22"/>
                <w:szCs w:val="22"/>
                <w:lang w:eastAsia="es-PE"/>
              </w:rPr>
            </w:pPr>
            <w:r w:rsidRPr="00FD1D21">
              <w:rPr>
                <w:rFonts w:eastAsia="Times New Roman" w:cs="Arial"/>
                <w:color w:val="000000"/>
                <w:sz w:val="22"/>
                <w:szCs w:val="22"/>
                <w:lang w:eastAsia="es-PE"/>
              </w:rPr>
              <w:t>Velocidad de carga (mm/min)</w:t>
            </w:r>
          </w:p>
        </w:tc>
        <w:tc>
          <w:tcPr>
            <w:tcW w:w="1311" w:type="dxa"/>
            <w:noWrap/>
            <w:vAlign w:val="center"/>
            <w:hideMark/>
          </w:tcPr>
          <w:p w:rsidR="00FD1D21" w:rsidRPr="00FD1D21" w:rsidRDefault="00FD1D21" w:rsidP="00737544">
            <w:pPr>
              <w:spacing w:line="276" w:lineRule="auto"/>
              <w:ind w:firstLine="0"/>
              <w:jc w:val="center"/>
              <w:rPr>
                <w:rFonts w:eastAsia="Times New Roman" w:cs="Arial"/>
                <w:color w:val="000000"/>
                <w:sz w:val="22"/>
                <w:szCs w:val="22"/>
                <w:lang w:eastAsia="es-PE"/>
              </w:rPr>
            </w:pPr>
            <w:r w:rsidRPr="00FD1D21">
              <w:rPr>
                <w:rFonts w:eastAsia="Times New Roman" w:cs="Arial"/>
                <w:color w:val="000000"/>
                <w:sz w:val="22"/>
                <w:szCs w:val="22"/>
                <w:lang w:eastAsia="es-PE"/>
              </w:rPr>
              <w:t>0.5</w:t>
            </w:r>
          </w:p>
        </w:tc>
      </w:tr>
      <w:tr w:rsidR="00FD1D21" w:rsidRPr="00FD1D21" w:rsidTr="00737544">
        <w:trPr>
          <w:trHeight w:val="442"/>
          <w:jc w:val="center"/>
        </w:trPr>
        <w:tc>
          <w:tcPr>
            <w:tcW w:w="4086" w:type="dxa"/>
            <w:noWrap/>
            <w:vAlign w:val="center"/>
            <w:hideMark/>
          </w:tcPr>
          <w:p w:rsidR="00FD1D21" w:rsidRPr="00FD1D21" w:rsidRDefault="00FD1D21" w:rsidP="00737544">
            <w:pPr>
              <w:spacing w:line="276" w:lineRule="auto"/>
              <w:ind w:firstLine="0"/>
              <w:jc w:val="center"/>
              <w:rPr>
                <w:rFonts w:eastAsia="Times New Roman" w:cs="Arial"/>
                <w:color w:val="000000"/>
                <w:sz w:val="22"/>
                <w:szCs w:val="22"/>
                <w:lang w:eastAsia="es-PE"/>
              </w:rPr>
            </w:pPr>
            <w:r w:rsidRPr="00FD1D21">
              <w:rPr>
                <w:rFonts w:eastAsia="Times New Roman" w:cs="Arial"/>
                <w:color w:val="000000"/>
                <w:sz w:val="22"/>
                <w:szCs w:val="22"/>
                <w:lang w:eastAsia="es-PE"/>
              </w:rPr>
              <w:t>Const. Anillo carga (Kg/N° div)</w:t>
            </w:r>
          </w:p>
        </w:tc>
        <w:tc>
          <w:tcPr>
            <w:tcW w:w="1311" w:type="dxa"/>
            <w:noWrap/>
            <w:vAlign w:val="center"/>
            <w:hideMark/>
          </w:tcPr>
          <w:p w:rsidR="00FD1D21" w:rsidRPr="00FD1D21" w:rsidRDefault="00FD1D21" w:rsidP="00737544">
            <w:pPr>
              <w:keepNext/>
              <w:spacing w:line="276" w:lineRule="auto"/>
              <w:ind w:firstLine="0"/>
              <w:jc w:val="center"/>
              <w:rPr>
                <w:rFonts w:eastAsia="Times New Roman" w:cs="Arial"/>
                <w:color w:val="000000"/>
                <w:sz w:val="22"/>
                <w:szCs w:val="22"/>
                <w:lang w:eastAsia="es-PE"/>
              </w:rPr>
            </w:pPr>
            <w:r w:rsidRPr="00FD1D21">
              <w:rPr>
                <w:rFonts w:eastAsia="Times New Roman" w:cs="Arial"/>
                <w:color w:val="000000"/>
                <w:sz w:val="22"/>
                <w:szCs w:val="22"/>
                <w:lang w:eastAsia="es-PE"/>
              </w:rPr>
              <w:t>0.446379</w:t>
            </w:r>
          </w:p>
        </w:tc>
      </w:tr>
    </w:tbl>
    <w:p w:rsidR="00796068" w:rsidRDefault="00796068" w:rsidP="00A7726E">
      <w:pPr>
        <w:pStyle w:val="Prrafodelista"/>
        <w:spacing w:line="276" w:lineRule="auto"/>
        <w:ind w:left="1418" w:firstLine="0"/>
        <w:rPr>
          <w:b/>
          <w:lang w:eastAsia="es-PE"/>
        </w:rPr>
      </w:pPr>
    </w:p>
    <w:p w:rsidR="00796068" w:rsidRPr="00FD1D21" w:rsidRDefault="00796068" w:rsidP="00A7726E">
      <w:pPr>
        <w:pStyle w:val="Prrafodelista"/>
        <w:spacing w:line="276" w:lineRule="auto"/>
        <w:ind w:left="1418" w:firstLine="0"/>
        <w:rPr>
          <w:b/>
          <w:lang w:eastAsia="es-PE"/>
        </w:rPr>
      </w:pPr>
    </w:p>
    <w:p w:rsidR="00E86C75" w:rsidRDefault="00FD1D21" w:rsidP="00BF6B94">
      <w:pPr>
        <w:pStyle w:val="Prrafodelista"/>
        <w:numPr>
          <w:ilvl w:val="0"/>
          <w:numId w:val="47"/>
        </w:numPr>
        <w:spacing w:line="276" w:lineRule="auto"/>
        <w:ind w:left="1418" w:hanging="425"/>
        <w:rPr>
          <w:b/>
          <w:lang w:eastAsia="es-PE"/>
        </w:rPr>
      </w:pPr>
      <w:r>
        <w:rPr>
          <w:b/>
          <w:lang w:eastAsia="es-PE"/>
        </w:rPr>
        <w:t>ESFUERZOS NORMALES USADOS.</w:t>
      </w:r>
    </w:p>
    <w:p w:rsidR="00FD1D21" w:rsidRDefault="00FD1D21" w:rsidP="00A7726E">
      <w:pPr>
        <w:pStyle w:val="Prrafodelista"/>
        <w:spacing w:line="276" w:lineRule="auto"/>
        <w:ind w:left="2203" w:firstLine="0"/>
        <w:rPr>
          <w:b/>
          <w:lang w:eastAsia="es-PE"/>
        </w:rPr>
      </w:pPr>
    </w:p>
    <w:p w:rsidR="00737544" w:rsidRDefault="00737544" w:rsidP="00737544">
      <w:pPr>
        <w:pStyle w:val="Descripcin"/>
        <w:keepNext/>
        <w:jc w:val="center"/>
      </w:pPr>
      <w:bookmarkStart w:id="247" w:name="_Toc8108477"/>
      <w:r>
        <w:t xml:space="preserve">Tabla </w:t>
      </w:r>
      <w:fldSimple w:instr=" STYLEREF 1 \s ">
        <w:r w:rsidR="00406F40">
          <w:rPr>
            <w:noProof/>
          </w:rPr>
          <w:t>6</w:t>
        </w:r>
      </w:fldSimple>
      <w:r w:rsidR="00F9718B">
        <w:t>.</w:t>
      </w:r>
      <w:fldSimple w:instr=" SEQ Tabla \* ARABIC \s 1 ">
        <w:r w:rsidR="00406F40">
          <w:rPr>
            <w:noProof/>
          </w:rPr>
          <w:t>11</w:t>
        </w:r>
      </w:fldSimple>
      <w:r>
        <w:t>. Esfuerzos normales</w:t>
      </w:r>
      <w:bookmarkEnd w:id="247"/>
    </w:p>
    <w:tbl>
      <w:tblPr>
        <w:tblStyle w:val="Tablanormal2"/>
        <w:tblW w:w="5207" w:type="dxa"/>
        <w:jc w:val="center"/>
        <w:tblLook w:val="0600" w:firstRow="0" w:lastRow="0" w:firstColumn="0" w:lastColumn="0" w:noHBand="1" w:noVBand="1"/>
      </w:tblPr>
      <w:tblGrid>
        <w:gridCol w:w="1735"/>
        <w:gridCol w:w="1735"/>
        <w:gridCol w:w="1737"/>
      </w:tblGrid>
      <w:tr w:rsidR="00FD1D21" w:rsidRPr="00FD1D21" w:rsidTr="00737544">
        <w:trPr>
          <w:trHeight w:val="665"/>
          <w:jc w:val="center"/>
        </w:trPr>
        <w:tc>
          <w:tcPr>
            <w:tcW w:w="1735" w:type="dxa"/>
            <w:noWrap/>
            <w:vAlign w:val="center"/>
            <w:hideMark/>
          </w:tcPr>
          <w:p w:rsidR="00FD1D21" w:rsidRPr="00FD1D21" w:rsidRDefault="00FD1D21" w:rsidP="00A7726E">
            <w:pPr>
              <w:spacing w:line="276" w:lineRule="auto"/>
              <w:ind w:firstLine="0"/>
              <w:jc w:val="center"/>
              <w:rPr>
                <w:rFonts w:eastAsia="Times New Roman" w:cs="Arial"/>
                <w:color w:val="000000"/>
                <w:sz w:val="22"/>
                <w:szCs w:val="22"/>
                <w:lang w:eastAsia="es-PE"/>
              </w:rPr>
            </w:pPr>
            <w:r w:rsidRPr="00FD1D21">
              <w:rPr>
                <w:rFonts w:eastAsia="Times New Roman" w:cs="Arial"/>
                <w:color w:val="000000"/>
                <w:sz w:val="22"/>
                <w:szCs w:val="22"/>
                <w:lang w:eastAsia="es-PE"/>
              </w:rPr>
              <w:t>Ensayo 1</w:t>
            </w:r>
          </w:p>
        </w:tc>
        <w:tc>
          <w:tcPr>
            <w:tcW w:w="1735" w:type="dxa"/>
            <w:noWrap/>
            <w:vAlign w:val="center"/>
            <w:hideMark/>
          </w:tcPr>
          <w:p w:rsidR="00FD1D21" w:rsidRPr="00FD1D21" w:rsidRDefault="00FD1D21" w:rsidP="00A7726E">
            <w:pPr>
              <w:spacing w:line="276" w:lineRule="auto"/>
              <w:ind w:firstLine="0"/>
              <w:jc w:val="center"/>
              <w:rPr>
                <w:rFonts w:eastAsia="Times New Roman" w:cs="Arial"/>
                <w:color w:val="000000"/>
                <w:sz w:val="22"/>
                <w:szCs w:val="22"/>
                <w:lang w:eastAsia="es-PE"/>
              </w:rPr>
            </w:pPr>
            <w:r w:rsidRPr="00FD1D21">
              <w:rPr>
                <w:rFonts w:eastAsia="Times New Roman" w:cs="Arial"/>
                <w:color w:val="000000"/>
                <w:sz w:val="22"/>
                <w:szCs w:val="22"/>
                <w:lang w:eastAsia="es-PE"/>
              </w:rPr>
              <w:t>Ensayo 2</w:t>
            </w:r>
          </w:p>
        </w:tc>
        <w:tc>
          <w:tcPr>
            <w:tcW w:w="1737" w:type="dxa"/>
            <w:noWrap/>
            <w:vAlign w:val="center"/>
            <w:hideMark/>
          </w:tcPr>
          <w:p w:rsidR="00FD1D21" w:rsidRPr="00FD1D21" w:rsidRDefault="00FD1D21" w:rsidP="00A7726E">
            <w:pPr>
              <w:spacing w:line="276" w:lineRule="auto"/>
              <w:ind w:firstLine="0"/>
              <w:jc w:val="center"/>
              <w:rPr>
                <w:rFonts w:eastAsia="Times New Roman" w:cs="Arial"/>
                <w:color w:val="000000"/>
                <w:sz w:val="22"/>
                <w:szCs w:val="22"/>
                <w:lang w:eastAsia="es-PE"/>
              </w:rPr>
            </w:pPr>
            <w:r w:rsidRPr="00FD1D21">
              <w:rPr>
                <w:rFonts w:eastAsia="Times New Roman" w:cs="Arial"/>
                <w:color w:val="000000"/>
                <w:sz w:val="22"/>
                <w:szCs w:val="22"/>
                <w:lang w:eastAsia="es-PE"/>
              </w:rPr>
              <w:t>Ensayo 3</w:t>
            </w:r>
          </w:p>
        </w:tc>
      </w:tr>
      <w:tr w:rsidR="00FD1D21" w:rsidRPr="00FD1D21" w:rsidTr="00737544">
        <w:trPr>
          <w:trHeight w:val="665"/>
          <w:jc w:val="center"/>
        </w:trPr>
        <w:tc>
          <w:tcPr>
            <w:tcW w:w="1735" w:type="dxa"/>
            <w:noWrap/>
            <w:vAlign w:val="center"/>
            <w:hideMark/>
          </w:tcPr>
          <w:p w:rsidR="00FD1D21" w:rsidRPr="00FD1D21" w:rsidRDefault="00FD1D21" w:rsidP="00A7726E">
            <w:pPr>
              <w:spacing w:line="276" w:lineRule="auto"/>
              <w:ind w:firstLine="0"/>
              <w:jc w:val="center"/>
              <w:rPr>
                <w:rFonts w:eastAsia="Times New Roman" w:cs="Arial"/>
                <w:color w:val="000000"/>
                <w:sz w:val="22"/>
                <w:szCs w:val="22"/>
                <w:lang w:eastAsia="es-PE"/>
              </w:rPr>
            </w:pPr>
            <w:r w:rsidRPr="00FD1D21">
              <w:rPr>
                <w:rFonts w:eastAsia="Times New Roman" w:cs="Arial"/>
                <w:color w:val="000000"/>
                <w:sz w:val="22"/>
                <w:szCs w:val="22"/>
                <w:lang w:eastAsia="es-PE"/>
              </w:rPr>
              <w:t>1 Kg/cm2</w:t>
            </w:r>
          </w:p>
        </w:tc>
        <w:tc>
          <w:tcPr>
            <w:tcW w:w="1735" w:type="dxa"/>
            <w:noWrap/>
            <w:vAlign w:val="center"/>
            <w:hideMark/>
          </w:tcPr>
          <w:p w:rsidR="00FD1D21" w:rsidRPr="00FD1D21" w:rsidRDefault="00FD1D21" w:rsidP="00A7726E">
            <w:pPr>
              <w:spacing w:line="276" w:lineRule="auto"/>
              <w:ind w:firstLine="0"/>
              <w:jc w:val="center"/>
              <w:rPr>
                <w:rFonts w:eastAsia="Times New Roman" w:cs="Arial"/>
                <w:color w:val="000000"/>
                <w:sz w:val="22"/>
                <w:szCs w:val="22"/>
                <w:lang w:eastAsia="es-PE"/>
              </w:rPr>
            </w:pPr>
            <w:r w:rsidRPr="00FD1D21">
              <w:rPr>
                <w:rFonts w:eastAsia="Times New Roman" w:cs="Arial"/>
                <w:color w:val="000000"/>
                <w:sz w:val="22"/>
                <w:szCs w:val="22"/>
                <w:lang w:eastAsia="es-PE"/>
              </w:rPr>
              <w:t>2 Kg/cm2</w:t>
            </w:r>
          </w:p>
        </w:tc>
        <w:tc>
          <w:tcPr>
            <w:tcW w:w="1737" w:type="dxa"/>
            <w:noWrap/>
            <w:vAlign w:val="center"/>
            <w:hideMark/>
          </w:tcPr>
          <w:p w:rsidR="00FD1D21" w:rsidRPr="00FD1D21" w:rsidRDefault="00FD1D21" w:rsidP="007110AF">
            <w:pPr>
              <w:keepNext/>
              <w:spacing w:line="276" w:lineRule="auto"/>
              <w:ind w:firstLine="0"/>
              <w:jc w:val="center"/>
              <w:rPr>
                <w:rFonts w:eastAsia="Times New Roman" w:cs="Arial"/>
                <w:color w:val="000000"/>
                <w:sz w:val="22"/>
                <w:szCs w:val="22"/>
                <w:lang w:eastAsia="es-PE"/>
              </w:rPr>
            </w:pPr>
            <w:r w:rsidRPr="00FD1D21">
              <w:rPr>
                <w:rFonts w:eastAsia="Times New Roman" w:cs="Arial"/>
                <w:color w:val="000000"/>
                <w:sz w:val="22"/>
                <w:szCs w:val="22"/>
                <w:lang w:eastAsia="es-PE"/>
              </w:rPr>
              <w:t>4 Kg/cm2</w:t>
            </w:r>
          </w:p>
        </w:tc>
      </w:tr>
    </w:tbl>
    <w:p w:rsidR="00FD1D21" w:rsidRDefault="00FD1D21" w:rsidP="00A7726E">
      <w:pPr>
        <w:pStyle w:val="Prrafodelista"/>
        <w:spacing w:line="276" w:lineRule="auto"/>
        <w:ind w:left="2203" w:firstLine="0"/>
        <w:rPr>
          <w:b/>
          <w:lang w:eastAsia="es-PE"/>
        </w:rPr>
      </w:pPr>
    </w:p>
    <w:p w:rsidR="00567D7F" w:rsidRDefault="00567D7F" w:rsidP="00BF6B94">
      <w:pPr>
        <w:pStyle w:val="Prrafodelista"/>
        <w:numPr>
          <w:ilvl w:val="0"/>
          <w:numId w:val="47"/>
        </w:numPr>
        <w:spacing w:line="276" w:lineRule="auto"/>
        <w:ind w:left="1418" w:hanging="425"/>
        <w:rPr>
          <w:b/>
          <w:lang w:eastAsia="es-PE"/>
        </w:rPr>
      </w:pPr>
      <w:r>
        <w:rPr>
          <w:b/>
          <w:lang w:eastAsia="es-PE"/>
        </w:rPr>
        <w:t>CONDICIONES INICIALES DE AMBOS ESTRATOS (PÚRPURA Y AMARILLO).</w:t>
      </w:r>
    </w:p>
    <w:p w:rsidR="00737544" w:rsidRDefault="00737544" w:rsidP="00737544">
      <w:pPr>
        <w:pStyle w:val="Descripcin"/>
        <w:keepNext/>
        <w:jc w:val="center"/>
      </w:pPr>
      <w:bookmarkStart w:id="248" w:name="_Toc8108478"/>
      <w:r>
        <w:t xml:space="preserve">Tabla </w:t>
      </w:r>
      <w:fldSimple w:instr=" STYLEREF 1 \s ">
        <w:r w:rsidR="00406F40">
          <w:rPr>
            <w:noProof/>
          </w:rPr>
          <w:t>6</w:t>
        </w:r>
      </w:fldSimple>
      <w:r w:rsidR="00F9718B">
        <w:t>.</w:t>
      </w:r>
      <w:fldSimple w:instr=" SEQ Tabla \* ARABIC \s 1 ">
        <w:r w:rsidR="00406F40">
          <w:rPr>
            <w:noProof/>
          </w:rPr>
          <w:t>12</w:t>
        </w:r>
      </w:fldSimple>
      <w:r>
        <w:t>. Condiciones iniciales de ambos estratos</w:t>
      </w:r>
      <w:bookmarkEnd w:id="248"/>
    </w:p>
    <w:tbl>
      <w:tblPr>
        <w:tblStyle w:val="Tablanormal2"/>
        <w:tblW w:w="8073" w:type="dxa"/>
        <w:tblInd w:w="1011" w:type="dxa"/>
        <w:tblLook w:val="0400" w:firstRow="0" w:lastRow="0" w:firstColumn="0" w:lastColumn="0" w:noHBand="0" w:noVBand="1"/>
      </w:tblPr>
      <w:tblGrid>
        <w:gridCol w:w="1060"/>
        <w:gridCol w:w="1195"/>
        <w:gridCol w:w="1939"/>
        <w:gridCol w:w="1293"/>
        <w:gridCol w:w="1293"/>
        <w:gridCol w:w="1293"/>
      </w:tblGrid>
      <w:tr w:rsidR="00567D7F" w:rsidRPr="00567D7F" w:rsidTr="00737544">
        <w:trPr>
          <w:cnfStyle w:val="000000100000" w:firstRow="0" w:lastRow="0" w:firstColumn="0" w:lastColumn="0" w:oddVBand="0" w:evenVBand="0" w:oddHBand="1" w:evenHBand="0" w:firstRowFirstColumn="0" w:firstRowLastColumn="0" w:lastRowFirstColumn="0" w:lastRowLastColumn="0"/>
          <w:trHeight w:val="900"/>
        </w:trPr>
        <w:tc>
          <w:tcPr>
            <w:tcW w:w="1060" w:type="dxa"/>
            <w:vMerge w:val="restart"/>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Muestra</w:t>
            </w:r>
          </w:p>
        </w:tc>
        <w:tc>
          <w:tcPr>
            <w:tcW w:w="1195" w:type="dxa"/>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Tipo</w:t>
            </w:r>
          </w:p>
        </w:tc>
        <w:tc>
          <w:tcPr>
            <w:tcW w:w="1939" w:type="dxa"/>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 xml:space="preserve">Lado </w:t>
            </w:r>
            <w:r w:rsidRPr="00567D7F">
              <w:rPr>
                <w:rFonts w:eastAsia="Times New Roman" w:cs="Arial"/>
                <w:color w:val="000000"/>
                <w:sz w:val="22"/>
                <w:szCs w:val="22"/>
                <w:lang w:eastAsia="es-PE"/>
              </w:rPr>
              <w:br/>
              <w:t>(cm)</w:t>
            </w:r>
          </w:p>
        </w:tc>
        <w:tc>
          <w:tcPr>
            <w:tcW w:w="1293" w:type="dxa"/>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 xml:space="preserve">Altura </w:t>
            </w:r>
            <w:r w:rsidRPr="00567D7F">
              <w:rPr>
                <w:rFonts w:eastAsia="Times New Roman" w:cs="Arial"/>
                <w:color w:val="000000"/>
                <w:sz w:val="22"/>
                <w:szCs w:val="22"/>
                <w:lang w:eastAsia="es-PE"/>
              </w:rPr>
              <w:br/>
              <w:t>(cm)</w:t>
            </w:r>
          </w:p>
        </w:tc>
        <w:tc>
          <w:tcPr>
            <w:tcW w:w="1293" w:type="dxa"/>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 xml:space="preserve">Área </w:t>
            </w:r>
            <w:r w:rsidRPr="00567D7F">
              <w:rPr>
                <w:rFonts w:eastAsia="Times New Roman" w:cs="Arial"/>
                <w:color w:val="000000"/>
                <w:sz w:val="22"/>
                <w:szCs w:val="22"/>
                <w:lang w:eastAsia="es-PE"/>
              </w:rPr>
              <w:br/>
              <w:t>(cm2)</w:t>
            </w:r>
          </w:p>
        </w:tc>
        <w:tc>
          <w:tcPr>
            <w:tcW w:w="1293" w:type="dxa"/>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 xml:space="preserve">Volumen </w:t>
            </w:r>
            <w:r w:rsidRPr="00567D7F">
              <w:rPr>
                <w:rFonts w:eastAsia="Times New Roman" w:cs="Arial"/>
                <w:color w:val="000000"/>
                <w:sz w:val="22"/>
                <w:szCs w:val="22"/>
                <w:lang w:eastAsia="es-PE"/>
              </w:rPr>
              <w:br/>
              <w:t>(cm3)</w:t>
            </w:r>
          </w:p>
        </w:tc>
      </w:tr>
      <w:tr w:rsidR="00567D7F" w:rsidRPr="00567D7F" w:rsidTr="00737544">
        <w:trPr>
          <w:trHeight w:val="540"/>
        </w:trPr>
        <w:tc>
          <w:tcPr>
            <w:tcW w:w="1060" w:type="dxa"/>
            <w:vMerge/>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p>
        </w:tc>
        <w:tc>
          <w:tcPr>
            <w:tcW w:w="1195" w:type="dxa"/>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Inalterada</w:t>
            </w:r>
          </w:p>
        </w:tc>
        <w:tc>
          <w:tcPr>
            <w:tcW w:w="1939" w:type="dxa"/>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6</w:t>
            </w:r>
          </w:p>
        </w:tc>
        <w:tc>
          <w:tcPr>
            <w:tcW w:w="1293" w:type="dxa"/>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w:t>
            </w:r>
          </w:p>
        </w:tc>
        <w:tc>
          <w:tcPr>
            <w:tcW w:w="1293" w:type="dxa"/>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36</w:t>
            </w:r>
          </w:p>
        </w:tc>
        <w:tc>
          <w:tcPr>
            <w:tcW w:w="1293" w:type="dxa"/>
            <w:noWrap/>
            <w:vAlign w:val="center"/>
            <w:hideMark/>
          </w:tcPr>
          <w:p w:rsidR="00567D7F" w:rsidRPr="00567D7F" w:rsidRDefault="00567D7F" w:rsidP="007110AF">
            <w:pPr>
              <w:keepNext/>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72</w:t>
            </w:r>
          </w:p>
        </w:tc>
      </w:tr>
    </w:tbl>
    <w:p w:rsidR="00796068" w:rsidRDefault="00796068" w:rsidP="00A7726E">
      <w:pPr>
        <w:pStyle w:val="Prrafodelista"/>
        <w:spacing w:line="276" w:lineRule="auto"/>
        <w:ind w:left="2203" w:firstLine="0"/>
        <w:rPr>
          <w:b/>
          <w:lang w:eastAsia="es-PE"/>
        </w:rPr>
      </w:pPr>
    </w:p>
    <w:p w:rsidR="00737544" w:rsidRDefault="00737544" w:rsidP="00A7726E">
      <w:pPr>
        <w:pStyle w:val="Prrafodelista"/>
        <w:spacing w:line="276" w:lineRule="auto"/>
        <w:ind w:left="2203" w:firstLine="0"/>
        <w:rPr>
          <w:b/>
          <w:lang w:eastAsia="es-PE"/>
        </w:rPr>
      </w:pPr>
    </w:p>
    <w:p w:rsidR="00567D7F" w:rsidRDefault="00567D7F" w:rsidP="00BF6B94">
      <w:pPr>
        <w:pStyle w:val="Prrafodelista"/>
        <w:numPr>
          <w:ilvl w:val="0"/>
          <w:numId w:val="47"/>
        </w:numPr>
        <w:spacing w:line="276" w:lineRule="auto"/>
        <w:ind w:left="1418" w:hanging="425"/>
        <w:rPr>
          <w:b/>
          <w:lang w:eastAsia="es-PE"/>
        </w:rPr>
      </w:pPr>
      <w:r>
        <w:rPr>
          <w:b/>
          <w:lang w:eastAsia="es-PE"/>
        </w:rPr>
        <w:t>CONDICIONES FINALES DEL ESTRATO PÚRPURA.</w:t>
      </w:r>
    </w:p>
    <w:p w:rsidR="00737544" w:rsidRDefault="00737544" w:rsidP="00737544">
      <w:pPr>
        <w:pStyle w:val="Descripcin"/>
        <w:keepNext/>
        <w:jc w:val="center"/>
      </w:pPr>
      <w:bookmarkStart w:id="249" w:name="_Toc8108479"/>
      <w:r>
        <w:t xml:space="preserve">Tabla </w:t>
      </w:r>
      <w:fldSimple w:instr=" STYLEREF 1 \s ">
        <w:r w:rsidR="00406F40">
          <w:rPr>
            <w:noProof/>
          </w:rPr>
          <w:t>6</w:t>
        </w:r>
      </w:fldSimple>
      <w:r w:rsidR="00F9718B">
        <w:t>.</w:t>
      </w:r>
      <w:fldSimple w:instr=" SEQ Tabla \* ARABIC \s 1 ">
        <w:r w:rsidR="00406F40">
          <w:rPr>
            <w:noProof/>
          </w:rPr>
          <w:t>13</w:t>
        </w:r>
      </w:fldSimple>
      <w:r>
        <w:t>. Condiciones finales del estrato púrpura</w:t>
      </w:r>
      <w:bookmarkEnd w:id="249"/>
    </w:p>
    <w:tbl>
      <w:tblPr>
        <w:tblStyle w:val="Tablanormal2"/>
        <w:tblW w:w="8784" w:type="dxa"/>
        <w:jc w:val="center"/>
        <w:tblLook w:val="0620" w:firstRow="1" w:lastRow="0" w:firstColumn="0" w:lastColumn="0" w:noHBand="1" w:noVBand="1"/>
      </w:tblPr>
      <w:tblGrid>
        <w:gridCol w:w="2263"/>
        <w:gridCol w:w="1134"/>
        <w:gridCol w:w="1134"/>
        <w:gridCol w:w="1134"/>
        <w:gridCol w:w="993"/>
        <w:gridCol w:w="1134"/>
        <w:gridCol w:w="992"/>
      </w:tblGrid>
      <w:tr w:rsidR="00B4482A" w:rsidRPr="00567D7F" w:rsidTr="00737544">
        <w:trPr>
          <w:cnfStyle w:val="100000000000" w:firstRow="1" w:lastRow="0" w:firstColumn="0" w:lastColumn="0" w:oddVBand="0" w:evenVBand="0" w:oddHBand="0" w:evenHBand="0" w:firstRowFirstColumn="0" w:firstRowLastColumn="0" w:lastRowFirstColumn="0" w:lastRowLastColumn="0"/>
          <w:trHeight w:val="481"/>
          <w:jc w:val="center"/>
        </w:trPr>
        <w:tc>
          <w:tcPr>
            <w:tcW w:w="2263" w:type="dxa"/>
            <w:noWrap/>
            <w:vAlign w:val="center"/>
            <w:hideMark/>
          </w:tcPr>
          <w:p w:rsidR="00B4482A"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 xml:space="preserve">DATOS DEL </w:t>
            </w:r>
          </w:p>
          <w:p w:rsidR="00567D7F" w:rsidRPr="00567D7F" w:rsidRDefault="00B4482A" w:rsidP="00A7726E">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ESPE</w:t>
            </w:r>
            <w:r w:rsidR="00567D7F" w:rsidRPr="00567D7F">
              <w:rPr>
                <w:rFonts w:eastAsia="Times New Roman" w:cs="Arial"/>
                <w:color w:val="000000"/>
                <w:sz w:val="22"/>
                <w:szCs w:val="22"/>
                <w:lang w:eastAsia="es-PE"/>
              </w:rPr>
              <w:t>CIMEN</w:t>
            </w:r>
          </w:p>
        </w:tc>
        <w:tc>
          <w:tcPr>
            <w:tcW w:w="2268" w:type="dxa"/>
            <w:gridSpan w:val="2"/>
            <w:tcBorders>
              <w:right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ESPÉCIMEN 1</w:t>
            </w:r>
          </w:p>
        </w:tc>
        <w:tc>
          <w:tcPr>
            <w:tcW w:w="2127" w:type="dxa"/>
            <w:gridSpan w:val="2"/>
            <w:tcBorders>
              <w:left w:val="single" w:sz="4" w:space="0" w:color="auto"/>
              <w:right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ESPÉCIMEN 2</w:t>
            </w:r>
          </w:p>
        </w:tc>
        <w:tc>
          <w:tcPr>
            <w:tcW w:w="2126" w:type="dxa"/>
            <w:gridSpan w:val="2"/>
            <w:tcBorders>
              <w:left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ESPÉCIMEN 3</w:t>
            </w:r>
          </w:p>
        </w:tc>
      </w:tr>
      <w:tr w:rsidR="00567D7F" w:rsidRPr="00567D7F" w:rsidTr="00737544">
        <w:trPr>
          <w:trHeight w:val="481"/>
          <w:jc w:val="center"/>
        </w:trPr>
        <w:tc>
          <w:tcPr>
            <w:tcW w:w="2263" w:type="dxa"/>
            <w:tcBorders>
              <w:bottom w:val="single" w:sz="4" w:space="0" w:color="auto"/>
            </w:tcBorders>
            <w:noWrap/>
            <w:vAlign w:val="center"/>
            <w:hideMark/>
          </w:tcPr>
          <w:p w:rsidR="00567D7F" w:rsidRPr="00567D7F" w:rsidRDefault="00737544" w:rsidP="00A7726E">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DIMENSIONES</w:t>
            </w:r>
          </w:p>
        </w:tc>
        <w:tc>
          <w:tcPr>
            <w:tcW w:w="1134" w:type="dxa"/>
            <w:tcBorders>
              <w:bottom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Inicial</w:t>
            </w:r>
          </w:p>
        </w:tc>
        <w:tc>
          <w:tcPr>
            <w:tcW w:w="1134" w:type="dxa"/>
            <w:tcBorders>
              <w:bottom w:val="single" w:sz="4" w:space="0" w:color="auto"/>
              <w:right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Final</w:t>
            </w:r>
          </w:p>
        </w:tc>
        <w:tc>
          <w:tcPr>
            <w:tcW w:w="1134" w:type="dxa"/>
            <w:tcBorders>
              <w:left w:val="single" w:sz="4" w:space="0" w:color="auto"/>
              <w:bottom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Inicial</w:t>
            </w:r>
          </w:p>
        </w:tc>
        <w:tc>
          <w:tcPr>
            <w:tcW w:w="993" w:type="dxa"/>
            <w:tcBorders>
              <w:bottom w:val="single" w:sz="4" w:space="0" w:color="auto"/>
              <w:right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Final</w:t>
            </w:r>
          </w:p>
        </w:tc>
        <w:tc>
          <w:tcPr>
            <w:tcW w:w="1134" w:type="dxa"/>
            <w:tcBorders>
              <w:left w:val="single" w:sz="4" w:space="0" w:color="auto"/>
              <w:bottom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Inicial</w:t>
            </w:r>
          </w:p>
        </w:tc>
        <w:tc>
          <w:tcPr>
            <w:tcW w:w="992" w:type="dxa"/>
            <w:tcBorders>
              <w:bottom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 xml:space="preserve">Final </w:t>
            </w:r>
          </w:p>
        </w:tc>
      </w:tr>
      <w:tr w:rsidR="00567D7F" w:rsidRPr="00567D7F" w:rsidTr="00737544">
        <w:trPr>
          <w:trHeight w:val="481"/>
          <w:jc w:val="center"/>
        </w:trPr>
        <w:tc>
          <w:tcPr>
            <w:tcW w:w="2263" w:type="dxa"/>
            <w:tcBorders>
              <w:top w:val="single" w:sz="4" w:space="0" w:color="auto"/>
              <w:bottom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Altura (cm)</w:t>
            </w:r>
          </w:p>
        </w:tc>
        <w:tc>
          <w:tcPr>
            <w:tcW w:w="1134" w:type="dxa"/>
            <w:tcBorders>
              <w:top w:val="single" w:sz="4" w:space="0" w:color="auto"/>
              <w:bottom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w:t>
            </w:r>
          </w:p>
        </w:tc>
        <w:tc>
          <w:tcPr>
            <w:tcW w:w="1134" w:type="dxa"/>
            <w:tcBorders>
              <w:top w:val="single" w:sz="4" w:space="0" w:color="auto"/>
              <w:bottom w:val="single" w:sz="4" w:space="0" w:color="auto"/>
              <w:right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1.94</w:t>
            </w:r>
          </w:p>
        </w:tc>
        <w:tc>
          <w:tcPr>
            <w:tcW w:w="1134" w:type="dxa"/>
            <w:tcBorders>
              <w:top w:val="single" w:sz="4" w:space="0" w:color="auto"/>
              <w:left w:val="single" w:sz="4" w:space="0" w:color="auto"/>
              <w:bottom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w:t>
            </w:r>
          </w:p>
        </w:tc>
        <w:tc>
          <w:tcPr>
            <w:tcW w:w="993" w:type="dxa"/>
            <w:tcBorders>
              <w:top w:val="single" w:sz="4" w:space="0" w:color="auto"/>
              <w:bottom w:val="single" w:sz="4" w:space="0" w:color="auto"/>
              <w:right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1.93</w:t>
            </w:r>
          </w:p>
        </w:tc>
        <w:tc>
          <w:tcPr>
            <w:tcW w:w="1134" w:type="dxa"/>
            <w:tcBorders>
              <w:top w:val="single" w:sz="4" w:space="0" w:color="auto"/>
              <w:left w:val="single" w:sz="4" w:space="0" w:color="auto"/>
              <w:bottom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w:t>
            </w:r>
          </w:p>
        </w:tc>
        <w:tc>
          <w:tcPr>
            <w:tcW w:w="992" w:type="dxa"/>
            <w:tcBorders>
              <w:top w:val="single" w:sz="4" w:space="0" w:color="auto"/>
              <w:bottom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1.94</w:t>
            </w:r>
          </w:p>
        </w:tc>
      </w:tr>
      <w:tr w:rsidR="00567D7F" w:rsidRPr="00567D7F" w:rsidTr="00737544">
        <w:trPr>
          <w:trHeight w:val="481"/>
          <w:jc w:val="center"/>
        </w:trPr>
        <w:tc>
          <w:tcPr>
            <w:tcW w:w="2263" w:type="dxa"/>
            <w:tcBorders>
              <w:top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Volumen (cm3)</w:t>
            </w:r>
          </w:p>
        </w:tc>
        <w:tc>
          <w:tcPr>
            <w:tcW w:w="1134" w:type="dxa"/>
            <w:tcBorders>
              <w:top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72</w:t>
            </w:r>
          </w:p>
        </w:tc>
        <w:tc>
          <w:tcPr>
            <w:tcW w:w="1134" w:type="dxa"/>
            <w:tcBorders>
              <w:top w:val="single" w:sz="4" w:space="0" w:color="auto"/>
              <w:right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69.84</w:t>
            </w:r>
          </w:p>
        </w:tc>
        <w:tc>
          <w:tcPr>
            <w:tcW w:w="1134" w:type="dxa"/>
            <w:tcBorders>
              <w:top w:val="single" w:sz="4" w:space="0" w:color="auto"/>
              <w:left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72</w:t>
            </w:r>
          </w:p>
        </w:tc>
        <w:tc>
          <w:tcPr>
            <w:tcW w:w="993" w:type="dxa"/>
            <w:tcBorders>
              <w:top w:val="single" w:sz="4" w:space="0" w:color="auto"/>
              <w:right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69.48</w:t>
            </w:r>
          </w:p>
        </w:tc>
        <w:tc>
          <w:tcPr>
            <w:tcW w:w="1134" w:type="dxa"/>
            <w:tcBorders>
              <w:top w:val="single" w:sz="4" w:space="0" w:color="auto"/>
              <w:left w:val="single" w:sz="4" w:space="0" w:color="auto"/>
            </w:tcBorders>
            <w:noWrap/>
            <w:vAlign w:val="center"/>
            <w:hideMark/>
          </w:tcPr>
          <w:p w:rsidR="00567D7F" w:rsidRPr="00567D7F" w:rsidRDefault="00567D7F" w:rsidP="00A7726E">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72</w:t>
            </w:r>
          </w:p>
        </w:tc>
        <w:tc>
          <w:tcPr>
            <w:tcW w:w="992" w:type="dxa"/>
            <w:tcBorders>
              <w:top w:val="single" w:sz="4" w:space="0" w:color="auto"/>
            </w:tcBorders>
            <w:noWrap/>
            <w:vAlign w:val="center"/>
            <w:hideMark/>
          </w:tcPr>
          <w:p w:rsidR="00567D7F" w:rsidRPr="00567D7F" w:rsidRDefault="00567D7F" w:rsidP="007E4EA2">
            <w:pPr>
              <w:keepNext/>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69.84</w:t>
            </w:r>
          </w:p>
        </w:tc>
      </w:tr>
    </w:tbl>
    <w:p w:rsidR="00796068" w:rsidRDefault="00796068" w:rsidP="00A7726E">
      <w:pPr>
        <w:pStyle w:val="Prrafodelista"/>
        <w:spacing w:line="276" w:lineRule="auto"/>
        <w:ind w:left="2203" w:firstLine="0"/>
        <w:rPr>
          <w:b/>
          <w:lang w:eastAsia="es-PE"/>
        </w:rPr>
      </w:pPr>
    </w:p>
    <w:p w:rsidR="00737544" w:rsidRDefault="00737544" w:rsidP="00A7726E">
      <w:pPr>
        <w:pStyle w:val="Prrafodelista"/>
        <w:spacing w:line="276" w:lineRule="auto"/>
        <w:ind w:left="2203" w:firstLine="0"/>
        <w:rPr>
          <w:b/>
          <w:lang w:eastAsia="es-PE"/>
        </w:rPr>
      </w:pPr>
    </w:p>
    <w:p w:rsidR="00737544" w:rsidRDefault="00737544" w:rsidP="00A7726E">
      <w:pPr>
        <w:pStyle w:val="Prrafodelista"/>
        <w:spacing w:line="276" w:lineRule="auto"/>
        <w:ind w:left="2203" w:firstLine="0"/>
        <w:rPr>
          <w:b/>
          <w:lang w:eastAsia="es-PE"/>
        </w:rPr>
      </w:pPr>
    </w:p>
    <w:p w:rsidR="00737544" w:rsidRDefault="00737544" w:rsidP="00A7726E">
      <w:pPr>
        <w:pStyle w:val="Prrafodelista"/>
        <w:spacing w:line="276" w:lineRule="auto"/>
        <w:ind w:left="2203" w:firstLine="0"/>
        <w:rPr>
          <w:b/>
          <w:lang w:eastAsia="es-PE"/>
        </w:rPr>
      </w:pPr>
    </w:p>
    <w:p w:rsidR="00567D7F" w:rsidRDefault="00567D7F" w:rsidP="00BF6B94">
      <w:pPr>
        <w:pStyle w:val="Prrafodelista"/>
        <w:numPr>
          <w:ilvl w:val="0"/>
          <w:numId w:val="47"/>
        </w:numPr>
        <w:spacing w:line="276" w:lineRule="auto"/>
        <w:ind w:left="1418" w:hanging="425"/>
        <w:rPr>
          <w:b/>
          <w:lang w:eastAsia="es-PE"/>
        </w:rPr>
      </w:pPr>
      <w:r>
        <w:rPr>
          <w:b/>
          <w:lang w:eastAsia="es-PE"/>
        </w:rPr>
        <w:lastRenderedPageBreak/>
        <w:t>DENSIDAD Y CONTENIDO DE HUMEDAD DE ESTRATO PÚRPURA.</w:t>
      </w:r>
    </w:p>
    <w:p w:rsidR="00273140" w:rsidRDefault="00273140" w:rsidP="00273140">
      <w:pPr>
        <w:pStyle w:val="Descripcin"/>
        <w:keepNext/>
        <w:jc w:val="center"/>
      </w:pPr>
      <w:bookmarkStart w:id="250" w:name="_Toc8108480"/>
      <w:r>
        <w:t xml:space="preserve">Tabla </w:t>
      </w:r>
      <w:fldSimple w:instr=" STYLEREF 1 \s ">
        <w:r w:rsidR="00406F40">
          <w:rPr>
            <w:noProof/>
          </w:rPr>
          <w:t>6</w:t>
        </w:r>
      </w:fldSimple>
      <w:r w:rsidR="00F9718B">
        <w:t>.</w:t>
      </w:r>
      <w:fldSimple w:instr=" SEQ Tabla \* ARABIC \s 1 ">
        <w:r w:rsidR="00406F40">
          <w:rPr>
            <w:noProof/>
          </w:rPr>
          <w:t>14</w:t>
        </w:r>
      </w:fldSimple>
      <w:r>
        <w:t>. Densidad y contenido de humedad de estrato púrpura</w:t>
      </w:r>
      <w:bookmarkEnd w:id="250"/>
    </w:p>
    <w:tbl>
      <w:tblPr>
        <w:tblStyle w:val="Tablanormal2"/>
        <w:tblW w:w="7379" w:type="dxa"/>
        <w:tblInd w:w="850" w:type="dxa"/>
        <w:tblLook w:val="0620" w:firstRow="1" w:lastRow="0" w:firstColumn="0" w:lastColumn="0" w:noHBand="1" w:noVBand="1"/>
      </w:tblPr>
      <w:tblGrid>
        <w:gridCol w:w="3803"/>
        <w:gridCol w:w="1191"/>
        <w:gridCol w:w="1191"/>
        <w:gridCol w:w="1194"/>
      </w:tblGrid>
      <w:tr w:rsidR="00567D7F" w:rsidRPr="00567D7F" w:rsidTr="00273140">
        <w:trPr>
          <w:cnfStyle w:val="100000000000" w:firstRow="1" w:lastRow="0" w:firstColumn="0" w:lastColumn="0" w:oddVBand="0" w:evenVBand="0" w:oddHBand="0" w:evenHBand="0" w:firstRowFirstColumn="0" w:firstRowLastColumn="0" w:lastRowFirstColumn="0" w:lastRowLastColumn="0"/>
          <w:trHeight w:val="421"/>
        </w:trPr>
        <w:tc>
          <w:tcPr>
            <w:tcW w:w="3803" w:type="dxa"/>
            <w:noWrap/>
            <w:vAlign w:val="center"/>
            <w:hideMark/>
          </w:tcPr>
          <w:p w:rsidR="00567D7F" w:rsidRPr="00273140" w:rsidRDefault="00567D7F" w:rsidP="00737544">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ESPÉCIMEN</w:t>
            </w:r>
          </w:p>
        </w:tc>
        <w:tc>
          <w:tcPr>
            <w:tcW w:w="1191" w:type="dxa"/>
            <w:noWrap/>
            <w:vAlign w:val="center"/>
            <w:hideMark/>
          </w:tcPr>
          <w:p w:rsidR="00567D7F" w:rsidRPr="00273140" w:rsidRDefault="00567D7F" w:rsidP="00737544">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1</w:t>
            </w:r>
          </w:p>
        </w:tc>
        <w:tc>
          <w:tcPr>
            <w:tcW w:w="1191" w:type="dxa"/>
            <w:noWrap/>
            <w:vAlign w:val="center"/>
            <w:hideMark/>
          </w:tcPr>
          <w:p w:rsidR="00567D7F" w:rsidRPr="00273140" w:rsidRDefault="00567D7F" w:rsidP="00737544">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2</w:t>
            </w:r>
          </w:p>
        </w:tc>
        <w:tc>
          <w:tcPr>
            <w:tcW w:w="1194" w:type="dxa"/>
            <w:noWrap/>
            <w:vAlign w:val="center"/>
            <w:hideMark/>
          </w:tcPr>
          <w:p w:rsidR="00567D7F" w:rsidRPr="00273140" w:rsidRDefault="00567D7F" w:rsidP="00737544">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3</w:t>
            </w:r>
          </w:p>
        </w:tc>
      </w:tr>
      <w:tr w:rsidR="00567D7F" w:rsidRPr="00567D7F" w:rsidTr="00273140">
        <w:trPr>
          <w:trHeight w:val="300"/>
        </w:trPr>
        <w:tc>
          <w:tcPr>
            <w:tcW w:w="3803" w:type="dxa"/>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W muestreador (gr)</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138.62</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154.90</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154.90</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Wm + mh (gr)</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315.1</w:t>
            </w:r>
            <w:r w:rsidR="00273140">
              <w:rPr>
                <w:rFonts w:eastAsia="Times New Roman" w:cs="Arial"/>
                <w:color w:val="000000"/>
                <w:sz w:val="22"/>
                <w:szCs w:val="22"/>
                <w:lang w:eastAsia="es-PE"/>
              </w:rPr>
              <w:t>0</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331.23</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330.88</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Wmh (gr)</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176.48</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176.33</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175.98</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D hum (gr/cm3)</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w:t>
            </w:r>
            <w:r w:rsidR="00273140">
              <w:rPr>
                <w:rFonts w:eastAsia="Times New Roman" w:cs="Arial"/>
                <w:color w:val="000000"/>
                <w:sz w:val="22"/>
                <w:szCs w:val="22"/>
                <w:lang w:eastAsia="es-PE"/>
              </w:rPr>
              <w:t>450</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2.450</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2.444</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Wt (gr)</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27.3</w:t>
            </w:r>
            <w:r w:rsidR="00273140">
              <w:rPr>
                <w:rFonts w:eastAsia="Times New Roman" w:cs="Arial"/>
                <w:color w:val="000000"/>
                <w:sz w:val="22"/>
                <w:szCs w:val="22"/>
                <w:lang w:eastAsia="es-PE"/>
              </w:rPr>
              <w:t>0</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28.4</w:t>
            </w:r>
            <w:r w:rsidR="00273140">
              <w:rPr>
                <w:rFonts w:eastAsia="Times New Roman" w:cs="Arial"/>
                <w:color w:val="000000"/>
                <w:sz w:val="22"/>
                <w:szCs w:val="22"/>
                <w:lang w:eastAsia="es-PE"/>
              </w:rPr>
              <w:t>0</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28.1</w:t>
            </w:r>
            <w:r w:rsidR="00273140">
              <w:rPr>
                <w:rFonts w:eastAsia="Times New Roman" w:cs="Arial"/>
                <w:color w:val="000000"/>
                <w:sz w:val="22"/>
                <w:szCs w:val="22"/>
                <w:lang w:eastAsia="es-PE"/>
              </w:rPr>
              <w:t>0</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W mh + t (gr)</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202.98</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203.94</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203.93</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W mh</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175.68</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175.54</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175.83</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W ms + t (gr)</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200.43</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201.55</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201.58</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W ms (gr)</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173.13</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173.15</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173.48</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Ww (gr)</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2.55</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2.39</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2.35</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W %</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1.47</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1.38</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1.35</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D inicial seca (gr/cm3)</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2.405</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2.405</w:t>
            </w:r>
          </w:p>
        </w:tc>
        <w:tc>
          <w:tcPr>
            <w:tcW w:w="1194"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2.409</w:t>
            </w:r>
          </w:p>
        </w:tc>
      </w:tr>
      <w:tr w:rsidR="00567D7F" w:rsidRPr="00567D7F" w:rsidTr="00273140">
        <w:trPr>
          <w:trHeight w:val="300"/>
        </w:trPr>
        <w:tc>
          <w:tcPr>
            <w:tcW w:w="3803"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D final seca (gr/cm3)</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2.479</w:t>
            </w:r>
          </w:p>
        </w:tc>
        <w:tc>
          <w:tcPr>
            <w:tcW w:w="1191" w:type="dxa"/>
            <w:noWrap/>
            <w:vAlign w:val="center"/>
            <w:hideMark/>
          </w:tcPr>
          <w:p w:rsidR="00567D7F" w:rsidRPr="00567D7F" w:rsidRDefault="00567D7F" w:rsidP="00737544">
            <w:pPr>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2.492</w:t>
            </w:r>
          </w:p>
        </w:tc>
        <w:tc>
          <w:tcPr>
            <w:tcW w:w="1194" w:type="dxa"/>
            <w:noWrap/>
            <w:vAlign w:val="center"/>
            <w:hideMark/>
          </w:tcPr>
          <w:p w:rsidR="00567D7F" w:rsidRPr="00567D7F" w:rsidRDefault="00567D7F" w:rsidP="00737544">
            <w:pPr>
              <w:keepNext/>
              <w:spacing w:line="276" w:lineRule="auto"/>
              <w:ind w:firstLine="0"/>
              <w:jc w:val="center"/>
              <w:rPr>
                <w:rFonts w:eastAsia="Times New Roman" w:cs="Arial"/>
                <w:color w:val="000000"/>
                <w:sz w:val="22"/>
                <w:szCs w:val="22"/>
                <w:lang w:eastAsia="es-PE"/>
              </w:rPr>
            </w:pPr>
            <w:r w:rsidRPr="00567D7F">
              <w:rPr>
                <w:rFonts w:eastAsia="Times New Roman" w:cs="Arial"/>
                <w:color w:val="000000"/>
                <w:sz w:val="22"/>
                <w:szCs w:val="22"/>
                <w:lang w:eastAsia="es-PE"/>
              </w:rPr>
              <w:t>2.484</w:t>
            </w:r>
          </w:p>
        </w:tc>
      </w:tr>
    </w:tbl>
    <w:p w:rsidR="00567D7F" w:rsidRPr="00567D7F" w:rsidRDefault="00567D7F" w:rsidP="00737544">
      <w:pPr>
        <w:pStyle w:val="Descripcin"/>
        <w:jc w:val="center"/>
        <w:rPr>
          <w:rFonts w:cs="Arial"/>
          <w:b/>
          <w:sz w:val="22"/>
          <w:szCs w:val="22"/>
          <w:lang w:eastAsia="es-PE"/>
        </w:rPr>
      </w:pPr>
    </w:p>
    <w:p w:rsidR="00567D7F" w:rsidRDefault="00567D7F" w:rsidP="00BF6B94">
      <w:pPr>
        <w:pStyle w:val="Prrafodelista"/>
        <w:numPr>
          <w:ilvl w:val="0"/>
          <w:numId w:val="47"/>
        </w:numPr>
        <w:spacing w:line="276" w:lineRule="auto"/>
        <w:ind w:left="1418" w:hanging="425"/>
        <w:rPr>
          <w:b/>
          <w:lang w:eastAsia="es-PE"/>
        </w:rPr>
      </w:pPr>
      <w:r>
        <w:rPr>
          <w:b/>
          <w:lang w:eastAsia="es-PE"/>
        </w:rPr>
        <w:t>CONDICIONES FINALES DEL ESTRATO AMARILLO</w:t>
      </w:r>
    </w:p>
    <w:p w:rsidR="00273140" w:rsidRDefault="00273140" w:rsidP="00273140">
      <w:pPr>
        <w:pStyle w:val="Descripcin"/>
        <w:keepNext/>
        <w:spacing w:after="0"/>
        <w:jc w:val="center"/>
      </w:pPr>
      <w:bookmarkStart w:id="251" w:name="_Toc8108481"/>
      <w:r>
        <w:t xml:space="preserve">Tabla </w:t>
      </w:r>
      <w:fldSimple w:instr=" STYLEREF 1 \s ">
        <w:r w:rsidR="00406F40">
          <w:rPr>
            <w:noProof/>
          </w:rPr>
          <w:t>6</w:t>
        </w:r>
      </w:fldSimple>
      <w:r w:rsidR="00F9718B">
        <w:t>.</w:t>
      </w:r>
      <w:fldSimple w:instr=" SEQ Tabla \* ARABIC \s 1 ">
        <w:r w:rsidR="00406F40">
          <w:rPr>
            <w:noProof/>
          </w:rPr>
          <w:t>15</w:t>
        </w:r>
      </w:fldSimple>
      <w:r>
        <w:t>. Condiciones finales de estrato amarillo</w:t>
      </w:r>
      <w:bookmarkEnd w:id="251"/>
    </w:p>
    <w:tbl>
      <w:tblPr>
        <w:tblStyle w:val="Tablanormal2"/>
        <w:tblpPr w:leftFromText="141" w:rightFromText="141" w:vertAnchor="text" w:horzAnchor="margin" w:tblpXSpec="right" w:tblpY="337"/>
        <w:tblW w:w="8500" w:type="dxa"/>
        <w:tblBorders>
          <w:bottom w:val="single" w:sz="4" w:space="0" w:color="auto"/>
        </w:tblBorders>
        <w:tblLayout w:type="fixed"/>
        <w:tblLook w:val="06A0" w:firstRow="1" w:lastRow="0" w:firstColumn="1" w:lastColumn="0" w:noHBand="1" w:noVBand="1"/>
      </w:tblPr>
      <w:tblGrid>
        <w:gridCol w:w="2122"/>
        <w:gridCol w:w="1134"/>
        <w:gridCol w:w="1134"/>
        <w:gridCol w:w="992"/>
        <w:gridCol w:w="992"/>
        <w:gridCol w:w="992"/>
        <w:gridCol w:w="1134"/>
      </w:tblGrid>
      <w:tr w:rsidR="00B4482A" w:rsidRPr="00567D7F" w:rsidTr="00273140">
        <w:trPr>
          <w:cnfStyle w:val="100000000000" w:firstRow="1" w:lastRow="0" w:firstColumn="0" w:lastColumn="0" w:oddVBand="0" w:evenVBand="0" w:oddHBand="0"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rsidR="00B4482A" w:rsidRDefault="00B4482A" w:rsidP="00A7726E">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 xml:space="preserve">DATOS DEL </w:t>
            </w:r>
          </w:p>
          <w:p w:rsidR="00B4482A" w:rsidRPr="00567D7F" w:rsidRDefault="00B4482A" w:rsidP="00A7726E">
            <w:pPr>
              <w:spacing w:line="276" w:lineRule="auto"/>
              <w:ind w:firstLine="0"/>
              <w:jc w:val="center"/>
              <w:rPr>
                <w:rFonts w:eastAsia="Times New Roman" w:cs="Arial"/>
                <w:color w:val="000000"/>
                <w:sz w:val="22"/>
                <w:szCs w:val="22"/>
                <w:lang w:eastAsia="es-PE"/>
              </w:rPr>
            </w:pPr>
            <w:r>
              <w:rPr>
                <w:rFonts w:eastAsia="Times New Roman" w:cs="Arial"/>
                <w:color w:val="000000"/>
                <w:sz w:val="22"/>
                <w:szCs w:val="22"/>
                <w:lang w:eastAsia="es-PE"/>
              </w:rPr>
              <w:t>ESPE</w:t>
            </w:r>
            <w:r w:rsidRPr="00567D7F">
              <w:rPr>
                <w:rFonts w:eastAsia="Times New Roman" w:cs="Arial"/>
                <w:color w:val="000000"/>
                <w:sz w:val="22"/>
                <w:szCs w:val="22"/>
                <w:lang w:eastAsia="es-PE"/>
              </w:rPr>
              <w:t>CIMEN</w:t>
            </w:r>
          </w:p>
        </w:tc>
        <w:tc>
          <w:tcPr>
            <w:tcW w:w="2268" w:type="dxa"/>
            <w:gridSpan w:val="2"/>
            <w:tcBorders>
              <w:right w:val="single" w:sz="4" w:space="0" w:color="auto"/>
            </w:tcBorders>
            <w:noWrap/>
            <w:vAlign w:val="center"/>
            <w:hideMark/>
          </w:tcPr>
          <w:p w:rsidR="00B4482A" w:rsidRPr="00567D7F" w:rsidRDefault="00B4482A"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ESPÉCIMEN 1</w:t>
            </w:r>
          </w:p>
        </w:tc>
        <w:tc>
          <w:tcPr>
            <w:tcW w:w="1984" w:type="dxa"/>
            <w:gridSpan w:val="2"/>
            <w:tcBorders>
              <w:left w:val="single" w:sz="4" w:space="0" w:color="auto"/>
              <w:right w:val="single" w:sz="4" w:space="0" w:color="auto"/>
            </w:tcBorders>
            <w:noWrap/>
            <w:vAlign w:val="center"/>
            <w:hideMark/>
          </w:tcPr>
          <w:p w:rsidR="00B4482A" w:rsidRPr="00567D7F" w:rsidRDefault="00B4482A"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ESPÉCIMEN 2</w:t>
            </w:r>
          </w:p>
        </w:tc>
        <w:tc>
          <w:tcPr>
            <w:tcW w:w="2126" w:type="dxa"/>
            <w:gridSpan w:val="2"/>
            <w:tcBorders>
              <w:left w:val="single" w:sz="4" w:space="0" w:color="auto"/>
            </w:tcBorders>
            <w:noWrap/>
            <w:vAlign w:val="center"/>
            <w:hideMark/>
          </w:tcPr>
          <w:p w:rsidR="00B4482A" w:rsidRPr="00567D7F" w:rsidRDefault="00B4482A"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ESPÉCIMEN 3</w:t>
            </w:r>
          </w:p>
        </w:tc>
      </w:tr>
      <w:tr w:rsidR="00B4482A" w:rsidRPr="00567D7F" w:rsidTr="00273140">
        <w:trPr>
          <w:trHeight w:val="489"/>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rsidR="00B4482A" w:rsidRPr="00273140" w:rsidRDefault="00273140" w:rsidP="00A7726E">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DIMENSIONES</w:t>
            </w:r>
          </w:p>
        </w:tc>
        <w:tc>
          <w:tcPr>
            <w:tcW w:w="1134" w:type="dxa"/>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Inicial</w:t>
            </w:r>
          </w:p>
        </w:tc>
        <w:tc>
          <w:tcPr>
            <w:tcW w:w="1134" w:type="dxa"/>
            <w:tcBorders>
              <w:righ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Final</w:t>
            </w:r>
          </w:p>
        </w:tc>
        <w:tc>
          <w:tcPr>
            <w:tcW w:w="992" w:type="dxa"/>
            <w:tcBorders>
              <w:lef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Inicial</w:t>
            </w:r>
          </w:p>
        </w:tc>
        <w:tc>
          <w:tcPr>
            <w:tcW w:w="992" w:type="dxa"/>
            <w:tcBorders>
              <w:righ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Final</w:t>
            </w:r>
          </w:p>
        </w:tc>
        <w:tc>
          <w:tcPr>
            <w:tcW w:w="992" w:type="dxa"/>
            <w:tcBorders>
              <w:lef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Inicial</w:t>
            </w:r>
          </w:p>
        </w:tc>
        <w:tc>
          <w:tcPr>
            <w:tcW w:w="1134" w:type="dxa"/>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 xml:space="preserve">Final </w:t>
            </w:r>
          </w:p>
        </w:tc>
      </w:tr>
      <w:tr w:rsidR="00B4482A" w:rsidRPr="00567D7F" w:rsidTr="00273140">
        <w:trPr>
          <w:trHeight w:val="489"/>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rsidR="00B4482A" w:rsidRPr="00273140" w:rsidRDefault="00B4482A" w:rsidP="00A7726E">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Altura (cm)</w:t>
            </w:r>
          </w:p>
        </w:tc>
        <w:tc>
          <w:tcPr>
            <w:tcW w:w="1134" w:type="dxa"/>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w:t>
            </w:r>
          </w:p>
        </w:tc>
        <w:tc>
          <w:tcPr>
            <w:tcW w:w="1134" w:type="dxa"/>
            <w:tcBorders>
              <w:righ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1.96</w:t>
            </w:r>
          </w:p>
        </w:tc>
        <w:tc>
          <w:tcPr>
            <w:tcW w:w="992" w:type="dxa"/>
            <w:tcBorders>
              <w:lef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w:t>
            </w:r>
          </w:p>
        </w:tc>
        <w:tc>
          <w:tcPr>
            <w:tcW w:w="992" w:type="dxa"/>
            <w:tcBorders>
              <w:righ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1.97</w:t>
            </w:r>
          </w:p>
        </w:tc>
        <w:tc>
          <w:tcPr>
            <w:tcW w:w="992" w:type="dxa"/>
            <w:tcBorders>
              <w:lef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w:t>
            </w:r>
          </w:p>
        </w:tc>
        <w:tc>
          <w:tcPr>
            <w:tcW w:w="1134" w:type="dxa"/>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1.95</w:t>
            </w:r>
          </w:p>
        </w:tc>
      </w:tr>
      <w:tr w:rsidR="00B4482A" w:rsidRPr="00567D7F" w:rsidTr="00273140">
        <w:trPr>
          <w:trHeight w:val="489"/>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rsidR="00B4482A" w:rsidRPr="00273140" w:rsidRDefault="00B4482A" w:rsidP="00A7726E">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Volumen (cm3)</w:t>
            </w:r>
          </w:p>
        </w:tc>
        <w:tc>
          <w:tcPr>
            <w:tcW w:w="1134" w:type="dxa"/>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72</w:t>
            </w:r>
          </w:p>
        </w:tc>
        <w:tc>
          <w:tcPr>
            <w:tcW w:w="1134" w:type="dxa"/>
            <w:tcBorders>
              <w:righ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70.56</w:t>
            </w:r>
          </w:p>
        </w:tc>
        <w:tc>
          <w:tcPr>
            <w:tcW w:w="992" w:type="dxa"/>
            <w:tcBorders>
              <w:lef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72</w:t>
            </w:r>
          </w:p>
        </w:tc>
        <w:tc>
          <w:tcPr>
            <w:tcW w:w="992" w:type="dxa"/>
            <w:tcBorders>
              <w:righ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70.92</w:t>
            </w:r>
          </w:p>
        </w:tc>
        <w:tc>
          <w:tcPr>
            <w:tcW w:w="992" w:type="dxa"/>
            <w:tcBorders>
              <w:left w:val="single" w:sz="4" w:space="0" w:color="auto"/>
            </w:tcBorders>
            <w:noWrap/>
            <w:vAlign w:val="center"/>
            <w:hideMark/>
          </w:tcPr>
          <w:p w:rsidR="00B4482A" w:rsidRPr="00567D7F" w:rsidRDefault="00B4482A"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72</w:t>
            </w:r>
          </w:p>
        </w:tc>
        <w:tc>
          <w:tcPr>
            <w:tcW w:w="1134" w:type="dxa"/>
            <w:noWrap/>
            <w:vAlign w:val="center"/>
            <w:hideMark/>
          </w:tcPr>
          <w:p w:rsidR="00B4482A" w:rsidRPr="00567D7F" w:rsidRDefault="00B4482A" w:rsidP="007E4EA2">
            <w:pPr>
              <w:keepNext/>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70.2</w:t>
            </w:r>
          </w:p>
        </w:tc>
      </w:tr>
    </w:tbl>
    <w:p w:rsidR="00273140" w:rsidRDefault="00273140" w:rsidP="00A7726E">
      <w:pPr>
        <w:pStyle w:val="Prrafodelista"/>
        <w:spacing w:line="276" w:lineRule="auto"/>
        <w:ind w:left="1418" w:firstLine="0"/>
        <w:jc w:val="both"/>
        <w:rPr>
          <w:b/>
          <w:lang w:eastAsia="es-PE"/>
        </w:rPr>
      </w:pPr>
    </w:p>
    <w:p w:rsidR="007E4EA2" w:rsidRDefault="007E4EA2"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273140" w:rsidRDefault="00273140" w:rsidP="00A7726E">
      <w:pPr>
        <w:pStyle w:val="Prrafodelista"/>
        <w:spacing w:line="276" w:lineRule="auto"/>
        <w:ind w:left="1418" w:firstLine="0"/>
        <w:jc w:val="both"/>
        <w:rPr>
          <w:b/>
          <w:lang w:eastAsia="es-PE"/>
        </w:rPr>
      </w:pPr>
    </w:p>
    <w:p w:rsidR="00567D7F" w:rsidRDefault="00567D7F" w:rsidP="00BF6B94">
      <w:pPr>
        <w:pStyle w:val="Prrafodelista"/>
        <w:numPr>
          <w:ilvl w:val="0"/>
          <w:numId w:val="47"/>
        </w:numPr>
        <w:spacing w:line="276" w:lineRule="auto"/>
        <w:ind w:left="1418" w:hanging="425"/>
        <w:jc w:val="both"/>
        <w:rPr>
          <w:b/>
          <w:lang w:eastAsia="es-PE"/>
        </w:rPr>
      </w:pPr>
      <w:r>
        <w:rPr>
          <w:b/>
          <w:lang w:eastAsia="es-PE"/>
        </w:rPr>
        <w:lastRenderedPageBreak/>
        <w:t>DENSIDAD Y CONTENIDO DE HUMEDAD DE ESTRATO AMARILLO.</w:t>
      </w:r>
    </w:p>
    <w:p w:rsidR="00273140" w:rsidRDefault="00273140" w:rsidP="00273140">
      <w:pPr>
        <w:pStyle w:val="Descripcin"/>
        <w:keepNext/>
        <w:spacing w:after="0"/>
        <w:jc w:val="center"/>
      </w:pPr>
      <w:bookmarkStart w:id="252" w:name="_Toc8108482"/>
      <w:r>
        <w:t xml:space="preserve">Tabla </w:t>
      </w:r>
      <w:fldSimple w:instr=" STYLEREF 1 \s ">
        <w:r w:rsidR="00406F40">
          <w:rPr>
            <w:noProof/>
          </w:rPr>
          <w:t>6</w:t>
        </w:r>
      </w:fldSimple>
      <w:r w:rsidR="00F9718B">
        <w:t>.</w:t>
      </w:r>
      <w:fldSimple w:instr=" SEQ Tabla \* ARABIC \s 1 ">
        <w:r w:rsidR="00406F40">
          <w:rPr>
            <w:noProof/>
          </w:rPr>
          <w:t>16</w:t>
        </w:r>
      </w:fldSimple>
      <w:r>
        <w:t>. Densidad y contenido de humedad de estrato amarillo</w:t>
      </w:r>
      <w:bookmarkEnd w:id="252"/>
    </w:p>
    <w:tbl>
      <w:tblPr>
        <w:tblStyle w:val="Tablanormal2"/>
        <w:tblpPr w:leftFromText="141" w:rightFromText="141" w:vertAnchor="text" w:horzAnchor="page" w:tblpXSpec="center" w:tblpY="300"/>
        <w:tblW w:w="6700" w:type="dxa"/>
        <w:tblLook w:val="06A0" w:firstRow="1" w:lastRow="0" w:firstColumn="1" w:lastColumn="0" w:noHBand="1" w:noVBand="1"/>
      </w:tblPr>
      <w:tblGrid>
        <w:gridCol w:w="3463"/>
        <w:gridCol w:w="1079"/>
        <w:gridCol w:w="1079"/>
        <w:gridCol w:w="1079"/>
      </w:tblGrid>
      <w:tr w:rsidR="00567D7F" w:rsidRPr="00567D7F" w:rsidTr="00273140">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ESPÉCIMEN</w:t>
            </w:r>
          </w:p>
        </w:tc>
        <w:tc>
          <w:tcPr>
            <w:tcW w:w="1079" w:type="dxa"/>
            <w:noWrap/>
            <w:vAlign w:val="center"/>
            <w:hideMark/>
          </w:tcPr>
          <w:p w:rsidR="00567D7F" w:rsidRPr="00273140" w:rsidRDefault="00567D7F" w:rsidP="0027314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273140">
              <w:rPr>
                <w:rFonts w:eastAsia="Times New Roman" w:cs="Arial"/>
                <w:b w:val="0"/>
                <w:color w:val="000000"/>
                <w:sz w:val="22"/>
                <w:szCs w:val="22"/>
                <w:lang w:eastAsia="es-PE"/>
              </w:rPr>
              <w:t>1</w:t>
            </w:r>
          </w:p>
        </w:tc>
        <w:tc>
          <w:tcPr>
            <w:tcW w:w="1079" w:type="dxa"/>
            <w:noWrap/>
            <w:vAlign w:val="center"/>
            <w:hideMark/>
          </w:tcPr>
          <w:p w:rsidR="00567D7F" w:rsidRPr="00273140" w:rsidRDefault="00567D7F" w:rsidP="0027314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273140">
              <w:rPr>
                <w:rFonts w:eastAsia="Times New Roman" w:cs="Arial"/>
                <w:b w:val="0"/>
                <w:color w:val="000000"/>
                <w:sz w:val="22"/>
                <w:szCs w:val="22"/>
                <w:lang w:eastAsia="es-PE"/>
              </w:rPr>
              <w:t>2</w:t>
            </w:r>
          </w:p>
        </w:tc>
        <w:tc>
          <w:tcPr>
            <w:tcW w:w="1079" w:type="dxa"/>
            <w:noWrap/>
            <w:vAlign w:val="center"/>
            <w:hideMark/>
          </w:tcPr>
          <w:p w:rsidR="00567D7F" w:rsidRPr="00273140" w:rsidRDefault="00567D7F" w:rsidP="0027314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273140">
              <w:rPr>
                <w:rFonts w:eastAsia="Times New Roman" w:cs="Arial"/>
                <w:b w:val="0"/>
                <w:color w:val="000000"/>
                <w:sz w:val="22"/>
                <w:szCs w:val="22"/>
                <w:lang w:eastAsia="es-PE"/>
              </w:rPr>
              <w:t>3</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W muestreador (gr)</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154.90</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138.62</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154.90</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Wm + mh (gr)</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299.7</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283.5</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299.4</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Wmh (gr)</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144.80</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144.88</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144.50</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D hum (gr/cm3)</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2.010</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2.010</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2.007</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Wt (gr)</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28.4</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27.3</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28.1</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W mh + t (gr)</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172.3</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171.6</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172.02</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W mh</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143.9</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144.3</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143.92</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W ms + t (gr)</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170.8</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169.4</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170.05</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W ms (gr)</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142.40</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142.10</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141.95</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Ww (gr)</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1.50</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2.20</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1.97</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W %</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1.05</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1.55</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1.39</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D inicial seca (gr/cm3)</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1.978</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1.974</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1.972</w:t>
            </w:r>
          </w:p>
        </w:tc>
      </w:tr>
      <w:tr w:rsidR="00567D7F" w:rsidRPr="00567D7F" w:rsidTr="00273140">
        <w:trPr>
          <w:trHeight w:val="319"/>
        </w:trPr>
        <w:tc>
          <w:tcPr>
            <w:cnfStyle w:val="001000000000" w:firstRow="0" w:lastRow="0" w:firstColumn="1" w:lastColumn="0" w:oddVBand="0" w:evenVBand="0" w:oddHBand="0" w:evenHBand="0" w:firstRowFirstColumn="0" w:firstRowLastColumn="0" w:lastRowFirstColumn="0" w:lastRowLastColumn="0"/>
            <w:tcW w:w="3463" w:type="dxa"/>
            <w:noWrap/>
            <w:vAlign w:val="center"/>
            <w:hideMark/>
          </w:tcPr>
          <w:p w:rsidR="00567D7F" w:rsidRPr="00273140" w:rsidRDefault="00567D7F" w:rsidP="00273140">
            <w:pPr>
              <w:spacing w:line="276" w:lineRule="auto"/>
              <w:ind w:firstLine="0"/>
              <w:jc w:val="center"/>
              <w:rPr>
                <w:rFonts w:eastAsia="Times New Roman" w:cs="Arial"/>
                <w:b w:val="0"/>
                <w:color w:val="000000"/>
                <w:sz w:val="22"/>
                <w:szCs w:val="22"/>
                <w:lang w:eastAsia="es-PE"/>
              </w:rPr>
            </w:pPr>
            <w:r w:rsidRPr="00273140">
              <w:rPr>
                <w:rFonts w:eastAsia="Times New Roman" w:cs="Arial"/>
                <w:b w:val="0"/>
                <w:color w:val="000000"/>
                <w:sz w:val="22"/>
                <w:szCs w:val="22"/>
                <w:lang w:eastAsia="es-PE"/>
              </w:rPr>
              <w:t>D final seca (gr/cm3)</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2.018</w:t>
            </w:r>
          </w:p>
        </w:tc>
        <w:tc>
          <w:tcPr>
            <w:tcW w:w="1079" w:type="dxa"/>
            <w:noWrap/>
            <w:vAlign w:val="center"/>
            <w:hideMark/>
          </w:tcPr>
          <w:p w:rsidR="00567D7F" w:rsidRPr="00567D7F" w:rsidRDefault="00567D7F" w:rsidP="0027314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2.004</w:t>
            </w:r>
          </w:p>
        </w:tc>
        <w:tc>
          <w:tcPr>
            <w:tcW w:w="1079" w:type="dxa"/>
            <w:noWrap/>
            <w:vAlign w:val="center"/>
            <w:hideMark/>
          </w:tcPr>
          <w:p w:rsidR="00567D7F" w:rsidRPr="00567D7F" w:rsidRDefault="00567D7F" w:rsidP="00273140">
            <w:pPr>
              <w:keepNext/>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567D7F">
              <w:rPr>
                <w:rFonts w:eastAsia="Times New Roman" w:cs="Arial"/>
                <w:color w:val="000000"/>
                <w:sz w:val="22"/>
                <w:szCs w:val="22"/>
                <w:lang w:eastAsia="es-PE"/>
              </w:rPr>
              <w:t>2.022</w:t>
            </w:r>
          </w:p>
        </w:tc>
      </w:tr>
    </w:tbl>
    <w:p w:rsidR="00E86C75" w:rsidRDefault="00E86C75" w:rsidP="00A7726E">
      <w:pPr>
        <w:spacing w:line="276" w:lineRule="auto"/>
        <w:rPr>
          <w:lang w:eastAsia="es-PE"/>
        </w:rPr>
      </w:pPr>
    </w:p>
    <w:p w:rsidR="00E86C75" w:rsidRDefault="00E86C75" w:rsidP="00A7726E">
      <w:pPr>
        <w:spacing w:line="276" w:lineRule="auto"/>
        <w:rPr>
          <w:lang w:eastAsia="es-PE"/>
        </w:rPr>
      </w:pPr>
    </w:p>
    <w:p w:rsidR="00E86C75" w:rsidRDefault="00E86C75" w:rsidP="00A7726E">
      <w:pPr>
        <w:spacing w:line="276" w:lineRule="auto"/>
        <w:rPr>
          <w:lang w:eastAsia="es-PE"/>
        </w:rPr>
      </w:pPr>
    </w:p>
    <w:p w:rsidR="00E86C75" w:rsidRDefault="00E86C75" w:rsidP="00A7726E">
      <w:pPr>
        <w:spacing w:line="276" w:lineRule="auto"/>
        <w:rPr>
          <w:lang w:eastAsia="es-PE"/>
        </w:rPr>
      </w:pPr>
    </w:p>
    <w:p w:rsidR="00E86C75" w:rsidRDefault="00E86C75" w:rsidP="00A7726E">
      <w:pPr>
        <w:spacing w:line="276" w:lineRule="auto"/>
        <w:rPr>
          <w:lang w:eastAsia="es-PE"/>
        </w:rPr>
      </w:pPr>
    </w:p>
    <w:p w:rsidR="00E86C75" w:rsidRDefault="00E86C75" w:rsidP="00A7726E">
      <w:pPr>
        <w:spacing w:line="276" w:lineRule="auto"/>
        <w:rPr>
          <w:lang w:eastAsia="es-PE"/>
        </w:rPr>
      </w:pPr>
    </w:p>
    <w:p w:rsidR="00E86C75" w:rsidRDefault="00E86C75" w:rsidP="00A7726E">
      <w:pPr>
        <w:spacing w:line="276" w:lineRule="auto"/>
        <w:rPr>
          <w:lang w:eastAsia="es-PE"/>
        </w:rPr>
      </w:pPr>
    </w:p>
    <w:p w:rsidR="00E86C75" w:rsidRDefault="00E86C75" w:rsidP="00A7726E">
      <w:pPr>
        <w:spacing w:line="276" w:lineRule="auto"/>
        <w:rPr>
          <w:lang w:eastAsia="es-PE"/>
        </w:rPr>
      </w:pPr>
    </w:p>
    <w:p w:rsidR="00E86C75" w:rsidRDefault="00E86C75" w:rsidP="00A7726E">
      <w:pPr>
        <w:spacing w:line="276" w:lineRule="auto"/>
        <w:rPr>
          <w:lang w:eastAsia="es-PE"/>
        </w:rPr>
      </w:pPr>
    </w:p>
    <w:p w:rsidR="00E86C75" w:rsidRDefault="00E86C75" w:rsidP="00A7726E">
      <w:pPr>
        <w:spacing w:line="276" w:lineRule="auto"/>
        <w:rPr>
          <w:lang w:eastAsia="es-PE"/>
        </w:rPr>
      </w:pPr>
    </w:p>
    <w:p w:rsidR="00567D7F" w:rsidRDefault="00567D7F" w:rsidP="00A7726E">
      <w:pPr>
        <w:spacing w:line="276" w:lineRule="auto"/>
        <w:rPr>
          <w:lang w:eastAsia="es-PE"/>
        </w:rPr>
      </w:pPr>
    </w:p>
    <w:p w:rsidR="00567D7F" w:rsidRDefault="00567D7F" w:rsidP="00A7726E">
      <w:pPr>
        <w:spacing w:line="276" w:lineRule="auto"/>
        <w:rPr>
          <w:lang w:eastAsia="es-PE"/>
        </w:rPr>
      </w:pPr>
    </w:p>
    <w:p w:rsidR="00567D7F" w:rsidRDefault="00567D7F" w:rsidP="00A7726E">
      <w:pPr>
        <w:spacing w:line="276" w:lineRule="auto"/>
        <w:rPr>
          <w:lang w:eastAsia="es-PE"/>
        </w:rPr>
      </w:pPr>
    </w:p>
    <w:p w:rsidR="00567D7F" w:rsidRDefault="00567D7F"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273140" w:rsidRDefault="00273140" w:rsidP="00A7726E">
      <w:pPr>
        <w:spacing w:line="276" w:lineRule="auto"/>
        <w:rPr>
          <w:lang w:eastAsia="es-PE"/>
        </w:rPr>
      </w:pPr>
    </w:p>
    <w:p w:rsidR="001D6B0D" w:rsidRDefault="001D6B0D" w:rsidP="00A7726E">
      <w:pPr>
        <w:pStyle w:val="Ttulo4"/>
        <w:spacing w:line="276" w:lineRule="auto"/>
        <w:ind w:firstLine="851"/>
        <w:rPr>
          <w:rFonts w:eastAsiaTheme="minorEastAsia"/>
          <w:noProof/>
          <w:lang w:eastAsia="es-PE"/>
        </w:rPr>
      </w:pPr>
      <w:bookmarkStart w:id="253" w:name="_Toc8246311"/>
      <w:r>
        <w:rPr>
          <w:rFonts w:eastAsiaTheme="minorEastAsia"/>
          <w:noProof/>
          <w:lang w:eastAsia="es-PE"/>
        </w:rPr>
        <w:lastRenderedPageBreak/>
        <w:t>6.1.7.1.</w:t>
      </w:r>
      <w:r w:rsidRPr="00065E2D">
        <w:rPr>
          <w:rFonts w:eastAsiaTheme="minorEastAsia"/>
          <w:noProof/>
          <w:lang w:eastAsia="es-PE"/>
        </w:rPr>
        <w:t xml:space="preserve"> ESTRATO PÚRPURA</w:t>
      </w:r>
      <w:r w:rsidR="00562B53">
        <w:rPr>
          <w:rFonts w:eastAsiaTheme="minorEastAsia"/>
          <w:noProof/>
          <w:lang w:eastAsia="es-PE"/>
        </w:rPr>
        <w:t>.</w:t>
      </w:r>
      <w:bookmarkEnd w:id="253"/>
    </w:p>
    <w:p w:rsidR="00562B53" w:rsidRPr="00562B53" w:rsidRDefault="007E4EA2" w:rsidP="00D80A43">
      <w:pPr>
        <w:pStyle w:val="Prrafodelista"/>
        <w:numPr>
          <w:ilvl w:val="0"/>
          <w:numId w:val="48"/>
        </w:numPr>
        <w:spacing w:after="360" w:line="276" w:lineRule="auto"/>
        <w:ind w:left="1962" w:hanging="357"/>
        <w:contextualSpacing w:val="0"/>
        <w:rPr>
          <w:b/>
          <w:lang w:eastAsia="es-PE"/>
        </w:rPr>
      </w:pPr>
      <w:r>
        <w:rPr>
          <w:b/>
          <w:lang w:eastAsia="es-PE"/>
        </w:rPr>
        <w:t>ESFUERZO</w:t>
      </w:r>
      <w:r w:rsidR="00562B53">
        <w:rPr>
          <w:b/>
          <w:lang w:eastAsia="es-PE"/>
        </w:rPr>
        <w:t xml:space="preserve"> NORMAL = 1</w:t>
      </w:r>
      <w:r w:rsidR="00722D05">
        <w:rPr>
          <w:b/>
          <w:lang w:eastAsia="es-PE"/>
        </w:rPr>
        <w:t>.00</w:t>
      </w:r>
      <w:r w:rsidR="00562B53">
        <w:rPr>
          <w:b/>
          <w:lang w:eastAsia="es-PE"/>
        </w:rPr>
        <w:t xml:space="preserve"> Kg / cm</w:t>
      </w:r>
      <w:r w:rsidR="00562B53">
        <w:rPr>
          <w:b/>
          <w:vertAlign w:val="superscript"/>
          <w:lang w:eastAsia="es-PE"/>
        </w:rPr>
        <w:t>2</w:t>
      </w:r>
    </w:p>
    <w:p w:rsidR="007E4EA2" w:rsidRPr="00273140" w:rsidRDefault="007E4EA2" w:rsidP="007E4EA2">
      <w:pPr>
        <w:pStyle w:val="Descripcin"/>
        <w:keepNext/>
        <w:jc w:val="center"/>
      </w:pPr>
      <w:bookmarkStart w:id="254" w:name="_Toc8108483"/>
      <w:r w:rsidRPr="00273140">
        <w:t xml:space="preserve">Tabla </w:t>
      </w:r>
      <w:fldSimple w:instr=" STYLEREF 1 \s ">
        <w:r w:rsidR="00406F40">
          <w:rPr>
            <w:noProof/>
          </w:rPr>
          <w:t>6</w:t>
        </w:r>
      </w:fldSimple>
      <w:r w:rsidR="00F9718B">
        <w:t>.</w:t>
      </w:r>
      <w:fldSimple w:instr=" SEQ Tabla \* ARABIC \s 1 ">
        <w:r w:rsidR="00406F40">
          <w:rPr>
            <w:noProof/>
          </w:rPr>
          <w:t>17</w:t>
        </w:r>
      </w:fldSimple>
      <w:r w:rsidRPr="00273140">
        <w:t xml:space="preserve">. </w:t>
      </w:r>
      <w:r w:rsidR="00273140">
        <w:t xml:space="preserve">Prueba de corte directo del estrato púrpura. Esfuerzo Normal = </w:t>
      </w:r>
      <w:r w:rsidR="00273140" w:rsidRPr="00BB5F0C">
        <w:rPr>
          <w:sz w:val="22"/>
          <w:szCs w:val="22"/>
        </w:rPr>
        <w:t>1 Kg/cm</w:t>
      </w:r>
      <w:r w:rsidR="00273140" w:rsidRPr="00BB5F0C">
        <w:rPr>
          <w:sz w:val="22"/>
          <w:szCs w:val="22"/>
          <w:vertAlign w:val="superscript"/>
        </w:rPr>
        <w:t>2</w:t>
      </w:r>
      <w:bookmarkEnd w:id="254"/>
    </w:p>
    <w:tbl>
      <w:tblPr>
        <w:tblStyle w:val="Tablanormal2"/>
        <w:tblW w:w="9620" w:type="dxa"/>
        <w:jc w:val="center"/>
        <w:tblLook w:val="06A0" w:firstRow="1" w:lastRow="0" w:firstColumn="1" w:lastColumn="0" w:noHBand="1" w:noVBand="1"/>
      </w:tblPr>
      <w:tblGrid>
        <w:gridCol w:w="1794"/>
        <w:gridCol w:w="1750"/>
        <w:gridCol w:w="1134"/>
        <w:gridCol w:w="1464"/>
        <w:gridCol w:w="997"/>
        <w:gridCol w:w="1299"/>
        <w:gridCol w:w="1182"/>
      </w:tblGrid>
      <w:tr w:rsidR="00B35A5D" w:rsidRPr="00B35A5D" w:rsidTr="00B35A5D">
        <w:trPr>
          <w:cnfStyle w:val="100000000000" w:firstRow="1" w:lastRow="0" w:firstColumn="0" w:lastColumn="0" w:oddVBand="0" w:evenVBand="0" w:oddHBand="0" w:evenHBand="0" w:firstRowFirstColumn="0" w:firstRowLastColumn="0" w:lastRowFirstColumn="0" w:lastRowLastColumn="0"/>
          <w:trHeight w:val="1800"/>
          <w:jc w:val="center"/>
        </w:trPr>
        <w:tc>
          <w:tcPr>
            <w:cnfStyle w:val="001000000000" w:firstRow="0" w:lastRow="0" w:firstColumn="1" w:lastColumn="0" w:oddVBand="0" w:evenVBand="0" w:oddHBand="0" w:evenHBand="0" w:firstRowFirstColumn="0" w:firstRowLastColumn="0" w:lastRowFirstColumn="0" w:lastRowLastColumn="0"/>
            <w:tcW w:w="1794" w:type="dxa"/>
            <w:vAlign w:val="center"/>
          </w:tcPr>
          <w:p w:rsidR="00B35A5D" w:rsidRPr="00B35A5D" w:rsidRDefault="00B35A5D" w:rsidP="00B35A5D">
            <w:pPr>
              <w:spacing w:line="276" w:lineRule="auto"/>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Desplazamiento</w:t>
            </w:r>
            <w:r w:rsidRPr="00B35A5D">
              <w:rPr>
                <w:rFonts w:eastAsia="Times New Roman" w:cs="Arial"/>
                <w:b w:val="0"/>
                <w:color w:val="000000"/>
                <w:sz w:val="22"/>
                <w:szCs w:val="22"/>
                <w:lang w:eastAsia="es-PE"/>
              </w:rPr>
              <w:br/>
              <w:t>horizontal (cm)</w:t>
            </w:r>
          </w:p>
        </w:tc>
        <w:tc>
          <w:tcPr>
            <w:tcW w:w="1750" w:type="dxa"/>
            <w:vAlign w:val="center"/>
          </w:tcPr>
          <w:p w:rsidR="00B35A5D" w:rsidRPr="00B35A5D" w:rsidRDefault="00B35A5D" w:rsidP="00B35A5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B35A5D">
              <w:rPr>
                <w:rFonts w:eastAsia="Times New Roman" w:cs="Arial"/>
                <w:b w:val="0"/>
                <w:color w:val="000000"/>
                <w:sz w:val="22"/>
                <w:szCs w:val="22"/>
                <w:lang w:eastAsia="es-PE"/>
              </w:rPr>
              <w:t xml:space="preserve">Deformación </w:t>
            </w:r>
            <w:r w:rsidRPr="00B35A5D">
              <w:rPr>
                <w:rFonts w:eastAsia="Times New Roman" w:cs="Arial"/>
                <w:b w:val="0"/>
                <w:color w:val="000000"/>
                <w:sz w:val="22"/>
                <w:szCs w:val="22"/>
                <w:lang w:eastAsia="es-PE"/>
              </w:rPr>
              <w:br/>
              <w:t>anillo de carga</w:t>
            </w:r>
            <w:r w:rsidRPr="00B35A5D">
              <w:rPr>
                <w:rFonts w:eastAsia="Times New Roman" w:cs="Arial"/>
                <w:b w:val="0"/>
                <w:color w:val="000000"/>
                <w:sz w:val="22"/>
                <w:szCs w:val="22"/>
                <w:lang w:eastAsia="es-PE"/>
              </w:rPr>
              <w:br/>
              <w:t>(N° divisiones)</w:t>
            </w:r>
          </w:p>
        </w:tc>
        <w:tc>
          <w:tcPr>
            <w:tcW w:w="1134" w:type="dxa"/>
            <w:vAlign w:val="center"/>
          </w:tcPr>
          <w:p w:rsidR="00B35A5D" w:rsidRPr="00B35A5D" w:rsidRDefault="00B35A5D" w:rsidP="00B35A5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B35A5D">
              <w:rPr>
                <w:rFonts w:eastAsia="Times New Roman" w:cs="Arial"/>
                <w:b w:val="0"/>
                <w:color w:val="000000"/>
                <w:sz w:val="22"/>
                <w:szCs w:val="22"/>
                <w:lang w:eastAsia="es-PE"/>
              </w:rPr>
              <w:t xml:space="preserve">fuerza </w:t>
            </w:r>
            <w:r w:rsidRPr="00B35A5D">
              <w:rPr>
                <w:rFonts w:eastAsia="Times New Roman" w:cs="Arial"/>
                <w:b w:val="0"/>
                <w:color w:val="000000"/>
                <w:sz w:val="22"/>
                <w:szCs w:val="22"/>
                <w:lang w:eastAsia="es-PE"/>
              </w:rPr>
              <w:br/>
              <w:t>de corte</w:t>
            </w:r>
            <w:r w:rsidRPr="00B35A5D">
              <w:rPr>
                <w:rFonts w:eastAsia="Times New Roman" w:cs="Arial"/>
                <w:b w:val="0"/>
                <w:color w:val="000000"/>
                <w:sz w:val="22"/>
                <w:szCs w:val="22"/>
                <w:lang w:eastAsia="es-PE"/>
              </w:rPr>
              <w:br/>
              <w:t>(Kg)</w:t>
            </w:r>
          </w:p>
        </w:tc>
        <w:tc>
          <w:tcPr>
            <w:tcW w:w="1464" w:type="dxa"/>
            <w:vAlign w:val="center"/>
          </w:tcPr>
          <w:p w:rsidR="00B35A5D" w:rsidRPr="00B35A5D" w:rsidRDefault="00B35A5D" w:rsidP="00B35A5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B35A5D">
              <w:rPr>
                <w:rFonts w:eastAsia="Times New Roman" w:cs="Arial"/>
                <w:b w:val="0"/>
                <w:color w:val="000000"/>
                <w:sz w:val="22"/>
                <w:szCs w:val="22"/>
                <w:lang w:eastAsia="es-PE"/>
              </w:rPr>
              <w:t xml:space="preserve">Deformación </w:t>
            </w:r>
            <w:r w:rsidRPr="00B35A5D">
              <w:rPr>
                <w:rFonts w:eastAsia="Times New Roman" w:cs="Arial"/>
                <w:b w:val="0"/>
                <w:color w:val="000000"/>
                <w:sz w:val="22"/>
                <w:szCs w:val="22"/>
                <w:lang w:eastAsia="es-PE"/>
              </w:rPr>
              <w:br/>
              <w:t>unitaria (ε)</w:t>
            </w:r>
          </w:p>
        </w:tc>
        <w:tc>
          <w:tcPr>
            <w:tcW w:w="997" w:type="dxa"/>
            <w:vAlign w:val="center"/>
          </w:tcPr>
          <w:p w:rsidR="00B35A5D" w:rsidRPr="00B35A5D" w:rsidRDefault="00B35A5D" w:rsidP="00B35A5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B35A5D">
              <w:rPr>
                <w:rFonts w:eastAsia="Times New Roman" w:cs="Arial"/>
                <w:b w:val="0"/>
                <w:color w:val="000000"/>
                <w:sz w:val="22"/>
                <w:szCs w:val="22"/>
                <w:lang w:eastAsia="es-PE"/>
              </w:rPr>
              <w:t>1-ε</w:t>
            </w:r>
          </w:p>
        </w:tc>
        <w:tc>
          <w:tcPr>
            <w:tcW w:w="1299" w:type="dxa"/>
            <w:vAlign w:val="center"/>
          </w:tcPr>
          <w:p w:rsidR="00B35A5D" w:rsidRPr="00B35A5D" w:rsidRDefault="00B35A5D" w:rsidP="00B35A5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B35A5D">
              <w:rPr>
                <w:rFonts w:eastAsia="Times New Roman" w:cs="Arial"/>
                <w:b w:val="0"/>
                <w:color w:val="000000"/>
                <w:sz w:val="22"/>
                <w:szCs w:val="22"/>
                <w:lang w:eastAsia="es-PE"/>
              </w:rPr>
              <w:t>Área corregida</w:t>
            </w:r>
            <w:r w:rsidRPr="00B35A5D">
              <w:rPr>
                <w:rFonts w:eastAsia="Times New Roman" w:cs="Arial"/>
                <w:b w:val="0"/>
                <w:color w:val="000000"/>
                <w:sz w:val="22"/>
                <w:szCs w:val="22"/>
                <w:lang w:eastAsia="es-PE"/>
              </w:rPr>
              <w:br/>
              <w:t xml:space="preserve"> (cm2)</w:t>
            </w:r>
          </w:p>
        </w:tc>
        <w:tc>
          <w:tcPr>
            <w:tcW w:w="1182" w:type="dxa"/>
            <w:vAlign w:val="center"/>
          </w:tcPr>
          <w:p w:rsidR="00B35A5D" w:rsidRPr="00B35A5D" w:rsidRDefault="00B35A5D" w:rsidP="00B35A5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B35A5D">
              <w:rPr>
                <w:rFonts w:eastAsia="Times New Roman" w:cs="Arial"/>
                <w:b w:val="0"/>
                <w:color w:val="000000"/>
                <w:sz w:val="22"/>
                <w:szCs w:val="22"/>
                <w:lang w:eastAsia="es-PE"/>
              </w:rPr>
              <w:t>Esfuerzo cortante</w:t>
            </w:r>
            <w:r w:rsidRPr="00B35A5D">
              <w:rPr>
                <w:rFonts w:eastAsia="Times New Roman" w:cs="Arial"/>
                <w:b w:val="0"/>
                <w:color w:val="000000"/>
                <w:sz w:val="22"/>
                <w:szCs w:val="22"/>
                <w:lang w:eastAsia="es-PE"/>
              </w:rPr>
              <w:br/>
              <w:t>(Kg/cm2)</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0.000</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0.000</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0.0000</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1.0000</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36.00</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0.000</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0.025</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9.60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4.302</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0.0042</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0.9958</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36.15</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0.119</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0.050</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14.50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6.498</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0.0083</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0.9917</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36.30</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0.179</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0.075</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17.40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7.802</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0.0125</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0.9875</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36.46</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0.214</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0.100</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20.10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9.006</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0.0167</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0.9833</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36.61</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0.246</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0.125</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22.80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10.183</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0.0208</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0.9792</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36.76</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0.277</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0.150</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24.80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11.076</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0.0250</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0.9750</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36.92</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0.300</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0.175</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26.60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11.903</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0.0292</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0.9708</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37.08</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0.321</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0.200</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28.30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12.662</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0.0333</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0.9667</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37.24</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0.340</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0.225</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29.80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13.352</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0.0375</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0.9625</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37.40</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0.357</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0.250</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30.90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13.826</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0.0417</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0.9583</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37.57</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0.368</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0.275</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31.50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14.073</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0.0458</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0.9542</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37.73</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0.373</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0.300</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32.20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14.398</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0.0500</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0.9500</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37.89</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0.380</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0.325</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32.70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14.615</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0.0542</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0.9458</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38.06</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0.384</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0.350</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33.30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14.910</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0.0583</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0.9417</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38.23</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0.390</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0.375</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33.00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14.784</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0.0625</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0.9375</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38.40</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0.385</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0.400</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32.70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14.618</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0.0667</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0.9333</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38.57</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0.379</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0.425</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32.00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14.334</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0.0708</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0.9292</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38.74</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0.370</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0.450</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31.10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13.933</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0.0750</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0.9250</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38.92</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0.358</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0.475</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30.00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13.411</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0.0792</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0.9208</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39.10</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0.343</w:t>
            </w:r>
          </w:p>
        </w:tc>
      </w:tr>
      <w:tr w:rsidR="00B35A5D" w:rsidRPr="00B35A5D" w:rsidTr="00B35A5D">
        <w:trPr>
          <w:trHeight w:val="300"/>
          <w:jc w:val="center"/>
        </w:trPr>
        <w:tc>
          <w:tcPr>
            <w:cnfStyle w:val="001000000000" w:firstRow="0" w:lastRow="0" w:firstColumn="1" w:lastColumn="0" w:oddVBand="0" w:evenVBand="0" w:oddHBand="0" w:evenHBand="0" w:firstRowFirstColumn="0" w:firstRowLastColumn="0" w:lastRowFirstColumn="0" w:lastRowLastColumn="0"/>
            <w:tcW w:w="1794" w:type="dxa"/>
            <w:noWrap/>
            <w:vAlign w:val="center"/>
            <w:hideMark/>
          </w:tcPr>
          <w:p w:rsidR="00B35A5D" w:rsidRPr="00B35A5D" w:rsidRDefault="00B35A5D" w:rsidP="00B35A5D">
            <w:pPr>
              <w:ind w:firstLine="0"/>
              <w:jc w:val="center"/>
              <w:rPr>
                <w:rFonts w:eastAsia="Times New Roman" w:cs="Arial"/>
                <w:b w:val="0"/>
                <w:color w:val="000000"/>
                <w:sz w:val="22"/>
                <w:szCs w:val="22"/>
                <w:lang w:eastAsia="es-PE"/>
              </w:rPr>
            </w:pPr>
            <w:r w:rsidRPr="00B35A5D">
              <w:rPr>
                <w:rFonts w:eastAsia="Times New Roman" w:cs="Arial"/>
                <w:b w:val="0"/>
                <w:color w:val="000000"/>
                <w:sz w:val="22"/>
                <w:szCs w:val="22"/>
                <w:lang w:eastAsia="es-PE"/>
              </w:rPr>
              <w:t>0.500</w:t>
            </w:r>
          </w:p>
        </w:tc>
        <w:tc>
          <w:tcPr>
            <w:tcW w:w="1750"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28.70</w:t>
            </w:r>
          </w:p>
        </w:tc>
        <w:tc>
          <w:tcPr>
            <w:tcW w:w="113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12.841</w:t>
            </w:r>
          </w:p>
        </w:tc>
        <w:tc>
          <w:tcPr>
            <w:tcW w:w="1464"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0.0833</w:t>
            </w:r>
          </w:p>
        </w:tc>
        <w:tc>
          <w:tcPr>
            <w:tcW w:w="997"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0.9167</w:t>
            </w:r>
          </w:p>
        </w:tc>
        <w:tc>
          <w:tcPr>
            <w:tcW w:w="1299"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39.27</w:t>
            </w:r>
          </w:p>
        </w:tc>
        <w:tc>
          <w:tcPr>
            <w:tcW w:w="1182" w:type="dxa"/>
            <w:noWrap/>
            <w:vAlign w:val="center"/>
            <w:hideMark/>
          </w:tcPr>
          <w:p w:rsidR="00B35A5D" w:rsidRPr="00B35A5D" w:rsidRDefault="00B35A5D" w:rsidP="00B35A5D">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B35A5D">
              <w:rPr>
                <w:rFonts w:eastAsia="Times New Roman" w:cs="Arial"/>
                <w:color w:val="000000"/>
                <w:sz w:val="22"/>
                <w:szCs w:val="22"/>
                <w:lang w:eastAsia="es-PE"/>
              </w:rPr>
              <w:t>0.327</w:t>
            </w:r>
          </w:p>
        </w:tc>
      </w:tr>
    </w:tbl>
    <w:p w:rsidR="00562B53" w:rsidRPr="003A424B" w:rsidRDefault="00562B53" w:rsidP="00A7726E">
      <w:pPr>
        <w:spacing w:line="276" w:lineRule="auto"/>
        <w:ind w:firstLine="708"/>
        <w:jc w:val="both"/>
        <w:rPr>
          <w:rFonts w:cs="Arial"/>
          <w:b/>
          <w:noProof/>
          <w:lang w:eastAsia="es-PE"/>
        </w:rPr>
      </w:pPr>
    </w:p>
    <w:p w:rsidR="008B1554" w:rsidRDefault="008B1554" w:rsidP="00A7726E">
      <w:pPr>
        <w:spacing w:line="276" w:lineRule="auto"/>
        <w:ind w:firstLine="708"/>
        <w:jc w:val="both"/>
        <w:rPr>
          <w:rFonts w:cs="Arial"/>
          <w:b/>
          <w:noProof/>
          <w:lang w:eastAsia="es-PE"/>
        </w:rPr>
        <w:sectPr w:rsidR="008B1554" w:rsidSect="00D87AD0">
          <w:pgSz w:w="11906" w:h="16838"/>
          <w:pgMar w:top="1418" w:right="1418" w:bottom="1418" w:left="1418" w:header="709" w:footer="709" w:gutter="0"/>
          <w:pgNumType w:start="1"/>
          <w:cols w:space="708"/>
          <w:docGrid w:linePitch="360"/>
        </w:sectPr>
      </w:pPr>
    </w:p>
    <w:p w:rsidR="008B1554" w:rsidRDefault="0049578D" w:rsidP="007D07E2">
      <w:pPr>
        <w:spacing w:line="276" w:lineRule="auto"/>
        <w:ind w:firstLine="708"/>
        <w:jc w:val="center"/>
        <w:rPr>
          <w:rFonts w:cs="Arial"/>
          <w:b/>
          <w:noProof/>
          <w:lang w:eastAsia="es-PE"/>
        </w:rPr>
      </w:pPr>
      <w:r>
        <w:rPr>
          <w:noProof/>
          <w:lang w:eastAsia="es-PE"/>
        </w:rPr>
        <w:lastRenderedPageBreak/>
        <mc:AlternateContent>
          <mc:Choice Requires="wps">
            <w:drawing>
              <wp:anchor distT="0" distB="0" distL="114300" distR="114300" simplePos="0" relativeHeight="252101632" behindDoc="0" locked="0" layoutInCell="1" allowOverlap="1" wp14:anchorId="7FC53408" wp14:editId="4B6A00A1">
                <wp:simplePos x="0" y="0"/>
                <wp:positionH relativeFrom="column">
                  <wp:posOffset>975995</wp:posOffset>
                </wp:positionH>
                <wp:positionV relativeFrom="paragraph">
                  <wp:posOffset>5100320</wp:posOffset>
                </wp:positionV>
                <wp:extent cx="7743825" cy="635"/>
                <wp:effectExtent l="0" t="0" r="9525" b="2540"/>
                <wp:wrapSquare wrapText="bothSides"/>
                <wp:docPr id="156" name="Cuadro de texto 156"/>
                <wp:cNvGraphicFramePr/>
                <a:graphic xmlns:a="http://schemas.openxmlformats.org/drawingml/2006/main">
                  <a:graphicData uri="http://schemas.microsoft.com/office/word/2010/wordprocessingShape">
                    <wps:wsp>
                      <wps:cNvSpPr txBox="1"/>
                      <wps:spPr>
                        <a:xfrm>
                          <a:off x="0" y="0"/>
                          <a:ext cx="7743825" cy="635"/>
                        </a:xfrm>
                        <a:prstGeom prst="rect">
                          <a:avLst/>
                        </a:prstGeom>
                        <a:solidFill>
                          <a:prstClr val="white"/>
                        </a:solidFill>
                        <a:ln>
                          <a:noFill/>
                        </a:ln>
                      </wps:spPr>
                      <wps:txbx>
                        <w:txbxContent>
                          <w:p w:rsidR="005349C8" w:rsidRPr="00472C9A" w:rsidRDefault="005349C8" w:rsidP="006E71BE">
                            <w:pPr>
                              <w:pStyle w:val="Descripcin"/>
                              <w:rPr>
                                <w:noProof/>
                                <w:szCs w:val="24"/>
                              </w:rPr>
                            </w:pPr>
                            <w:bookmarkStart w:id="255" w:name="_Toc8245841"/>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7</w:t>
                            </w:r>
                            <w:r>
                              <w:rPr>
                                <w:noProof/>
                              </w:rPr>
                              <w:fldChar w:fldCharType="end"/>
                            </w:r>
                            <w:r w:rsidRPr="006E71BE">
                              <w:t>.</w:t>
                            </w:r>
                            <w:r>
                              <w:t xml:space="preserve"> Gráfica esfuerzo cortante vs desplazamiento horizontal. Estrato púrpura. Esfuerzo normal = 1 Kg/cm</w:t>
                            </w:r>
                            <w:r>
                              <w:rPr>
                                <w:vertAlign w:val="superscript"/>
                              </w:rPr>
                              <w:t>2</w:t>
                            </w:r>
                            <w:r>
                              <w:t>.</w:t>
                            </w:r>
                            <w:bookmarkEnd w:id="2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C53408" id="Cuadro de texto 156" o:spid="_x0000_s1060" type="#_x0000_t202" style="position:absolute;left:0;text-align:left;margin-left:76.85pt;margin-top:401.6pt;width:609.75pt;height:.05pt;z-index:25210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" stroked="f">
                <v:textbox style="mso-fit-shape-to-text:t" inset="0,0,0,0">
                  <w:txbxContent>
                    <w:p w:rsidR="005349C8" w:rsidRPr="00472C9A" w:rsidRDefault="005349C8" w:rsidP="006E71BE">
                      <w:pPr>
                        <w:pStyle w:val="Descripcin"/>
                        <w:rPr>
                          <w:noProof/>
                          <w:szCs w:val="24"/>
                        </w:rPr>
                      </w:pPr>
                      <w:bookmarkStart w:id="256" w:name="_Toc8245841"/>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7</w:t>
                      </w:r>
                      <w:r>
                        <w:rPr>
                          <w:noProof/>
                        </w:rPr>
                        <w:fldChar w:fldCharType="end"/>
                      </w:r>
                      <w:r w:rsidRPr="006E71BE">
                        <w:t>.</w:t>
                      </w:r>
                      <w:r>
                        <w:t xml:space="preserve"> Gráfica esfuerzo cortante vs desplazamiento horizontal. Estrato púrpura. Esfuerzo normal = 1 Kg/cm</w:t>
                      </w:r>
                      <w:r>
                        <w:rPr>
                          <w:vertAlign w:val="superscript"/>
                        </w:rPr>
                        <w:t>2</w:t>
                      </w:r>
                      <w:r>
                        <w:t>.</w:t>
                      </w:r>
                      <w:bookmarkEnd w:id="256"/>
                    </w:p>
                  </w:txbxContent>
                </v:textbox>
                <w10:wrap type="square"/>
              </v:shape>
            </w:pict>
          </mc:Fallback>
        </mc:AlternateContent>
      </w:r>
      <w:r w:rsidR="007D07E2">
        <w:rPr>
          <w:noProof/>
          <w:lang w:eastAsia="es-PE"/>
        </w:rPr>
        <w:drawing>
          <wp:inline distT="0" distB="0" distL="0" distR="0" wp14:anchorId="42F34FBA" wp14:editId="029E93E7">
            <wp:extent cx="7515225" cy="4972050"/>
            <wp:effectExtent l="0" t="0" r="9525"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8B1554" w:rsidRDefault="008B1554" w:rsidP="00A7726E">
      <w:pPr>
        <w:spacing w:line="276" w:lineRule="auto"/>
        <w:ind w:firstLine="708"/>
        <w:jc w:val="both"/>
        <w:rPr>
          <w:rFonts w:cs="Arial"/>
          <w:b/>
          <w:noProof/>
          <w:lang w:eastAsia="es-PE"/>
        </w:rPr>
      </w:pPr>
    </w:p>
    <w:p w:rsidR="008B1554" w:rsidRDefault="008B1554" w:rsidP="00A7726E">
      <w:pPr>
        <w:spacing w:line="276" w:lineRule="auto"/>
        <w:ind w:firstLine="708"/>
        <w:jc w:val="both"/>
        <w:rPr>
          <w:rFonts w:cs="Arial"/>
          <w:b/>
          <w:noProof/>
          <w:lang w:eastAsia="es-PE"/>
        </w:rPr>
        <w:sectPr w:rsidR="008B1554" w:rsidSect="008B1554">
          <w:pgSz w:w="16838" w:h="11906" w:orient="landscape"/>
          <w:pgMar w:top="1418" w:right="1418" w:bottom="1418" w:left="1418" w:header="709" w:footer="709" w:gutter="0"/>
          <w:cols w:space="708"/>
          <w:docGrid w:linePitch="360"/>
        </w:sectPr>
      </w:pPr>
    </w:p>
    <w:p w:rsidR="00722D05" w:rsidRDefault="007E4EA2" w:rsidP="0049578D">
      <w:pPr>
        <w:pStyle w:val="Prrafodelista"/>
        <w:numPr>
          <w:ilvl w:val="0"/>
          <w:numId w:val="48"/>
        </w:numPr>
        <w:spacing w:after="360" w:line="276" w:lineRule="auto"/>
        <w:ind w:left="1962" w:hanging="357"/>
        <w:contextualSpacing w:val="0"/>
        <w:rPr>
          <w:b/>
          <w:lang w:eastAsia="es-PE"/>
        </w:rPr>
      </w:pPr>
      <w:r>
        <w:rPr>
          <w:b/>
          <w:lang w:eastAsia="es-PE"/>
        </w:rPr>
        <w:lastRenderedPageBreak/>
        <w:t>ESFUERZO</w:t>
      </w:r>
      <w:r w:rsidR="00722D05">
        <w:rPr>
          <w:b/>
          <w:lang w:eastAsia="es-PE"/>
        </w:rPr>
        <w:t xml:space="preserve"> NORMAL = 2.00 Kg / cm</w:t>
      </w:r>
      <w:r w:rsidR="00722D05">
        <w:rPr>
          <w:b/>
          <w:vertAlign w:val="superscript"/>
          <w:lang w:eastAsia="es-PE"/>
        </w:rPr>
        <w:t>2</w:t>
      </w:r>
    </w:p>
    <w:p w:rsidR="007E4EA2" w:rsidRPr="007E4EA2" w:rsidRDefault="007E4EA2" w:rsidP="007E4EA2">
      <w:pPr>
        <w:pStyle w:val="Descripcin"/>
        <w:keepNext/>
        <w:jc w:val="center"/>
      </w:pPr>
      <w:bookmarkStart w:id="257" w:name="_Toc8108484"/>
      <w:r w:rsidRPr="00AB21FB">
        <w:t xml:space="preserve">Tabla </w:t>
      </w:r>
      <w:fldSimple w:instr=" STYLEREF 1 \s ">
        <w:r w:rsidR="00406F40">
          <w:rPr>
            <w:noProof/>
          </w:rPr>
          <w:t>6</w:t>
        </w:r>
      </w:fldSimple>
      <w:r w:rsidR="00F9718B">
        <w:t>.</w:t>
      </w:r>
      <w:fldSimple w:instr=" SEQ Tabla \* ARABIC \s 1 ">
        <w:r w:rsidR="00406F40">
          <w:rPr>
            <w:noProof/>
          </w:rPr>
          <w:t>18</w:t>
        </w:r>
      </w:fldSimple>
      <w:r w:rsidRPr="00AB21FB">
        <w:t xml:space="preserve">. </w:t>
      </w:r>
      <w:r w:rsidR="00AB21FB">
        <w:t xml:space="preserve">Prueba de corte directo del estrato púrpura. Esfuerzo Normal = </w:t>
      </w:r>
      <w:r w:rsidR="00AB21FB">
        <w:rPr>
          <w:sz w:val="22"/>
          <w:szCs w:val="22"/>
        </w:rPr>
        <w:t>2</w:t>
      </w:r>
      <w:r w:rsidR="00AB21FB" w:rsidRPr="00BB5F0C">
        <w:rPr>
          <w:sz w:val="22"/>
          <w:szCs w:val="22"/>
        </w:rPr>
        <w:t xml:space="preserve"> Kg/cm</w:t>
      </w:r>
      <w:r w:rsidR="00AB21FB" w:rsidRPr="00BB5F0C">
        <w:rPr>
          <w:sz w:val="22"/>
          <w:szCs w:val="22"/>
          <w:vertAlign w:val="superscript"/>
        </w:rPr>
        <w:t>2</w:t>
      </w:r>
      <w:bookmarkEnd w:id="257"/>
    </w:p>
    <w:tbl>
      <w:tblPr>
        <w:tblStyle w:val="Tablanormal2"/>
        <w:tblW w:w="9885" w:type="dxa"/>
        <w:jc w:val="center"/>
        <w:tblLook w:val="0620" w:firstRow="1" w:lastRow="0" w:firstColumn="0" w:lastColumn="0" w:noHBand="1" w:noVBand="1"/>
      </w:tblPr>
      <w:tblGrid>
        <w:gridCol w:w="1843"/>
        <w:gridCol w:w="1701"/>
        <w:gridCol w:w="1240"/>
        <w:gridCol w:w="1464"/>
        <w:gridCol w:w="1123"/>
        <w:gridCol w:w="1134"/>
        <w:gridCol w:w="1380"/>
      </w:tblGrid>
      <w:tr w:rsidR="0049578D" w:rsidRPr="0049578D" w:rsidTr="00CF116C">
        <w:trPr>
          <w:cnfStyle w:val="100000000000" w:firstRow="1" w:lastRow="0" w:firstColumn="0" w:lastColumn="0" w:oddVBand="0" w:evenVBand="0" w:oddHBand="0" w:evenHBand="0" w:firstRowFirstColumn="0" w:firstRowLastColumn="0" w:lastRowFirstColumn="0" w:lastRowLastColumn="0"/>
          <w:trHeight w:val="900"/>
          <w:jc w:val="center"/>
        </w:trPr>
        <w:tc>
          <w:tcPr>
            <w:tcW w:w="1843" w:type="dxa"/>
            <w:vAlign w:val="center"/>
          </w:tcPr>
          <w:p w:rsidR="0049578D" w:rsidRPr="0049578D" w:rsidRDefault="0049578D" w:rsidP="0049578D">
            <w:pPr>
              <w:spacing w:line="276" w:lineRule="auto"/>
              <w:ind w:firstLine="0"/>
              <w:jc w:val="center"/>
              <w:rPr>
                <w:rFonts w:eastAsia="Times New Roman" w:cs="Arial"/>
                <w:b w:val="0"/>
                <w:color w:val="000000"/>
                <w:sz w:val="22"/>
                <w:szCs w:val="22"/>
                <w:lang w:eastAsia="es-PE"/>
              </w:rPr>
            </w:pPr>
            <w:r w:rsidRPr="0049578D">
              <w:rPr>
                <w:rFonts w:eastAsia="Times New Roman" w:cs="Arial"/>
                <w:b w:val="0"/>
                <w:color w:val="000000"/>
                <w:sz w:val="22"/>
                <w:szCs w:val="22"/>
                <w:lang w:eastAsia="es-PE"/>
              </w:rPr>
              <w:t>Desplazamiento</w:t>
            </w:r>
            <w:r w:rsidRPr="0049578D">
              <w:rPr>
                <w:rFonts w:eastAsia="Times New Roman" w:cs="Arial"/>
                <w:b w:val="0"/>
                <w:color w:val="000000"/>
                <w:sz w:val="22"/>
                <w:szCs w:val="22"/>
                <w:lang w:eastAsia="es-PE"/>
              </w:rPr>
              <w:br/>
              <w:t>horizontal (cm)</w:t>
            </w:r>
          </w:p>
        </w:tc>
        <w:tc>
          <w:tcPr>
            <w:tcW w:w="1701" w:type="dxa"/>
            <w:vAlign w:val="center"/>
          </w:tcPr>
          <w:p w:rsidR="0049578D" w:rsidRPr="0049578D" w:rsidRDefault="0049578D" w:rsidP="0049578D">
            <w:pPr>
              <w:spacing w:line="276" w:lineRule="auto"/>
              <w:ind w:firstLine="0"/>
              <w:jc w:val="center"/>
              <w:rPr>
                <w:rFonts w:eastAsia="Times New Roman" w:cs="Arial"/>
                <w:b w:val="0"/>
                <w:color w:val="000000"/>
                <w:sz w:val="22"/>
                <w:szCs w:val="22"/>
                <w:lang w:eastAsia="es-PE"/>
              </w:rPr>
            </w:pPr>
            <w:r w:rsidRPr="0049578D">
              <w:rPr>
                <w:rFonts w:eastAsia="Times New Roman" w:cs="Arial"/>
                <w:b w:val="0"/>
                <w:color w:val="000000"/>
                <w:sz w:val="22"/>
                <w:szCs w:val="22"/>
                <w:lang w:eastAsia="es-PE"/>
              </w:rPr>
              <w:t xml:space="preserve">Deformación </w:t>
            </w:r>
            <w:r w:rsidRPr="0049578D">
              <w:rPr>
                <w:rFonts w:eastAsia="Times New Roman" w:cs="Arial"/>
                <w:b w:val="0"/>
                <w:color w:val="000000"/>
                <w:sz w:val="22"/>
                <w:szCs w:val="22"/>
                <w:lang w:eastAsia="es-PE"/>
              </w:rPr>
              <w:br/>
              <w:t>anillo de carga</w:t>
            </w:r>
            <w:r w:rsidRPr="0049578D">
              <w:rPr>
                <w:rFonts w:eastAsia="Times New Roman" w:cs="Arial"/>
                <w:b w:val="0"/>
                <w:color w:val="000000"/>
                <w:sz w:val="22"/>
                <w:szCs w:val="22"/>
                <w:lang w:eastAsia="es-PE"/>
              </w:rPr>
              <w:br/>
              <w:t>(N° divisiones)</w:t>
            </w:r>
          </w:p>
        </w:tc>
        <w:tc>
          <w:tcPr>
            <w:tcW w:w="1240" w:type="dxa"/>
            <w:vAlign w:val="center"/>
          </w:tcPr>
          <w:p w:rsidR="0049578D" w:rsidRPr="0049578D" w:rsidRDefault="0049578D" w:rsidP="0049578D">
            <w:pPr>
              <w:spacing w:line="276" w:lineRule="auto"/>
              <w:ind w:firstLine="0"/>
              <w:jc w:val="center"/>
              <w:rPr>
                <w:rFonts w:eastAsia="Times New Roman" w:cs="Arial"/>
                <w:b w:val="0"/>
                <w:color w:val="000000"/>
                <w:sz w:val="22"/>
                <w:szCs w:val="22"/>
                <w:lang w:eastAsia="es-PE"/>
              </w:rPr>
            </w:pPr>
            <w:r w:rsidRPr="0049578D">
              <w:rPr>
                <w:rFonts w:eastAsia="Times New Roman" w:cs="Arial"/>
                <w:b w:val="0"/>
                <w:color w:val="000000"/>
                <w:sz w:val="22"/>
                <w:szCs w:val="22"/>
                <w:lang w:eastAsia="es-PE"/>
              </w:rPr>
              <w:t xml:space="preserve">fuerza </w:t>
            </w:r>
            <w:r w:rsidRPr="0049578D">
              <w:rPr>
                <w:rFonts w:eastAsia="Times New Roman" w:cs="Arial"/>
                <w:b w:val="0"/>
                <w:color w:val="000000"/>
                <w:sz w:val="22"/>
                <w:szCs w:val="22"/>
                <w:lang w:eastAsia="es-PE"/>
              </w:rPr>
              <w:br/>
              <w:t>de corte</w:t>
            </w:r>
            <w:r w:rsidRPr="0049578D">
              <w:rPr>
                <w:rFonts w:eastAsia="Times New Roman" w:cs="Arial"/>
                <w:b w:val="0"/>
                <w:color w:val="000000"/>
                <w:sz w:val="22"/>
                <w:szCs w:val="22"/>
                <w:lang w:eastAsia="es-PE"/>
              </w:rPr>
              <w:br/>
              <w:t>(Kg)</w:t>
            </w:r>
          </w:p>
        </w:tc>
        <w:tc>
          <w:tcPr>
            <w:tcW w:w="1464" w:type="dxa"/>
            <w:vAlign w:val="center"/>
          </w:tcPr>
          <w:p w:rsidR="0049578D" w:rsidRPr="0049578D" w:rsidRDefault="0049578D" w:rsidP="0049578D">
            <w:pPr>
              <w:spacing w:line="276" w:lineRule="auto"/>
              <w:ind w:firstLine="0"/>
              <w:jc w:val="center"/>
              <w:rPr>
                <w:rFonts w:eastAsia="Times New Roman" w:cs="Arial"/>
                <w:b w:val="0"/>
                <w:color w:val="000000"/>
                <w:sz w:val="22"/>
                <w:szCs w:val="22"/>
                <w:lang w:eastAsia="es-PE"/>
              </w:rPr>
            </w:pPr>
            <w:r w:rsidRPr="0049578D">
              <w:rPr>
                <w:rFonts w:eastAsia="Times New Roman" w:cs="Arial"/>
                <w:b w:val="0"/>
                <w:color w:val="000000"/>
                <w:sz w:val="22"/>
                <w:szCs w:val="22"/>
                <w:lang w:eastAsia="es-PE"/>
              </w:rPr>
              <w:t xml:space="preserve">Deformación </w:t>
            </w:r>
            <w:r w:rsidRPr="0049578D">
              <w:rPr>
                <w:rFonts w:eastAsia="Times New Roman" w:cs="Arial"/>
                <w:b w:val="0"/>
                <w:color w:val="000000"/>
                <w:sz w:val="22"/>
                <w:szCs w:val="22"/>
                <w:lang w:eastAsia="es-PE"/>
              </w:rPr>
              <w:br/>
              <w:t>unitaria (ε)</w:t>
            </w:r>
          </w:p>
        </w:tc>
        <w:tc>
          <w:tcPr>
            <w:tcW w:w="1123" w:type="dxa"/>
            <w:vAlign w:val="center"/>
          </w:tcPr>
          <w:p w:rsidR="0049578D" w:rsidRPr="0049578D" w:rsidRDefault="0049578D" w:rsidP="0049578D">
            <w:pPr>
              <w:spacing w:line="276" w:lineRule="auto"/>
              <w:ind w:firstLine="0"/>
              <w:jc w:val="center"/>
              <w:rPr>
                <w:rFonts w:eastAsia="Times New Roman" w:cs="Arial"/>
                <w:b w:val="0"/>
                <w:color w:val="000000"/>
                <w:sz w:val="22"/>
                <w:szCs w:val="22"/>
                <w:lang w:eastAsia="es-PE"/>
              </w:rPr>
            </w:pPr>
            <w:r w:rsidRPr="0049578D">
              <w:rPr>
                <w:rFonts w:eastAsia="Times New Roman" w:cs="Arial"/>
                <w:b w:val="0"/>
                <w:color w:val="000000"/>
                <w:sz w:val="22"/>
                <w:szCs w:val="22"/>
                <w:lang w:eastAsia="es-PE"/>
              </w:rPr>
              <w:t>1-ε</w:t>
            </w:r>
          </w:p>
        </w:tc>
        <w:tc>
          <w:tcPr>
            <w:tcW w:w="1134" w:type="dxa"/>
            <w:vAlign w:val="center"/>
          </w:tcPr>
          <w:p w:rsidR="0049578D" w:rsidRPr="0049578D" w:rsidRDefault="0049578D" w:rsidP="0049578D">
            <w:pPr>
              <w:spacing w:line="276" w:lineRule="auto"/>
              <w:ind w:firstLine="0"/>
              <w:jc w:val="center"/>
              <w:rPr>
                <w:rFonts w:eastAsia="Times New Roman" w:cs="Arial"/>
                <w:b w:val="0"/>
                <w:color w:val="000000"/>
                <w:sz w:val="22"/>
                <w:szCs w:val="22"/>
                <w:lang w:eastAsia="es-PE"/>
              </w:rPr>
            </w:pPr>
            <w:r w:rsidRPr="0049578D">
              <w:rPr>
                <w:rFonts w:eastAsia="Times New Roman" w:cs="Arial"/>
                <w:b w:val="0"/>
                <w:color w:val="000000"/>
                <w:sz w:val="22"/>
                <w:szCs w:val="22"/>
                <w:lang w:eastAsia="es-PE"/>
              </w:rPr>
              <w:t>Área corregida</w:t>
            </w:r>
            <w:r w:rsidRPr="0049578D">
              <w:rPr>
                <w:rFonts w:eastAsia="Times New Roman" w:cs="Arial"/>
                <w:b w:val="0"/>
                <w:color w:val="000000"/>
                <w:sz w:val="22"/>
                <w:szCs w:val="22"/>
                <w:lang w:eastAsia="es-PE"/>
              </w:rPr>
              <w:br/>
              <w:t xml:space="preserve"> (cm2)</w:t>
            </w:r>
          </w:p>
        </w:tc>
        <w:tc>
          <w:tcPr>
            <w:tcW w:w="1380" w:type="dxa"/>
            <w:vAlign w:val="center"/>
          </w:tcPr>
          <w:p w:rsidR="0049578D" w:rsidRPr="0049578D" w:rsidRDefault="0049578D" w:rsidP="0049578D">
            <w:pPr>
              <w:spacing w:line="276" w:lineRule="auto"/>
              <w:ind w:firstLine="0"/>
              <w:jc w:val="center"/>
              <w:rPr>
                <w:rFonts w:eastAsia="Times New Roman" w:cs="Arial"/>
                <w:b w:val="0"/>
                <w:color w:val="000000"/>
                <w:sz w:val="22"/>
                <w:szCs w:val="22"/>
                <w:lang w:eastAsia="es-PE"/>
              </w:rPr>
            </w:pPr>
            <w:r w:rsidRPr="0049578D">
              <w:rPr>
                <w:rFonts w:eastAsia="Times New Roman" w:cs="Arial"/>
                <w:b w:val="0"/>
                <w:color w:val="000000"/>
                <w:sz w:val="22"/>
                <w:szCs w:val="22"/>
                <w:lang w:eastAsia="es-PE"/>
              </w:rPr>
              <w:t>Esfuerzo cortante</w:t>
            </w:r>
            <w:r w:rsidRPr="0049578D">
              <w:rPr>
                <w:rFonts w:eastAsia="Times New Roman" w:cs="Arial"/>
                <w:b w:val="0"/>
                <w:color w:val="000000"/>
                <w:sz w:val="22"/>
                <w:szCs w:val="22"/>
                <w:lang w:eastAsia="es-PE"/>
              </w:rPr>
              <w:br/>
              <w:t>(Kg/cm2)</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0.000</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0.00</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0.0000</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1.0000</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36.00</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0.000</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0.025</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16.20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7.27</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0.0042</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0.9958</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36.15</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0.201</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0.050</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32.80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14.67</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0.0083</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0.9917</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36.30</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0.404</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0.075</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48.10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21.51</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0.0125</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0.9875</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36.46</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0.590</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0.100</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62.70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28.04</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0.0167</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0.9833</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36.61</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0.766</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0.125</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68.90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30.81</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0.0208</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0.9792</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36.76</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0.838</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0.150</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75.10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33.60</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0.0250</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0.9750</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36.92</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0.910</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0.175</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77.10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34.48</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0.0292</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0.9708</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37.08</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0.930</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0.200</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80.50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36.01</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0.0333</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0.9667</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37.24</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0.967</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0.225</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80.40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35.98</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0.0375</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0.9625</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37.40</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0.962</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0.250</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77.30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34.56</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0.0417</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0.9583</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37.57</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0.920</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0.275</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72.90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32.60</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0.0458</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0.9542</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37.73</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0.864</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0.300</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71.70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32.09</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0.0500</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0.9500</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37.89</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0.847</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0.325</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71.70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32.09</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0.0542</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0.9458</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38.06</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0.843</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0.350</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71.90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32.15</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0.0583</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0.9417</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38.23</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0.841</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0.375</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70.70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31.64</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0.0625</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0.9375</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38.40</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0.824</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0.400</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69.00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30.86</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0.0667</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0.9333</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38.57</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0.800</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0.425</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66.50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29.75</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0.0708</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0.9292</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38.74</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0.768</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0.450</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64.50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28.84</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0.0750</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0.9250</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38.92</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0.741</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0.475</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61.30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27.41</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0.0792</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0.9208</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39.10</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0.701</w:t>
            </w:r>
          </w:p>
        </w:tc>
      </w:tr>
      <w:tr w:rsidR="0049578D" w:rsidRPr="0049578D" w:rsidTr="00CF116C">
        <w:trPr>
          <w:trHeight w:val="300"/>
          <w:jc w:val="center"/>
        </w:trPr>
        <w:tc>
          <w:tcPr>
            <w:tcW w:w="184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0.500</w:t>
            </w:r>
          </w:p>
        </w:tc>
        <w:tc>
          <w:tcPr>
            <w:tcW w:w="1701"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57.80</w:t>
            </w:r>
          </w:p>
        </w:tc>
        <w:tc>
          <w:tcPr>
            <w:tcW w:w="124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25.88</w:t>
            </w:r>
          </w:p>
        </w:tc>
        <w:tc>
          <w:tcPr>
            <w:tcW w:w="146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0.0833</w:t>
            </w:r>
          </w:p>
        </w:tc>
        <w:tc>
          <w:tcPr>
            <w:tcW w:w="1123"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0.9167</w:t>
            </w:r>
          </w:p>
        </w:tc>
        <w:tc>
          <w:tcPr>
            <w:tcW w:w="1134"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39.27</w:t>
            </w:r>
          </w:p>
        </w:tc>
        <w:tc>
          <w:tcPr>
            <w:tcW w:w="1380" w:type="dxa"/>
            <w:noWrap/>
            <w:vAlign w:val="center"/>
            <w:hideMark/>
          </w:tcPr>
          <w:p w:rsidR="0049578D" w:rsidRPr="0049578D" w:rsidRDefault="0049578D" w:rsidP="0049578D">
            <w:pPr>
              <w:ind w:firstLine="0"/>
              <w:jc w:val="center"/>
              <w:rPr>
                <w:rFonts w:eastAsia="Times New Roman" w:cs="Arial"/>
                <w:color w:val="000000"/>
                <w:sz w:val="22"/>
                <w:szCs w:val="22"/>
                <w:lang w:eastAsia="es-PE"/>
              </w:rPr>
            </w:pPr>
            <w:r w:rsidRPr="0049578D">
              <w:rPr>
                <w:rFonts w:eastAsia="Times New Roman" w:cs="Arial"/>
                <w:color w:val="000000"/>
                <w:sz w:val="22"/>
                <w:szCs w:val="22"/>
                <w:lang w:eastAsia="es-PE"/>
              </w:rPr>
              <w:t>0.659</w:t>
            </w:r>
          </w:p>
        </w:tc>
      </w:tr>
    </w:tbl>
    <w:p w:rsidR="00722D05" w:rsidRDefault="00722D05" w:rsidP="00A7726E">
      <w:pPr>
        <w:spacing w:line="276" w:lineRule="auto"/>
        <w:rPr>
          <w:lang w:eastAsia="es-PE"/>
        </w:rPr>
      </w:pPr>
    </w:p>
    <w:p w:rsidR="00722D05" w:rsidRDefault="00722D05" w:rsidP="00A7726E">
      <w:pPr>
        <w:spacing w:line="276" w:lineRule="auto"/>
        <w:rPr>
          <w:lang w:eastAsia="es-PE"/>
        </w:rPr>
      </w:pPr>
    </w:p>
    <w:p w:rsidR="00AB21FB" w:rsidRDefault="00AB21FB" w:rsidP="00A7726E">
      <w:pPr>
        <w:spacing w:line="276" w:lineRule="auto"/>
        <w:rPr>
          <w:lang w:eastAsia="es-PE"/>
        </w:rPr>
      </w:pPr>
    </w:p>
    <w:p w:rsidR="00722D05" w:rsidRDefault="00722D05" w:rsidP="00A7726E">
      <w:pPr>
        <w:spacing w:line="276" w:lineRule="auto"/>
        <w:rPr>
          <w:lang w:eastAsia="es-PE"/>
        </w:rPr>
      </w:pPr>
    </w:p>
    <w:p w:rsidR="0045411E" w:rsidRDefault="0045411E" w:rsidP="00A7726E">
      <w:pPr>
        <w:spacing w:line="276" w:lineRule="auto"/>
        <w:rPr>
          <w:lang w:eastAsia="es-PE"/>
        </w:rPr>
      </w:pPr>
    </w:p>
    <w:p w:rsidR="0045411E" w:rsidRDefault="0045411E" w:rsidP="00A7726E">
      <w:pPr>
        <w:spacing w:line="276" w:lineRule="auto"/>
        <w:rPr>
          <w:lang w:eastAsia="es-PE"/>
        </w:rPr>
      </w:pPr>
    </w:p>
    <w:p w:rsidR="0045411E" w:rsidRDefault="0045411E" w:rsidP="00A7726E">
      <w:pPr>
        <w:spacing w:line="276" w:lineRule="auto"/>
        <w:rPr>
          <w:lang w:eastAsia="es-PE"/>
        </w:rPr>
      </w:pPr>
    </w:p>
    <w:p w:rsidR="0045411E" w:rsidRDefault="0045411E" w:rsidP="00A7726E">
      <w:pPr>
        <w:spacing w:line="276" w:lineRule="auto"/>
        <w:rPr>
          <w:lang w:eastAsia="es-PE"/>
        </w:rPr>
      </w:pPr>
    </w:p>
    <w:p w:rsidR="0045411E" w:rsidRDefault="0045411E" w:rsidP="00A7726E">
      <w:pPr>
        <w:spacing w:line="276" w:lineRule="auto"/>
        <w:rPr>
          <w:lang w:eastAsia="es-PE"/>
        </w:rPr>
      </w:pPr>
    </w:p>
    <w:p w:rsidR="0045411E" w:rsidRDefault="0045411E" w:rsidP="00A7726E">
      <w:pPr>
        <w:spacing w:line="276" w:lineRule="auto"/>
        <w:rPr>
          <w:lang w:eastAsia="es-PE"/>
        </w:rPr>
      </w:pPr>
    </w:p>
    <w:p w:rsidR="008B1554" w:rsidRDefault="008B1554" w:rsidP="00A7726E">
      <w:pPr>
        <w:spacing w:line="276" w:lineRule="auto"/>
        <w:rPr>
          <w:lang w:eastAsia="es-PE"/>
        </w:rPr>
        <w:sectPr w:rsidR="008B1554" w:rsidSect="008B1554">
          <w:pgSz w:w="11906" w:h="16838"/>
          <w:pgMar w:top="1418" w:right="1418" w:bottom="1418" w:left="1418" w:header="709" w:footer="709" w:gutter="0"/>
          <w:cols w:space="708"/>
          <w:docGrid w:linePitch="360"/>
        </w:sectPr>
      </w:pPr>
    </w:p>
    <w:p w:rsidR="008B1554" w:rsidRDefault="0049578D" w:rsidP="00A7726E">
      <w:pPr>
        <w:spacing w:line="276" w:lineRule="auto"/>
        <w:rPr>
          <w:lang w:eastAsia="es-PE"/>
        </w:rPr>
      </w:pPr>
      <w:r>
        <w:rPr>
          <w:noProof/>
          <w:lang w:eastAsia="es-PE"/>
        </w:rPr>
        <w:lastRenderedPageBreak/>
        <w:drawing>
          <wp:anchor distT="0" distB="0" distL="114300" distR="114300" simplePos="0" relativeHeight="252140544" behindDoc="0" locked="0" layoutInCell="1" allowOverlap="1">
            <wp:simplePos x="0" y="0"/>
            <wp:positionH relativeFrom="column">
              <wp:posOffset>764540</wp:posOffset>
            </wp:positionH>
            <wp:positionV relativeFrom="paragraph">
              <wp:posOffset>52070</wp:posOffset>
            </wp:positionV>
            <wp:extent cx="7877175" cy="4972050"/>
            <wp:effectExtent l="0" t="0" r="9525" b="0"/>
            <wp:wrapSquare wrapText="bothSides"/>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margin">
              <wp14:pctWidth>0</wp14:pctWidth>
            </wp14:sizeRelH>
            <wp14:sizeRelV relativeFrom="margin">
              <wp14:pctHeight>0</wp14:pctHeight>
            </wp14:sizeRelV>
          </wp:anchor>
        </w:drawing>
      </w: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472C9A" w:rsidP="00A7726E">
      <w:pPr>
        <w:spacing w:line="276" w:lineRule="auto"/>
        <w:rPr>
          <w:lang w:eastAsia="es-PE"/>
        </w:rPr>
      </w:pPr>
      <w:r>
        <w:rPr>
          <w:noProof/>
          <w:lang w:eastAsia="es-PE"/>
        </w:rPr>
        <mc:AlternateContent>
          <mc:Choice Requires="wps">
            <w:drawing>
              <wp:anchor distT="0" distB="0" distL="114300" distR="114300" simplePos="0" relativeHeight="252103680" behindDoc="0" locked="0" layoutInCell="1" allowOverlap="1" wp14:anchorId="0891B680" wp14:editId="5912FCFA">
                <wp:simplePos x="0" y="0"/>
                <wp:positionH relativeFrom="column">
                  <wp:posOffset>915395</wp:posOffset>
                </wp:positionH>
                <wp:positionV relativeFrom="paragraph">
                  <wp:posOffset>233783</wp:posOffset>
                </wp:positionV>
                <wp:extent cx="7722870" cy="635"/>
                <wp:effectExtent l="0" t="0" r="0" b="0"/>
                <wp:wrapSquare wrapText="bothSides"/>
                <wp:docPr id="158" name="Cuadro de texto 158"/>
                <wp:cNvGraphicFramePr/>
                <a:graphic xmlns:a="http://schemas.openxmlformats.org/drawingml/2006/main">
                  <a:graphicData uri="http://schemas.microsoft.com/office/word/2010/wordprocessingShape">
                    <wps:wsp>
                      <wps:cNvSpPr txBox="1"/>
                      <wps:spPr>
                        <a:xfrm>
                          <a:off x="0" y="0"/>
                          <a:ext cx="7722870" cy="635"/>
                        </a:xfrm>
                        <a:prstGeom prst="rect">
                          <a:avLst/>
                        </a:prstGeom>
                        <a:solidFill>
                          <a:prstClr val="white"/>
                        </a:solidFill>
                        <a:ln>
                          <a:noFill/>
                        </a:ln>
                      </wps:spPr>
                      <wps:txbx>
                        <w:txbxContent>
                          <w:p w:rsidR="005349C8" w:rsidRPr="00472C9A" w:rsidRDefault="005349C8" w:rsidP="00472C9A">
                            <w:pPr>
                              <w:pStyle w:val="Descripcin"/>
                              <w:jc w:val="center"/>
                              <w:rPr>
                                <w:noProof/>
                                <w:szCs w:val="24"/>
                              </w:rPr>
                            </w:pPr>
                            <w:bookmarkStart w:id="258" w:name="_Toc8245842"/>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8</w:t>
                            </w:r>
                            <w:r>
                              <w:rPr>
                                <w:noProof/>
                              </w:rPr>
                              <w:fldChar w:fldCharType="end"/>
                            </w:r>
                            <w:r w:rsidRPr="00D61B06">
                              <w:rPr>
                                <w:b/>
                              </w:rPr>
                              <w:t>.</w:t>
                            </w:r>
                            <w:r>
                              <w:t xml:space="preserve"> </w:t>
                            </w:r>
                            <w:r w:rsidRPr="00DE5E94">
                              <w:t>Gráfica esfuerzo cortante vs desplazamie</w:t>
                            </w:r>
                            <w:r>
                              <w:t>nto horizontal. Estrato púrpura. Esfuerzo normal = 2 Kg/cm</w:t>
                            </w:r>
                            <w:r>
                              <w:rPr>
                                <w:vertAlign w:val="superscript"/>
                              </w:rPr>
                              <w:t>2</w:t>
                            </w:r>
                            <w:bookmarkEnd w:id="258"/>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91B680" id="Cuadro de texto 158" o:spid="_x0000_s1061" type="#_x0000_t202" style="position:absolute;left:0;text-align:left;margin-left:72.1pt;margin-top:18.4pt;width:608.1pt;height:.05pt;z-index:25210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" stroked="f">
                <v:textbox style="mso-fit-shape-to-text:t" inset="0,0,0,0">
                  <w:txbxContent>
                    <w:p w:rsidR="005349C8" w:rsidRPr="00472C9A" w:rsidRDefault="005349C8" w:rsidP="00472C9A">
                      <w:pPr>
                        <w:pStyle w:val="Descripcin"/>
                        <w:jc w:val="center"/>
                        <w:rPr>
                          <w:noProof/>
                          <w:szCs w:val="24"/>
                        </w:rPr>
                      </w:pPr>
                      <w:bookmarkStart w:id="259" w:name="_Toc8245842"/>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8</w:t>
                      </w:r>
                      <w:r>
                        <w:rPr>
                          <w:noProof/>
                        </w:rPr>
                        <w:fldChar w:fldCharType="end"/>
                      </w:r>
                      <w:r w:rsidRPr="00D61B06">
                        <w:rPr>
                          <w:b/>
                        </w:rPr>
                        <w:t>.</w:t>
                      </w:r>
                      <w:r>
                        <w:t xml:space="preserve"> </w:t>
                      </w:r>
                      <w:r w:rsidRPr="00DE5E94">
                        <w:t>Gráfica esfuerzo cortante vs desplazamie</w:t>
                      </w:r>
                      <w:r>
                        <w:t>nto horizontal. Estrato púrpura. Esfuerzo normal = 2 Kg/cm</w:t>
                      </w:r>
                      <w:r>
                        <w:rPr>
                          <w:vertAlign w:val="superscript"/>
                        </w:rPr>
                        <w:t>2</w:t>
                      </w:r>
                      <w:bookmarkEnd w:id="259"/>
                      <w:r>
                        <w:t xml:space="preserve"> </w:t>
                      </w:r>
                    </w:p>
                  </w:txbxContent>
                </v:textbox>
                <w10:wrap type="square"/>
              </v:shape>
            </w:pict>
          </mc:Fallback>
        </mc:AlternateContent>
      </w:r>
    </w:p>
    <w:p w:rsidR="008B1554" w:rsidRDefault="008B1554" w:rsidP="00A7726E">
      <w:pPr>
        <w:spacing w:line="276" w:lineRule="auto"/>
        <w:rPr>
          <w:lang w:eastAsia="es-PE"/>
        </w:rPr>
      </w:pPr>
    </w:p>
    <w:p w:rsidR="008B1554" w:rsidRDefault="008B1554" w:rsidP="00A7726E">
      <w:pPr>
        <w:spacing w:line="276" w:lineRule="auto"/>
        <w:rPr>
          <w:lang w:eastAsia="es-PE"/>
        </w:rPr>
      </w:pPr>
    </w:p>
    <w:p w:rsidR="00D3125A" w:rsidRDefault="00D3125A" w:rsidP="00A7726E">
      <w:pPr>
        <w:spacing w:line="276" w:lineRule="auto"/>
        <w:rPr>
          <w:lang w:eastAsia="es-PE"/>
        </w:rPr>
        <w:sectPr w:rsidR="00D3125A" w:rsidSect="008B1554">
          <w:pgSz w:w="16838" w:h="11906" w:orient="landscape"/>
          <w:pgMar w:top="1418" w:right="1418" w:bottom="1418" w:left="1418" w:header="709" w:footer="709" w:gutter="0"/>
          <w:cols w:space="708"/>
          <w:docGrid w:linePitch="360"/>
        </w:sectPr>
      </w:pPr>
    </w:p>
    <w:p w:rsidR="0045411E" w:rsidRDefault="007E4EA2" w:rsidP="00CF116C">
      <w:pPr>
        <w:pStyle w:val="Prrafodelista"/>
        <w:numPr>
          <w:ilvl w:val="0"/>
          <w:numId w:val="48"/>
        </w:numPr>
        <w:spacing w:after="360" w:line="276" w:lineRule="auto"/>
        <w:ind w:left="1962" w:hanging="357"/>
        <w:contextualSpacing w:val="0"/>
        <w:rPr>
          <w:b/>
          <w:lang w:eastAsia="es-PE"/>
        </w:rPr>
      </w:pPr>
      <w:r>
        <w:rPr>
          <w:b/>
          <w:lang w:eastAsia="es-PE"/>
        </w:rPr>
        <w:lastRenderedPageBreak/>
        <w:t>ESFUERZO</w:t>
      </w:r>
      <w:r w:rsidR="0045411E">
        <w:rPr>
          <w:b/>
          <w:lang w:eastAsia="es-PE"/>
        </w:rPr>
        <w:t xml:space="preserve"> NORMAL = 4.00 Kg / cm</w:t>
      </w:r>
      <w:r w:rsidR="0045411E">
        <w:rPr>
          <w:b/>
          <w:vertAlign w:val="superscript"/>
          <w:lang w:eastAsia="es-PE"/>
        </w:rPr>
        <w:t>2</w:t>
      </w:r>
    </w:p>
    <w:p w:rsidR="007E4EA2" w:rsidRPr="00AB21FB" w:rsidRDefault="007E4EA2" w:rsidP="007E4EA2">
      <w:pPr>
        <w:pStyle w:val="Descripcin"/>
        <w:keepNext/>
        <w:jc w:val="center"/>
      </w:pPr>
      <w:bookmarkStart w:id="260" w:name="_Toc8108485"/>
      <w:r w:rsidRPr="00AB21FB">
        <w:t xml:space="preserve">Tabla </w:t>
      </w:r>
      <w:fldSimple w:instr=" STYLEREF 1 \s ">
        <w:r w:rsidR="00406F40">
          <w:rPr>
            <w:noProof/>
          </w:rPr>
          <w:t>6</w:t>
        </w:r>
      </w:fldSimple>
      <w:r w:rsidR="00F9718B">
        <w:t>.</w:t>
      </w:r>
      <w:fldSimple w:instr=" SEQ Tabla \* ARABIC \s 1 ">
        <w:r w:rsidR="00406F40">
          <w:rPr>
            <w:noProof/>
          </w:rPr>
          <w:t>19</w:t>
        </w:r>
      </w:fldSimple>
      <w:r w:rsidRPr="00AB21FB">
        <w:t>.</w:t>
      </w:r>
      <w:r w:rsidR="00AB21FB">
        <w:t xml:space="preserve"> Prueba de corte directo del estrato púrpura. Esfuerzo Normal = </w:t>
      </w:r>
      <w:r w:rsidR="00AB21FB">
        <w:rPr>
          <w:sz w:val="22"/>
          <w:szCs w:val="22"/>
        </w:rPr>
        <w:t>4</w:t>
      </w:r>
      <w:r w:rsidR="00AB21FB" w:rsidRPr="00BB5F0C">
        <w:rPr>
          <w:sz w:val="22"/>
          <w:szCs w:val="22"/>
        </w:rPr>
        <w:t xml:space="preserve"> Kg/cm</w:t>
      </w:r>
      <w:r w:rsidR="00AB21FB" w:rsidRPr="00BB5F0C">
        <w:rPr>
          <w:sz w:val="22"/>
          <w:szCs w:val="22"/>
          <w:vertAlign w:val="superscript"/>
        </w:rPr>
        <w:t>2</w:t>
      </w:r>
      <w:bookmarkEnd w:id="260"/>
    </w:p>
    <w:p w:rsidR="0045411E" w:rsidRDefault="0045411E" w:rsidP="00A7726E">
      <w:pPr>
        <w:spacing w:line="276" w:lineRule="auto"/>
        <w:rPr>
          <w:lang w:eastAsia="es-PE"/>
        </w:rPr>
      </w:pPr>
    </w:p>
    <w:tbl>
      <w:tblPr>
        <w:tblStyle w:val="Tablanormal2"/>
        <w:tblW w:w="10740" w:type="dxa"/>
        <w:jc w:val="center"/>
        <w:tblLook w:val="0620" w:firstRow="1" w:lastRow="0" w:firstColumn="0" w:lastColumn="0" w:noHBand="1" w:noVBand="1"/>
      </w:tblPr>
      <w:tblGrid>
        <w:gridCol w:w="2180"/>
        <w:gridCol w:w="1860"/>
        <w:gridCol w:w="1240"/>
        <w:gridCol w:w="1580"/>
        <w:gridCol w:w="1020"/>
        <w:gridCol w:w="1480"/>
        <w:gridCol w:w="1380"/>
      </w:tblGrid>
      <w:tr w:rsidR="00CF116C" w:rsidRPr="00CF116C" w:rsidTr="00CF116C">
        <w:trPr>
          <w:cnfStyle w:val="100000000000" w:firstRow="1" w:lastRow="0" w:firstColumn="0" w:lastColumn="0" w:oddVBand="0" w:evenVBand="0" w:oddHBand="0" w:evenHBand="0" w:firstRowFirstColumn="0" w:firstRowLastColumn="0" w:lastRowFirstColumn="0" w:lastRowLastColumn="0"/>
          <w:trHeight w:val="900"/>
          <w:jc w:val="center"/>
        </w:trPr>
        <w:tc>
          <w:tcPr>
            <w:tcW w:w="2180" w:type="dxa"/>
            <w:vAlign w:val="center"/>
          </w:tcPr>
          <w:p w:rsidR="00CF116C" w:rsidRPr="00CF116C" w:rsidRDefault="00CF116C" w:rsidP="00CF116C">
            <w:pPr>
              <w:spacing w:line="276" w:lineRule="auto"/>
              <w:ind w:firstLine="0"/>
              <w:jc w:val="center"/>
              <w:rPr>
                <w:rFonts w:eastAsia="Times New Roman" w:cs="Arial"/>
                <w:b w:val="0"/>
                <w:color w:val="000000"/>
                <w:sz w:val="22"/>
                <w:szCs w:val="22"/>
                <w:lang w:eastAsia="es-PE"/>
              </w:rPr>
            </w:pPr>
            <w:r w:rsidRPr="00CF116C">
              <w:rPr>
                <w:rFonts w:eastAsia="Times New Roman" w:cs="Arial"/>
                <w:b w:val="0"/>
                <w:color w:val="000000"/>
                <w:sz w:val="22"/>
                <w:szCs w:val="22"/>
                <w:lang w:eastAsia="es-PE"/>
              </w:rPr>
              <w:t>Desplazamiento</w:t>
            </w:r>
            <w:r w:rsidRPr="00CF116C">
              <w:rPr>
                <w:rFonts w:eastAsia="Times New Roman" w:cs="Arial"/>
                <w:b w:val="0"/>
                <w:color w:val="000000"/>
                <w:sz w:val="22"/>
                <w:szCs w:val="22"/>
                <w:lang w:eastAsia="es-PE"/>
              </w:rPr>
              <w:br/>
              <w:t>horizontal (cm)</w:t>
            </w:r>
          </w:p>
        </w:tc>
        <w:tc>
          <w:tcPr>
            <w:tcW w:w="1860" w:type="dxa"/>
            <w:vAlign w:val="center"/>
          </w:tcPr>
          <w:p w:rsidR="00CF116C" w:rsidRPr="00CF116C" w:rsidRDefault="00CF116C" w:rsidP="00CF116C">
            <w:pPr>
              <w:spacing w:line="276" w:lineRule="auto"/>
              <w:ind w:firstLine="0"/>
              <w:jc w:val="center"/>
              <w:rPr>
                <w:rFonts w:eastAsia="Times New Roman" w:cs="Arial"/>
                <w:b w:val="0"/>
                <w:color w:val="000000"/>
                <w:sz w:val="22"/>
                <w:szCs w:val="22"/>
                <w:lang w:eastAsia="es-PE"/>
              </w:rPr>
            </w:pPr>
            <w:r w:rsidRPr="00CF116C">
              <w:rPr>
                <w:rFonts w:eastAsia="Times New Roman" w:cs="Arial"/>
                <w:b w:val="0"/>
                <w:color w:val="000000"/>
                <w:sz w:val="22"/>
                <w:szCs w:val="22"/>
                <w:lang w:eastAsia="es-PE"/>
              </w:rPr>
              <w:t xml:space="preserve">Deformación </w:t>
            </w:r>
            <w:r w:rsidRPr="00CF116C">
              <w:rPr>
                <w:rFonts w:eastAsia="Times New Roman" w:cs="Arial"/>
                <w:b w:val="0"/>
                <w:color w:val="000000"/>
                <w:sz w:val="22"/>
                <w:szCs w:val="22"/>
                <w:lang w:eastAsia="es-PE"/>
              </w:rPr>
              <w:br/>
              <w:t>anillo de carga</w:t>
            </w:r>
            <w:r w:rsidRPr="00CF116C">
              <w:rPr>
                <w:rFonts w:eastAsia="Times New Roman" w:cs="Arial"/>
                <w:b w:val="0"/>
                <w:color w:val="000000"/>
                <w:sz w:val="22"/>
                <w:szCs w:val="22"/>
                <w:lang w:eastAsia="es-PE"/>
              </w:rPr>
              <w:br/>
              <w:t>(N° divisiones)</w:t>
            </w:r>
          </w:p>
        </w:tc>
        <w:tc>
          <w:tcPr>
            <w:tcW w:w="1240" w:type="dxa"/>
            <w:vAlign w:val="center"/>
          </w:tcPr>
          <w:p w:rsidR="00CF116C" w:rsidRPr="00CF116C" w:rsidRDefault="00CF116C" w:rsidP="00CF116C">
            <w:pPr>
              <w:spacing w:line="276" w:lineRule="auto"/>
              <w:ind w:firstLine="0"/>
              <w:jc w:val="center"/>
              <w:rPr>
                <w:rFonts w:eastAsia="Times New Roman" w:cs="Arial"/>
                <w:b w:val="0"/>
                <w:color w:val="000000"/>
                <w:sz w:val="22"/>
                <w:szCs w:val="22"/>
                <w:lang w:eastAsia="es-PE"/>
              </w:rPr>
            </w:pPr>
            <w:r w:rsidRPr="00CF116C">
              <w:rPr>
                <w:rFonts w:eastAsia="Times New Roman" w:cs="Arial"/>
                <w:b w:val="0"/>
                <w:color w:val="000000"/>
                <w:sz w:val="22"/>
                <w:szCs w:val="22"/>
                <w:lang w:eastAsia="es-PE"/>
              </w:rPr>
              <w:t xml:space="preserve">fuerza </w:t>
            </w:r>
            <w:r w:rsidRPr="00CF116C">
              <w:rPr>
                <w:rFonts w:eastAsia="Times New Roman" w:cs="Arial"/>
                <w:b w:val="0"/>
                <w:color w:val="000000"/>
                <w:sz w:val="22"/>
                <w:szCs w:val="22"/>
                <w:lang w:eastAsia="es-PE"/>
              </w:rPr>
              <w:br/>
              <w:t>de corte</w:t>
            </w:r>
            <w:r w:rsidRPr="00CF116C">
              <w:rPr>
                <w:rFonts w:eastAsia="Times New Roman" w:cs="Arial"/>
                <w:b w:val="0"/>
                <w:color w:val="000000"/>
                <w:sz w:val="22"/>
                <w:szCs w:val="22"/>
                <w:lang w:eastAsia="es-PE"/>
              </w:rPr>
              <w:br/>
              <w:t>(Kg)</w:t>
            </w:r>
          </w:p>
        </w:tc>
        <w:tc>
          <w:tcPr>
            <w:tcW w:w="1580" w:type="dxa"/>
            <w:vAlign w:val="center"/>
          </w:tcPr>
          <w:p w:rsidR="00CF116C" w:rsidRPr="00CF116C" w:rsidRDefault="00CF116C" w:rsidP="00CF116C">
            <w:pPr>
              <w:spacing w:line="276" w:lineRule="auto"/>
              <w:ind w:firstLine="0"/>
              <w:jc w:val="center"/>
              <w:rPr>
                <w:rFonts w:eastAsia="Times New Roman" w:cs="Arial"/>
                <w:b w:val="0"/>
                <w:color w:val="000000"/>
                <w:sz w:val="22"/>
                <w:szCs w:val="22"/>
                <w:lang w:eastAsia="es-PE"/>
              </w:rPr>
            </w:pPr>
            <w:r w:rsidRPr="00CF116C">
              <w:rPr>
                <w:rFonts w:eastAsia="Times New Roman" w:cs="Arial"/>
                <w:b w:val="0"/>
                <w:color w:val="000000"/>
                <w:sz w:val="22"/>
                <w:szCs w:val="22"/>
                <w:lang w:eastAsia="es-PE"/>
              </w:rPr>
              <w:t xml:space="preserve">Deformación </w:t>
            </w:r>
            <w:r w:rsidRPr="00CF116C">
              <w:rPr>
                <w:rFonts w:eastAsia="Times New Roman" w:cs="Arial"/>
                <w:b w:val="0"/>
                <w:color w:val="000000"/>
                <w:sz w:val="22"/>
                <w:szCs w:val="22"/>
                <w:lang w:eastAsia="es-PE"/>
              </w:rPr>
              <w:br/>
              <w:t>unitaria (ε)</w:t>
            </w:r>
          </w:p>
        </w:tc>
        <w:tc>
          <w:tcPr>
            <w:tcW w:w="1020" w:type="dxa"/>
            <w:vAlign w:val="center"/>
          </w:tcPr>
          <w:p w:rsidR="00CF116C" w:rsidRPr="00CF116C" w:rsidRDefault="00CF116C" w:rsidP="00CF116C">
            <w:pPr>
              <w:spacing w:line="276" w:lineRule="auto"/>
              <w:ind w:firstLine="0"/>
              <w:jc w:val="center"/>
              <w:rPr>
                <w:rFonts w:eastAsia="Times New Roman" w:cs="Arial"/>
                <w:b w:val="0"/>
                <w:color w:val="000000"/>
                <w:sz w:val="22"/>
                <w:szCs w:val="22"/>
                <w:lang w:eastAsia="es-PE"/>
              </w:rPr>
            </w:pPr>
            <w:r w:rsidRPr="00CF116C">
              <w:rPr>
                <w:rFonts w:eastAsia="Times New Roman" w:cs="Arial"/>
                <w:b w:val="0"/>
                <w:color w:val="000000"/>
                <w:sz w:val="22"/>
                <w:szCs w:val="22"/>
                <w:lang w:eastAsia="es-PE"/>
              </w:rPr>
              <w:t>1-ε</w:t>
            </w:r>
          </w:p>
        </w:tc>
        <w:tc>
          <w:tcPr>
            <w:tcW w:w="1480" w:type="dxa"/>
            <w:vAlign w:val="center"/>
          </w:tcPr>
          <w:p w:rsidR="00CF116C" w:rsidRPr="00CF116C" w:rsidRDefault="00CF116C" w:rsidP="00CF116C">
            <w:pPr>
              <w:spacing w:line="276" w:lineRule="auto"/>
              <w:ind w:firstLine="0"/>
              <w:jc w:val="center"/>
              <w:rPr>
                <w:rFonts w:eastAsia="Times New Roman" w:cs="Arial"/>
                <w:b w:val="0"/>
                <w:color w:val="000000"/>
                <w:sz w:val="22"/>
                <w:szCs w:val="22"/>
                <w:lang w:eastAsia="es-PE"/>
              </w:rPr>
            </w:pPr>
            <w:r w:rsidRPr="00CF116C">
              <w:rPr>
                <w:rFonts w:eastAsia="Times New Roman" w:cs="Arial"/>
                <w:b w:val="0"/>
                <w:color w:val="000000"/>
                <w:sz w:val="22"/>
                <w:szCs w:val="22"/>
                <w:lang w:eastAsia="es-PE"/>
              </w:rPr>
              <w:t>Área corregida</w:t>
            </w:r>
            <w:r w:rsidRPr="00CF116C">
              <w:rPr>
                <w:rFonts w:eastAsia="Times New Roman" w:cs="Arial"/>
                <w:b w:val="0"/>
                <w:color w:val="000000"/>
                <w:sz w:val="22"/>
                <w:szCs w:val="22"/>
                <w:lang w:eastAsia="es-PE"/>
              </w:rPr>
              <w:br/>
              <w:t xml:space="preserve"> (cm2)</w:t>
            </w:r>
          </w:p>
        </w:tc>
        <w:tc>
          <w:tcPr>
            <w:tcW w:w="1380" w:type="dxa"/>
            <w:vAlign w:val="center"/>
          </w:tcPr>
          <w:p w:rsidR="00CF116C" w:rsidRPr="00CF116C" w:rsidRDefault="00CF116C" w:rsidP="00CF116C">
            <w:pPr>
              <w:spacing w:line="276" w:lineRule="auto"/>
              <w:ind w:firstLine="0"/>
              <w:jc w:val="center"/>
              <w:rPr>
                <w:rFonts w:eastAsia="Times New Roman" w:cs="Arial"/>
                <w:b w:val="0"/>
                <w:color w:val="000000"/>
                <w:sz w:val="22"/>
                <w:szCs w:val="22"/>
                <w:lang w:eastAsia="es-PE"/>
              </w:rPr>
            </w:pPr>
            <w:r w:rsidRPr="00CF116C">
              <w:rPr>
                <w:rFonts w:eastAsia="Times New Roman" w:cs="Arial"/>
                <w:b w:val="0"/>
                <w:color w:val="000000"/>
                <w:sz w:val="22"/>
                <w:szCs w:val="22"/>
                <w:lang w:eastAsia="es-PE"/>
              </w:rPr>
              <w:t>Esfuerzo cortante</w:t>
            </w:r>
            <w:r w:rsidRPr="00CF116C">
              <w:rPr>
                <w:rFonts w:eastAsia="Times New Roman" w:cs="Arial"/>
                <w:b w:val="0"/>
                <w:color w:val="000000"/>
                <w:sz w:val="22"/>
                <w:szCs w:val="22"/>
                <w:lang w:eastAsia="es-PE"/>
              </w:rPr>
              <w:br/>
              <w:t>(Kg/cm2)</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0.000</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0.00</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0.0000</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1.0000</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36.00</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0.000</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0.025</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8.80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3.94</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0.0042</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0.9958</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36.15</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0.109</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0.050</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27.00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12.09</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0.0083</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0.9917</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36.30</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0.333</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0.075</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50.90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22.79</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0.0125</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0.9875</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36.46</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0.625</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0.100</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75.10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33.61</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0.0167</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0.9833</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36.61</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0.918</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0.125</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96.30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43.08</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0.0208</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0.9792</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36.76</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1.172</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0.150</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118.20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52.87</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0.0250</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0.9750</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36.92</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1.432</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0.175</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137.40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61.48</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0.0292</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0.9708</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37.08</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1.658</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0.200</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156.80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70.16</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0.0333</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0.9667</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37.24</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1.884</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0.225</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172.60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77.19</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0.0375</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0.9625</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37.40</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2.064</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0.250</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177.30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79.31</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0.0417</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0.9583</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37.57</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2.111</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0.275</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176.30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78.89</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0.0458</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0.9542</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37.73</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2.091</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0.300</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177.80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79.53</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0.0500</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0.9500</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37.89</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2.099</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0.325</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177.00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79.17</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0.0542</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0.9458</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38.06</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2.080</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0.350</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175.10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78.33</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0.0583</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0.9417</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38.23</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2.049</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0.375</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173.20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77.49</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0.0625</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0.9375</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38.40</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2.018</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0.400</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169.80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75.94</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0.0667</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0.9333</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38.57</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1.969</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0.425</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165.70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74.11</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0.0708</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0.9292</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38.74</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1.913</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0.450</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160.80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71.92</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0.0750</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0.9250</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38.92</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1.848</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0.475</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154.90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69.29</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0.0792</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0.9208</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39.10</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1.772</w:t>
            </w:r>
          </w:p>
        </w:tc>
      </w:tr>
      <w:tr w:rsidR="00CF116C" w:rsidRPr="00CF116C" w:rsidTr="00CF116C">
        <w:trPr>
          <w:trHeight w:val="300"/>
          <w:jc w:val="center"/>
        </w:trPr>
        <w:tc>
          <w:tcPr>
            <w:tcW w:w="21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0.500</w:t>
            </w:r>
          </w:p>
        </w:tc>
        <w:tc>
          <w:tcPr>
            <w:tcW w:w="186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148.30</w:t>
            </w:r>
          </w:p>
        </w:tc>
        <w:tc>
          <w:tcPr>
            <w:tcW w:w="124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66.33</w:t>
            </w:r>
          </w:p>
        </w:tc>
        <w:tc>
          <w:tcPr>
            <w:tcW w:w="15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0.0833</w:t>
            </w:r>
          </w:p>
        </w:tc>
        <w:tc>
          <w:tcPr>
            <w:tcW w:w="102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0.9167</w:t>
            </w:r>
          </w:p>
        </w:tc>
        <w:tc>
          <w:tcPr>
            <w:tcW w:w="14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39.27</w:t>
            </w:r>
          </w:p>
        </w:tc>
        <w:tc>
          <w:tcPr>
            <w:tcW w:w="1380" w:type="dxa"/>
            <w:noWrap/>
            <w:vAlign w:val="center"/>
            <w:hideMark/>
          </w:tcPr>
          <w:p w:rsidR="00CF116C" w:rsidRPr="00CF116C" w:rsidRDefault="00CF116C" w:rsidP="00CF116C">
            <w:pPr>
              <w:ind w:firstLine="0"/>
              <w:jc w:val="center"/>
              <w:rPr>
                <w:rFonts w:eastAsia="Times New Roman" w:cs="Arial"/>
                <w:color w:val="000000"/>
                <w:sz w:val="22"/>
                <w:szCs w:val="22"/>
                <w:lang w:eastAsia="es-PE"/>
              </w:rPr>
            </w:pPr>
            <w:r w:rsidRPr="00CF116C">
              <w:rPr>
                <w:rFonts w:eastAsia="Times New Roman" w:cs="Arial"/>
                <w:color w:val="000000"/>
                <w:sz w:val="22"/>
                <w:szCs w:val="22"/>
                <w:lang w:eastAsia="es-PE"/>
              </w:rPr>
              <w:t>1.689</w:t>
            </w:r>
          </w:p>
        </w:tc>
      </w:tr>
    </w:tbl>
    <w:p w:rsidR="0045411E" w:rsidRDefault="0045411E" w:rsidP="00A7726E">
      <w:pPr>
        <w:spacing w:line="276" w:lineRule="auto"/>
        <w:rPr>
          <w:lang w:eastAsia="es-PE"/>
        </w:rPr>
      </w:pPr>
    </w:p>
    <w:p w:rsidR="0045411E" w:rsidRDefault="0045411E" w:rsidP="00A7726E">
      <w:pPr>
        <w:spacing w:line="276" w:lineRule="auto"/>
        <w:rPr>
          <w:lang w:eastAsia="es-PE"/>
        </w:rPr>
      </w:pPr>
    </w:p>
    <w:p w:rsidR="00FA046E" w:rsidRDefault="00FA046E" w:rsidP="00A7726E">
      <w:pPr>
        <w:spacing w:line="276" w:lineRule="auto"/>
        <w:rPr>
          <w:lang w:eastAsia="es-PE"/>
        </w:rPr>
      </w:pPr>
    </w:p>
    <w:p w:rsidR="008B1554" w:rsidRDefault="008B1554" w:rsidP="00A7726E">
      <w:pPr>
        <w:pStyle w:val="Prrafodelista"/>
        <w:spacing w:line="276" w:lineRule="auto"/>
        <w:ind w:left="1964" w:firstLine="0"/>
        <w:rPr>
          <w:lang w:eastAsia="es-PE"/>
        </w:rPr>
      </w:pPr>
    </w:p>
    <w:p w:rsidR="00D3125A" w:rsidRDefault="00D3125A" w:rsidP="00A7726E">
      <w:pPr>
        <w:pStyle w:val="Prrafodelista"/>
        <w:spacing w:line="276" w:lineRule="auto"/>
        <w:ind w:left="1964" w:firstLine="0"/>
        <w:rPr>
          <w:b/>
          <w:lang w:eastAsia="es-PE"/>
        </w:rPr>
        <w:sectPr w:rsidR="00D3125A" w:rsidSect="00D3125A">
          <w:pgSz w:w="11906" w:h="16838"/>
          <w:pgMar w:top="1418" w:right="1418" w:bottom="1418" w:left="1418" w:header="709" w:footer="709" w:gutter="0"/>
          <w:cols w:space="708"/>
          <w:docGrid w:linePitch="360"/>
        </w:sectPr>
      </w:pPr>
    </w:p>
    <w:p w:rsidR="00D3125A" w:rsidRDefault="00CF116C" w:rsidP="00A7726E">
      <w:pPr>
        <w:pStyle w:val="Prrafodelista"/>
        <w:spacing w:line="276" w:lineRule="auto"/>
        <w:ind w:left="1964" w:firstLine="0"/>
        <w:rPr>
          <w:b/>
          <w:lang w:eastAsia="es-PE"/>
        </w:rPr>
      </w:pPr>
      <w:r>
        <w:rPr>
          <w:noProof/>
          <w:lang w:eastAsia="es-PE"/>
        </w:rPr>
        <w:lastRenderedPageBreak/>
        <w:drawing>
          <wp:anchor distT="0" distB="0" distL="114300" distR="114300" simplePos="0" relativeHeight="252141568" behindDoc="0" locked="0" layoutInCell="1" allowOverlap="1">
            <wp:simplePos x="0" y="0"/>
            <wp:positionH relativeFrom="column">
              <wp:posOffset>375920</wp:posOffset>
            </wp:positionH>
            <wp:positionV relativeFrom="paragraph">
              <wp:posOffset>0</wp:posOffset>
            </wp:positionV>
            <wp:extent cx="8153400" cy="5067300"/>
            <wp:effectExtent l="0" t="0" r="0" b="0"/>
            <wp:wrapSquare wrapText="bothSides"/>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14:sizeRelV relativeFrom="margin">
              <wp14:pctHeight>0</wp14:pctHeight>
            </wp14:sizeRelV>
          </wp:anchor>
        </w:drawing>
      </w:r>
    </w:p>
    <w:p w:rsidR="008B1554" w:rsidRDefault="008B1554" w:rsidP="00A7726E">
      <w:pPr>
        <w:pStyle w:val="Prrafodelista"/>
        <w:spacing w:line="276" w:lineRule="auto"/>
        <w:ind w:left="1964" w:firstLine="0"/>
        <w:rPr>
          <w:b/>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8B1554" w:rsidP="00A7726E">
      <w:pPr>
        <w:spacing w:line="276" w:lineRule="auto"/>
        <w:rPr>
          <w:lang w:eastAsia="es-PE"/>
        </w:rPr>
      </w:pPr>
    </w:p>
    <w:p w:rsidR="008B1554" w:rsidRDefault="00472C9A" w:rsidP="00A7726E">
      <w:pPr>
        <w:spacing w:line="276" w:lineRule="auto"/>
        <w:rPr>
          <w:lang w:eastAsia="es-PE"/>
        </w:rPr>
      </w:pPr>
      <w:r>
        <w:rPr>
          <w:noProof/>
          <w:lang w:eastAsia="es-PE"/>
        </w:rPr>
        <mc:AlternateContent>
          <mc:Choice Requires="wps">
            <w:drawing>
              <wp:anchor distT="0" distB="0" distL="114300" distR="114300" simplePos="0" relativeHeight="252105728" behindDoc="0" locked="0" layoutInCell="1" allowOverlap="1" wp14:anchorId="5463F1FB" wp14:editId="1946FE8E">
                <wp:simplePos x="0" y="0"/>
                <wp:positionH relativeFrom="column">
                  <wp:posOffset>458676</wp:posOffset>
                </wp:positionH>
                <wp:positionV relativeFrom="paragraph">
                  <wp:posOffset>102870</wp:posOffset>
                </wp:positionV>
                <wp:extent cx="7673340" cy="635"/>
                <wp:effectExtent l="0" t="0" r="3810" b="0"/>
                <wp:wrapSquare wrapText="bothSides"/>
                <wp:docPr id="160" name="Cuadro de texto 160"/>
                <wp:cNvGraphicFramePr/>
                <a:graphic xmlns:a="http://schemas.openxmlformats.org/drawingml/2006/main">
                  <a:graphicData uri="http://schemas.microsoft.com/office/word/2010/wordprocessingShape">
                    <wps:wsp>
                      <wps:cNvSpPr txBox="1"/>
                      <wps:spPr>
                        <a:xfrm>
                          <a:off x="0" y="0"/>
                          <a:ext cx="7673340" cy="635"/>
                        </a:xfrm>
                        <a:prstGeom prst="rect">
                          <a:avLst/>
                        </a:prstGeom>
                        <a:solidFill>
                          <a:prstClr val="white"/>
                        </a:solidFill>
                        <a:ln>
                          <a:noFill/>
                        </a:ln>
                      </wps:spPr>
                      <wps:txbx>
                        <w:txbxContent>
                          <w:p w:rsidR="005349C8" w:rsidRPr="00472C9A" w:rsidRDefault="005349C8" w:rsidP="00472C9A">
                            <w:pPr>
                              <w:pStyle w:val="Descripcin"/>
                              <w:jc w:val="center"/>
                              <w:rPr>
                                <w:noProof/>
                                <w:szCs w:val="24"/>
                              </w:rPr>
                            </w:pPr>
                            <w:bookmarkStart w:id="261" w:name="_Toc8245843"/>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9</w:t>
                            </w:r>
                            <w:r>
                              <w:rPr>
                                <w:noProof/>
                              </w:rPr>
                              <w:fldChar w:fldCharType="end"/>
                            </w:r>
                            <w:r w:rsidRPr="006E71BE">
                              <w:t>.</w:t>
                            </w:r>
                            <w:r>
                              <w:t xml:space="preserve"> </w:t>
                            </w:r>
                            <w:r w:rsidRPr="00D32EBE">
                              <w:t>Gráfica esfuerzo cortante vs desplazamie</w:t>
                            </w:r>
                            <w:r>
                              <w:t>nto horizontal. Estrato púrpura. Esfuerzo normal = 4 Kg/cm</w:t>
                            </w:r>
                            <w:r>
                              <w:rPr>
                                <w:vertAlign w:val="superscript"/>
                              </w:rPr>
                              <w:t>2</w:t>
                            </w:r>
                            <w:bookmarkEnd w:id="261"/>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63F1FB" id="Cuadro de texto 160" o:spid="_x0000_s1062" type="#_x0000_t202" style="position:absolute;left:0;text-align:left;margin-left:36.1pt;margin-top:8.1pt;width:604.2pt;height:.05pt;z-index:252105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" stroked="f">
                <v:textbox style="mso-fit-shape-to-text:t" inset="0,0,0,0">
                  <w:txbxContent>
                    <w:p w:rsidR="005349C8" w:rsidRPr="00472C9A" w:rsidRDefault="005349C8" w:rsidP="00472C9A">
                      <w:pPr>
                        <w:pStyle w:val="Descripcin"/>
                        <w:jc w:val="center"/>
                        <w:rPr>
                          <w:noProof/>
                          <w:szCs w:val="24"/>
                        </w:rPr>
                      </w:pPr>
                      <w:bookmarkStart w:id="262" w:name="_Toc8245843"/>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9</w:t>
                      </w:r>
                      <w:r>
                        <w:rPr>
                          <w:noProof/>
                        </w:rPr>
                        <w:fldChar w:fldCharType="end"/>
                      </w:r>
                      <w:r w:rsidRPr="006E71BE">
                        <w:t>.</w:t>
                      </w:r>
                      <w:r>
                        <w:t xml:space="preserve"> </w:t>
                      </w:r>
                      <w:r w:rsidRPr="00D32EBE">
                        <w:t>Gráfica esfuerzo cortante vs desplazamie</w:t>
                      </w:r>
                      <w:r>
                        <w:t>nto horizontal. Estrato púrpura. Esfuerzo normal = 4 Kg/cm</w:t>
                      </w:r>
                      <w:r>
                        <w:rPr>
                          <w:vertAlign w:val="superscript"/>
                        </w:rPr>
                        <w:t>2</w:t>
                      </w:r>
                      <w:bookmarkEnd w:id="262"/>
                      <w:r>
                        <w:t xml:space="preserve"> </w:t>
                      </w:r>
                    </w:p>
                  </w:txbxContent>
                </v:textbox>
                <w10:wrap type="square"/>
              </v:shape>
            </w:pict>
          </mc:Fallback>
        </mc:AlternateContent>
      </w:r>
    </w:p>
    <w:p w:rsidR="008B1554" w:rsidRDefault="008B1554" w:rsidP="00A7726E">
      <w:pPr>
        <w:spacing w:line="276" w:lineRule="auto"/>
        <w:rPr>
          <w:lang w:eastAsia="es-PE"/>
        </w:rPr>
      </w:pPr>
    </w:p>
    <w:p w:rsidR="00D3125A" w:rsidRDefault="00D3125A" w:rsidP="00A7726E">
      <w:pPr>
        <w:spacing w:line="276" w:lineRule="auto"/>
        <w:rPr>
          <w:lang w:eastAsia="es-PE"/>
        </w:rPr>
        <w:sectPr w:rsidR="00D3125A" w:rsidSect="00D3125A">
          <w:pgSz w:w="16838" w:h="11906" w:orient="landscape"/>
          <w:pgMar w:top="1418" w:right="1418" w:bottom="1418" w:left="1418" w:header="709" w:footer="709" w:gutter="0"/>
          <w:cols w:space="708"/>
          <w:docGrid w:linePitch="360"/>
        </w:sectPr>
      </w:pPr>
    </w:p>
    <w:p w:rsidR="00D3125A" w:rsidRDefault="00D3125A" w:rsidP="00BF6B94">
      <w:pPr>
        <w:pStyle w:val="Prrafodelista"/>
        <w:numPr>
          <w:ilvl w:val="0"/>
          <w:numId w:val="48"/>
        </w:numPr>
        <w:spacing w:line="276" w:lineRule="auto"/>
        <w:rPr>
          <w:b/>
          <w:lang w:eastAsia="es-PE"/>
        </w:rPr>
      </w:pPr>
      <w:r>
        <w:rPr>
          <w:b/>
          <w:lang w:eastAsia="es-PE"/>
        </w:rPr>
        <w:lastRenderedPageBreak/>
        <w:t>ESFUERZO CORTANTE – ESFUERZO NORMAL.</w:t>
      </w:r>
    </w:p>
    <w:p w:rsidR="00D3125A" w:rsidRDefault="00D3125A" w:rsidP="00A7726E">
      <w:pPr>
        <w:pStyle w:val="Prrafodelista"/>
        <w:spacing w:line="276" w:lineRule="auto"/>
        <w:ind w:left="1964" w:firstLine="0"/>
        <w:rPr>
          <w:b/>
          <w:lang w:eastAsia="es-PE"/>
        </w:rPr>
      </w:pPr>
    </w:p>
    <w:p w:rsidR="00AB21FB" w:rsidRDefault="00AB21FB" w:rsidP="00AB21FB">
      <w:pPr>
        <w:pStyle w:val="Descripcin"/>
        <w:keepNext/>
        <w:jc w:val="center"/>
      </w:pPr>
      <w:bookmarkStart w:id="263" w:name="_Toc8108486"/>
      <w:r>
        <w:t xml:space="preserve">Tabla </w:t>
      </w:r>
      <w:fldSimple w:instr=" STYLEREF 1 \s ">
        <w:r w:rsidR="00406F40">
          <w:rPr>
            <w:noProof/>
          </w:rPr>
          <w:t>6</w:t>
        </w:r>
      </w:fldSimple>
      <w:r w:rsidR="00F9718B">
        <w:t>.</w:t>
      </w:r>
      <w:fldSimple w:instr=" SEQ Tabla \* ARABIC \s 1 ">
        <w:r w:rsidR="00406F40">
          <w:rPr>
            <w:noProof/>
          </w:rPr>
          <w:t>20</w:t>
        </w:r>
      </w:fldSimple>
      <w:r>
        <w:t>. Esfuerzo Cortante vs Esfuerzo Normal. Estrato Púrpura.</w:t>
      </w:r>
      <w:bookmarkEnd w:id="263"/>
    </w:p>
    <w:tbl>
      <w:tblPr>
        <w:tblStyle w:val="Tablanormal2"/>
        <w:tblW w:w="7169" w:type="dxa"/>
        <w:jc w:val="center"/>
        <w:tblLook w:val="0620" w:firstRow="1" w:lastRow="0" w:firstColumn="0" w:lastColumn="0" w:noHBand="1" w:noVBand="1"/>
      </w:tblPr>
      <w:tblGrid>
        <w:gridCol w:w="3792"/>
        <w:gridCol w:w="3377"/>
      </w:tblGrid>
      <w:tr w:rsidR="00D3125A" w:rsidRPr="00D3125A" w:rsidTr="00AB21FB">
        <w:trPr>
          <w:cnfStyle w:val="100000000000" w:firstRow="1" w:lastRow="0" w:firstColumn="0" w:lastColumn="0" w:oddVBand="0" w:evenVBand="0" w:oddHBand="0" w:evenHBand="0" w:firstRowFirstColumn="0" w:firstRowLastColumn="0" w:lastRowFirstColumn="0" w:lastRowLastColumn="0"/>
          <w:trHeight w:val="619"/>
          <w:jc w:val="center"/>
        </w:trPr>
        <w:tc>
          <w:tcPr>
            <w:tcW w:w="3792" w:type="dxa"/>
            <w:vAlign w:val="center"/>
            <w:hideMark/>
          </w:tcPr>
          <w:p w:rsidR="00D3125A" w:rsidRPr="00AB21FB" w:rsidRDefault="00112445" w:rsidP="00AB21FB">
            <w:pPr>
              <w:spacing w:line="276" w:lineRule="auto"/>
              <w:ind w:firstLine="0"/>
              <w:jc w:val="center"/>
              <w:rPr>
                <w:rFonts w:eastAsia="Times New Roman" w:cs="Arial"/>
                <w:b w:val="0"/>
                <w:color w:val="000000"/>
                <w:sz w:val="22"/>
                <w:szCs w:val="22"/>
                <w:lang w:eastAsia="es-PE"/>
              </w:rPr>
            </w:pPr>
            <w:r w:rsidRPr="00AB21FB">
              <w:rPr>
                <w:rFonts w:eastAsia="Times New Roman" w:cs="Arial"/>
                <w:b w:val="0"/>
                <w:color w:val="000000"/>
                <w:sz w:val="22"/>
                <w:szCs w:val="22"/>
                <w:lang w:eastAsia="es-PE"/>
              </w:rPr>
              <w:t>ESFUERZO NORMAL</w:t>
            </w:r>
          </w:p>
        </w:tc>
        <w:tc>
          <w:tcPr>
            <w:tcW w:w="3377" w:type="dxa"/>
            <w:vAlign w:val="center"/>
            <w:hideMark/>
          </w:tcPr>
          <w:p w:rsidR="00D3125A" w:rsidRPr="00AB21FB" w:rsidRDefault="00112445" w:rsidP="00AB21FB">
            <w:pPr>
              <w:spacing w:line="276" w:lineRule="auto"/>
              <w:ind w:firstLine="0"/>
              <w:jc w:val="center"/>
              <w:rPr>
                <w:rFonts w:eastAsia="Times New Roman" w:cs="Arial"/>
                <w:b w:val="0"/>
                <w:color w:val="000000"/>
                <w:sz w:val="22"/>
                <w:szCs w:val="22"/>
                <w:lang w:eastAsia="es-PE"/>
              </w:rPr>
            </w:pPr>
            <w:r w:rsidRPr="00AB21FB">
              <w:rPr>
                <w:rFonts w:eastAsia="Times New Roman" w:cs="Arial"/>
                <w:b w:val="0"/>
                <w:color w:val="000000"/>
                <w:sz w:val="22"/>
                <w:szCs w:val="22"/>
                <w:lang w:eastAsia="es-PE"/>
              </w:rPr>
              <w:t>ESFUERZO CORTANTE</w:t>
            </w:r>
          </w:p>
        </w:tc>
      </w:tr>
      <w:tr w:rsidR="00D3125A" w:rsidRPr="00D3125A" w:rsidTr="00AB21FB">
        <w:trPr>
          <w:trHeight w:val="309"/>
          <w:jc w:val="center"/>
        </w:trPr>
        <w:tc>
          <w:tcPr>
            <w:tcW w:w="3792" w:type="dxa"/>
            <w:noWrap/>
            <w:vAlign w:val="center"/>
            <w:hideMark/>
          </w:tcPr>
          <w:p w:rsidR="00D3125A" w:rsidRPr="003A424B" w:rsidRDefault="00D3125A"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0.32</w:t>
            </w:r>
          </w:p>
        </w:tc>
        <w:tc>
          <w:tcPr>
            <w:tcW w:w="3377" w:type="dxa"/>
            <w:noWrap/>
            <w:vAlign w:val="center"/>
            <w:hideMark/>
          </w:tcPr>
          <w:p w:rsidR="00D3125A" w:rsidRPr="003A424B" w:rsidRDefault="00D3125A"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0.000</w:t>
            </w:r>
          </w:p>
        </w:tc>
      </w:tr>
      <w:tr w:rsidR="00D3125A" w:rsidRPr="00D3125A" w:rsidTr="00AB21FB">
        <w:trPr>
          <w:trHeight w:val="309"/>
          <w:jc w:val="center"/>
        </w:trPr>
        <w:tc>
          <w:tcPr>
            <w:tcW w:w="3792" w:type="dxa"/>
            <w:noWrap/>
            <w:vAlign w:val="center"/>
            <w:hideMark/>
          </w:tcPr>
          <w:p w:rsidR="00D3125A" w:rsidRPr="003A424B" w:rsidRDefault="00D3125A"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1.00</w:t>
            </w:r>
          </w:p>
        </w:tc>
        <w:tc>
          <w:tcPr>
            <w:tcW w:w="3377" w:type="dxa"/>
            <w:noWrap/>
            <w:vAlign w:val="center"/>
            <w:hideMark/>
          </w:tcPr>
          <w:p w:rsidR="00D3125A" w:rsidRPr="003A424B" w:rsidRDefault="00D3125A"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0.390</w:t>
            </w:r>
          </w:p>
        </w:tc>
      </w:tr>
      <w:tr w:rsidR="00D3125A" w:rsidRPr="00D3125A" w:rsidTr="00AB21FB">
        <w:trPr>
          <w:trHeight w:val="309"/>
          <w:jc w:val="center"/>
        </w:trPr>
        <w:tc>
          <w:tcPr>
            <w:tcW w:w="3792" w:type="dxa"/>
            <w:noWrap/>
            <w:vAlign w:val="center"/>
            <w:hideMark/>
          </w:tcPr>
          <w:p w:rsidR="00D3125A" w:rsidRPr="003A424B" w:rsidRDefault="00D3125A"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2.00</w:t>
            </w:r>
          </w:p>
        </w:tc>
        <w:tc>
          <w:tcPr>
            <w:tcW w:w="3377" w:type="dxa"/>
            <w:noWrap/>
            <w:vAlign w:val="center"/>
            <w:hideMark/>
          </w:tcPr>
          <w:p w:rsidR="00D3125A" w:rsidRPr="003A424B" w:rsidRDefault="00D3125A"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0.967</w:t>
            </w:r>
          </w:p>
        </w:tc>
      </w:tr>
      <w:tr w:rsidR="00D3125A" w:rsidRPr="00D3125A" w:rsidTr="00AB21FB">
        <w:trPr>
          <w:trHeight w:val="309"/>
          <w:jc w:val="center"/>
        </w:trPr>
        <w:tc>
          <w:tcPr>
            <w:tcW w:w="3792" w:type="dxa"/>
            <w:noWrap/>
            <w:vAlign w:val="center"/>
            <w:hideMark/>
          </w:tcPr>
          <w:p w:rsidR="00D3125A" w:rsidRPr="003A424B" w:rsidRDefault="00D3125A"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4.00</w:t>
            </w:r>
          </w:p>
        </w:tc>
        <w:tc>
          <w:tcPr>
            <w:tcW w:w="3377" w:type="dxa"/>
            <w:noWrap/>
            <w:vAlign w:val="center"/>
            <w:hideMark/>
          </w:tcPr>
          <w:p w:rsidR="00D3125A" w:rsidRPr="003A424B" w:rsidRDefault="00D3125A" w:rsidP="007E4EA2">
            <w:pPr>
              <w:keepNext/>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2.111</w:t>
            </w:r>
          </w:p>
        </w:tc>
      </w:tr>
    </w:tbl>
    <w:p w:rsidR="00AB21FB" w:rsidRPr="00AB21FB" w:rsidRDefault="00AB21FB" w:rsidP="00AB21FB"/>
    <w:p w:rsidR="008B1554" w:rsidRDefault="008A4C32" w:rsidP="00A7726E">
      <w:pPr>
        <w:spacing w:line="276" w:lineRule="auto"/>
        <w:rPr>
          <w:lang w:eastAsia="es-PE"/>
        </w:rPr>
      </w:pPr>
      <w:r>
        <w:rPr>
          <w:noProof/>
          <w:lang w:eastAsia="es-PE"/>
        </w:rPr>
        <mc:AlternateContent>
          <mc:Choice Requires="wps">
            <w:drawing>
              <wp:anchor distT="0" distB="0" distL="114300" distR="114300" simplePos="0" relativeHeight="252107776" behindDoc="0" locked="0" layoutInCell="1" allowOverlap="1" wp14:anchorId="5D38C8FE" wp14:editId="6683A644">
                <wp:simplePos x="0" y="0"/>
                <wp:positionH relativeFrom="column">
                  <wp:posOffset>773430</wp:posOffset>
                </wp:positionH>
                <wp:positionV relativeFrom="paragraph">
                  <wp:posOffset>3648075</wp:posOffset>
                </wp:positionV>
                <wp:extent cx="4993640" cy="635"/>
                <wp:effectExtent l="0" t="0" r="0" b="0"/>
                <wp:wrapSquare wrapText="bothSides"/>
                <wp:docPr id="180" name="Cuadro de texto 180"/>
                <wp:cNvGraphicFramePr/>
                <a:graphic xmlns:a="http://schemas.openxmlformats.org/drawingml/2006/main">
                  <a:graphicData uri="http://schemas.microsoft.com/office/word/2010/wordprocessingShape">
                    <wps:wsp>
                      <wps:cNvSpPr txBox="1"/>
                      <wps:spPr>
                        <a:xfrm>
                          <a:off x="0" y="0"/>
                          <a:ext cx="4993640" cy="635"/>
                        </a:xfrm>
                        <a:prstGeom prst="rect">
                          <a:avLst/>
                        </a:prstGeom>
                        <a:solidFill>
                          <a:prstClr val="white"/>
                        </a:solidFill>
                        <a:ln>
                          <a:noFill/>
                        </a:ln>
                      </wps:spPr>
                      <wps:txbx>
                        <w:txbxContent>
                          <w:p w:rsidR="005349C8" w:rsidRPr="00FD37B9" w:rsidRDefault="005349C8" w:rsidP="008A4C32">
                            <w:pPr>
                              <w:pStyle w:val="Descripcin"/>
                              <w:jc w:val="center"/>
                              <w:rPr>
                                <w:noProof/>
                                <w:szCs w:val="24"/>
                              </w:rPr>
                            </w:pPr>
                            <w:bookmarkStart w:id="264" w:name="_Toc8245844"/>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10</w:t>
                            </w:r>
                            <w:r>
                              <w:rPr>
                                <w:noProof/>
                              </w:rPr>
                              <w:fldChar w:fldCharType="end"/>
                            </w:r>
                            <w:r w:rsidRPr="006E71BE">
                              <w:t>.</w:t>
                            </w:r>
                            <w:r>
                              <w:t xml:space="preserve"> Esfuerzo cortante vs Esfuerzo Normal. Estrato púrpura</w:t>
                            </w:r>
                            <w:bookmarkEnd w:id="264"/>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38C8FE" id="Cuadro de texto 180" o:spid="_x0000_s1063" type="#_x0000_t202" style="position:absolute;left:0;text-align:left;margin-left:60.9pt;margin-top:287.25pt;width:393.2pt;height:.05pt;z-index:25210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" stroked="f">
                <v:textbox style="mso-fit-shape-to-text:t" inset="0,0,0,0">
                  <w:txbxContent>
                    <w:p w:rsidR="005349C8" w:rsidRPr="00FD37B9" w:rsidRDefault="005349C8" w:rsidP="008A4C32">
                      <w:pPr>
                        <w:pStyle w:val="Descripcin"/>
                        <w:jc w:val="center"/>
                        <w:rPr>
                          <w:noProof/>
                          <w:szCs w:val="24"/>
                        </w:rPr>
                      </w:pPr>
                      <w:bookmarkStart w:id="265" w:name="_Toc8245844"/>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10</w:t>
                      </w:r>
                      <w:r>
                        <w:rPr>
                          <w:noProof/>
                        </w:rPr>
                        <w:fldChar w:fldCharType="end"/>
                      </w:r>
                      <w:r w:rsidRPr="006E71BE">
                        <w:t>.</w:t>
                      </w:r>
                      <w:r>
                        <w:t xml:space="preserve"> Esfuerzo cortante vs Esfuerzo Normal. Estrato púrpura</w:t>
                      </w:r>
                      <w:bookmarkEnd w:id="265"/>
                      <w:r>
                        <w:t xml:space="preserve"> </w:t>
                      </w:r>
                    </w:p>
                  </w:txbxContent>
                </v:textbox>
                <w10:wrap type="square"/>
              </v:shape>
            </w:pict>
          </mc:Fallback>
        </mc:AlternateContent>
      </w:r>
      <w:r w:rsidR="00D3125A">
        <w:rPr>
          <w:noProof/>
          <w:lang w:eastAsia="es-PE"/>
        </w:rPr>
        <w:drawing>
          <wp:anchor distT="0" distB="0" distL="114300" distR="114300" simplePos="0" relativeHeight="252072960" behindDoc="0" locked="0" layoutInCell="1" allowOverlap="1">
            <wp:simplePos x="0" y="0"/>
            <wp:positionH relativeFrom="column">
              <wp:posOffset>773430</wp:posOffset>
            </wp:positionH>
            <wp:positionV relativeFrom="paragraph">
              <wp:posOffset>74295</wp:posOffset>
            </wp:positionV>
            <wp:extent cx="4993640" cy="3516630"/>
            <wp:effectExtent l="0" t="0" r="16510" b="7620"/>
            <wp:wrapSquare wrapText="bothSides"/>
            <wp:docPr id="197" name="Gráfico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margin">
              <wp14:pctWidth>0</wp14:pctWidth>
            </wp14:sizeRelH>
            <wp14:sizeRelV relativeFrom="margin">
              <wp14:pctHeight>0</wp14:pctHeight>
            </wp14:sizeRelV>
          </wp:anchor>
        </w:drawing>
      </w:r>
    </w:p>
    <w:p w:rsidR="00D3125A" w:rsidRDefault="00D3125A" w:rsidP="00A7726E">
      <w:pPr>
        <w:spacing w:line="276" w:lineRule="auto"/>
        <w:rPr>
          <w:lang w:eastAsia="es-PE"/>
        </w:rPr>
      </w:pPr>
    </w:p>
    <w:p w:rsidR="00D3125A" w:rsidRDefault="00D3125A" w:rsidP="00A7726E">
      <w:pPr>
        <w:spacing w:line="276" w:lineRule="auto"/>
        <w:rPr>
          <w:lang w:eastAsia="es-PE"/>
        </w:rPr>
      </w:pPr>
    </w:p>
    <w:p w:rsidR="00D3125A" w:rsidRDefault="00D3125A" w:rsidP="00A7726E">
      <w:pPr>
        <w:spacing w:line="276" w:lineRule="auto"/>
        <w:rPr>
          <w:lang w:eastAsia="es-PE"/>
        </w:rPr>
      </w:pPr>
    </w:p>
    <w:p w:rsidR="00D3125A" w:rsidRDefault="00D3125A" w:rsidP="00A7726E">
      <w:pPr>
        <w:spacing w:line="276" w:lineRule="auto"/>
        <w:rPr>
          <w:lang w:eastAsia="es-PE"/>
        </w:rPr>
      </w:pPr>
    </w:p>
    <w:p w:rsidR="00D3125A" w:rsidRDefault="00D3125A" w:rsidP="00A7726E">
      <w:pPr>
        <w:spacing w:line="276" w:lineRule="auto"/>
        <w:rPr>
          <w:lang w:eastAsia="es-PE"/>
        </w:rPr>
      </w:pPr>
    </w:p>
    <w:p w:rsidR="00D3125A" w:rsidRDefault="00D3125A" w:rsidP="00A7726E">
      <w:pPr>
        <w:spacing w:line="276" w:lineRule="auto"/>
        <w:rPr>
          <w:lang w:eastAsia="es-PE"/>
        </w:rPr>
      </w:pPr>
    </w:p>
    <w:p w:rsidR="00D3125A" w:rsidRDefault="00D3125A" w:rsidP="00A7726E">
      <w:pPr>
        <w:spacing w:line="276" w:lineRule="auto"/>
        <w:rPr>
          <w:lang w:eastAsia="es-PE"/>
        </w:rPr>
      </w:pPr>
    </w:p>
    <w:p w:rsidR="00D3125A" w:rsidRDefault="00D3125A" w:rsidP="00A7726E">
      <w:pPr>
        <w:spacing w:line="276" w:lineRule="auto"/>
        <w:rPr>
          <w:lang w:eastAsia="es-PE"/>
        </w:rPr>
      </w:pPr>
    </w:p>
    <w:p w:rsidR="00D3125A" w:rsidRDefault="00D3125A" w:rsidP="00A7726E">
      <w:pPr>
        <w:spacing w:line="276" w:lineRule="auto"/>
        <w:rPr>
          <w:lang w:eastAsia="es-PE"/>
        </w:rPr>
      </w:pPr>
    </w:p>
    <w:p w:rsidR="00D3125A" w:rsidRDefault="00D3125A" w:rsidP="00A7726E">
      <w:pPr>
        <w:spacing w:line="276" w:lineRule="auto"/>
        <w:rPr>
          <w:lang w:eastAsia="es-PE"/>
        </w:rPr>
      </w:pPr>
    </w:p>
    <w:p w:rsidR="00D3125A" w:rsidRDefault="00D3125A" w:rsidP="00A7726E">
      <w:pPr>
        <w:spacing w:line="276" w:lineRule="auto"/>
        <w:rPr>
          <w:lang w:eastAsia="es-PE"/>
        </w:rPr>
      </w:pPr>
      <w:r>
        <w:rPr>
          <w:lang w:eastAsia="es-PE"/>
        </w:rPr>
        <w:tab/>
      </w:r>
      <w:r>
        <w:rPr>
          <w:lang w:eastAsia="es-PE"/>
        </w:rPr>
        <w:tab/>
      </w:r>
      <w:r>
        <w:rPr>
          <w:lang w:eastAsia="es-PE"/>
        </w:rPr>
        <w:tab/>
      </w:r>
    </w:p>
    <w:p w:rsidR="00D3125A" w:rsidRDefault="00D3125A" w:rsidP="00A7726E">
      <w:pPr>
        <w:spacing w:line="276" w:lineRule="auto"/>
        <w:rPr>
          <w:lang w:eastAsia="es-PE"/>
        </w:rPr>
      </w:pPr>
    </w:p>
    <w:p w:rsidR="00AB21FB" w:rsidRDefault="00AB21FB" w:rsidP="00A7726E">
      <w:pPr>
        <w:spacing w:line="276" w:lineRule="auto"/>
        <w:rPr>
          <w:lang w:eastAsia="es-PE"/>
        </w:rPr>
      </w:pPr>
    </w:p>
    <w:p w:rsidR="00AB21FB" w:rsidRDefault="00AB21FB" w:rsidP="00AB21FB">
      <w:pPr>
        <w:pStyle w:val="Descripcin"/>
        <w:keepNext/>
      </w:pPr>
      <w:bookmarkStart w:id="266" w:name="_Toc8108487"/>
      <w:r>
        <w:t xml:space="preserve">Tabla </w:t>
      </w:r>
      <w:fldSimple w:instr=" STYLEREF 1 \s ">
        <w:r w:rsidR="00406F40">
          <w:rPr>
            <w:noProof/>
          </w:rPr>
          <w:t>6</w:t>
        </w:r>
      </w:fldSimple>
      <w:r w:rsidR="00F9718B">
        <w:t>.</w:t>
      </w:r>
      <w:fldSimple w:instr=" SEQ Tabla \* ARABIC \s 1 ">
        <w:r w:rsidR="00406F40">
          <w:rPr>
            <w:noProof/>
          </w:rPr>
          <w:t>21</w:t>
        </w:r>
      </w:fldSimple>
      <w:r>
        <w:t>. Ecuación de Mohr - Coulomb del esfuerzo cortante. Estrato púrpura.</w:t>
      </w:r>
      <w:bookmarkEnd w:id="266"/>
    </w:p>
    <w:tbl>
      <w:tblPr>
        <w:tblStyle w:val="Tablanormal2"/>
        <w:tblW w:w="9640" w:type="dxa"/>
        <w:tblLook w:val="04A0" w:firstRow="1" w:lastRow="0" w:firstColumn="1" w:lastColumn="0" w:noHBand="0" w:noVBand="1"/>
      </w:tblPr>
      <w:tblGrid>
        <w:gridCol w:w="1838"/>
        <w:gridCol w:w="1990"/>
        <w:gridCol w:w="2410"/>
        <w:gridCol w:w="3402"/>
      </w:tblGrid>
      <w:tr w:rsidR="00D3125A" w:rsidRPr="00AB21FB" w:rsidTr="00AB21FB">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1838" w:type="dxa"/>
            <w:vAlign w:val="center"/>
          </w:tcPr>
          <w:p w:rsidR="00D3125A" w:rsidRPr="00AB21FB" w:rsidRDefault="00112445" w:rsidP="00A7726E">
            <w:pPr>
              <w:spacing w:line="276" w:lineRule="auto"/>
              <w:ind w:firstLine="0"/>
              <w:jc w:val="center"/>
              <w:rPr>
                <w:rFonts w:eastAsia="Times New Roman" w:cs="Arial"/>
                <w:b w:val="0"/>
                <w:color w:val="000000"/>
                <w:sz w:val="22"/>
                <w:szCs w:val="22"/>
                <w:lang w:eastAsia="es-PE"/>
              </w:rPr>
            </w:pPr>
            <w:r w:rsidRPr="00AB21FB">
              <w:rPr>
                <w:rFonts w:eastAsia="Times New Roman" w:cs="Arial"/>
                <w:b w:val="0"/>
                <w:color w:val="000000"/>
                <w:sz w:val="22"/>
                <w:szCs w:val="22"/>
                <w:lang w:eastAsia="es-PE"/>
              </w:rPr>
              <w:t>PARÁMETRO</w:t>
            </w:r>
          </w:p>
        </w:tc>
        <w:tc>
          <w:tcPr>
            <w:tcW w:w="1990" w:type="dxa"/>
            <w:vAlign w:val="center"/>
          </w:tcPr>
          <w:p w:rsidR="00D3125A" w:rsidRPr="00AB21FB" w:rsidRDefault="00112445" w:rsidP="00A7726E">
            <w:pPr>
              <w:spacing w:line="276" w:lineRule="auto"/>
              <w:ind w:firstLine="8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AB21FB">
              <w:rPr>
                <w:rFonts w:eastAsia="Times New Roman" w:cs="Arial"/>
                <w:b w:val="0"/>
                <w:color w:val="000000"/>
                <w:sz w:val="22"/>
                <w:szCs w:val="22"/>
                <w:lang w:eastAsia="es-PE"/>
              </w:rPr>
              <w:t>COHESIÓN</w:t>
            </w:r>
          </w:p>
        </w:tc>
        <w:tc>
          <w:tcPr>
            <w:tcW w:w="2410" w:type="dxa"/>
            <w:vAlign w:val="center"/>
          </w:tcPr>
          <w:p w:rsidR="00D3125A" w:rsidRPr="00AB21FB" w:rsidRDefault="00112445"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AB21FB">
              <w:rPr>
                <w:rFonts w:eastAsia="Times New Roman" w:cs="Arial"/>
                <w:b w:val="0"/>
                <w:color w:val="000000"/>
                <w:sz w:val="22"/>
                <w:szCs w:val="22"/>
                <w:lang w:eastAsia="es-PE"/>
              </w:rPr>
              <w:t>ÁNGULO DE FRICCIÓN INTERNA</w:t>
            </w:r>
          </w:p>
        </w:tc>
        <w:tc>
          <w:tcPr>
            <w:tcW w:w="3402" w:type="dxa"/>
            <w:vAlign w:val="center"/>
          </w:tcPr>
          <w:p w:rsidR="00D3125A" w:rsidRPr="00AB21FB" w:rsidRDefault="00112445" w:rsidP="00A7726E">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AB21FB">
              <w:rPr>
                <w:rFonts w:eastAsia="Times New Roman" w:cs="Arial"/>
                <w:b w:val="0"/>
                <w:color w:val="000000"/>
                <w:sz w:val="22"/>
                <w:szCs w:val="22"/>
                <w:lang w:eastAsia="es-PE"/>
              </w:rPr>
              <w:t>ECUACIÓN</w:t>
            </w:r>
          </w:p>
        </w:tc>
      </w:tr>
      <w:tr w:rsidR="00D3125A" w:rsidRPr="00AB21FB" w:rsidTr="00AB21FB">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rsidR="00D3125A" w:rsidRPr="00AB21FB" w:rsidRDefault="00D3125A" w:rsidP="00A7726E">
            <w:pPr>
              <w:spacing w:line="276" w:lineRule="auto"/>
              <w:ind w:firstLine="0"/>
              <w:jc w:val="center"/>
              <w:rPr>
                <w:rFonts w:eastAsia="Times New Roman" w:cs="Arial"/>
                <w:b w:val="0"/>
                <w:color w:val="000000"/>
                <w:sz w:val="22"/>
                <w:szCs w:val="22"/>
                <w:lang w:eastAsia="es-PE"/>
              </w:rPr>
            </w:pPr>
            <w:r w:rsidRPr="00AB21FB">
              <w:rPr>
                <w:rFonts w:eastAsia="Times New Roman" w:cs="Arial"/>
                <w:b w:val="0"/>
                <w:color w:val="000000"/>
                <w:sz w:val="22"/>
                <w:szCs w:val="22"/>
                <w:lang w:eastAsia="es-PE"/>
              </w:rPr>
              <w:t>Estrato Púrpura</w:t>
            </w:r>
          </w:p>
        </w:tc>
        <w:tc>
          <w:tcPr>
            <w:tcW w:w="1990" w:type="dxa"/>
            <w:vAlign w:val="center"/>
            <w:hideMark/>
          </w:tcPr>
          <w:p w:rsidR="00D3125A" w:rsidRPr="00AB21FB" w:rsidRDefault="00D3125A" w:rsidP="00A7726E">
            <w:pPr>
              <w:spacing w:line="276" w:lineRule="auto"/>
              <w:ind w:hanging="62"/>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AB21FB">
              <w:rPr>
                <w:rFonts w:eastAsia="Times New Roman" w:cs="Arial"/>
                <w:color w:val="000000"/>
                <w:sz w:val="22"/>
                <w:szCs w:val="22"/>
                <w:lang w:eastAsia="es-PE"/>
              </w:rPr>
              <w:t>0</w:t>
            </w:r>
            <w:r w:rsidR="003206CF" w:rsidRPr="00AB21FB">
              <w:rPr>
                <w:rFonts w:eastAsia="Times New Roman" w:cs="Arial"/>
                <w:color w:val="000000"/>
                <w:sz w:val="22"/>
                <w:szCs w:val="22"/>
                <w:lang w:eastAsia="es-PE"/>
              </w:rPr>
              <w:t xml:space="preserve"> </w:t>
            </w:r>
            <w:r w:rsidR="00F35C0C" w:rsidRPr="00AB21FB">
              <w:rPr>
                <w:rFonts w:eastAsia="Times New Roman" w:cs="Arial"/>
                <w:color w:val="000000"/>
                <w:sz w:val="22"/>
                <w:szCs w:val="22"/>
                <w:lang w:eastAsia="es-PE"/>
              </w:rPr>
              <w:t>Kg/cm2</w:t>
            </w:r>
          </w:p>
        </w:tc>
        <w:tc>
          <w:tcPr>
            <w:tcW w:w="2410" w:type="dxa"/>
            <w:vAlign w:val="center"/>
          </w:tcPr>
          <w:p w:rsidR="00D3125A" w:rsidRPr="00AB21FB" w:rsidRDefault="00D3125A" w:rsidP="00A7726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AB21FB">
              <w:rPr>
                <w:rFonts w:eastAsia="Times New Roman" w:cs="Arial"/>
                <w:color w:val="000000"/>
                <w:sz w:val="22"/>
                <w:szCs w:val="22"/>
                <w:lang w:eastAsia="es-PE"/>
              </w:rPr>
              <w:t>29.832</w:t>
            </w:r>
            <w:r w:rsidR="003206CF" w:rsidRPr="00AB21FB">
              <w:rPr>
                <w:rFonts w:eastAsia="Times New Roman" w:cs="Arial"/>
                <w:color w:val="000000"/>
                <w:sz w:val="22"/>
                <w:szCs w:val="22"/>
                <w:lang w:eastAsia="es-PE"/>
              </w:rPr>
              <w:t>°</w:t>
            </w:r>
          </w:p>
        </w:tc>
        <w:tc>
          <w:tcPr>
            <w:tcW w:w="3402" w:type="dxa"/>
            <w:vAlign w:val="center"/>
          </w:tcPr>
          <w:p w:rsidR="00D3125A" w:rsidRPr="00AB21FB" w:rsidRDefault="00AB21FB" w:rsidP="00472C9A">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m:oMathPara>
              <m:oMath>
                <m:r>
                  <w:rPr>
                    <w:rFonts w:ascii="Cambria Math" w:eastAsia="Times New Roman" w:hAnsi="Cambria Math" w:cs="Arial"/>
                    <w:color w:val="000000"/>
                    <w:sz w:val="28"/>
                    <w:szCs w:val="28"/>
                    <w:lang w:eastAsia="es-PE"/>
                  </w:rPr>
                  <m:t>τ=0.5742 σ-0.1843</m:t>
                </m:r>
              </m:oMath>
            </m:oMathPara>
          </w:p>
        </w:tc>
      </w:tr>
    </w:tbl>
    <w:p w:rsidR="00D3125A" w:rsidRDefault="00D3125A" w:rsidP="00A7726E">
      <w:pPr>
        <w:spacing w:line="276" w:lineRule="auto"/>
        <w:rPr>
          <w:lang w:eastAsia="es-PE"/>
        </w:rPr>
      </w:pPr>
    </w:p>
    <w:p w:rsidR="00AB21FB" w:rsidRDefault="00AB21FB" w:rsidP="00A7726E">
      <w:pPr>
        <w:spacing w:line="276" w:lineRule="auto"/>
        <w:rPr>
          <w:lang w:eastAsia="es-PE"/>
        </w:rPr>
      </w:pPr>
    </w:p>
    <w:p w:rsidR="00E24D18" w:rsidRDefault="00E24D18" w:rsidP="00A7726E">
      <w:pPr>
        <w:pStyle w:val="Ttulo4"/>
        <w:spacing w:line="276" w:lineRule="auto"/>
        <w:ind w:firstLine="851"/>
        <w:rPr>
          <w:rFonts w:eastAsiaTheme="minorEastAsia"/>
          <w:noProof/>
          <w:lang w:eastAsia="es-PE"/>
        </w:rPr>
      </w:pPr>
      <w:bookmarkStart w:id="267" w:name="_Toc8246312"/>
      <w:r>
        <w:rPr>
          <w:rFonts w:eastAsiaTheme="minorEastAsia"/>
          <w:noProof/>
          <w:lang w:eastAsia="es-PE"/>
        </w:rPr>
        <w:lastRenderedPageBreak/>
        <w:t>6.1.7.2. ESTRATO AMARILLO.</w:t>
      </w:r>
      <w:bookmarkEnd w:id="267"/>
    </w:p>
    <w:p w:rsidR="00E24D18" w:rsidRPr="00562B53" w:rsidRDefault="00472C9A" w:rsidP="00CA70B8">
      <w:pPr>
        <w:pStyle w:val="Prrafodelista"/>
        <w:numPr>
          <w:ilvl w:val="0"/>
          <w:numId w:val="49"/>
        </w:numPr>
        <w:spacing w:after="360" w:line="276" w:lineRule="auto"/>
        <w:ind w:left="1962" w:hanging="357"/>
        <w:contextualSpacing w:val="0"/>
        <w:rPr>
          <w:b/>
          <w:lang w:eastAsia="es-PE"/>
        </w:rPr>
      </w:pPr>
      <w:r>
        <w:rPr>
          <w:b/>
          <w:lang w:eastAsia="es-PE"/>
        </w:rPr>
        <w:t>ESFUERZO</w:t>
      </w:r>
      <w:r w:rsidR="00E24D18">
        <w:rPr>
          <w:b/>
          <w:lang w:eastAsia="es-PE"/>
        </w:rPr>
        <w:t xml:space="preserve"> NORMAL = 1.00 Kg / cm</w:t>
      </w:r>
      <w:r w:rsidR="00E24D18">
        <w:rPr>
          <w:b/>
          <w:vertAlign w:val="superscript"/>
          <w:lang w:eastAsia="es-PE"/>
        </w:rPr>
        <w:t>2</w:t>
      </w:r>
    </w:p>
    <w:p w:rsidR="00472C9A" w:rsidRPr="004778BD" w:rsidRDefault="00472C9A" w:rsidP="00472C9A">
      <w:pPr>
        <w:pStyle w:val="Descripcin"/>
        <w:keepNext/>
        <w:jc w:val="center"/>
      </w:pPr>
      <w:bookmarkStart w:id="268" w:name="_Toc8108488"/>
      <w:r w:rsidRPr="004778BD">
        <w:t xml:space="preserve">Tabla </w:t>
      </w:r>
      <w:fldSimple w:instr=" STYLEREF 1 \s ">
        <w:r w:rsidR="00406F40">
          <w:rPr>
            <w:noProof/>
          </w:rPr>
          <w:t>6</w:t>
        </w:r>
      </w:fldSimple>
      <w:r w:rsidR="00F9718B">
        <w:t>.</w:t>
      </w:r>
      <w:fldSimple w:instr=" SEQ Tabla \* ARABIC \s 1 ">
        <w:r w:rsidR="00406F40">
          <w:rPr>
            <w:noProof/>
          </w:rPr>
          <w:t>22</w:t>
        </w:r>
      </w:fldSimple>
      <w:r w:rsidRPr="004778BD">
        <w:t xml:space="preserve">. </w:t>
      </w:r>
      <w:r w:rsidR="004778BD" w:rsidRPr="004778BD">
        <w:t>Prueba de c</w:t>
      </w:r>
      <w:r w:rsidR="008E0474">
        <w:t>orte directo del estrato amarillo</w:t>
      </w:r>
      <w:r w:rsidR="004778BD" w:rsidRPr="004778BD">
        <w:t xml:space="preserve">. Esfuerzo Normal = </w:t>
      </w:r>
      <w:r w:rsidR="008E0474">
        <w:rPr>
          <w:sz w:val="22"/>
          <w:szCs w:val="22"/>
        </w:rPr>
        <w:t>1</w:t>
      </w:r>
      <w:r w:rsidR="004778BD" w:rsidRPr="004778BD">
        <w:rPr>
          <w:sz w:val="22"/>
          <w:szCs w:val="22"/>
        </w:rPr>
        <w:t xml:space="preserve"> Kg/cm</w:t>
      </w:r>
      <w:r w:rsidR="004778BD" w:rsidRPr="004778BD">
        <w:rPr>
          <w:sz w:val="22"/>
          <w:szCs w:val="22"/>
          <w:vertAlign w:val="superscript"/>
        </w:rPr>
        <w:t>2</w:t>
      </w:r>
      <w:bookmarkEnd w:id="268"/>
    </w:p>
    <w:tbl>
      <w:tblPr>
        <w:tblStyle w:val="Tablanormal2"/>
        <w:tblW w:w="9789" w:type="dxa"/>
        <w:jc w:val="center"/>
        <w:tblLook w:val="0620" w:firstRow="1" w:lastRow="0" w:firstColumn="0" w:lastColumn="0" w:noHBand="1" w:noVBand="1"/>
      </w:tblPr>
      <w:tblGrid>
        <w:gridCol w:w="1794"/>
        <w:gridCol w:w="1750"/>
        <w:gridCol w:w="1134"/>
        <w:gridCol w:w="1580"/>
        <w:gridCol w:w="1020"/>
        <w:gridCol w:w="1134"/>
        <w:gridCol w:w="1380"/>
      </w:tblGrid>
      <w:tr w:rsidR="00CA70B8" w:rsidRPr="00CA70B8" w:rsidTr="00CA70B8">
        <w:trPr>
          <w:cnfStyle w:val="100000000000" w:firstRow="1" w:lastRow="0" w:firstColumn="0" w:lastColumn="0" w:oddVBand="0" w:evenVBand="0" w:oddHBand="0" w:evenHBand="0" w:firstRowFirstColumn="0" w:firstRowLastColumn="0" w:lastRowFirstColumn="0" w:lastRowLastColumn="0"/>
          <w:trHeight w:val="900"/>
          <w:jc w:val="center"/>
        </w:trPr>
        <w:tc>
          <w:tcPr>
            <w:tcW w:w="1794" w:type="dxa"/>
            <w:vAlign w:val="center"/>
          </w:tcPr>
          <w:p w:rsidR="00CA70B8" w:rsidRPr="00CA70B8" w:rsidRDefault="00CA70B8" w:rsidP="00CA70B8">
            <w:pPr>
              <w:spacing w:line="276" w:lineRule="auto"/>
              <w:ind w:firstLine="0"/>
              <w:jc w:val="center"/>
              <w:rPr>
                <w:rFonts w:eastAsia="Times New Roman" w:cs="Arial"/>
                <w:b w:val="0"/>
                <w:color w:val="000000"/>
                <w:sz w:val="22"/>
                <w:szCs w:val="22"/>
                <w:lang w:eastAsia="es-PE"/>
              </w:rPr>
            </w:pPr>
            <w:r w:rsidRPr="00CA70B8">
              <w:rPr>
                <w:rFonts w:eastAsia="Times New Roman" w:cs="Arial"/>
                <w:b w:val="0"/>
                <w:color w:val="000000"/>
                <w:sz w:val="22"/>
                <w:szCs w:val="22"/>
                <w:lang w:eastAsia="es-PE"/>
              </w:rPr>
              <w:t>Desplazamiento</w:t>
            </w:r>
            <w:r w:rsidRPr="00CA70B8">
              <w:rPr>
                <w:rFonts w:eastAsia="Times New Roman" w:cs="Arial"/>
                <w:b w:val="0"/>
                <w:color w:val="000000"/>
                <w:sz w:val="22"/>
                <w:szCs w:val="22"/>
                <w:lang w:eastAsia="es-PE"/>
              </w:rPr>
              <w:br/>
              <w:t>horizontal (cm)</w:t>
            </w:r>
          </w:p>
        </w:tc>
        <w:tc>
          <w:tcPr>
            <w:tcW w:w="1750" w:type="dxa"/>
            <w:vAlign w:val="center"/>
          </w:tcPr>
          <w:p w:rsidR="00CA70B8" w:rsidRPr="00CA70B8" w:rsidRDefault="00CA70B8" w:rsidP="00CA70B8">
            <w:pPr>
              <w:spacing w:line="276" w:lineRule="auto"/>
              <w:ind w:firstLine="0"/>
              <w:jc w:val="center"/>
              <w:rPr>
                <w:rFonts w:eastAsia="Times New Roman" w:cs="Arial"/>
                <w:b w:val="0"/>
                <w:color w:val="000000"/>
                <w:sz w:val="22"/>
                <w:szCs w:val="22"/>
                <w:lang w:eastAsia="es-PE"/>
              </w:rPr>
            </w:pPr>
            <w:r w:rsidRPr="00CA70B8">
              <w:rPr>
                <w:rFonts w:eastAsia="Times New Roman" w:cs="Arial"/>
                <w:b w:val="0"/>
                <w:color w:val="000000"/>
                <w:sz w:val="22"/>
                <w:szCs w:val="22"/>
                <w:lang w:eastAsia="es-PE"/>
              </w:rPr>
              <w:t xml:space="preserve">Deformación </w:t>
            </w:r>
            <w:r w:rsidRPr="00CA70B8">
              <w:rPr>
                <w:rFonts w:eastAsia="Times New Roman" w:cs="Arial"/>
                <w:b w:val="0"/>
                <w:color w:val="000000"/>
                <w:sz w:val="22"/>
                <w:szCs w:val="22"/>
                <w:lang w:eastAsia="es-PE"/>
              </w:rPr>
              <w:br/>
              <w:t>anillo de carga</w:t>
            </w:r>
            <w:r w:rsidRPr="00CA70B8">
              <w:rPr>
                <w:rFonts w:eastAsia="Times New Roman" w:cs="Arial"/>
                <w:b w:val="0"/>
                <w:color w:val="000000"/>
                <w:sz w:val="22"/>
                <w:szCs w:val="22"/>
                <w:lang w:eastAsia="es-PE"/>
              </w:rPr>
              <w:br/>
              <w:t>(N° divisiones)</w:t>
            </w:r>
          </w:p>
        </w:tc>
        <w:tc>
          <w:tcPr>
            <w:tcW w:w="1134" w:type="dxa"/>
            <w:vAlign w:val="center"/>
          </w:tcPr>
          <w:p w:rsidR="00CA70B8" w:rsidRPr="00CA70B8" w:rsidRDefault="00CA70B8" w:rsidP="00CA70B8">
            <w:pPr>
              <w:spacing w:line="276" w:lineRule="auto"/>
              <w:ind w:firstLine="0"/>
              <w:jc w:val="center"/>
              <w:rPr>
                <w:rFonts w:eastAsia="Times New Roman" w:cs="Arial"/>
                <w:b w:val="0"/>
                <w:color w:val="000000"/>
                <w:sz w:val="22"/>
                <w:szCs w:val="22"/>
                <w:lang w:eastAsia="es-PE"/>
              </w:rPr>
            </w:pPr>
            <w:r w:rsidRPr="00CA70B8">
              <w:rPr>
                <w:rFonts w:eastAsia="Times New Roman" w:cs="Arial"/>
                <w:b w:val="0"/>
                <w:color w:val="000000"/>
                <w:sz w:val="22"/>
                <w:szCs w:val="22"/>
                <w:lang w:eastAsia="es-PE"/>
              </w:rPr>
              <w:t xml:space="preserve">fuerza </w:t>
            </w:r>
            <w:r w:rsidRPr="00CA70B8">
              <w:rPr>
                <w:rFonts w:eastAsia="Times New Roman" w:cs="Arial"/>
                <w:b w:val="0"/>
                <w:color w:val="000000"/>
                <w:sz w:val="22"/>
                <w:szCs w:val="22"/>
                <w:lang w:eastAsia="es-PE"/>
              </w:rPr>
              <w:br/>
              <w:t>de corte</w:t>
            </w:r>
            <w:r w:rsidRPr="00CA70B8">
              <w:rPr>
                <w:rFonts w:eastAsia="Times New Roman" w:cs="Arial"/>
                <w:b w:val="0"/>
                <w:color w:val="000000"/>
                <w:sz w:val="22"/>
                <w:szCs w:val="22"/>
                <w:lang w:eastAsia="es-PE"/>
              </w:rPr>
              <w:br/>
              <w:t>(Kg)</w:t>
            </w:r>
          </w:p>
        </w:tc>
        <w:tc>
          <w:tcPr>
            <w:tcW w:w="1580" w:type="dxa"/>
            <w:vAlign w:val="center"/>
          </w:tcPr>
          <w:p w:rsidR="00CA70B8" w:rsidRPr="00CA70B8" w:rsidRDefault="00CA70B8" w:rsidP="00CA70B8">
            <w:pPr>
              <w:spacing w:line="276" w:lineRule="auto"/>
              <w:ind w:firstLine="0"/>
              <w:jc w:val="center"/>
              <w:rPr>
                <w:rFonts w:eastAsia="Times New Roman" w:cs="Arial"/>
                <w:b w:val="0"/>
                <w:color w:val="000000"/>
                <w:sz w:val="22"/>
                <w:szCs w:val="22"/>
                <w:lang w:eastAsia="es-PE"/>
              </w:rPr>
            </w:pPr>
            <w:r w:rsidRPr="00CA70B8">
              <w:rPr>
                <w:rFonts w:eastAsia="Times New Roman" w:cs="Arial"/>
                <w:b w:val="0"/>
                <w:color w:val="000000"/>
                <w:sz w:val="22"/>
                <w:szCs w:val="22"/>
                <w:lang w:eastAsia="es-PE"/>
              </w:rPr>
              <w:t xml:space="preserve">Deformación </w:t>
            </w:r>
            <w:r w:rsidRPr="00CA70B8">
              <w:rPr>
                <w:rFonts w:eastAsia="Times New Roman" w:cs="Arial"/>
                <w:b w:val="0"/>
                <w:color w:val="000000"/>
                <w:sz w:val="22"/>
                <w:szCs w:val="22"/>
                <w:lang w:eastAsia="es-PE"/>
              </w:rPr>
              <w:br/>
              <w:t>unitaria (ε)</w:t>
            </w:r>
          </w:p>
        </w:tc>
        <w:tc>
          <w:tcPr>
            <w:tcW w:w="1020" w:type="dxa"/>
            <w:vAlign w:val="center"/>
          </w:tcPr>
          <w:p w:rsidR="00CA70B8" w:rsidRPr="00CA70B8" w:rsidRDefault="00CA70B8" w:rsidP="00CA70B8">
            <w:pPr>
              <w:spacing w:line="276" w:lineRule="auto"/>
              <w:ind w:firstLine="0"/>
              <w:jc w:val="center"/>
              <w:rPr>
                <w:rFonts w:eastAsia="Times New Roman" w:cs="Arial"/>
                <w:b w:val="0"/>
                <w:color w:val="000000"/>
                <w:sz w:val="22"/>
                <w:szCs w:val="22"/>
                <w:lang w:eastAsia="es-PE"/>
              </w:rPr>
            </w:pPr>
            <w:r w:rsidRPr="00CA70B8">
              <w:rPr>
                <w:rFonts w:eastAsia="Times New Roman" w:cs="Arial"/>
                <w:b w:val="0"/>
                <w:color w:val="000000"/>
                <w:sz w:val="22"/>
                <w:szCs w:val="22"/>
                <w:lang w:eastAsia="es-PE"/>
              </w:rPr>
              <w:t>1-ε</w:t>
            </w:r>
          </w:p>
        </w:tc>
        <w:tc>
          <w:tcPr>
            <w:tcW w:w="1131" w:type="dxa"/>
            <w:vAlign w:val="center"/>
          </w:tcPr>
          <w:p w:rsidR="00CA70B8" w:rsidRPr="00CA70B8" w:rsidRDefault="00CA70B8" w:rsidP="00CA70B8">
            <w:pPr>
              <w:spacing w:line="276" w:lineRule="auto"/>
              <w:ind w:firstLine="0"/>
              <w:jc w:val="center"/>
              <w:rPr>
                <w:rFonts w:eastAsia="Times New Roman" w:cs="Arial"/>
                <w:b w:val="0"/>
                <w:color w:val="000000"/>
                <w:sz w:val="22"/>
                <w:szCs w:val="22"/>
                <w:lang w:eastAsia="es-PE"/>
              </w:rPr>
            </w:pPr>
            <w:r w:rsidRPr="00CA70B8">
              <w:rPr>
                <w:rFonts w:eastAsia="Times New Roman" w:cs="Arial"/>
                <w:b w:val="0"/>
                <w:color w:val="000000"/>
                <w:sz w:val="22"/>
                <w:szCs w:val="22"/>
                <w:lang w:eastAsia="es-PE"/>
              </w:rPr>
              <w:t>Área corregida</w:t>
            </w:r>
            <w:r w:rsidRPr="00CA70B8">
              <w:rPr>
                <w:rFonts w:eastAsia="Times New Roman" w:cs="Arial"/>
                <w:b w:val="0"/>
                <w:color w:val="000000"/>
                <w:sz w:val="22"/>
                <w:szCs w:val="22"/>
                <w:lang w:eastAsia="es-PE"/>
              </w:rPr>
              <w:br/>
              <w:t xml:space="preserve"> (cm2)</w:t>
            </w:r>
          </w:p>
        </w:tc>
        <w:tc>
          <w:tcPr>
            <w:tcW w:w="1380" w:type="dxa"/>
            <w:vAlign w:val="center"/>
          </w:tcPr>
          <w:p w:rsidR="00CA70B8" w:rsidRPr="00CA70B8" w:rsidRDefault="00CA70B8" w:rsidP="00CA70B8">
            <w:pPr>
              <w:spacing w:line="276" w:lineRule="auto"/>
              <w:ind w:firstLine="0"/>
              <w:jc w:val="center"/>
              <w:rPr>
                <w:rFonts w:eastAsia="Times New Roman" w:cs="Arial"/>
                <w:b w:val="0"/>
                <w:color w:val="000000"/>
                <w:sz w:val="22"/>
                <w:szCs w:val="22"/>
                <w:lang w:eastAsia="es-PE"/>
              </w:rPr>
            </w:pPr>
            <w:r w:rsidRPr="00CA70B8">
              <w:rPr>
                <w:rFonts w:eastAsia="Times New Roman" w:cs="Arial"/>
                <w:b w:val="0"/>
                <w:color w:val="000000"/>
                <w:sz w:val="22"/>
                <w:szCs w:val="22"/>
                <w:lang w:eastAsia="es-PE"/>
              </w:rPr>
              <w:t>Esfuerzo cortante</w:t>
            </w:r>
            <w:r w:rsidRPr="00CA70B8">
              <w:rPr>
                <w:rFonts w:eastAsia="Times New Roman" w:cs="Arial"/>
                <w:b w:val="0"/>
                <w:color w:val="000000"/>
                <w:sz w:val="22"/>
                <w:szCs w:val="22"/>
                <w:lang w:eastAsia="es-PE"/>
              </w:rPr>
              <w:br/>
              <w:t>(Kg/cm2)</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0.000</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0.00</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0.0000</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1.0000</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36.00</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0.000</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0.025</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5.30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2.39</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0.0042</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0.9958</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36.15</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0.066</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0.050</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10.60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4.76</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0.0083</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0.9917</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36.30</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0.131</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0.075</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14.20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6.34</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0.0125</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0.9875</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36.46</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0.174</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0.100</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19.40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8.68</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0.0167</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0.9833</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36.61</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0.237</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0.125</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21.60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9.67</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0.0208</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0.9792</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36.76</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0.263</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0.150</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22.40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10.01</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0.0250</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0.9750</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36.92</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0.271</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0.175</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25.30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11.31</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0.0292</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0.9708</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37.08</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0.305</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0.200</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27.60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12.33</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0.0333</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0.9667</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37.24</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0.331</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0.225</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29.30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13.09</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0.0375</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0.9625</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37.40</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0.350</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0.250</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30.80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13.79</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0.0417</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0.9583</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37.57</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0.367</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0.275</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31.10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13.92</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0.0458</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0.9542</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37.73</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0.369</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0.300</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32.00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14.32</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0.0500</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0.9500</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37.89</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0.378</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0.325</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32.40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14.50</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0.0542</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0.9458</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38.06</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0.381</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0.350</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34.10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15.25</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0.0583</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0.9417</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38.23</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0.399</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0.375</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33.90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15.17</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0.0625</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0.9375</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38.40</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0.395</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0.400</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33.80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15.12</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0.0667</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0.9333</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38.57</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0.392</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0.425</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33.50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14.99</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0.0708</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0.9292</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38.74</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0.387</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0.450</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33.40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14.95</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0.0750</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0.9250</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38.92</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0.384</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0.475</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33.40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14.94</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0.0792</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0.9208</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39.10</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0.382</w:t>
            </w:r>
          </w:p>
        </w:tc>
      </w:tr>
      <w:tr w:rsidR="00CA70B8" w:rsidRPr="00CA70B8" w:rsidTr="00CA70B8">
        <w:trPr>
          <w:trHeight w:val="300"/>
          <w:jc w:val="center"/>
        </w:trPr>
        <w:tc>
          <w:tcPr>
            <w:tcW w:w="179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0.500</w:t>
            </w:r>
          </w:p>
        </w:tc>
        <w:tc>
          <w:tcPr>
            <w:tcW w:w="175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33.40</w:t>
            </w:r>
          </w:p>
        </w:tc>
        <w:tc>
          <w:tcPr>
            <w:tcW w:w="1134"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14.92</w:t>
            </w:r>
          </w:p>
        </w:tc>
        <w:tc>
          <w:tcPr>
            <w:tcW w:w="15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0.0833</w:t>
            </w:r>
          </w:p>
        </w:tc>
        <w:tc>
          <w:tcPr>
            <w:tcW w:w="102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0.9167</w:t>
            </w:r>
          </w:p>
        </w:tc>
        <w:tc>
          <w:tcPr>
            <w:tcW w:w="1131"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39.27</w:t>
            </w:r>
          </w:p>
        </w:tc>
        <w:tc>
          <w:tcPr>
            <w:tcW w:w="1380" w:type="dxa"/>
            <w:noWrap/>
            <w:vAlign w:val="center"/>
            <w:hideMark/>
          </w:tcPr>
          <w:p w:rsidR="00CA70B8" w:rsidRPr="00CA70B8" w:rsidRDefault="00CA70B8" w:rsidP="00CA70B8">
            <w:pPr>
              <w:ind w:firstLine="0"/>
              <w:jc w:val="center"/>
              <w:rPr>
                <w:rFonts w:eastAsia="Times New Roman" w:cs="Arial"/>
                <w:color w:val="000000"/>
                <w:sz w:val="22"/>
                <w:szCs w:val="22"/>
                <w:lang w:eastAsia="es-PE"/>
              </w:rPr>
            </w:pPr>
            <w:r w:rsidRPr="00CA70B8">
              <w:rPr>
                <w:rFonts w:eastAsia="Times New Roman" w:cs="Arial"/>
                <w:color w:val="000000"/>
                <w:sz w:val="22"/>
                <w:szCs w:val="22"/>
                <w:lang w:eastAsia="es-PE"/>
              </w:rPr>
              <w:t>0.380</w:t>
            </w:r>
          </w:p>
        </w:tc>
      </w:tr>
    </w:tbl>
    <w:p w:rsidR="00E24D18" w:rsidRDefault="00E24D18" w:rsidP="00A7726E">
      <w:pPr>
        <w:spacing w:line="276" w:lineRule="auto"/>
        <w:rPr>
          <w:lang w:eastAsia="es-PE"/>
        </w:rPr>
      </w:pPr>
    </w:p>
    <w:p w:rsidR="00E24D18" w:rsidRDefault="00E24D18" w:rsidP="00A7726E">
      <w:pPr>
        <w:spacing w:line="276" w:lineRule="auto"/>
        <w:rPr>
          <w:lang w:eastAsia="es-PE"/>
        </w:rPr>
      </w:pPr>
    </w:p>
    <w:p w:rsidR="00D608B3" w:rsidRDefault="00D608B3" w:rsidP="00A7726E">
      <w:pPr>
        <w:spacing w:line="276" w:lineRule="auto"/>
        <w:rPr>
          <w:lang w:eastAsia="es-PE"/>
        </w:rPr>
        <w:sectPr w:rsidR="00D608B3" w:rsidSect="00D3125A">
          <w:pgSz w:w="11906" w:h="16838"/>
          <w:pgMar w:top="1418" w:right="1418" w:bottom="1418" w:left="1418" w:header="709" w:footer="709" w:gutter="0"/>
          <w:cols w:space="708"/>
          <w:docGrid w:linePitch="360"/>
        </w:sectPr>
      </w:pPr>
    </w:p>
    <w:p w:rsidR="00D608B3" w:rsidRDefault="00CA70B8" w:rsidP="00CA70B8">
      <w:pPr>
        <w:spacing w:line="276" w:lineRule="auto"/>
        <w:jc w:val="center"/>
        <w:rPr>
          <w:lang w:eastAsia="es-PE"/>
        </w:rPr>
      </w:pPr>
      <w:r>
        <w:rPr>
          <w:noProof/>
          <w:lang w:eastAsia="es-PE"/>
        </w:rPr>
        <w:lastRenderedPageBreak/>
        <w:drawing>
          <wp:inline distT="0" distB="0" distL="0" distR="0" wp14:anchorId="5B48AF95" wp14:editId="4EDF2C42">
            <wp:extent cx="7591425" cy="4953000"/>
            <wp:effectExtent l="0" t="0" r="9525"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D608B3" w:rsidRDefault="00CA70B8" w:rsidP="00A7726E">
      <w:pPr>
        <w:spacing w:line="276" w:lineRule="auto"/>
        <w:rPr>
          <w:lang w:eastAsia="es-PE"/>
        </w:rPr>
      </w:pPr>
      <w:r>
        <w:rPr>
          <w:noProof/>
          <w:lang w:eastAsia="es-PE"/>
        </w:rPr>
        <mc:AlternateContent>
          <mc:Choice Requires="wps">
            <w:drawing>
              <wp:anchor distT="0" distB="0" distL="114300" distR="114300" simplePos="0" relativeHeight="252109824" behindDoc="0" locked="0" layoutInCell="1" allowOverlap="1" wp14:anchorId="0FB2C771" wp14:editId="589A00EF">
                <wp:simplePos x="0" y="0"/>
                <wp:positionH relativeFrom="column">
                  <wp:posOffset>634365</wp:posOffset>
                </wp:positionH>
                <wp:positionV relativeFrom="paragraph">
                  <wp:posOffset>13970</wp:posOffset>
                </wp:positionV>
                <wp:extent cx="7772400" cy="635"/>
                <wp:effectExtent l="0" t="0" r="0" b="0"/>
                <wp:wrapSquare wrapText="bothSides"/>
                <wp:docPr id="191" name="Cuadro de texto 191"/>
                <wp:cNvGraphicFramePr/>
                <a:graphic xmlns:a="http://schemas.openxmlformats.org/drawingml/2006/main">
                  <a:graphicData uri="http://schemas.microsoft.com/office/word/2010/wordprocessingShape">
                    <wps:wsp>
                      <wps:cNvSpPr txBox="1"/>
                      <wps:spPr>
                        <a:xfrm>
                          <a:off x="0" y="0"/>
                          <a:ext cx="7772400" cy="635"/>
                        </a:xfrm>
                        <a:prstGeom prst="rect">
                          <a:avLst/>
                        </a:prstGeom>
                        <a:solidFill>
                          <a:prstClr val="white"/>
                        </a:solidFill>
                        <a:ln>
                          <a:noFill/>
                        </a:ln>
                      </wps:spPr>
                      <wps:txbx>
                        <w:txbxContent>
                          <w:p w:rsidR="005349C8" w:rsidRPr="00472C9A" w:rsidRDefault="005349C8" w:rsidP="00472C9A">
                            <w:pPr>
                              <w:pStyle w:val="Descripcin"/>
                              <w:jc w:val="center"/>
                              <w:rPr>
                                <w:noProof/>
                                <w:szCs w:val="24"/>
                              </w:rPr>
                            </w:pPr>
                            <w:bookmarkStart w:id="269" w:name="_Toc8245845"/>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11</w:t>
                            </w:r>
                            <w:r>
                              <w:rPr>
                                <w:noProof/>
                              </w:rPr>
                              <w:fldChar w:fldCharType="end"/>
                            </w:r>
                            <w:r w:rsidRPr="006E71BE">
                              <w:t>.</w:t>
                            </w:r>
                            <w:r>
                              <w:t xml:space="preserve"> </w:t>
                            </w:r>
                            <w:r w:rsidRPr="009B6850">
                              <w:t>Gráfica esfuerzo cortante vs desplazami</w:t>
                            </w:r>
                            <w:r>
                              <w:t>ento horizontal. Estrato amarillo. Esfuerzo normal = 1 Kg/cm</w:t>
                            </w:r>
                            <w:r>
                              <w:rPr>
                                <w:vertAlign w:val="superscript"/>
                              </w:rPr>
                              <w:t>2</w:t>
                            </w:r>
                            <w:bookmarkEnd w:id="269"/>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B2C771" id="Cuadro de texto 191" o:spid="_x0000_s1064" type="#_x0000_t202" style="position:absolute;left:0;text-align:left;margin-left:49.95pt;margin-top:1.1pt;width:612pt;height:.05pt;z-index:25210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" stroked="f">
                <v:textbox style="mso-fit-shape-to-text:t" inset="0,0,0,0">
                  <w:txbxContent>
                    <w:p w:rsidR="005349C8" w:rsidRPr="00472C9A" w:rsidRDefault="005349C8" w:rsidP="00472C9A">
                      <w:pPr>
                        <w:pStyle w:val="Descripcin"/>
                        <w:jc w:val="center"/>
                        <w:rPr>
                          <w:noProof/>
                          <w:szCs w:val="24"/>
                        </w:rPr>
                      </w:pPr>
                      <w:bookmarkStart w:id="270" w:name="_Toc8245845"/>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11</w:t>
                      </w:r>
                      <w:r>
                        <w:rPr>
                          <w:noProof/>
                        </w:rPr>
                        <w:fldChar w:fldCharType="end"/>
                      </w:r>
                      <w:r w:rsidRPr="006E71BE">
                        <w:t>.</w:t>
                      </w:r>
                      <w:r>
                        <w:t xml:space="preserve"> </w:t>
                      </w:r>
                      <w:r w:rsidRPr="009B6850">
                        <w:t>Gráfica esfuerzo cortante vs desplazami</w:t>
                      </w:r>
                      <w:r>
                        <w:t>ento horizontal. Estrato amarillo. Esfuerzo normal = 1 Kg/cm</w:t>
                      </w:r>
                      <w:r>
                        <w:rPr>
                          <w:vertAlign w:val="superscript"/>
                        </w:rPr>
                        <w:t>2</w:t>
                      </w:r>
                      <w:bookmarkEnd w:id="270"/>
                      <w:r>
                        <w:t xml:space="preserve"> </w:t>
                      </w:r>
                    </w:p>
                  </w:txbxContent>
                </v:textbox>
                <w10:wrap type="square"/>
              </v:shape>
            </w:pict>
          </mc:Fallback>
        </mc:AlternateContent>
      </w:r>
    </w:p>
    <w:p w:rsidR="00152D31" w:rsidRDefault="00152D31" w:rsidP="00A7726E">
      <w:pPr>
        <w:spacing w:line="276" w:lineRule="auto"/>
        <w:rPr>
          <w:lang w:eastAsia="es-PE"/>
        </w:rPr>
        <w:sectPr w:rsidR="00152D31" w:rsidSect="00D608B3">
          <w:pgSz w:w="16838" w:h="11906" w:orient="landscape"/>
          <w:pgMar w:top="1418" w:right="1418" w:bottom="1418" w:left="1418" w:header="709" w:footer="709" w:gutter="0"/>
          <w:cols w:space="708"/>
          <w:docGrid w:linePitch="360"/>
        </w:sectPr>
      </w:pPr>
    </w:p>
    <w:p w:rsidR="00335D75" w:rsidRPr="00562B53" w:rsidRDefault="00162524" w:rsidP="003C0247">
      <w:pPr>
        <w:pStyle w:val="Prrafodelista"/>
        <w:numPr>
          <w:ilvl w:val="0"/>
          <w:numId w:val="49"/>
        </w:numPr>
        <w:spacing w:after="360" w:line="276" w:lineRule="auto"/>
        <w:ind w:left="1962" w:hanging="357"/>
        <w:contextualSpacing w:val="0"/>
        <w:rPr>
          <w:b/>
          <w:lang w:eastAsia="es-PE"/>
        </w:rPr>
      </w:pPr>
      <w:r>
        <w:rPr>
          <w:b/>
          <w:lang w:eastAsia="es-PE"/>
        </w:rPr>
        <w:lastRenderedPageBreak/>
        <w:t>ESFUERZO</w:t>
      </w:r>
      <w:r w:rsidR="00335D75">
        <w:rPr>
          <w:b/>
          <w:lang w:eastAsia="es-PE"/>
        </w:rPr>
        <w:t xml:space="preserve"> NORMAL = 2.00 Kg / cm</w:t>
      </w:r>
      <w:r w:rsidR="00335D75">
        <w:rPr>
          <w:b/>
          <w:vertAlign w:val="superscript"/>
          <w:lang w:eastAsia="es-PE"/>
        </w:rPr>
        <w:t>2</w:t>
      </w:r>
    </w:p>
    <w:p w:rsidR="00472C9A" w:rsidRPr="008E0474" w:rsidRDefault="00472C9A" w:rsidP="00472C9A">
      <w:pPr>
        <w:pStyle w:val="Descripcin"/>
        <w:keepNext/>
        <w:jc w:val="center"/>
      </w:pPr>
      <w:bookmarkStart w:id="271" w:name="_Toc8108489"/>
      <w:r w:rsidRPr="008E0474">
        <w:t xml:space="preserve">Tabla </w:t>
      </w:r>
      <w:fldSimple w:instr=" STYLEREF 1 \s ">
        <w:r w:rsidR="00406F40">
          <w:rPr>
            <w:noProof/>
          </w:rPr>
          <w:t>6</w:t>
        </w:r>
      </w:fldSimple>
      <w:r w:rsidR="00F9718B">
        <w:t>.</w:t>
      </w:r>
      <w:fldSimple w:instr=" SEQ Tabla \* ARABIC \s 1 ">
        <w:r w:rsidR="00406F40">
          <w:rPr>
            <w:noProof/>
          </w:rPr>
          <w:t>23</w:t>
        </w:r>
      </w:fldSimple>
      <w:r w:rsidRPr="008E0474">
        <w:t>.</w:t>
      </w:r>
      <w:r w:rsidR="008E0474" w:rsidRPr="008E0474">
        <w:t xml:space="preserve"> Prueba de c</w:t>
      </w:r>
      <w:r w:rsidR="008E0474">
        <w:t>orte directo del estrato amarillo</w:t>
      </w:r>
      <w:r w:rsidR="008E0474" w:rsidRPr="008E0474">
        <w:t xml:space="preserve">. Esfuerzo Normal = </w:t>
      </w:r>
      <w:r w:rsidR="008E0474">
        <w:rPr>
          <w:sz w:val="22"/>
          <w:szCs w:val="22"/>
        </w:rPr>
        <w:t>2</w:t>
      </w:r>
      <w:r w:rsidR="008E0474" w:rsidRPr="008E0474">
        <w:rPr>
          <w:sz w:val="22"/>
          <w:szCs w:val="22"/>
        </w:rPr>
        <w:t xml:space="preserve"> Kg/cm</w:t>
      </w:r>
      <w:r w:rsidR="008E0474" w:rsidRPr="008E0474">
        <w:rPr>
          <w:sz w:val="22"/>
          <w:szCs w:val="22"/>
          <w:vertAlign w:val="superscript"/>
        </w:rPr>
        <w:t>2</w:t>
      </w:r>
      <w:bookmarkEnd w:id="271"/>
    </w:p>
    <w:tbl>
      <w:tblPr>
        <w:tblStyle w:val="Tablanormal2"/>
        <w:tblW w:w="9498" w:type="dxa"/>
        <w:jc w:val="center"/>
        <w:tblLook w:val="0620" w:firstRow="1" w:lastRow="0" w:firstColumn="0" w:lastColumn="0" w:noHBand="1" w:noVBand="1"/>
      </w:tblPr>
      <w:tblGrid>
        <w:gridCol w:w="1794"/>
        <w:gridCol w:w="1750"/>
        <w:gridCol w:w="1134"/>
        <w:gridCol w:w="1466"/>
        <w:gridCol w:w="944"/>
        <w:gridCol w:w="1276"/>
        <w:gridCol w:w="1134"/>
      </w:tblGrid>
      <w:tr w:rsidR="00756C88" w:rsidRPr="00756C88" w:rsidTr="00756C88">
        <w:trPr>
          <w:cnfStyle w:val="100000000000" w:firstRow="1" w:lastRow="0" w:firstColumn="0" w:lastColumn="0" w:oddVBand="0" w:evenVBand="0" w:oddHBand="0" w:evenHBand="0" w:firstRowFirstColumn="0" w:firstRowLastColumn="0" w:lastRowFirstColumn="0" w:lastRowLastColumn="0"/>
          <w:trHeight w:val="900"/>
          <w:jc w:val="center"/>
        </w:trPr>
        <w:tc>
          <w:tcPr>
            <w:tcW w:w="1794" w:type="dxa"/>
            <w:vAlign w:val="center"/>
          </w:tcPr>
          <w:p w:rsidR="00756C88" w:rsidRPr="00756C88" w:rsidRDefault="00756C88" w:rsidP="00756C88">
            <w:pPr>
              <w:spacing w:line="276" w:lineRule="auto"/>
              <w:ind w:firstLine="0"/>
              <w:jc w:val="center"/>
              <w:rPr>
                <w:rFonts w:eastAsia="Times New Roman" w:cs="Arial"/>
                <w:b w:val="0"/>
                <w:color w:val="000000"/>
                <w:sz w:val="22"/>
                <w:szCs w:val="22"/>
                <w:lang w:eastAsia="es-PE"/>
              </w:rPr>
            </w:pPr>
            <w:r w:rsidRPr="00756C88">
              <w:rPr>
                <w:rFonts w:eastAsia="Times New Roman" w:cs="Arial"/>
                <w:b w:val="0"/>
                <w:color w:val="000000"/>
                <w:sz w:val="22"/>
                <w:szCs w:val="22"/>
                <w:lang w:eastAsia="es-PE"/>
              </w:rPr>
              <w:t>Desplazamiento</w:t>
            </w:r>
            <w:r w:rsidRPr="00756C88">
              <w:rPr>
                <w:rFonts w:eastAsia="Times New Roman" w:cs="Arial"/>
                <w:b w:val="0"/>
                <w:color w:val="000000"/>
                <w:sz w:val="22"/>
                <w:szCs w:val="22"/>
                <w:lang w:eastAsia="es-PE"/>
              </w:rPr>
              <w:br/>
              <w:t>horizontal (cm)</w:t>
            </w:r>
          </w:p>
        </w:tc>
        <w:tc>
          <w:tcPr>
            <w:tcW w:w="1750" w:type="dxa"/>
            <w:vAlign w:val="center"/>
          </w:tcPr>
          <w:p w:rsidR="00756C88" w:rsidRPr="00756C88" w:rsidRDefault="00756C88" w:rsidP="00756C88">
            <w:pPr>
              <w:spacing w:line="276" w:lineRule="auto"/>
              <w:ind w:firstLine="0"/>
              <w:jc w:val="center"/>
              <w:rPr>
                <w:rFonts w:eastAsia="Times New Roman" w:cs="Arial"/>
                <w:b w:val="0"/>
                <w:color w:val="000000"/>
                <w:sz w:val="22"/>
                <w:szCs w:val="22"/>
                <w:lang w:eastAsia="es-PE"/>
              </w:rPr>
            </w:pPr>
            <w:r w:rsidRPr="00756C88">
              <w:rPr>
                <w:rFonts w:eastAsia="Times New Roman" w:cs="Arial"/>
                <w:b w:val="0"/>
                <w:color w:val="000000"/>
                <w:sz w:val="22"/>
                <w:szCs w:val="22"/>
                <w:lang w:eastAsia="es-PE"/>
              </w:rPr>
              <w:t xml:space="preserve">Deformación </w:t>
            </w:r>
            <w:r w:rsidRPr="00756C88">
              <w:rPr>
                <w:rFonts w:eastAsia="Times New Roman" w:cs="Arial"/>
                <w:b w:val="0"/>
                <w:color w:val="000000"/>
                <w:sz w:val="22"/>
                <w:szCs w:val="22"/>
                <w:lang w:eastAsia="es-PE"/>
              </w:rPr>
              <w:br/>
              <w:t>anillo de carga</w:t>
            </w:r>
            <w:r w:rsidRPr="00756C88">
              <w:rPr>
                <w:rFonts w:eastAsia="Times New Roman" w:cs="Arial"/>
                <w:b w:val="0"/>
                <w:color w:val="000000"/>
                <w:sz w:val="22"/>
                <w:szCs w:val="22"/>
                <w:lang w:eastAsia="es-PE"/>
              </w:rPr>
              <w:br/>
              <w:t>(N° divisiones)</w:t>
            </w:r>
          </w:p>
        </w:tc>
        <w:tc>
          <w:tcPr>
            <w:tcW w:w="1134" w:type="dxa"/>
            <w:vAlign w:val="center"/>
          </w:tcPr>
          <w:p w:rsidR="00756C88" w:rsidRPr="00756C88" w:rsidRDefault="00756C88" w:rsidP="00756C88">
            <w:pPr>
              <w:spacing w:line="276" w:lineRule="auto"/>
              <w:ind w:firstLine="0"/>
              <w:jc w:val="center"/>
              <w:rPr>
                <w:rFonts w:eastAsia="Times New Roman" w:cs="Arial"/>
                <w:b w:val="0"/>
                <w:color w:val="000000"/>
                <w:sz w:val="22"/>
                <w:szCs w:val="22"/>
                <w:lang w:eastAsia="es-PE"/>
              </w:rPr>
            </w:pPr>
            <w:r w:rsidRPr="00756C88">
              <w:rPr>
                <w:rFonts w:eastAsia="Times New Roman" w:cs="Arial"/>
                <w:b w:val="0"/>
                <w:color w:val="000000"/>
                <w:sz w:val="22"/>
                <w:szCs w:val="22"/>
                <w:lang w:eastAsia="es-PE"/>
              </w:rPr>
              <w:t xml:space="preserve">fuerza </w:t>
            </w:r>
            <w:r w:rsidRPr="00756C88">
              <w:rPr>
                <w:rFonts w:eastAsia="Times New Roman" w:cs="Arial"/>
                <w:b w:val="0"/>
                <w:color w:val="000000"/>
                <w:sz w:val="22"/>
                <w:szCs w:val="22"/>
                <w:lang w:eastAsia="es-PE"/>
              </w:rPr>
              <w:br/>
              <w:t>de corte</w:t>
            </w:r>
            <w:r w:rsidRPr="00756C88">
              <w:rPr>
                <w:rFonts w:eastAsia="Times New Roman" w:cs="Arial"/>
                <w:b w:val="0"/>
                <w:color w:val="000000"/>
                <w:sz w:val="22"/>
                <w:szCs w:val="22"/>
                <w:lang w:eastAsia="es-PE"/>
              </w:rPr>
              <w:br/>
              <w:t>(Kg)</w:t>
            </w:r>
          </w:p>
        </w:tc>
        <w:tc>
          <w:tcPr>
            <w:tcW w:w="1466" w:type="dxa"/>
            <w:vAlign w:val="center"/>
          </w:tcPr>
          <w:p w:rsidR="00756C88" w:rsidRPr="00756C88" w:rsidRDefault="00756C88" w:rsidP="00756C88">
            <w:pPr>
              <w:spacing w:line="276" w:lineRule="auto"/>
              <w:ind w:firstLine="0"/>
              <w:jc w:val="center"/>
              <w:rPr>
                <w:rFonts w:eastAsia="Times New Roman" w:cs="Arial"/>
                <w:b w:val="0"/>
                <w:color w:val="000000"/>
                <w:sz w:val="22"/>
                <w:szCs w:val="22"/>
                <w:lang w:eastAsia="es-PE"/>
              </w:rPr>
            </w:pPr>
            <w:r w:rsidRPr="00756C88">
              <w:rPr>
                <w:rFonts w:eastAsia="Times New Roman" w:cs="Arial"/>
                <w:b w:val="0"/>
                <w:color w:val="000000"/>
                <w:sz w:val="22"/>
                <w:szCs w:val="22"/>
                <w:lang w:eastAsia="es-PE"/>
              </w:rPr>
              <w:t xml:space="preserve">Deformación </w:t>
            </w:r>
            <w:r w:rsidRPr="00756C88">
              <w:rPr>
                <w:rFonts w:eastAsia="Times New Roman" w:cs="Arial"/>
                <w:b w:val="0"/>
                <w:color w:val="000000"/>
                <w:sz w:val="22"/>
                <w:szCs w:val="22"/>
                <w:lang w:eastAsia="es-PE"/>
              </w:rPr>
              <w:br/>
              <w:t>unitaria (ε)</w:t>
            </w:r>
          </w:p>
        </w:tc>
        <w:tc>
          <w:tcPr>
            <w:tcW w:w="944" w:type="dxa"/>
            <w:vAlign w:val="center"/>
          </w:tcPr>
          <w:p w:rsidR="00756C88" w:rsidRPr="00756C88" w:rsidRDefault="00756C88" w:rsidP="00756C88">
            <w:pPr>
              <w:spacing w:line="276" w:lineRule="auto"/>
              <w:ind w:firstLine="0"/>
              <w:jc w:val="center"/>
              <w:rPr>
                <w:rFonts w:eastAsia="Times New Roman" w:cs="Arial"/>
                <w:b w:val="0"/>
                <w:color w:val="000000"/>
                <w:sz w:val="22"/>
                <w:szCs w:val="22"/>
                <w:lang w:eastAsia="es-PE"/>
              </w:rPr>
            </w:pPr>
            <w:r w:rsidRPr="00756C88">
              <w:rPr>
                <w:rFonts w:eastAsia="Times New Roman" w:cs="Arial"/>
                <w:b w:val="0"/>
                <w:color w:val="000000"/>
                <w:sz w:val="22"/>
                <w:szCs w:val="22"/>
                <w:lang w:eastAsia="es-PE"/>
              </w:rPr>
              <w:t>1-ε</w:t>
            </w:r>
          </w:p>
        </w:tc>
        <w:tc>
          <w:tcPr>
            <w:tcW w:w="1276" w:type="dxa"/>
            <w:vAlign w:val="center"/>
          </w:tcPr>
          <w:p w:rsidR="00756C88" w:rsidRPr="00756C88" w:rsidRDefault="00756C88" w:rsidP="00756C88">
            <w:pPr>
              <w:spacing w:line="276" w:lineRule="auto"/>
              <w:ind w:firstLine="0"/>
              <w:jc w:val="center"/>
              <w:rPr>
                <w:rFonts w:eastAsia="Times New Roman" w:cs="Arial"/>
                <w:b w:val="0"/>
                <w:color w:val="000000"/>
                <w:sz w:val="22"/>
                <w:szCs w:val="22"/>
                <w:lang w:eastAsia="es-PE"/>
              </w:rPr>
            </w:pPr>
            <w:r w:rsidRPr="00756C88">
              <w:rPr>
                <w:rFonts w:eastAsia="Times New Roman" w:cs="Arial"/>
                <w:b w:val="0"/>
                <w:color w:val="000000"/>
                <w:sz w:val="22"/>
                <w:szCs w:val="22"/>
                <w:lang w:eastAsia="es-PE"/>
              </w:rPr>
              <w:t>Área corregida</w:t>
            </w:r>
            <w:r w:rsidRPr="00756C88">
              <w:rPr>
                <w:rFonts w:eastAsia="Times New Roman" w:cs="Arial"/>
                <w:b w:val="0"/>
                <w:color w:val="000000"/>
                <w:sz w:val="22"/>
                <w:szCs w:val="22"/>
                <w:lang w:eastAsia="es-PE"/>
              </w:rPr>
              <w:br/>
              <w:t xml:space="preserve"> (cm2)</w:t>
            </w:r>
          </w:p>
        </w:tc>
        <w:tc>
          <w:tcPr>
            <w:tcW w:w="1134" w:type="dxa"/>
            <w:vAlign w:val="center"/>
          </w:tcPr>
          <w:p w:rsidR="00756C88" w:rsidRPr="00756C88" w:rsidRDefault="00756C88" w:rsidP="00756C88">
            <w:pPr>
              <w:spacing w:line="276" w:lineRule="auto"/>
              <w:ind w:firstLine="0"/>
              <w:jc w:val="center"/>
              <w:rPr>
                <w:rFonts w:eastAsia="Times New Roman" w:cs="Arial"/>
                <w:b w:val="0"/>
                <w:color w:val="000000"/>
                <w:sz w:val="22"/>
                <w:szCs w:val="22"/>
                <w:lang w:eastAsia="es-PE"/>
              </w:rPr>
            </w:pPr>
            <w:r w:rsidRPr="00756C88">
              <w:rPr>
                <w:rFonts w:eastAsia="Times New Roman" w:cs="Arial"/>
                <w:b w:val="0"/>
                <w:color w:val="000000"/>
                <w:sz w:val="22"/>
                <w:szCs w:val="22"/>
                <w:lang w:eastAsia="es-PE"/>
              </w:rPr>
              <w:t>Esfuerzo cortante</w:t>
            </w:r>
            <w:r w:rsidRPr="00756C88">
              <w:rPr>
                <w:rFonts w:eastAsia="Times New Roman" w:cs="Arial"/>
                <w:b w:val="0"/>
                <w:color w:val="000000"/>
                <w:sz w:val="22"/>
                <w:szCs w:val="22"/>
                <w:lang w:eastAsia="es-PE"/>
              </w:rPr>
              <w:br/>
              <w:t>(Kg/cm2)</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0.000</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0.0000</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1.0000</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36.00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0.000</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0.025</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10.80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4.84</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0.0042</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0.9958</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36.15</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0.134</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0.050</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28.00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12.52</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0.0083</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0.9917</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36.30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0.345</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0.075</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42.90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19.21</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0.0125</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0.9875</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36.46</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0.527</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0.100</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58.10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25.99</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0.0167</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0.9833</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36.61</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0.710</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0.125</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63.60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28.45</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0.0208</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0.9792</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36.76</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0.774</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0.150</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63.20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28.28</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0.0250</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0.9750</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36.92</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0.766</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0.175</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63.40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28.37</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0.0292</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0.9708</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37.08</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0.765</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0.200</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63.80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28.56</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0.0333</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0.9667</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37.24</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0.767</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0.225</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64.10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28.69</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0.0375</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0.9625</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37.40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0.767</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0.250</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64.00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28.63</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0.0417</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0.9583</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37.57</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0.762</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0.275</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64.00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28.64</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0.0458</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0.9542</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37.73</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0.759</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0.300</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63.20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28.27</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0.0500</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0.9500</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37.89</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0.746</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0.325</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62.50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27.97</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0.0542</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0.9458</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38.06</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0.735</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0.350</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62.00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27.76</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0.0583</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0.9417</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38.23</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0.726</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0.375</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60.90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27.23</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0.0625</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0.9375</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38.40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0.709</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0.400</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60.50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27.08</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0.0667</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0.9333</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38.57</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0.702</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0.425</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59.90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26.81</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0.0708</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0.9292</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38.74</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0.692</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0.450</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59.90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26.78</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0.0750</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0.9250</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38.92</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0.688</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0.475</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57.30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25.65</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0.0792</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0.9208</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39.10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0.656</w:t>
            </w:r>
          </w:p>
        </w:tc>
      </w:tr>
      <w:tr w:rsidR="003C0247" w:rsidRPr="00756C88" w:rsidTr="00756C88">
        <w:trPr>
          <w:trHeight w:val="300"/>
          <w:jc w:val="center"/>
        </w:trPr>
        <w:tc>
          <w:tcPr>
            <w:tcW w:w="179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0.500</w:t>
            </w:r>
          </w:p>
        </w:tc>
        <w:tc>
          <w:tcPr>
            <w:tcW w:w="1750"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57.40</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25.68</w:t>
            </w:r>
          </w:p>
        </w:tc>
        <w:tc>
          <w:tcPr>
            <w:tcW w:w="146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0.0833</w:t>
            </w:r>
          </w:p>
        </w:tc>
        <w:tc>
          <w:tcPr>
            <w:tcW w:w="94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0.9167</w:t>
            </w:r>
          </w:p>
        </w:tc>
        <w:tc>
          <w:tcPr>
            <w:tcW w:w="1276"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39.27</w:t>
            </w:r>
          </w:p>
        </w:tc>
        <w:tc>
          <w:tcPr>
            <w:tcW w:w="1134" w:type="dxa"/>
            <w:noWrap/>
            <w:vAlign w:val="center"/>
            <w:hideMark/>
          </w:tcPr>
          <w:p w:rsidR="003C0247" w:rsidRPr="00756C88" w:rsidRDefault="003C0247" w:rsidP="003C0247">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0.654</w:t>
            </w:r>
          </w:p>
        </w:tc>
      </w:tr>
    </w:tbl>
    <w:p w:rsidR="00E24D18" w:rsidRDefault="00E24D18" w:rsidP="00A7726E">
      <w:pPr>
        <w:spacing w:line="276" w:lineRule="auto"/>
        <w:rPr>
          <w:lang w:eastAsia="es-PE"/>
        </w:rPr>
      </w:pPr>
    </w:p>
    <w:p w:rsidR="00E24D18" w:rsidRDefault="00E24D18" w:rsidP="00A7726E">
      <w:pPr>
        <w:spacing w:line="276" w:lineRule="auto"/>
        <w:rPr>
          <w:lang w:eastAsia="es-PE"/>
        </w:rPr>
      </w:pPr>
    </w:p>
    <w:p w:rsidR="00E24D18" w:rsidRDefault="00E24D18" w:rsidP="00A7726E">
      <w:pPr>
        <w:spacing w:line="276" w:lineRule="auto"/>
        <w:rPr>
          <w:lang w:eastAsia="es-PE"/>
        </w:rPr>
      </w:pPr>
    </w:p>
    <w:p w:rsidR="008E0474" w:rsidRDefault="008E0474" w:rsidP="00A7726E">
      <w:pPr>
        <w:spacing w:line="276" w:lineRule="auto"/>
        <w:rPr>
          <w:lang w:eastAsia="es-PE"/>
        </w:rPr>
      </w:pPr>
    </w:p>
    <w:p w:rsidR="00E24D18" w:rsidRDefault="00E24D18" w:rsidP="00A7726E">
      <w:pPr>
        <w:spacing w:line="276" w:lineRule="auto"/>
        <w:rPr>
          <w:lang w:eastAsia="es-PE"/>
        </w:rPr>
      </w:pPr>
    </w:p>
    <w:p w:rsidR="00E24D18" w:rsidRDefault="00E24D18" w:rsidP="00A7726E">
      <w:pPr>
        <w:spacing w:line="276" w:lineRule="auto"/>
        <w:rPr>
          <w:lang w:eastAsia="es-PE"/>
        </w:rPr>
      </w:pPr>
    </w:p>
    <w:p w:rsidR="00E24D18" w:rsidRDefault="00E24D18" w:rsidP="00A7726E">
      <w:pPr>
        <w:spacing w:line="276" w:lineRule="auto"/>
        <w:rPr>
          <w:lang w:eastAsia="es-PE"/>
        </w:rPr>
      </w:pPr>
    </w:p>
    <w:p w:rsidR="00E24D18" w:rsidRDefault="00E24D18" w:rsidP="00A7726E">
      <w:pPr>
        <w:spacing w:line="276" w:lineRule="auto"/>
        <w:rPr>
          <w:lang w:eastAsia="es-PE"/>
        </w:rPr>
      </w:pPr>
    </w:p>
    <w:p w:rsidR="00E24D18" w:rsidRDefault="00E24D18" w:rsidP="00A7726E">
      <w:pPr>
        <w:spacing w:line="276" w:lineRule="auto"/>
        <w:rPr>
          <w:lang w:eastAsia="es-PE"/>
        </w:rPr>
      </w:pPr>
    </w:p>
    <w:p w:rsidR="00152D31" w:rsidRDefault="00152D31" w:rsidP="00A7726E">
      <w:pPr>
        <w:spacing w:line="276" w:lineRule="auto"/>
        <w:rPr>
          <w:lang w:eastAsia="es-PE"/>
        </w:rPr>
      </w:pPr>
    </w:p>
    <w:p w:rsidR="00152D31" w:rsidRDefault="00152D31" w:rsidP="00A7726E">
      <w:pPr>
        <w:spacing w:line="276" w:lineRule="auto"/>
        <w:rPr>
          <w:lang w:eastAsia="es-PE"/>
        </w:rPr>
      </w:pPr>
    </w:p>
    <w:p w:rsidR="00152D31" w:rsidRDefault="00152D31" w:rsidP="00A7726E">
      <w:pPr>
        <w:spacing w:line="276" w:lineRule="auto"/>
        <w:rPr>
          <w:lang w:eastAsia="es-PE"/>
        </w:rPr>
        <w:sectPr w:rsidR="00152D31" w:rsidSect="00152D31">
          <w:pgSz w:w="11906" w:h="16838"/>
          <w:pgMar w:top="1418" w:right="1418" w:bottom="1418" w:left="1418" w:header="709" w:footer="709" w:gutter="0"/>
          <w:cols w:space="708"/>
          <w:docGrid w:linePitch="360"/>
        </w:sectPr>
      </w:pPr>
    </w:p>
    <w:p w:rsidR="00152D31" w:rsidRDefault="00756C88" w:rsidP="00756C88">
      <w:pPr>
        <w:spacing w:line="276" w:lineRule="auto"/>
        <w:jc w:val="center"/>
        <w:rPr>
          <w:lang w:eastAsia="es-PE"/>
        </w:rPr>
      </w:pPr>
      <w:r>
        <w:rPr>
          <w:noProof/>
          <w:lang w:eastAsia="es-PE"/>
        </w:rPr>
        <w:lastRenderedPageBreak/>
        <mc:AlternateContent>
          <mc:Choice Requires="wps">
            <w:drawing>
              <wp:anchor distT="0" distB="0" distL="114300" distR="114300" simplePos="0" relativeHeight="252111872" behindDoc="0" locked="0" layoutInCell="1" allowOverlap="1" wp14:anchorId="0CD8AA77" wp14:editId="6F1045E9">
                <wp:simplePos x="0" y="0"/>
                <wp:positionH relativeFrom="column">
                  <wp:posOffset>452120</wp:posOffset>
                </wp:positionH>
                <wp:positionV relativeFrom="paragraph">
                  <wp:posOffset>5000625</wp:posOffset>
                </wp:positionV>
                <wp:extent cx="7886700" cy="635"/>
                <wp:effectExtent l="0" t="0" r="0" b="2540"/>
                <wp:wrapSquare wrapText="bothSides"/>
                <wp:docPr id="193" name="Cuadro de texto 193"/>
                <wp:cNvGraphicFramePr/>
                <a:graphic xmlns:a="http://schemas.openxmlformats.org/drawingml/2006/main">
                  <a:graphicData uri="http://schemas.microsoft.com/office/word/2010/wordprocessingShape">
                    <wps:wsp>
                      <wps:cNvSpPr txBox="1"/>
                      <wps:spPr>
                        <a:xfrm>
                          <a:off x="0" y="0"/>
                          <a:ext cx="7886700" cy="635"/>
                        </a:xfrm>
                        <a:prstGeom prst="rect">
                          <a:avLst/>
                        </a:prstGeom>
                        <a:solidFill>
                          <a:prstClr val="white"/>
                        </a:solidFill>
                        <a:ln>
                          <a:noFill/>
                        </a:ln>
                      </wps:spPr>
                      <wps:txbx>
                        <w:txbxContent>
                          <w:p w:rsidR="005349C8" w:rsidRPr="00015AF1" w:rsidRDefault="005349C8" w:rsidP="00472C9A">
                            <w:pPr>
                              <w:pStyle w:val="Descripcin"/>
                              <w:jc w:val="center"/>
                              <w:rPr>
                                <w:noProof/>
                                <w:szCs w:val="24"/>
                                <w:vertAlign w:val="superscript"/>
                              </w:rPr>
                            </w:pPr>
                            <w:bookmarkStart w:id="272" w:name="_Toc8245846"/>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12</w:t>
                            </w:r>
                            <w:r>
                              <w:rPr>
                                <w:noProof/>
                              </w:rPr>
                              <w:fldChar w:fldCharType="end"/>
                            </w:r>
                            <w:r w:rsidRPr="006E71BE">
                              <w:t>.</w:t>
                            </w:r>
                            <w:r>
                              <w:t xml:space="preserve"> </w:t>
                            </w:r>
                            <w:r w:rsidRPr="00E05EEB">
                              <w:t>Gráfica esfuerzo cortante vs desplazamiento horizontal. Es</w:t>
                            </w:r>
                            <w:r>
                              <w:t>trato amarillo. Esfuerzo normal = 2 Kg/cm</w:t>
                            </w:r>
                            <w:r>
                              <w:rPr>
                                <w:vertAlign w:val="superscript"/>
                              </w:rPr>
                              <w:t>2</w:t>
                            </w:r>
                            <w:bookmarkEnd w:id="272"/>
                            <w:r>
                              <w:rPr>
                                <w:vertAlign w:val="superscript"/>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D8AA77" id="Cuadro de texto 193" o:spid="_x0000_s1065" type="#_x0000_t202" style="position:absolute;left:0;text-align:left;margin-left:35.6pt;margin-top:393.75pt;width:621pt;height:.05pt;z-index:25211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" stroked="f">
                <v:textbox style="mso-fit-shape-to-text:t" inset="0,0,0,0">
                  <w:txbxContent>
                    <w:p w:rsidR="005349C8" w:rsidRPr="00015AF1" w:rsidRDefault="005349C8" w:rsidP="00472C9A">
                      <w:pPr>
                        <w:pStyle w:val="Descripcin"/>
                        <w:jc w:val="center"/>
                        <w:rPr>
                          <w:noProof/>
                          <w:szCs w:val="24"/>
                          <w:vertAlign w:val="superscript"/>
                        </w:rPr>
                      </w:pPr>
                      <w:bookmarkStart w:id="273" w:name="_Toc8245846"/>
                      <w:r w:rsidRPr="006E71BE">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6E71BE">
                        <w:t>.</w:t>
                      </w:r>
                      <w:r>
                        <w:rPr>
                          <w:noProof/>
                        </w:rPr>
                        <w:fldChar w:fldCharType="begin"/>
                      </w:r>
                      <w:r>
                        <w:rPr>
                          <w:noProof/>
                        </w:rPr>
                        <w:instrText xml:space="preserve"> SEQ Figura \* ARABIC \s 1 </w:instrText>
                      </w:r>
                      <w:r>
                        <w:rPr>
                          <w:noProof/>
                        </w:rPr>
                        <w:fldChar w:fldCharType="separate"/>
                      </w:r>
                      <w:r>
                        <w:rPr>
                          <w:noProof/>
                        </w:rPr>
                        <w:t>12</w:t>
                      </w:r>
                      <w:r>
                        <w:rPr>
                          <w:noProof/>
                        </w:rPr>
                        <w:fldChar w:fldCharType="end"/>
                      </w:r>
                      <w:r w:rsidRPr="006E71BE">
                        <w:t>.</w:t>
                      </w:r>
                      <w:r>
                        <w:t xml:space="preserve"> </w:t>
                      </w:r>
                      <w:r w:rsidRPr="00E05EEB">
                        <w:t>Gráfica esfuerzo cortante vs desplazamiento horizontal. Es</w:t>
                      </w:r>
                      <w:r>
                        <w:t>trato amarillo. Esfuerzo normal = 2 Kg/cm</w:t>
                      </w:r>
                      <w:r>
                        <w:rPr>
                          <w:vertAlign w:val="superscript"/>
                        </w:rPr>
                        <w:t>2</w:t>
                      </w:r>
                      <w:bookmarkEnd w:id="273"/>
                      <w:r>
                        <w:rPr>
                          <w:vertAlign w:val="superscript"/>
                        </w:rPr>
                        <w:t xml:space="preserve"> </w:t>
                      </w:r>
                    </w:p>
                  </w:txbxContent>
                </v:textbox>
                <w10:wrap type="square"/>
              </v:shape>
            </w:pict>
          </mc:Fallback>
        </mc:AlternateContent>
      </w:r>
      <w:r>
        <w:rPr>
          <w:noProof/>
          <w:lang w:eastAsia="es-PE"/>
        </w:rPr>
        <w:drawing>
          <wp:inline distT="0" distB="0" distL="0" distR="0" wp14:anchorId="558D81A3" wp14:editId="025F2659">
            <wp:extent cx="8162925" cy="4895850"/>
            <wp:effectExtent l="0" t="0" r="9525"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152D31" w:rsidRDefault="00152D31" w:rsidP="00A7726E">
      <w:pPr>
        <w:spacing w:line="276" w:lineRule="auto"/>
        <w:rPr>
          <w:lang w:eastAsia="es-PE"/>
        </w:rPr>
      </w:pPr>
    </w:p>
    <w:p w:rsidR="00152D31" w:rsidRDefault="00152D31" w:rsidP="00A7726E">
      <w:pPr>
        <w:spacing w:line="276" w:lineRule="auto"/>
        <w:rPr>
          <w:lang w:eastAsia="es-PE"/>
        </w:rPr>
        <w:sectPr w:rsidR="00152D31" w:rsidSect="00152D31">
          <w:pgSz w:w="16838" w:h="11906" w:orient="landscape"/>
          <w:pgMar w:top="1418" w:right="1418" w:bottom="1418" w:left="1418" w:header="709" w:footer="709" w:gutter="0"/>
          <w:cols w:space="708"/>
          <w:docGrid w:linePitch="360"/>
        </w:sectPr>
      </w:pPr>
    </w:p>
    <w:p w:rsidR="0073603C" w:rsidRPr="00562B53" w:rsidRDefault="00162524" w:rsidP="00756C88">
      <w:pPr>
        <w:pStyle w:val="Prrafodelista"/>
        <w:numPr>
          <w:ilvl w:val="0"/>
          <w:numId w:val="49"/>
        </w:numPr>
        <w:spacing w:after="360" w:line="276" w:lineRule="auto"/>
        <w:ind w:left="1962" w:hanging="357"/>
        <w:contextualSpacing w:val="0"/>
        <w:rPr>
          <w:b/>
          <w:lang w:eastAsia="es-PE"/>
        </w:rPr>
      </w:pPr>
      <w:r>
        <w:rPr>
          <w:b/>
          <w:lang w:eastAsia="es-PE"/>
        </w:rPr>
        <w:lastRenderedPageBreak/>
        <w:t>ESFUERZO</w:t>
      </w:r>
      <w:r w:rsidR="0073603C">
        <w:rPr>
          <w:b/>
          <w:lang w:eastAsia="es-PE"/>
        </w:rPr>
        <w:t xml:space="preserve"> NORMAL = 4.00 Kg / cm</w:t>
      </w:r>
      <w:r w:rsidR="0073603C">
        <w:rPr>
          <w:b/>
          <w:vertAlign w:val="superscript"/>
          <w:lang w:eastAsia="es-PE"/>
        </w:rPr>
        <w:t>2</w:t>
      </w:r>
    </w:p>
    <w:p w:rsidR="00472C9A" w:rsidRDefault="00472C9A" w:rsidP="000D5AFA">
      <w:pPr>
        <w:pStyle w:val="Descripcin"/>
        <w:keepNext/>
        <w:jc w:val="center"/>
      </w:pPr>
      <w:bookmarkStart w:id="274" w:name="_Toc8108490"/>
      <w:r w:rsidRPr="00AD359D">
        <w:t xml:space="preserve">Tabla </w:t>
      </w:r>
      <w:fldSimple w:instr=" STYLEREF 1 \s ">
        <w:r w:rsidR="00406F40">
          <w:rPr>
            <w:noProof/>
          </w:rPr>
          <w:t>6</w:t>
        </w:r>
      </w:fldSimple>
      <w:r w:rsidR="00F9718B">
        <w:t>.</w:t>
      </w:r>
      <w:fldSimple w:instr=" SEQ Tabla \* ARABIC \s 1 ">
        <w:r w:rsidR="00406F40">
          <w:rPr>
            <w:noProof/>
          </w:rPr>
          <w:t>24</w:t>
        </w:r>
      </w:fldSimple>
      <w:r w:rsidR="000D5AFA" w:rsidRPr="00AD359D">
        <w:t>.</w:t>
      </w:r>
      <w:r w:rsidR="008E0474">
        <w:rPr>
          <w:b/>
        </w:rPr>
        <w:t xml:space="preserve"> </w:t>
      </w:r>
      <w:r w:rsidR="008E0474">
        <w:t xml:space="preserve">Prueba de corte directo del estrato amarillo. Esfuerzo Normal = </w:t>
      </w:r>
      <w:r w:rsidR="008E0474">
        <w:rPr>
          <w:sz w:val="22"/>
          <w:szCs w:val="22"/>
        </w:rPr>
        <w:t>4</w:t>
      </w:r>
      <w:r w:rsidR="008E0474" w:rsidRPr="00BB5F0C">
        <w:rPr>
          <w:sz w:val="22"/>
          <w:szCs w:val="22"/>
        </w:rPr>
        <w:t xml:space="preserve"> Kg/cm</w:t>
      </w:r>
      <w:r w:rsidR="008E0474" w:rsidRPr="00BB5F0C">
        <w:rPr>
          <w:sz w:val="22"/>
          <w:szCs w:val="22"/>
          <w:vertAlign w:val="superscript"/>
        </w:rPr>
        <w:t>2</w:t>
      </w:r>
      <w:bookmarkEnd w:id="274"/>
    </w:p>
    <w:tbl>
      <w:tblPr>
        <w:tblStyle w:val="Tablanormal2"/>
        <w:tblW w:w="9356" w:type="dxa"/>
        <w:jc w:val="center"/>
        <w:tblLook w:val="0620" w:firstRow="1" w:lastRow="0" w:firstColumn="0" w:lastColumn="0" w:noHBand="1" w:noVBand="1"/>
      </w:tblPr>
      <w:tblGrid>
        <w:gridCol w:w="1794"/>
        <w:gridCol w:w="1750"/>
        <w:gridCol w:w="1134"/>
        <w:gridCol w:w="1466"/>
        <w:gridCol w:w="944"/>
        <w:gridCol w:w="1141"/>
        <w:gridCol w:w="1127"/>
      </w:tblGrid>
      <w:tr w:rsidR="00652C65" w:rsidRPr="00756C88" w:rsidTr="00652C65">
        <w:trPr>
          <w:cnfStyle w:val="100000000000" w:firstRow="1" w:lastRow="0" w:firstColumn="0" w:lastColumn="0" w:oddVBand="0" w:evenVBand="0" w:oddHBand="0" w:evenHBand="0" w:firstRowFirstColumn="0" w:firstRowLastColumn="0" w:lastRowFirstColumn="0" w:lastRowLastColumn="0"/>
          <w:trHeight w:val="900"/>
          <w:jc w:val="center"/>
        </w:trPr>
        <w:tc>
          <w:tcPr>
            <w:tcW w:w="1794" w:type="dxa"/>
            <w:vAlign w:val="center"/>
          </w:tcPr>
          <w:p w:rsidR="00652C65" w:rsidRPr="00652C65" w:rsidRDefault="00652C65" w:rsidP="00652C65">
            <w:pPr>
              <w:spacing w:line="276" w:lineRule="auto"/>
              <w:ind w:firstLine="0"/>
              <w:jc w:val="center"/>
              <w:rPr>
                <w:rFonts w:eastAsia="Times New Roman" w:cs="Arial"/>
                <w:b w:val="0"/>
                <w:color w:val="000000"/>
                <w:sz w:val="22"/>
                <w:szCs w:val="22"/>
                <w:lang w:eastAsia="es-PE"/>
              </w:rPr>
            </w:pPr>
            <w:r w:rsidRPr="00652C65">
              <w:rPr>
                <w:rFonts w:eastAsia="Times New Roman" w:cs="Arial"/>
                <w:b w:val="0"/>
                <w:color w:val="000000"/>
                <w:sz w:val="22"/>
                <w:szCs w:val="22"/>
                <w:lang w:eastAsia="es-PE"/>
              </w:rPr>
              <w:t>Desplazamiento</w:t>
            </w:r>
            <w:r w:rsidRPr="00652C65">
              <w:rPr>
                <w:rFonts w:eastAsia="Times New Roman" w:cs="Arial"/>
                <w:b w:val="0"/>
                <w:color w:val="000000"/>
                <w:sz w:val="22"/>
                <w:szCs w:val="22"/>
                <w:lang w:eastAsia="es-PE"/>
              </w:rPr>
              <w:br/>
              <w:t>horizontal (cm)</w:t>
            </w:r>
          </w:p>
        </w:tc>
        <w:tc>
          <w:tcPr>
            <w:tcW w:w="1750" w:type="dxa"/>
            <w:vAlign w:val="center"/>
          </w:tcPr>
          <w:p w:rsidR="00652C65" w:rsidRPr="00652C65" w:rsidRDefault="00652C65" w:rsidP="00652C65">
            <w:pPr>
              <w:spacing w:line="276" w:lineRule="auto"/>
              <w:ind w:firstLine="0"/>
              <w:jc w:val="center"/>
              <w:rPr>
                <w:rFonts w:eastAsia="Times New Roman" w:cs="Arial"/>
                <w:b w:val="0"/>
                <w:color w:val="000000"/>
                <w:sz w:val="22"/>
                <w:szCs w:val="22"/>
                <w:lang w:eastAsia="es-PE"/>
              </w:rPr>
            </w:pPr>
            <w:r w:rsidRPr="00652C65">
              <w:rPr>
                <w:rFonts w:eastAsia="Times New Roman" w:cs="Arial"/>
                <w:b w:val="0"/>
                <w:color w:val="000000"/>
                <w:sz w:val="22"/>
                <w:szCs w:val="22"/>
                <w:lang w:eastAsia="es-PE"/>
              </w:rPr>
              <w:t xml:space="preserve">Deformación </w:t>
            </w:r>
            <w:r w:rsidRPr="00652C65">
              <w:rPr>
                <w:rFonts w:eastAsia="Times New Roman" w:cs="Arial"/>
                <w:b w:val="0"/>
                <w:color w:val="000000"/>
                <w:sz w:val="22"/>
                <w:szCs w:val="22"/>
                <w:lang w:eastAsia="es-PE"/>
              </w:rPr>
              <w:br/>
              <w:t>anillo de carga</w:t>
            </w:r>
            <w:r w:rsidRPr="00652C65">
              <w:rPr>
                <w:rFonts w:eastAsia="Times New Roman" w:cs="Arial"/>
                <w:b w:val="0"/>
                <w:color w:val="000000"/>
                <w:sz w:val="22"/>
                <w:szCs w:val="22"/>
                <w:lang w:eastAsia="es-PE"/>
              </w:rPr>
              <w:br/>
              <w:t>(N° divisiones)</w:t>
            </w:r>
          </w:p>
        </w:tc>
        <w:tc>
          <w:tcPr>
            <w:tcW w:w="1134" w:type="dxa"/>
            <w:vAlign w:val="center"/>
          </w:tcPr>
          <w:p w:rsidR="00652C65" w:rsidRPr="00652C65" w:rsidRDefault="00652C65" w:rsidP="00652C65">
            <w:pPr>
              <w:spacing w:line="276" w:lineRule="auto"/>
              <w:ind w:firstLine="0"/>
              <w:jc w:val="center"/>
              <w:rPr>
                <w:rFonts w:eastAsia="Times New Roman" w:cs="Arial"/>
                <w:b w:val="0"/>
                <w:color w:val="000000"/>
                <w:sz w:val="22"/>
                <w:szCs w:val="22"/>
                <w:lang w:eastAsia="es-PE"/>
              </w:rPr>
            </w:pPr>
            <w:r w:rsidRPr="00652C65">
              <w:rPr>
                <w:rFonts w:eastAsia="Times New Roman" w:cs="Arial"/>
                <w:b w:val="0"/>
                <w:color w:val="000000"/>
                <w:sz w:val="22"/>
                <w:szCs w:val="22"/>
                <w:lang w:eastAsia="es-PE"/>
              </w:rPr>
              <w:t xml:space="preserve">fuerza </w:t>
            </w:r>
            <w:r w:rsidRPr="00652C65">
              <w:rPr>
                <w:rFonts w:eastAsia="Times New Roman" w:cs="Arial"/>
                <w:b w:val="0"/>
                <w:color w:val="000000"/>
                <w:sz w:val="22"/>
                <w:szCs w:val="22"/>
                <w:lang w:eastAsia="es-PE"/>
              </w:rPr>
              <w:br/>
              <w:t>de corte</w:t>
            </w:r>
            <w:r w:rsidRPr="00652C65">
              <w:rPr>
                <w:rFonts w:eastAsia="Times New Roman" w:cs="Arial"/>
                <w:b w:val="0"/>
                <w:color w:val="000000"/>
                <w:sz w:val="22"/>
                <w:szCs w:val="22"/>
                <w:lang w:eastAsia="es-PE"/>
              </w:rPr>
              <w:br/>
              <w:t>(Kg)</w:t>
            </w:r>
          </w:p>
        </w:tc>
        <w:tc>
          <w:tcPr>
            <w:tcW w:w="1466" w:type="dxa"/>
            <w:vAlign w:val="center"/>
          </w:tcPr>
          <w:p w:rsidR="00652C65" w:rsidRPr="00652C65" w:rsidRDefault="00652C65" w:rsidP="00652C65">
            <w:pPr>
              <w:spacing w:line="276" w:lineRule="auto"/>
              <w:ind w:firstLine="0"/>
              <w:jc w:val="center"/>
              <w:rPr>
                <w:rFonts w:eastAsia="Times New Roman" w:cs="Arial"/>
                <w:b w:val="0"/>
                <w:color w:val="000000"/>
                <w:sz w:val="22"/>
                <w:szCs w:val="22"/>
                <w:lang w:eastAsia="es-PE"/>
              </w:rPr>
            </w:pPr>
            <w:r w:rsidRPr="00652C65">
              <w:rPr>
                <w:rFonts w:eastAsia="Times New Roman" w:cs="Arial"/>
                <w:b w:val="0"/>
                <w:color w:val="000000"/>
                <w:sz w:val="22"/>
                <w:szCs w:val="22"/>
                <w:lang w:eastAsia="es-PE"/>
              </w:rPr>
              <w:t xml:space="preserve">Deformación </w:t>
            </w:r>
            <w:r w:rsidRPr="00652C65">
              <w:rPr>
                <w:rFonts w:eastAsia="Times New Roman" w:cs="Arial"/>
                <w:b w:val="0"/>
                <w:color w:val="000000"/>
                <w:sz w:val="22"/>
                <w:szCs w:val="22"/>
                <w:lang w:eastAsia="es-PE"/>
              </w:rPr>
              <w:br/>
              <w:t>unitaria (ε)</w:t>
            </w:r>
          </w:p>
        </w:tc>
        <w:tc>
          <w:tcPr>
            <w:tcW w:w="944" w:type="dxa"/>
            <w:vAlign w:val="center"/>
          </w:tcPr>
          <w:p w:rsidR="00652C65" w:rsidRPr="00652C65" w:rsidRDefault="00652C65" w:rsidP="00652C65">
            <w:pPr>
              <w:spacing w:line="276" w:lineRule="auto"/>
              <w:ind w:firstLine="0"/>
              <w:jc w:val="center"/>
              <w:rPr>
                <w:rFonts w:eastAsia="Times New Roman" w:cs="Arial"/>
                <w:b w:val="0"/>
                <w:color w:val="000000"/>
                <w:sz w:val="22"/>
                <w:szCs w:val="22"/>
                <w:lang w:eastAsia="es-PE"/>
              </w:rPr>
            </w:pPr>
            <w:r w:rsidRPr="00652C65">
              <w:rPr>
                <w:rFonts w:eastAsia="Times New Roman" w:cs="Arial"/>
                <w:b w:val="0"/>
                <w:color w:val="000000"/>
                <w:sz w:val="22"/>
                <w:szCs w:val="22"/>
                <w:lang w:eastAsia="es-PE"/>
              </w:rPr>
              <w:t>1-ε</w:t>
            </w:r>
          </w:p>
        </w:tc>
        <w:tc>
          <w:tcPr>
            <w:tcW w:w="1141" w:type="dxa"/>
            <w:vAlign w:val="center"/>
          </w:tcPr>
          <w:p w:rsidR="00652C65" w:rsidRPr="00652C65" w:rsidRDefault="00652C65" w:rsidP="00652C65">
            <w:pPr>
              <w:spacing w:line="276" w:lineRule="auto"/>
              <w:ind w:firstLine="0"/>
              <w:jc w:val="center"/>
              <w:rPr>
                <w:rFonts w:eastAsia="Times New Roman" w:cs="Arial"/>
                <w:b w:val="0"/>
                <w:color w:val="000000"/>
                <w:sz w:val="22"/>
                <w:szCs w:val="22"/>
                <w:lang w:eastAsia="es-PE"/>
              </w:rPr>
            </w:pPr>
            <w:r w:rsidRPr="00652C65">
              <w:rPr>
                <w:rFonts w:eastAsia="Times New Roman" w:cs="Arial"/>
                <w:b w:val="0"/>
                <w:color w:val="000000"/>
                <w:sz w:val="22"/>
                <w:szCs w:val="22"/>
                <w:lang w:eastAsia="es-PE"/>
              </w:rPr>
              <w:t>Área corregida</w:t>
            </w:r>
            <w:r w:rsidRPr="00652C65">
              <w:rPr>
                <w:rFonts w:eastAsia="Times New Roman" w:cs="Arial"/>
                <w:b w:val="0"/>
                <w:color w:val="000000"/>
                <w:sz w:val="22"/>
                <w:szCs w:val="22"/>
                <w:lang w:eastAsia="es-PE"/>
              </w:rPr>
              <w:br/>
              <w:t xml:space="preserve"> (cm2)</w:t>
            </w:r>
          </w:p>
        </w:tc>
        <w:tc>
          <w:tcPr>
            <w:tcW w:w="1127" w:type="dxa"/>
            <w:vAlign w:val="center"/>
          </w:tcPr>
          <w:p w:rsidR="00652C65" w:rsidRPr="00652C65" w:rsidRDefault="00652C65" w:rsidP="00652C65">
            <w:pPr>
              <w:spacing w:line="276" w:lineRule="auto"/>
              <w:ind w:firstLine="0"/>
              <w:jc w:val="center"/>
              <w:rPr>
                <w:rFonts w:eastAsia="Times New Roman" w:cs="Arial"/>
                <w:b w:val="0"/>
                <w:color w:val="000000"/>
                <w:sz w:val="22"/>
                <w:szCs w:val="22"/>
                <w:lang w:eastAsia="es-PE"/>
              </w:rPr>
            </w:pPr>
            <w:r w:rsidRPr="00652C65">
              <w:rPr>
                <w:rFonts w:eastAsia="Times New Roman" w:cs="Arial"/>
                <w:b w:val="0"/>
                <w:color w:val="000000"/>
                <w:sz w:val="22"/>
                <w:szCs w:val="22"/>
                <w:lang w:eastAsia="es-PE"/>
              </w:rPr>
              <w:t>Esfuerzo cortante</w:t>
            </w:r>
            <w:r w:rsidRPr="00652C65">
              <w:rPr>
                <w:rFonts w:eastAsia="Times New Roman" w:cs="Arial"/>
                <w:b w:val="0"/>
                <w:color w:val="000000"/>
                <w:sz w:val="22"/>
                <w:szCs w:val="22"/>
                <w:lang w:eastAsia="es-PE"/>
              </w:rPr>
              <w:br/>
              <w:t>(Kg/cm2)</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0.000</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0.0000</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1.0000</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36.00</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0.000</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0.025</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31.30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13.99</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0.0042</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0.9958</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36.15</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0.387</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0.050</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46.30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20.69</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0.0083</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0.9917</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36.30</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0.570</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0.075</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64.10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28.69</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0.0125</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0.9875</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36.46</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0.787</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0.100</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73.70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32.99</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0.0167</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0.9833</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36.61</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0.901</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0.125</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84.60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37.83</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0.0208</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0.9792</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36.76</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1.029</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0.150</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93.10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41.65</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0.0250</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0.9750</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36.92</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1.128</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0.175</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102.80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45.98</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0.0292</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0.9708</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37.08</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1.240</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0.200</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110.10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49.27</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0.0333</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0.9667</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37.24</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1.323</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0.225</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117.00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52.32</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0.0375</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0.9625</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37.40</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1.399</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0.250</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121.60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54.40</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0.0417</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0.9583</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37.57</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1.448</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0.275</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127.30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56.94</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0.0458</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0.9542</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37.73</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1.509</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0.300</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127.90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57.21</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0.0500</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0.9500</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37.89</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1.510</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0.325</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131.50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58.84</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0.0542</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0.9458</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38.06</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1.546</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0.350</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130.70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58.49</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0.0583</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0.9417</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38.23</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1.530</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0.375</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129.40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57.91</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0.0625</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0.9375</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38.40</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1.508</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0.400</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128.70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57.59</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0.0667</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0.9333</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38.57</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1.493</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0.425</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127.10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56.87</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0.0708</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0.9292</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38.74</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1.468</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0.450</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126.50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56.59</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0.0750</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0.9250</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38.92</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1.454</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0.475</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124.80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55.84</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0.0792</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0.9208</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39.10</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1.428</w:t>
            </w:r>
          </w:p>
        </w:tc>
      </w:tr>
      <w:tr w:rsidR="00756C88" w:rsidRPr="00756C88" w:rsidTr="00652C65">
        <w:trPr>
          <w:trHeight w:val="300"/>
          <w:jc w:val="center"/>
        </w:trPr>
        <w:tc>
          <w:tcPr>
            <w:tcW w:w="179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0.500</w:t>
            </w:r>
          </w:p>
        </w:tc>
        <w:tc>
          <w:tcPr>
            <w:tcW w:w="1750"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120.60</w:t>
            </w:r>
          </w:p>
        </w:tc>
        <w:tc>
          <w:tcPr>
            <w:tcW w:w="113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53.96</w:t>
            </w:r>
          </w:p>
        </w:tc>
        <w:tc>
          <w:tcPr>
            <w:tcW w:w="1466"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0.0833</w:t>
            </w:r>
          </w:p>
        </w:tc>
        <w:tc>
          <w:tcPr>
            <w:tcW w:w="944"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0.9167</w:t>
            </w:r>
          </w:p>
        </w:tc>
        <w:tc>
          <w:tcPr>
            <w:tcW w:w="1141"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39.27</w:t>
            </w:r>
          </w:p>
        </w:tc>
        <w:tc>
          <w:tcPr>
            <w:tcW w:w="1127" w:type="dxa"/>
            <w:noWrap/>
            <w:vAlign w:val="center"/>
            <w:hideMark/>
          </w:tcPr>
          <w:p w:rsidR="00756C88" w:rsidRPr="00756C88" w:rsidRDefault="00756C88" w:rsidP="00756C88">
            <w:pPr>
              <w:ind w:firstLine="0"/>
              <w:jc w:val="center"/>
              <w:rPr>
                <w:rFonts w:eastAsia="Times New Roman" w:cs="Arial"/>
                <w:color w:val="000000"/>
                <w:sz w:val="22"/>
                <w:szCs w:val="22"/>
                <w:lang w:eastAsia="es-PE"/>
              </w:rPr>
            </w:pPr>
            <w:r w:rsidRPr="00756C88">
              <w:rPr>
                <w:rFonts w:eastAsia="Times New Roman" w:cs="Arial"/>
                <w:color w:val="000000"/>
                <w:sz w:val="22"/>
                <w:szCs w:val="22"/>
                <w:lang w:eastAsia="es-PE"/>
              </w:rPr>
              <w:t>1.374</w:t>
            </w:r>
          </w:p>
        </w:tc>
      </w:tr>
    </w:tbl>
    <w:p w:rsidR="0073603C" w:rsidRDefault="0073603C" w:rsidP="00A7726E">
      <w:pPr>
        <w:spacing w:line="276" w:lineRule="auto"/>
        <w:rPr>
          <w:lang w:eastAsia="es-PE"/>
        </w:rPr>
      </w:pPr>
    </w:p>
    <w:p w:rsidR="0073603C" w:rsidRDefault="0073603C" w:rsidP="00A7726E">
      <w:pPr>
        <w:spacing w:line="276" w:lineRule="auto"/>
        <w:rPr>
          <w:lang w:eastAsia="es-PE"/>
        </w:rPr>
      </w:pPr>
    </w:p>
    <w:p w:rsidR="000A5C18" w:rsidRDefault="000A5C18" w:rsidP="00A7726E">
      <w:pPr>
        <w:spacing w:line="276" w:lineRule="auto"/>
        <w:rPr>
          <w:lang w:eastAsia="es-PE"/>
        </w:rPr>
        <w:sectPr w:rsidR="000A5C18" w:rsidSect="00152D31">
          <w:pgSz w:w="11906" w:h="16838"/>
          <w:pgMar w:top="1418" w:right="1418" w:bottom="1418" w:left="1418" w:header="709" w:footer="709" w:gutter="0"/>
          <w:cols w:space="708"/>
          <w:docGrid w:linePitch="360"/>
        </w:sectPr>
      </w:pPr>
    </w:p>
    <w:p w:rsidR="0073603C" w:rsidRDefault="00652C65" w:rsidP="00652C65">
      <w:pPr>
        <w:spacing w:line="276" w:lineRule="auto"/>
        <w:jc w:val="center"/>
        <w:rPr>
          <w:lang w:eastAsia="es-PE"/>
        </w:rPr>
      </w:pPr>
      <w:r>
        <w:rPr>
          <w:noProof/>
          <w:lang w:eastAsia="es-PE"/>
        </w:rPr>
        <w:lastRenderedPageBreak/>
        <mc:AlternateContent>
          <mc:Choice Requires="wps">
            <w:drawing>
              <wp:anchor distT="0" distB="0" distL="114300" distR="114300" simplePos="0" relativeHeight="252113920" behindDoc="0" locked="0" layoutInCell="1" allowOverlap="1" wp14:anchorId="276B9055" wp14:editId="648CC419">
                <wp:simplePos x="0" y="0"/>
                <wp:positionH relativeFrom="column">
                  <wp:posOffset>475615</wp:posOffset>
                </wp:positionH>
                <wp:positionV relativeFrom="paragraph">
                  <wp:posOffset>5146040</wp:posOffset>
                </wp:positionV>
                <wp:extent cx="7772400" cy="635"/>
                <wp:effectExtent l="0" t="0" r="0" b="2540"/>
                <wp:wrapSquare wrapText="bothSides"/>
                <wp:docPr id="195" name="Cuadro de texto 195"/>
                <wp:cNvGraphicFramePr/>
                <a:graphic xmlns:a="http://schemas.openxmlformats.org/drawingml/2006/main">
                  <a:graphicData uri="http://schemas.microsoft.com/office/word/2010/wordprocessingShape">
                    <wps:wsp>
                      <wps:cNvSpPr txBox="1"/>
                      <wps:spPr>
                        <a:xfrm>
                          <a:off x="0" y="0"/>
                          <a:ext cx="7772400" cy="635"/>
                        </a:xfrm>
                        <a:prstGeom prst="rect">
                          <a:avLst/>
                        </a:prstGeom>
                        <a:solidFill>
                          <a:prstClr val="white"/>
                        </a:solidFill>
                        <a:ln>
                          <a:noFill/>
                        </a:ln>
                      </wps:spPr>
                      <wps:txbx>
                        <w:txbxContent>
                          <w:p w:rsidR="005349C8" w:rsidRPr="00162524" w:rsidRDefault="005349C8" w:rsidP="00162524">
                            <w:pPr>
                              <w:pStyle w:val="Descripcin"/>
                              <w:jc w:val="center"/>
                              <w:rPr>
                                <w:noProof/>
                                <w:szCs w:val="24"/>
                              </w:rPr>
                            </w:pPr>
                            <w:bookmarkStart w:id="275" w:name="_Toc8245847"/>
                            <w:r w:rsidRPr="00597657">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597657">
                              <w:t>.</w:t>
                            </w:r>
                            <w:r>
                              <w:rPr>
                                <w:noProof/>
                              </w:rPr>
                              <w:fldChar w:fldCharType="begin"/>
                            </w:r>
                            <w:r>
                              <w:rPr>
                                <w:noProof/>
                              </w:rPr>
                              <w:instrText xml:space="preserve"> SEQ Figura \* ARABIC \s 1 </w:instrText>
                            </w:r>
                            <w:r>
                              <w:rPr>
                                <w:noProof/>
                              </w:rPr>
                              <w:fldChar w:fldCharType="separate"/>
                            </w:r>
                            <w:r>
                              <w:rPr>
                                <w:noProof/>
                              </w:rPr>
                              <w:t>13</w:t>
                            </w:r>
                            <w:r>
                              <w:rPr>
                                <w:noProof/>
                              </w:rPr>
                              <w:fldChar w:fldCharType="end"/>
                            </w:r>
                            <w:r w:rsidRPr="00597657">
                              <w:t>.</w:t>
                            </w:r>
                            <w:r>
                              <w:t xml:space="preserve"> </w:t>
                            </w:r>
                            <w:r w:rsidRPr="00BF5F96">
                              <w:t>Gráfica esfuerzo cortante vs desplazamiento horizontal. Es</w:t>
                            </w:r>
                            <w:r>
                              <w:t>trato amarillo. Esfuerzo normal = 4</w:t>
                            </w:r>
                            <w:r w:rsidRPr="00BF5F96">
                              <w:t xml:space="preserve"> Kg</w:t>
                            </w:r>
                            <w:r>
                              <w:t>/cm</w:t>
                            </w:r>
                            <w:r>
                              <w:rPr>
                                <w:vertAlign w:val="superscript"/>
                              </w:rPr>
                              <w:t>2</w:t>
                            </w:r>
                            <w:bookmarkEnd w:id="275"/>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76B9055" id="Cuadro de texto 195" o:spid="_x0000_s1066" type="#_x0000_t202" style="position:absolute;left:0;text-align:left;margin-left:37.45pt;margin-top:405.2pt;width:612pt;height:.05pt;z-index:25211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" stroked="f">
                <v:textbox style="mso-fit-shape-to-text:t" inset="0,0,0,0">
                  <w:txbxContent>
                    <w:p w:rsidR="005349C8" w:rsidRPr="00162524" w:rsidRDefault="005349C8" w:rsidP="00162524">
                      <w:pPr>
                        <w:pStyle w:val="Descripcin"/>
                        <w:jc w:val="center"/>
                        <w:rPr>
                          <w:noProof/>
                          <w:szCs w:val="24"/>
                        </w:rPr>
                      </w:pPr>
                      <w:bookmarkStart w:id="276" w:name="_Toc8245847"/>
                      <w:r w:rsidRPr="00597657">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597657">
                        <w:t>.</w:t>
                      </w:r>
                      <w:r>
                        <w:rPr>
                          <w:noProof/>
                        </w:rPr>
                        <w:fldChar w:fldCharType="begin"/>
                      </w:r>
                      <w:r>
                        <w:rPr>
                          <w:noProof/>
                        </w:rPr>
                        <w:instrText xml:space="preserve"> SEQ Figura \* ARABIC \s 1 </w:instrText>
                      </w:r>
                      <w:r>
                        <w:rPr>
                          <w:noProof/>
                        </w:rPr>
                        <w:fldChar w:fldCharType="separate"/>
                      </w:r>
                      <w:r>
                        <w:rPr>
                          <w:noProof/>
                        </w:rPr>
                        <w:t>13</w:t>
                      </w:r>
                      <w:r>
                        <w:rPr>
                          <w:noProof/>
                        </w:rPr>
                        <w:fldChar w:fldCharType="end"/>
                      </w:r>
                      <w:r w:rsidRPr="00597657">
                        <w:t>.</w:t>
                      </w:r>
                      <w:r>
                        <w:t xml:space="preserve"> </w:t>
                      </w:r>
                      <w:r w:rsidRPr="00BF5F96">
                        <w:t>Gráfica esfuerzo cortante vs desplazamiento horizontal. Es</w:t>
                      </w:r>
                      <w:r>
                        <w:t>trato amarillo. Esfuerzo normal = 4</w:t>
                      </w:r>
                      <w:r w:rsidRPr="00BF5F96">
                        <w:t xml:space="preserve"> Kg</w:t>
                      </w:r>
                      <w:r>
                        <w:t>/cm</w:t>
                      </w:r>
                      <w:r>
                        <w:rPr>
                          <w:vertAlign w:val="superscript"/>
                        </w:rPr>
                        <w:t>2</w:t>
                      </w:r>
                      <w:bookmarkEnd w:id="276"/>
                      <w:r>
                        <w:t xml:space="preserve"> </w:t>
                      </w:r>
                    </w:p>
                  </w:txbxContent>
                </v:textbox>
                <w10:wrap type="square"/>
              </v:shape>
            </w:pict>
          </mc:Fallback>
        </mc:AlternateContent>
      </w:r>
      <w:r>
        <w:rPr>
          <w:noProof/>
          <w:lang w:eastAsia="es-PE"/>
        </w:rPr>
        <w:drawing>
          <wp:inline distT="0" distB="0" distL="0" distR="0" wp14:anchorId="56453586" wp14:editId="1D36D60C">
            <wp:extent cx="8191500" cy="5143500"/>
            <wp:effectExtent l="0" t="0" r="0"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73603C" w:rsidRDefault="0073603C" w:rsidP="00A7726E">
      <w:pPr>
        <w:spacing w:line="276" w:lineRule="auto"/>
        <w:rPr>
          <w:lang w:eastAsia="es-PE"/>
        </w:rPr>
      </w:pPr>
    </w:p>
    <w:p w:rsidR="000A5C18" w:rsidRDefault="000A5C18" w:rsidP="00A7726E">
      <w:pPr>
        <w:spacing w:line="276" w:lineRule="auto"/>
        <w:rPr>
          <w:lang w:eastAsia="es-PE"/>
        </w:rPr>
      </w:pPr>
    </w:p>
    <w:p w:rsidR="000A5C18" w:rsidRDefault="000A5C18" w:rsidP="00A7726E">
      <w:pPr>
        <w:spacing w:line="276" w:lineRule="auto"/>
        <w:rPr>
          <w:lang w:eastAsia="es-PE"/>
        </w:rPr>
        <w:sectPr w:rsidR="000A5C18" w:rsidSect="000A5C18">
          <w:pgSz w:w="16838" w:h="11906" w:orient="landscape"/>
          <w:pgMar w:top="1418" w:right="1418" w:bottom="1418" w:left="1418" w:header="709" w:footer="709" w:gutter="0"/>
          <w:cols w:space="708"/>
          <w:docGrid w:linePitch="360"/>
        </w:sectPr>
      </w:pPr>
    </w:p>
    <w:p w:rsidR="00ED216E" w:rsidRDefault="00ED216E" w:rsidP="00BF6B94">
      <w:pPr>
        <w:pStyle w:val="Prrafodelista"/>
        <w:numPr>
          <w:ilvl w:val="0"/>
          <w:numId w:val="49"/>
        </w:numPr>
        <w:spacing w:line="276" w:lineRule="auto"/>
        <w:rPr>
          <w:b/>
          <w:lang w:eastAsia="es-PE"/>
        </w:rPr>
      </w:pPr>
      <w:r>
        <w:rPr>
          <w:b/>
          <w:lang w:eastAsia="es-PE"/>
        </w:rPr>
        <w:lastRenderedPageBreak/>
        <w:t>ESFUERZO CORTANTE – ESFUERZO NORMAL.</w:t>
      </w:r>
    </w:p>
    <w:p w:rsidR="008E0474" w:rsidRDefault="008E0474" w:rsidP="008E0474">
      <w:pPr>
        <w:pStyle w:val="Descripcin"/>
        <w:keepNext/>
        <w:jc w:val="center"/>
      </w:pPr>
      <w:bookmarkStart w:id="277" w:name="_Toc8108491"/>
      <w:r>
        <w:t xml:space="preserve">Tabla </w:t>
      </w:r>
      <w:fldSimple w:instr=" STYLEREF 1 \s ">
        <w:r w:rsidR="00406F40">
          <w:rPr>
            <w:noProof/>
          </w:rPr>
          <w:t>6</w:t>
        </w:r>
      </w:fldSimple>
      <w:r w:rsidR="00F9718B">
        <w:t>.</w:t>
      </w:r>
      <w:fldSimple w:instr=" SEQ Tabla \* ARABIC \s 1 ">
        <w:r w:rsidR="00406F40">
          <w:rPr>
            <w:noProof/>
          </w:rPr>
          <w:t>25</w:t>
        </w:r>
      </w:fldSimple>
      <w:r>
        <w:t>. Esfuerzo cortante vs esfuerzo normal. Estrato amarillo.</w:t>
      </w:r>
      <w:bookmarkEnd w:id="277"/>
    </w:p>
    <w:tbl>
      <w:tblPr>
        <w:tblStyle w:val="Tablanormal2"/>
        <w:tblW w:w="6824" w:type="dxa"/>
        <w:jc w:val="center"/>
        <w:tblLook w:val="0620" w:firstRow="1" w:lastRow="0" w:firstColumn="0" w:lastColumn="0" w:noHBand="1" w:noVBand="1"/>
      </w:tblPr>
      <w:tblGrid>
        <w:gridCol w:w="3298"/>
        <w:gridCol w:w="3526"/>
      </w:tblGrid>
      <w:tr w:rsidR="00ED216E" w:rsidRPr="00ED216E" w:rsidTr="008E0474">
        <w:trPr>
          <w:cnfStyle w:val="100000000000" w:firstRow="1" w:lastRow="0" w:firstColumn="0" w:lastColumn="0" w:oddVBand="0" w:evenVBand="0" w:oddHBand="0" w:evenHBand="0" w:firstRowFirstColumn="0" w:firstRowLastColumn="0" w:lastRowFirstColumn="0" w:lastRowLastColumn="0"/>
          <w:trHeight w:val="668"/>
          <w:jc w:val="center"/>
        </w:trPr>
        <w:tc>
          <w:tcPr>
            <w:tcW w:w="3298" w:type="dxa"/>
            <w:vAlign w:val="center"/>
            <w:hideMark/>
          </w:tcPr>
          <w:p w:rsidR="00ED216E" w:rsidRPr="008E0474" w:rsidRDefault="00112445" w:rsidP="008E0474">
            <w:pPr>
              <w:spacing w:line="276" w:lineRule="auto"/>
              <w:ind w:firstLine="0"/>
              <w:jc w:val="center"/>
              <w:rPr>
                <w:rFonts w:eastAsia="Times New Roman" w:cs="Arial"/>
                <w:b w:val="0"/>
                <w:color w:val="000000"/>
                <w:sz w:val="22"/>
                <w:szCs w:val="22"/>
                <w:lang w:eastAsia="es-PE"/>
              </w:rPr>
            </w:pPr>
            <w:r w:rsidRPr="008E0474">
              <w:rPr>
                <w:rFonts w:eastAsia="Times New Roman" w:cs="Arial"/>
                <w:b w:val="0"/>
                <w:color w:val="000000"/>
                <w:sz w:val="22"/>
                <w:szCs w:val="22"/>
                <w:lang w:eastAsia="es-PE"/>
              </w:rPr>
              <w:t>ESFUERZO NORMAL</w:t>
            </w:r>
          </w:p>
        </w:tc>
        <w:tc>
          <w:tcPr>
            <w:tcW w:w="3526" w:type="dxa"/>
            <w:vAlign w:val="center"/>
            <w:hideMark/>
          </w:tcPr>
          <w:p w:rsidR="00ED216E" w:rsidRPr="008E0474" w:rsidRDefault="00112445" w:rsidP="008E0474">
            <w:pPr>
              <w:spacing w:line="276" w:lineRule="auto"/>
              <w:ind w:firstLine="0"/>
              <w:jc w:val="center"/>
              <w:rPr>
                <w:rFonts w:eastAsia="Times New Roman" w:cs="Arial"/>
                <w:b w:val="0"/>
                <w:color w:val="000000"/>
                <w:sz w:val="22"/>
                <w:szCs w:val="22"/>
                <w:lang w:eastAsia="es-PE"/>
              </w:rPr>
            </w:pPr>
            <w:r w:rsidRPr="008E0474">
              <w:rPr>
                <w:rFonts w:eastAsia="Times New Roman" w:cs="Arial"/>
                <w:b w:val="0"/>
                <w:color w:val="000000"/>
                <w:sz w:val="22"/>
                <w:szCs w:val="22"/>
                <w:lang w:eastAsia="es-PE"/>
              </w:rPr>
              <w:t>ESFUERZO CORTANTE</w:t>
            </w:r>
          </w:p>
        </w:tc>
      </w:tr>
      <w:tr w:rsidR="00ED216E" w:rsidRPr="00ED216E" w:rsidTr="008E0474">
        <w:trPr>
          <w:trHeight w:val="334"/>
          <w:jc w:val="center"/>
        </w:trPr>
        <w:tc>
          <w:tcPr>
            <w:tcW w:w="3298" w:type="dxa"/>
            <w:noWrap/>
            <w:vAlign w:val="center"/>
            <w:hideMark/>
          </w:tcPr>
          <w:p w:rsidR="00ED216E" w:rsidRPr="003A424B" w:rsidRDefault="00ED216E"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0.00</w:t>
            </w:r>
          </w:p>
        </w:tc>
        <w:tc>
          <w:tcPr>
            <w:tcW w:w="3526" w:type="dxa"/>
            <w:noWrap/>
            <w:vAlign w:val="center"/>
            <w:hideMark/>
          </w:tcPr>
          <w:p w:rsidR="00ED216E" w:rsidRPr="003A424B" w:rsidRDefault="00ED216E"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0.022</w:t>
            </w:r>
          </w:p>
        </w:tc>
      </w:tr>
      <w:tr w:rsidR="00ED216E" w:rsidRPr="00ED216E" w:rsidTr="008E0474">
        <w:trPr>
          <w:trHeight w:val="334"/>
          <w:jc w:val="center"/>
        </w:trPr>
        <w:tc>
          <w:tcPr>
            <w:tcW w:w="3298" w:type="dxa"/>
            <w:noWrap/>
            <w:vAlign w:val="center"/>
            <w:hideMark/>
          </w:tcPr>
          <w:p w:rsidR="00ED216E" w:rsidRPr="003A424B" w:rsidRDefault="00ED216E"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1.00</w:t>
            </w:r>
          </w:p>
        </w:tc>
        <w:tc>
          <w:tcPr>
            <w:tcW w:w="3526" w:type="dxa"/>
            <w:noWrap/>
            <w:vAlign w:val="center"/>
            <w:hideMark/>
          </w:tcPr>
          <w:p w:rsidR="00ED216E" w:rsidRPr="003A424B" w:rsidRDefault="00ED216E"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0.399</w:t>
            </w:r>
          </w:p>
        </w:tc>
      </w:tr>
      <w:tr w:rsidR="00ED216E" w:rsidRPr="00ED216E" w:rsidTr="008E0474">
        <w:trPr>
          <w:trHeight w:val="334"/>
          <w:jc w:val="center"/>
        </w:trPr>
        <w:tc>
          <w:tcPr>
            <w:tcW w:w="3298" w:type="dxa"/>
            <w:noWrap/>
            <w:vAlign w:val="center"/>
            <w:hideMark/>
          </w:tcPr>
          <w:p w:rsidR="00ED216E" w:rsidRPr="003A424B" w:rsidRDefault="00ED216E"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2.00</w:t>
            </w:r>
          </w:p>
        </w:tc>
        <w:tc>
          <w:tcPr>
            <w:tcW w:w="3526" w:type="dxa"/>
            <w:noWrap/>
            <w:vAlign w:val="center"/>
            <w:hideMark/>
          </w:tcPr>
          <w:p w:rsidR="00ED216E" w:rsidRPr="003A424B" w:rsidRDefault="00ED216E"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0.774</w:t>
            </w:r>
          </w:p>
        </w:tc>
      </w:tr>
      <w:tr w:rsidR="00ED216E" w:rsidRPr="00ED216E" w:rsidTr="008E0474">
        <w:trPr>
          <w:trHeight w:val="334"/>
          <w:jc w:val="center"/>
        </w:trPr>
        <w:tc>
          <w:tcPr>
            <w:tcW w:w="3298" w:type="dxa"/>
            <w:noWrap/>
            <w:vAlign w:val="center"/>
            <w:hideMark/>
          </w:tcPr>
          <w:p w:rsidR="00ED216E" w:rsidRPr="003A424B" w:rsidRDefault="00ED216E" w:rsidP="00A7726E">
            <w:pPr>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4.00</w:t>
            </w:r>
          </w:p>
        </w:tc>
        <w:tc>
          <w:tcPr>
            <w:tcW w:w="3526" w:type="dxa"/>
            <w:noWrap/>
            <w:vAlign w:val="center"/>
            <w:hideMark/>
          </w:tcPr>
          <w:p w:rsidR="00ED216E" w:rsidRPr="003A424B" w:rsidRDefault="00ED216E" w:rsidP="00162524">
            <w:pPr>
              <w:keepNext/>
              <w:spacing w:line="276" w:lineRule="auto"/>
              <w:ind w:firstLine="0"/>
              <w:jc w:val="center"/>
              <w:rPr>
                <w:rFonts w:eastAsia="Times New Roman" w:cs="Arial"/>
                <w:color w:val="000000"/>
                <w:sz w:val="22"/>
                <w:szCs w:val="22"/>
                <w:lang w:eastAsia="es-PE"/>
              </w:rPr>
            </w:pPr>
            <w:r w:rsidRPr="003A424B">
              <w:rPr>
                <w:rFonts w:eastAsia="Times New Roman" w:cs="Arial"/>
                <w:color w:val="000000"/>
                <w:sz w:val="22"/>
                <w:szCs w:val="22"/>
                <w:lang w:eastAsia="es-PE"/>
              </w:rPr>
              <w:t>1.546</w:t>
            </w:r>
          </w:p>
        </w:tc>
      </w:tr>
    </w:tbl>
    <w:p w:rsidR="008E0474" w:rsidRPr="008E0474" w:rsidRDefault="008E0474" w:rsidP="008E0474"/>
    <w:p w:rsidR="00015AF1" w:rsidRDefault="00ED216E" w:rsidP="00015AF1">
      <w:pPr>
        <w:keepNext/>
        <w:spacing w:line="276" w:lineRule="auto"/>
        <w:jc w:val="center"/>
      </w:pPr>
      <w:r>
        <w:rPr>
          <w:noProof/>
          <w:lang w:eastAsia="es-PE"/>
        </w:rPr>
        <w:drawing>
          <wp:inline distT="0" distB="0" distL="0" distR="0" wp14:anchorId="4C541A2D" wp14:editId="5AEE2FCE">
            <wp:extent cx="4559993" cy="2773216"/>
            <wp:effectExtent l="0" t="0" r="12065" b="8255"/>
            <wp:docPr id="203" name="Gráfico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ED216E" w:rsidRDefault="00015AF1" w:rsidP="00015AF1">
      <w:pPr>
        <w:pStyle w:val="Descripcin"/>
        <w:jc w:val="center"/>
        <w:rPr>
          <w:lang w:eastAsia="es-PE"/>
        </w:rPr>
      </w:pPr>
      <w:bookmarkStart w:id="278" w:name="_Toc8245848"/>
      <w:r w:rsidRPr="00597657">
        <w:t xml:space="preserve">Figura </w:t>
      </w:r>
      <w:r w:rsidR="00BE7717">
        <w:rPr>
          <w:noProof/>
        </w:rPr>
        <w:fldChar w:fldCharType="begin"/>
      </w:r>
      <w:r w:rsidR="00BE7717">
        <w:rPr>
          <w:noProof/>
        </w:rPr>
        <w:instrText xml:space="preserve"> STYLEREF 1 \s </w:instrText>
      </w:r>
      <w:r w:rsidR="00BE7717">
        <w:rPr>
          <w:noProof/>
        </w:rPr>
        <w:fldChar w:fldCharType="separate"/>
      </w:r>
      <w:r w:rsidR="00406F40">
        <w:rPr>
          <w:noProof/>
        </w:rPr>
        <w:t>6</w:t>
      </w:r>
      <w:r w:rsidR="00BE7717">
        <w:rPr>
          <w:noProof/>
        </w:rPr>
        <w:fldChar w:fldCharType="end"/>
      </w:r>
      <w:r w:rsidR="006E71BE" w:rsidRPr="00597657">
        <w:t>.</w:t>
      </w:r>
      <w:r w:rsidR="00BE7717">
        <w:rPr>
          <w:noProof/>
        </w:rPr>
        <w:fldChar w:fldCharType="begin"/>
      </w:r>
      <w:r w:rsidR="00BE7717">
        <w:rPr>
          <w:noProof/>
        </w:rPr>
        <w:instrText xml:space="preserve"> SEQ Figura \* ARABIC \s 1 </w:instrText>
      </w:r>
      <w:r w:rsidR="00BE7717">
        <w:rPr>
          <w:noProof/>
        </w:rPr>
        <w:fldChar w:fldCharType="separate"/>
      </w:r>
      <w:r w:rsidR="00406F40">
        <w:rPr>
          <w:noProof/>
        </w:rPr>
        <w:t>14</w:t>
      </w:r>
      <w:r w:rsidR="00BE7717">
        <w:rPr>
          <w:noProof/>
        </w:rPr>
        <w:fldChar w:fldCharType="end"/>
      </w:r>
      <w:r w:rsidRPr="00597657">
        <w:t>.</w:t>
      </w:r>
      <w:r>
        <w:t xml:space="preserve"> Esfuerzo cortante vs esfuerzo normal. Estrato amarillo</w:t>
      </w:r>
      <w:r w:rsidR="00597657">
        <w:t>.</w:t>
      </w:r>
      <w:bookmarkEnd w:id="278"/>
    </w:p>
    <w:p w:rsidR="00ED216E" w:rsidRPr="00ED216E" w:rsidRDefault="00ED216E" w:rsidP="00A7726E">
      <w:pPr>
        <w:spacing w:line="276" w:lineRule="auto"/>
        <w:rPr>
          <w:lang w:eastAsia="es-PE"/>
        </w:rPr>
      </w:pPr>
    </w:p>
    <w:p w:rsidR="008E0474" w:rsidRDefault="008E0474" w:rsidP="008E0474">
      <w:pPr>
        <w:pStyle w:val="Descripcin"/>
        <w:keepNext/>
        <w:jc w:val="center"/>
      </w:pPr>
      <w:bookmarkStart w:id="279" w:name="_Toc8108492"/>
      <w:r>
        <w:t xml:space="preserve">Tabla </w:t>
      </w:r>
      <w:fldSimple w:instr=" STYLEREF 1 \s ">
        <w:r w:rsidR="00406F40">
          <w:rPr>
            <w:noProof/>
          </w:rPr>
          <w:t>6</w:t>
        </w:r>
      </w:fldSimple>
      <w:r w:rsidR="00F9718B">
        <w:t>.</w:t>
      </w:r>
      <w:fldSimple w:instr=" SEQ Tabla \* ARABIC \s 1 ">
        <w:r w:rsidR="00406F40">
          <w:rPr>
            <w:noProof/>
          </w:rPr>
          <w:t>26</w:t>
        </w:r>
      </w:fldSimple>
      <w:r>
        <w:t>. Ecuación de Mohr - Coulomb del esfuerzo cortante. Estrato amarillo.</w:t>
      </w:r>
      <w:bookmarkEnd w:id="279"/>
    </w:p>
    <w:tbl>
      <w:tblPr>
        <w:tblStyle w:val="Tablanormal2"/>
        <w:tblW w:w="9622" w:type="dxa"/>
        <w:tblLook w:val="04A0" w:firstRow="1" w:lastRow="0" w:firstColumn="1" w:lastColumn="0" w:noHBand="0" w:noVBand="1"/>
      </w:tblPr>
      <w:tblGrid>
        <w:gridCol w:w="1838"/>
        <w:gridCol w:w="1990"/>
        <w:gridCol w:w="2544"/>
        <w:gridCol w:w="3250"/>
      </w:tblGrid>
      <w:tr w:rsidR="00ED216E" w:rsidRPr="008E0474" w:rsidTr="008E0474">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1838" w:type="dxa"/>
            <w:vAlign w:val="center"/>
          </w:tcPr>
          <w:p w:rsidR="00ED216E" w:rsidRPr="008E0474" w:rsidRDefault="00112445" w:rsidP="00A7726E">
            <w:pPr>
              <w:spacing w:line="276" w:lineRule="auto"/>
              <w:ind w:firstLine="0"/>
              <w:jc w:val="center"/>
              <w:rPr>
                <w:rFonts w:eastAsia="Times New Roman" w:cs="Arial"/>
                <w:b w:val="0"/>
                <w:color w:val="000000"/>
                <w:lang w:eastAsia="es-PE"/>
              </w:rPr>
            </w:pPr>
            <w:r w:rsidRPr="008E0474">
              <w:rPr>
                <w:rFonts w:eastAsia="Times New Roman" w:cs="Arial"/>
                <w:b w:val="0"/>
                <w:color w:val="000000"/>
                <w:lang w:eastAsia="es-PE"/>
              </w:rPr>
              <w:t>PARÁMETRO</w:t>
            </w:r>
          </w:p>
        </w:tc>
        <w:tc>
          <w:tcPr>
            <w:tcW w:w="1990" w:type="dxa"/>
            <w:vAlign w:val="center"/>
          </w:tcPr>
          <w:p w:rsidR="00ED216E" w:rsidRPr="008E0474" w:rsidRDefault="00112445" w:rsidP="00A7726E">
            <w:pPr>
              <w:spacing w:line="276" w:lineRule="auto"/>
              <w:ind w:firstLine="8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lang w:eastAsia="es-PE"/>
              </w:rPr>
            </w:pPr>
            <w:r w:rsidRPr="008E0474">
              <w:rPr>
                <w:rFonts w:eastAsia="Times New Roman" w:cs="Arial"/>
                <w:b w:val="0"/>
                <w:color w:val="000000"/>
                <w:lang w:eastAsia="es-PE"/>
              </w:rPr>
              <w:t>COHESIÓN</w:t>
            </w:r>
          </w:p>
        </w:tc>
        <w:tc>
          <w:tcPr>
            <w:tcW w:w="2544" w:type="dxa"/>
            <w:vAlign w:val="center"/>
          </w:tcPr>
          <w:p w:rsidR="00ED216E" w:rsidRPr="008E0474" w:rsidRDefault="00112445"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lang w:eastAsia="es-PE"/>
              </w:rPr>
            </w:pPr>
            <w:r w:rsidRPr="008E0474">
              <w:rPr>
                <w:rFonts w:eastAsia="Times New Roman" w:cs="Arial"/>
                <w:b w:val="0"/>
                <w:color w:val="000000"/>
                <w:lang w:eastAsia="es-PE"/>
              </w:rPr>
              <w:t>ÁNGULO DE FRICCIÓN INTERNA</w:t>
            </w:r>
          </w:p>
        </w:tc>
        <w:tc>
          <w:tcPr>
            <w:tcW w:w="3250" w:type="dxa"/>
            <w:vAlign w:val="center"/>
          </w:tcPr>
          <w:p w:rsidR="00ED216E" w:rsidRPr="008E0474" w:rsidRDefault="00112445" w:rsidP="00A7726E">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lang w:eastAsia="es-PE"/>
              </w:rPr>
            </w:pPr>
            <w:r w:rsidRPr="008E0474">
              <w:rPr>
                <w:rFonts w:eastAsia="Times New Roman" w:cs="Arial"/>
                <w:b w:val="0"/>
                <w:color w:val="000000"/>
                <w:lang w:eastAsia="es-PE"/>
              </w:rPr>
              <w:t>ECUACIÓN</w:t>
            </w:r>
          </w:p>
        </w:tc>
      </w:tr>
      <w:tr w:rsidR="00ED216E" w:rsidRPr="008E0474" w:rsidTr="008E0474">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rsidR="00ED216E" w:rsidRPr="008E0474" w:rsidRDefault="00ED216E" w:rsidP="00A7726E">
            <w:pPr>
              <w:spacing w:line="276" w:lineRule="auto"/>
              <w:ind w:firstLine="0"/>
              <w:jc w:val="center"/>
              <w:rPr>
                <w:rFonts w:eastAsia="Times New Roman" w:cs="Arial"/>
                <w:b w:val="0"/>
                <w:color w:val="000000"/>
                <w:sz w:val="22"/>
                <w:szCs w:val="22"/>
                <w:lang w:eastAsia="es-PE"/>
              </w:rPr>
            </w:pPr>
            <w:r w:rsidRPr="008E0474">
              <w:rPr>
                <w:rFonts w:eastAsia="Times New Roman" w:cs="Arial"/>
                <w:b w:val="0"/>
                <w:color w:val="000000"/>
                <w:sz w:val="22"/>
                <w:szCs w:val="22"/>
                <w:lang w:eastAsia="es-PE"/>
              </w:rPr>
              <w:t>Estrato Amarillo</w:t>
            </w:r>
          </w:p>
        </w:tc>
        <w:tc>
          <w:tcPr>
            <w:tcW w:w="1990" w:type="dxa"/>
            <w:vAlign w:val="center"/>
            <w:hideMark/>
          </w:tcPr>
          <w:p w:rsidR="00ED216E" w:rsidRPr="008E0474" w:rsidRDefault="00ED216E" w:rsidP="00A7726E">
            <w:pPr>
              <w:keepNext/>
              <w:spacing w:line="276" w:lineRule="auto"/>
              <w:ind w:hanging="62"/>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E0474">
              <w:rPr>
                <w:rFonts w:eastAsia="Times New Roman" w:cs="Arial"/>
                <w:color w:val="000000"/>
                <w:sz w:val="22"/>
                <w:szCs w:val="22"/>
                <w:lang w:eastAsia="es-PE"/>
              </w:rPr>
              <w:t>0.0184</w:t>
            </w:r>
            <w:r w:rsidR="00F35C0C" w:rsidRPr="008E0474">
              <w:rPr>
                <w:rFonts w:eastAsia="Times New Roman" w:cs="Arial"/>
                <w:color w:val="000000"/>
                <w:sz w:val="22"/>
                <w:szCs w:val="22"/>
                <w:lang w:eastAsia="es-PE"/>
              </w:rPr>
              <w:t xml:space="preserve"> </w:t>
            </w:r>
          </w:p>
          <w:p w:rsidR="00F35C0C" w:rsidRPr="008E0474" w:rsidRDefault="00F35C0C" w:rsidP="00A7726E">
            <w:pPr>
              <w:keepNext/>
              <w:spacing w:line="276" w:lineRule="auto"/>
              <w:ind w:hanging="62"/>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E0474">
              <w:rPr>
                <w:rFonts w:eastAsia="Times New Roman" w:cs="Arial"/>
                <w:color w:val="000000"/>
                <w:sz w:val="22"/>
                <w:szCs w:val="22"/>
                <w:lang w:eastAsia="es-PE"/>
              </w:rPr>
              <w:t>Kg/cm2</w:t>
            </w:r>
          </w:p>
        </w:tc>
        <w:tc>
          <w:tcPr>
            <w:tcW w:w="2544" w:type="dxa"/>
            <w:vAlign w:val="center"/>
          </w:tcPr>
          <w:p w:rsidR="00ED216E" w:rsidRPr="008E0474" w:rsidRDefault="00ED216E" w:rsidP="00A7726E">
            <w:pPr>
              <w:keepNext/>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E0474">
              <w:rPr>
                <w:rFonts w:eastAsia="Times New Roman" w:cs="Arial"/>
                <w:color w:val="000000"/>
                <w:sz w:val="22"/>
                <w:szCs w:val="22"/>
                <w:lang w:eastAsia="es-PE"/>
              </w:rPr>
              <w:t>20.862</w:t>
            </w:r>
            <w:r w:rsidR="00F35C0C" w:rsidRPr="008E0474">
              <w:rPr>
                <w:rFonts w:eastAsia="Times New Roman" w:cs="Arial"/>
                <w:color w:val="000000"/>
                <w:sz w:val="22"/>
                <w:szCs w:val="22"/>
                <w:lang w:eastAsia="es-PE"/>
              </w:rPr>
              <w:t>°</w:t>
            </w:r>
          </w:p>
        </w:tc>
        <w:tc>
          <w:tcPr>
            <w:tcW w:w="3250" w:type="dxa"/>
            <w:vAlign w:val="center"/>
          </w:tcPr>
          <w:p w:rsidR="00ED216E" w:rsidRPr="008E0474" w:rsidRDefault="008E0474" w:rsidP="00162524">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PE"/>
              </w:rPr>
            </w:pPr>
            <m:oMathPara>
              <m:oMath>
                <m:r>
                  <w:rPr>
                    <w:rFonts w:ascii="Cambria Math" w:eastAsia="Times New Roman" w:hAnsi="Cambria Math" w:cs="Arial"/>
                    <w:color w:val="000000"/>
                    <w:sz w:val="28"/>
                    <w:szCs w:val="28"/>
                    <w:lang w:eastAsia="es-PE"/>
                  </w:rPr>
                  <m:t>τ=0.3811 σ+0.0184</m:t>
                </m:r>
              </m:oMath>
            </m:oMathPara>
          </w:p>
        </w:tc>
      </w:tr>
    </w:tbl>
    <w:p w:rsidR="00ED216E" w:rsidRDefault="00ED216E" w:rsidP="00A7726E">
      <w:pPr>
        <w:tabs>
          <w:tab w:val="left" w:pos="3027"/>
        </w:tabs>
        <w:spacing w:line="276" w:lineRule="auto"/>
        <w:rPr>
          <w:lang w:eastAsia="es-PE"/>
        </w:rPr>
      </w:pPr>
      <w:r>
        <w:rPr>
          <w:lang w:eastAsia="es-PE"/>
        </w:rPr>
        <w:tab/>
      </w:r>
    </w:p>
    <w:p w:rsidR="00ED216E" w:rsidRDefault="00ED216E" w:rsidP="00A7726E">
      <w:pPr>
        <w:tabs>
          <w:tab w:val="left" w:pos="3027"/>
        </w:tabs>
        <w:spacing w:line="276" w:lineRule="auto"/>
        <w:rPr>
          <w:lang w:eastAsia="es-PE"/>
        </w:rPr>
      </w:pPr>
      <w:r>
        <w:rPr>
          <w:lang w:eastAsia="es-PE"/>
        </w:rPr>
        <w:tab/>
      </w:r>
    </w:p>
    <w:p w:rsidR="00804C42" w:rsidRDefault="00804C42" w:rsidP="00A7726E">
      <w:pPr>
        <w:tabs>
          <w:tab w:val="left" w:pos="3027"/>
        </w:tabs>
        <w:spacing w:line="276" w:lineRule="auto"/>
        <w:rPr>
          <w:lang w:eastAsia="es-PE"/>
        </w:rPr>
      </w:pPr>
    </w:p>
    <w:p w:rsidR="00614555" w:rsidRDefault="00614555" w:rsidP="00A7726E">
      <w:pPr>
        <w:pStyle w:val="Prrafodelista"/>
        <w:spacing w:before="120" w:after="120" w:line="276" w:lineRule="auto"/>
        <w:ind w:left="2268" w:firstLine="0"/>
        <w:contextualSpacing w:val="0"/>
      </w:pPr>
    </w:p>
    <w:p w:rsidR="007047C6" w:rsidRDefault="007047C6" w:rsidP="00A7726E">
      <w:pPr>
        <w:pStyle w:val="Prrafodelista"/>
        <w:spacing w:before="120" w:after="120" w:line="276" w:lineRule="auto"/>
        <w:ind w:left="2268" w:firstLine="0"/>
        <w:contextualSpacing w:val="0"/>
      </w:pPr>
    </w:p>
    <w:p w:rsidR="002B23D7" w:rsidRDefault="00094D4A" w:rsidP="00483A4E">
      <w:pPr>
        <w:pStyle w:val="Descripcin"/>
        <w:jc w:val="center"/>
        <w:rPr>
          <w:b/>
          <w:lang w:eastAsia="es-PE"/>
        </w:rPr>
      </w:pPr>
      <w:r>
        <w:rPr>
          <w:b/>
        </w:rPr>
        <w:t xml:space="preserve">                            </w:t>
      </w:r>
    </w:p>
    <w:p w:rsidR="000D78F7" w:rsidRDefault="00B84AE8" w:rsidP="0000389E">
      <w:pPr>
        <w:pStyle w:val="Ttulo3"/>
        <w:spacing w:after="240" w:line="276" w:lineRule="auto"/>
        <w:ind w:left="1276" w:hanging="567"/>
        <w:jc w:val="both"/>
        <w:rPr>
          <w:lang w:eastAsia="es-PE"/>
        </w:rPr>
      </w:pPr>
      <w:bookmarkStart w:id="280" w:name="_Toc8246313"/>
      <w:r>
        <w:rPr>
          <w:lang w:eastAsia="es-PE"/>
        </w:rPr>
        <w:lastRenderedPageBreak/>
        <w:t>6.1.8</w:t>
      </w:r>
      <w:r w:rsidR="000D78F7">
        <w:rPr>
          <w:lang w:eastAsia="es-PE"/>
        </w:rPr>
        <w:t>. BUZAMIENTOS APARENTES PARA EL DIBUJO DE LOS PERFILES (CORTES ESTRATIGRÁFICOS).</w:t>
      </w:r>
      <w:bookmarkEnd w:id="280"/>
      <w:r w:rsidR="000D78F7">
        <w:rPr>
          <w:lang w:eastAsia="es-PE"/>
        </w:rPr>
        <w:tab/>
      </w:r>
    </w:p>
    <w:p w:rsidR="0000389E" w:rsidRDefault="0000389E" w:rsidP="0000389E">
      <w:pPr>
        <w:pStyle w:val="Descripcin"/>
        <w:keepNext/>
        <w:spacing w:after="360"/>
        <w:jc w:val="center"/>
      </w:pPr>
      <w:bookmarkStart w:id="281" w:name="_Toc8108493"/>
      <w:r>
        <w:t xml:space="preserve">Tabla </w:t>
      </w:r>
      <w:fldSimple w:instr=" STYLEREF 1 \s ">
        <w:r w:rsidR="00406F40">
          <w:rPr>
            <w:noProof/>
          </w:rPr>
          <w:t>6</w:t>
        </w:r>
      </w:fldSimple>
      <w:r w:rsidR="00F9718B">
        <w:t>.</w:t>
      </w:r>
      <w:fldSimple w:instr=" SEQ Tabla \* ARABIC \s 1 ">
        <w:r w:rsidR="00406F40">
          <w:rPr>
            <w:noProof/>
          </w:rPr>
          <w:t>27</w:t>
        </w:r>
      </w:fldSimple>
      <w:r>
        <w:t>. Buzamientos aparentes</w:t>
      </w:r>
      <w:bookmarkEnd w:id="281"/>
    </w:p>
    <w:tbl>
      <w:tblPr>
        <w:tblStyle w:val="Tablanormal2"/>
        <w:tblpPr w:leftFromText="141" w:rightFromText="141" w:vertAnchor="text" w:horzAnchor="margin" w:tblpXSpec="center" w:tblpY="-150"/>
        <w:tblW w:w="9230" w:type="dxa"/>
        <w:tblLook w:val="04A0" w:firstRow="1" w:lastRow="0" w:firstColumn="1" w:lastColumn="0" w:noHBand="0" w:noVBand="1"/>
      </w:tblPr>
      <w:tblGrid>
        <w:gridCol w:w="2065"/>
        <w:gridCol w:w="1819"/>
        <w:gridCol w:w="1819"/>
        <w:gridCol w:w="1706"/>
        <w:gridCol w:w="1821"/>
      </w:tblGrid>
      <w:tr w:rsidR="0066669B" w:rsidRPr="000D78F7" w:rsidTr="0000389E">
        <w:trPr>
          <w:cnfStyle w:val="100000000000" w:firstRow="1" w:lastRow="0" w:firstColumn="0" w:lastColumn="0" w:oddVBand="0" w:evenVBand="0" w:oddHBand="0"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2065" w:type="dxa"/>
            <w:vMerge w:val="restart"/>
            <w:noWrap/>
            <w:vAlign w:val="center"/>
            <w:hideMark/>
          </w:tcPr>
          <w:p w:rsidR="0066669B" w:rsidRPr="0000389E" w:rsidRDefault="0066669B" w:rsidP="00A7726E">
            <w:pPr>
              <w:spacing w:line="276" w:lineRule="auto"/>
              <w:ind w:firstLine="0"/>
              <w:jc w:val="center"/>
              <w:rPr>
                <w:rFonts w:eastAsia="Times New Roman" w:cs="Arial"/>
                <w:b w:val="0"/>
                <w:color w:val="000000"/>
                <w:sz w:val="22"/>
                <w:szCs w:val="22"/>
                <w:lang w:eastAsia="es-PE"/>
              </w:rPr>
            </w:pPr>
            <w:r w:rsidRPr="0000389E">
              <w:rPr>
                <w:rFonts w:eastAsia="Times New Roman" w:cs="Arial"/>
                <w:b w:val="0"/>
                <w:color w:val="000000"/>
                <w:sz w:val="22"/>
                <w:szCs w:val="22"/>
                <w:lang w:eastAsia="es-PE"/>
              </w:rPr>
              <w:t>ALINEAMIENTO 1</w:t>
            </w:r>
          </w:p>
        </w:tc>
        <w:tc>
          <w:tcPr>
            <w:tcW w:w="1819" w:type="dxa"/>
            <w:vAlign w:val="center"/>
            <w:hideMark/>
          </w:tcPr>
          <w:p w:rsidR="0066669B" w:rsidRPr="0000389E" w:rsidRDefault="0066669B"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00389E">
              <w:rPr>
                <w:rFonts w:eastAsia="Times New Roman" w:cs="Arial"/>
                <w:b w:val="0"/>
                <w:color w:val="000000"/>
                <w:sz w:val="22"/>
                <w:szCs w:val="22"/>
                <w:lang w:eastAsia="es-PE"/>
              </w:rPr>
              <w:t xml:space="preserve">NÚMERO DE </w:t>
            </w:r>
            <w:r w:rsidRPr="0000389E">
              <w:rPr>
                <w:rFonts w:eastAsia="Times New Roman" w:cs="Arial"/>
                <w:b w:val="0"/>
                <w:color w:val="000000"/>
                <w:sz w:val="22"/>
                <w:szCs w:val="22"/>
                <w:lang w:eastAsia="es-PE"/>
              </w:rPr>
              <w:br/>
              <w:t>BUZAMIENTO</w:t>
            </w:r>
          </w:p>
        </w:tc>
        <w:tc>
          <w:tcPr>
            <w:tcW w:w="1819" w:type="dxa"/>
            <w:vAlign w:val="center"/>
            <w:hideMark/>
          </w:tcPr>
          <w:p w:rsidR="0066669B" w:rsidRPr="0000389E" w:rsidRDefault="0066669B"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00389E">
              <w:rPr>
                <w:rFonts w:eastAsia="Times New Roman" w:cs="Arial"/>
                <w:b w:val="0"/>
                <w:color w:val="000000"/>
                <w:sz w:val="22"/>
                <w:szCs w:val="22"/>
                <w:lang w:eastAsia="es-PE"/>
              </w:rPr>
              <w:t>BUZAMIENTO</w:t>
            </w:r>
            <w:r w:rsidRPr="0000389E">
              <w:rPr>
                <w:rFonts w:eastAsia="Times New Roman" w:cs="Arial"/>
                <w:b w:val="0"/>
                <w:color w:val="000000"/>
                <w:sz w:val="22"/>
                <w:szCs w:val="22"/>
                <w:lang w:eastAsia="es-PE"/>
              </w:rPr>
              <w:br/>
              <w:t>REAL</w:t>
            </w:r>
          </w:p>
        </w:tc>
        <w:tc>
          <w:tcPr>
            <w:tcW w:w="1706" w:type="dxa"/>
            <w:vAlign w:val="center"/>
            <w:hideMark/>
          </w:tcPr>
          <w:p w:rsidR="0066669B" w:rsidRPr="0000389E" w:rsidRDefault="0066669B"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00389E">
              <w:rPr>
                <w:rFonts w:eastAsia="Times New Roman" w:cs="Arial"/>
                <w:b w:val="0"/>
                <w:color w:val="000000"/>
                <w:sz w:val="22"/>
                <w:szCs w:val="22"/>
                <w:lang w:eastAsia="es-PE"/>
              </w:rPr>
              <w:t xml:space="preserve">ÁNGULO DE </w:t>
            </w:r>
            <w:r w:rsidRPr="0000389E">
              <w:rPr>
                <w:rFonts w:eastAsia="Times New Roman" w:cs="Arial"/>
                <w:b w:val="0"/>
                <w:color w:val="000000"/>
                <w:sz w:val="22"/>
                <w:szCs w:val="22"/>
                <w:lang w:eastAsia="es-PE"/>
              </w:rPr>
              <w:br/>
              <w:t>OBLICUIDAD</w:t>
            </w:r>
          </w:p>
        </w:tc>
        <w:tc>
          <w:tcPr>
            <w:tcW w:w="1821" w:type="dxa"/>
            <w:vAlign w:val="center"/>
            <w:hideMark/>
          </w:tcPr>
          <w:p w:rsidR="0066669B" w:rsidRPr="0000389E" w:rsidRDefault="0066669B"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22"/>
                <w:szCs w:val="22"/>
                <w:lang w:eastAsia="es-PE"/>
              </w:rPr>
            </w:pPr>
            <w:r w:rsidRPr="0000389E">
              <w:rPr>
                <w:rFonts w:eastAsia="Times New Roman" w:cs="Arial"/>
                <w:b w:val="0"/>
                <w:color w:val="000000"/>
                <w:sz w:val="22"/>
                <w:szCs w:val="22"/>
                <w:lang w:eastAsia="es-PE"/>
              </w:rPr>
              <w:t>BUZAMIENTO</w:t>
            </w:r>
            <w:r w:rsidRPr="0000389E">
              <w:rPr>
                <w:rFonts w:eastAsia="Times New Roman" w:cs="Arial"/>
                <w:b w:val="0"/>
                <w:color w:val="000000"/>
                <w:sz w:val="22"/>
                <w:szCs w:val="22"/>
                <w:lang w:eastAsia="es-PE"/>
              </w:rPr>
              <w:br/>
              <w:t>APARENTE</w:t>
            </w:r>
          </w:p>
        </w:tc>
      </w:tr>
      <w:tr w:rsidR="004D4874" w:rsidRPr="000D78F7" w:rsidTr="0000389E">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065" w:type="dxa"/>
            <w:vMerge/>
            <w:vAlign w:val="center"/>
            <w:hideMark/>
          </w:tcPr>
          <w:p w:rsidR="004D4874" w:rsidRPr="0000389E" w:rsidRDefault="004D4874" w:rsidP="004D4874">
            <w:pPr>
              <w:spacing w:line="276" w:lineRule="auto"/>
              <w:ind w:firstLine="0"/>
              <w:rPr>
                <w:rFonts w:eastAsia="Times New Roman" w:cs="Arial"/>
                <w:b w:val="0"/>
                <w:color w:val="000000"/>
                <w:sz w:val="22"/>
                <w:szCs w:val="22"/>
                <w:lang w:eastAsia="es-PE"/>
              </w:rPr>
            </w:pP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1</w:t>
            </w: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79.09</w:t>
            </w:r>
          </w:p>
        </w:tc>
        <w:tc>
          <w:tcPr>
            <w:tcW w:w="1706"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21.57</w:t>
            </w:r>
          </w:p>
        </w:tc>
        <w:tc>
          <w:tcPr>
            <w:tcW w:w="1821" w:type="dxa"/>
            <w:noWrap/>
            <w:vAlign w:val="center"/>
            <w:hideMark/>
          </w:tcPr>
          <w:p w:rsidR="004D4874" w:rsidRPr="0091023A"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62.33</w:t>
            </w:r>
          </w:p>
        </w:tc>
      </w:tr>
      <w:tr w:rsidR="004D4874" w:rsidRPr="000D78F7" w:rsidTr="0000389E">
        <w:trPr>
          <w:trHeight w:val="355"/>
        </w:trPr>
        <w:tc>
          <w:tcPr>
            <w:cnfStyle w:val="001000000000" w:firstRow="0" w:lastRow="0" w:firstColumn="1" w:lastColumn="0" w:oddVBand="0" w:evenVBand="0" w:oddHBand="0" w:evenHBand="0" w:firstRowFirstColumn="0" w:firstRowLastColumn="0" w:lastRowFirstColumn="0" w:lastRowLastColumn="0"/>
            <w:tcW w:w="2065" w:type="dxa"/>
            <w:vMerge/>
            <w:vAlign w:val="center"/>
            <w:hideMark/>
          </w:tcPr>
          <w:p w:rsidR="004D4874" w:rsidRPr="0000389E" w:rsidRDefault="004D4874" w:rsidP="004D4874">
            <w:pPr>
              <w:spacing w:line="276" w:lineRule="auto"/>
              <w:ind w:firstLine="0"/>
              <w:rPr>
                <w:rFonts w:eastAsia="Times New Roman" w:cs="Arial"/>
                <w:b w:val="0"/>
                <w:color w:val="000000"/>
                <w:sz w:val="22"/>
                <w:szCs w:val="22"/>
                <w:lang w:eastAsia="es-PE"/>
              </w:rPr>
            </w:pPr>
          </w:p>
        </w:tc>
        <w:tc>
          <w:tcPr>
            <w:tcW w:w="1819"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2</w:t>
            </w:r>
          </w:p>
        </w:tc>
        <w:tc>
          <w:tcPr>
            <w:tcW w:w="1819"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58.04</w:t>
            </w:r>
          </w:p>
        </w:tc>
        <w:tc>
          <w:tcPr>
            <w:tcW w:w="1706"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33.03</w:t>
            </w:r>
          </w:p>
        </w:tc>
        <w:tc>
          <w:tcPr>
            <w:tcW w:w="1821" w:type="dxa"/>
            <w:noWrap/>
            <w:vAlign w:val="center"/>
            <w:hideMark/>
          </w:tcPr>
          <w:p w:rsidR="004D4874" w:rsidRPr="0091023A"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41.14</w:t>
            </w:r>
          </w:p>
        </w:tc>
      </w:tr>
      <w:tr w:rsidR="004D4874" w:rsidRPr="000D78F7" w:rsidTr="0000389E">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065" w:type="dxa"/>
            <w:vMerge/>
            <w:vAlign w:val="center"/>
            <w:hideMark/>
          </w:tcPr>
          <w:p w:rsidR="004D4874" w:rsidRPr="0000389E" w:rsidRDefault="004D4874" w:rsidP="004D4874">
            <w:pPr>
              <w:spacing w:line="276" w:lineRule="auto"/>
              <w:ind w:firstLine="0"/>
              <w:rPr>
                <w:rFonts w:eastAsia="Times New Roman" w:cs="Arial"/>
                <w:b w:val="0"/>
                <w:color w:val="000000"/>
                <w:sz w:val="22"/>
                <w:szCs w:val="22"/>
                <w:lang w:eastAsia="es-PE"/>
              </w:rPr>
            </w:pP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3</w:t>
            </w: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80.41</w:t>
            </w:r>
          </w:p>
        </w:tc>
        <w:tc>
          <w:tcPr>
            <w:tcW w:w="1706"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26.66</w:t>
            </w:r>
          </w:p>
        </w:tc>
        <w:tc>
          <w:tcPr>
            <w:tcW w:w="1821" w:type="dxa"/>
            <w:noWrap/>
            <w:vAlign w:val="center"/>
            <w:hideMark/>
          </w:tcPr>
          <w:p w:rsidR="004D4874" w:rsidRPr="0091023A"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69.37</w:t>
            </w:r>
          </w:p>
        </w:tc>
      </w:tr>
      <w:tr w:rsidR="004D4874" w:rsidRPr="000D78F7" w:rsidTr="0000389E">
        <w:trPr>
          <w:trHeight w:val="355"/>
        </w:trPr>
        <w:tc>
          <w:tcPr>
            <w:cnfStyle w:val="001000000000" w:firstRow="0" w:lastRow="0" w:firstColumn="1" w:lastColumn="0" w:oddVBand="0" w:evenVBand="0" w:oddHBand="0" w:evenHBand="0" w:firstRowFirstColumn="0" w:firstRowLastColumn="0" w:lastRowFirstColumn="0" w:lastRowLastColumn="0"/>
            <w:tcW w:w="2065" w:type="dxa"/>
            <w:vMerge/>
            <w:vAlign w:val="center"/>
            <w:hideMark/>
          </w:tcPr>
          <w:p w:rsidR="004D4874" w:rsidRPr="0000389E" w:rsidRDefault="004D4874" w:rsidP="004D4874">
            <w:pPr>
              <w:spacing w:line="276" w:lineRule="auto"/>
              <w:ind w:firstLine="0"/>
              <w:rPr>
                <w:rFonts w:eastAsia="Times New Roman" w:cs="Arial"/>
                <w:b w:val="0"/>
                <w:color w:val="000000"/>
                <w:sz w:val="22"/>
                <w:szCs w:val="22"/>
                <w:lang w:eastAsia="es-PE"/>
              </w:rPr>
            </w:pPr>
          </w:p>
        </w:tc>
        <w:tc>
          <w:tcPr>
            <w:tcW w:w="1819"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4</w:t>
            </w:r>
          </w:p>
        </w:tc>
        <w:tc>
          <w:tcPr>
            <w:tcW w:w="1819"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74.56</w:t>
            </w:r>
          </w:p>
        </w:tc>
        <w:tc>
          <w:tcPr>
            <w:tcW w:w="1706"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27.6</w:t>
            </w:r>
          </w:p>
        </w:tc>
        <w:tc>
          <w:tcPr>
            <w:tcW w:w="1821" w:type="dxa"/>
            <w:noWrap/>
            <w:vAlign w:val="center"/>
            <w:hideMark/>
          </w:tcPr>
          <w:p w:rsidR="004D4874" w:rsidRPr="0091023A"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59.20</w:t>
            </w:r>
          </w:p>
        </w:tc>
      </w:tr>
      <w:tr w:rsidR="0066669B" w:rsidRPr="000D78F7" w:rsidTr="0000389E">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2065" w:type="dxa"/>
            <w:vMerge w:val="restart"/>
            <w:noWrap/>
            <w:vAlign w:val="center"/>
            <w:hideMark/>
          </w:tcPr>
          <w:p w:rsidR="0066669B" w:rsidRPr="0000389E" w:rsidRDefault="0066669B" w:rsidP="00A7726E">
            <w:pPr>
              <w:spacing w:line="276" w:lineRule="auto"/>
              <w:ind w:firstLine="0"/>
              <w:jc w:val="center"/>
              <w:rPr>
                <w:rFonts w:eastAsia="Times New Roman" w:cs="Arial"/>
                <w:b w:val="0"/>
                <w:color w:val="000000"/>
                <w:sz w:val="22"/>
                <w:szCs w:val="22"/>
                <w:lang w:eastAsia="es-PE"/>
              </w:rPr>
            </w:pPr>
            <w:r w:rsidRPr="0000389E">
              <w:rPr>
                <w:rFonts w:eastAsia="Times New Roman" w:cs="Arial"/>
                <w:b w:val="0"/>
                <w:color w:val="000000"/>
                <w:sz w:val="22"/>
                <w:szCs w:val="22"/>
                <w:lang w:eastAsia="es-PE"/>
              </w:rPr>
              <w:t>ALINEAMIENTO 2</w:t>
            </w:r>
          </w:p>
        </w:tc>
        <w:tc>
          <w:tcPr>
            <w:tcW w:w="1819" w:type="dxa"/>
            <w:vAlign w:val="center"/>
            <w:hideMark/>
          </w:tcPr>
          <w:p w:rsidR="0066669B" w:rsidRPr="000D78F7" w:rsidRDefault="0066669B" w:rsidP="00A7726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 xml:space="preserve">NÚMERO DE </w:t>
            </w:r>
            <w:r w:rsidRPr="000D78F7">
              <w:rPr>
                <w:rFonts w:eastAsia="Times New Roman" w:cs="Arial"/>
                <w:color w:val="000000"/>
                <w:sz w:val="22"/>
                <w:szCs w:val="22"/>
                <w:lang w:eastAsia="es-PE"/>
              </w:rPr>
              <w:br/>
              <w:t>BUZAMIENTO</w:t>
            </w:r>
          </w:p>
        </w:tc>
        <w:tc>
          <w:tcPr>
            <w:tcW w:w="1819" w:type="dxa"/>
            <w:vAlign w:val="center"/>
            <w:hideMark/>
          </w:tcPr>
          <w:p w:rsidR="0066669B" w:rsidRPr="000D78F7" w:rsidRDefault="0066669B" w:rsidP="00A7726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BUZAMIENTO</w:t>
            </w:r>
            <w:r w:rsidRPr="000D78F7">
              <w:rPr>
                <w:rFonts w:eastAsia="Times New Roman" w:cs="Arial"/>
                <w:color w:val="000000"/>
                <w:sz w:val="22"/>
                <w:szCs w:val="22"/>
                <w:lang w:eastAsia="es-PE"/>
              </w:rPr>
              <w:br/>
              <w:t>REAL</w:t>
            </w:r>
          </w:p>
        </w:tc>
        <w:tc>
          <w:tcPr>
            <w:tcW w:w="1706" w:type="dxa"/>
            <w:vAlign w:val="center"/>
            <w:hideMark/>
          </w:tcPr>
          <w:p w:rsidR="0066669B" w:rsidRPr="000D78F7" w:rsidRDefault="0066669B" w:rsidP="00A7726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 xml:space="preserve">ÁNGULO DE </w:t>
            </w:r>
            <w:r w:rsidRPr="000D78F7">
              <w:rPr>
                <w:rFonts w:eastAsia="Times New Roman" w:cs="Arial"/>
                <w:color w:val="000000"/>
                <w:sz w:val="22"/>
                <w:szCs w:val="22"/>
                <w:lang w:eastAsia="es-PE"/>
              </w:rPr>
              <w:br/>
              <w:t>OBLICUIDAD</w:t>
            </w:r>
          </w:p>
        </w:tc>
        <w:tc>
          <w:tcPr>
            <w:tcW w:w="1821" w:type="dxa"/>
            <w:vAlign w:val="center"/>
            <w:hideMark/>
          </w:tcPr>
          <w:p w:rsidR="0066669B" w:rsidRPr="000D78F7" w:rsidRDefault="0066669B" w:rsidP="00A7726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BUZAMIENTO</w:t>
            </w:r>
            <w:r w:rsidRPr="000D78F7">
              <w:rPr>
                <w:rFonts w:eastAsia="Times New Roman" w:cs="Arial"/>
                <w:color w:val="000000"/>
                <w:sz w:val="22"/>
                <w:szCs w:val="22"/>
                <w:lang w:eastAsia="es-PE"/>
              </w:rPr>
              <w:br/>
              <w:t>APARENTE</w:t>
            </w:r>
          </w:p>
        </w:tc>
      </w:tr>
      <w:tr w:rsidR="004D4874" w:rsidRPr="000D78F7" w:rsidTr="0000389E">
        <w:trPr>
          <w:trHeight w:val="355"/>
        </w:trPr>
        <w:tc>
          <w:tcPr>
            <w:cnfStyle w:val="001000000000" w:firstRow="0" w:lastRow="0" w:firstColumn="1" w:lastColumn="0" w:oddVBand="0" w:evenVBand="0" w:oddHBand="0" w:evenHBand="0" w:firstRowFirstColumn="0" w:firstRowLastColumn="0" w:lastRowFirstColumn="0" w:lastRowLastColumn="0"/>
            <w:tcW w:w="2065" w:type="dxa"/>
            <w:vMerge/>
            <w:vAlign w:val="center"/>
            <w:hideMark/>
          </w:tcPr>
          <w:p w:rsidR="004D4874" w:rsidRPr="0000389E" w:rsidRDefault="004D4874" w:rsidP="004D4874">
            <w:pPr>
              <w:spacing w:line="276" w:lineRule="auto"/>
              <w:ind w:firstLine="0"/>
              <w:rPr>
                <w:rFonts w:eastAsia="Times New Roman" w:cs="Arial"/>
                <w:b w:val="0"/>
                <w:color w:val="000000"/>
                <w:sz w:val="22"/>
                <w:szCs w:val="22"/>
                <w:lang w:eastAsia="es-PE"/>
              </w:rPr>
            </w:pPr>
          </w:p>
        </w:tc>
        <w:tc>
          <w:tcPr>
            <w:tcW w:w="1819"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2</w:t>
            </w:r>
          </w:p>
        </w:tc>
        <w:tc>
          <w:tcPr>
            <w:tcW w:w="1819"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58.04</w:t>
            </w:r>
          </w:p>
        </w:tc>
        <w:tc>
          <w:tcPr>
            <w:tcW w:w="1706"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13.28</w:t>
            </w:r>
          </w:p>
        </w:tc>
        <w:tc>
          <w:tcPr>
            <w:tcW w:w="1821" w:type="dxa"/>
            <w:noWrap/>
            <w:vAlign w:val="center"/>
            <w:hideMark/>
          </w:tcPr>
          <w:p w:rsidR="004D4874" w:rsidRPr="0091023A"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20.21</w:t>
            </w:r>
          </w:p>
        </w:tc>
      </w:tr>
      <w:tr w:rsidR="004D4874" w:rsidRPr="000D78F7" w:rsidTr="0000389E">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065" w:type="dxa"/>
            <w:vMerge/>
            <w:vAlign w:val="center"/>
            <w:hideMark/>
          </w:tcPr>
          <w:p w:rsidR="004D4874" w:rsidRPr="0000389E" w:rsidRDefault="004D4874" w:rsidP="004D4874">
            <w:pPr>
              <w:spacing w:line="276" w:lineRule="auto"/>
              <w:ind w:firstLine="0"/>
              <w:rPr>
                <w:rFonts w:eastAsia="Times New Roman" w:cs="Arial"/>
                <w:b w:val="0"/>
                <w:color w:val="000000"/>
                <w:sz w:val="22"/>
                <w:szCs w:val="22"/>
                <w:lang w:eastAsia="es-PE"/>
              </w:rPr>
            </w:pP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3</w:t>
            </w: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80.41</w:t>
            </w:r>
          </w:p>
        </w:tc>
        <w:tc>
          <w:tcPr>
            <w:tcW w:w="1706"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6.91</w:t>
            </w:r>
          </w:p>
        </w:tc>
        <w:tc>
          <w:tcPr>
            <w:tcW w:w="1821" w:type="dxa"/>
            <w:noWrap/>
            <w:vAlign w:val="center"/>
            <w:hideMark/>
          </w:tcPr>
          <w:p w:rsidR="004D4874" w:rsidRPr="0091023A"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35.45</w:t>
            </w:r>
          </w:p>
        </w:tc>
      </w:tr>
      <w:tr w:rsidR="0066669B" w:rsidRPr="000D78F7" w:rsidTr="0000389E">
        <w:trPr>
          <w:trHeight w:val="711"/>
        </w:trPr>
        <w:tc>
          <w:tcPr>
            <w:cnfStyle w:val="001000000000" w:firstRow="0" w:lastRow="0" w:firstColumn="1" w:lastColumn="0" w:oddVBand="0" w:evenVBand="0" w:oddHBand="0" w:evenHBand="0" w:firstRowFirstColumn="0" w:firstRowLastColumn="0" w:lastRowFirstColumn="0" w:lastRowLastColumn="0"/>
            <w:tcW w:w="2065" w:type="dxa"/>
            <w:vMerge w:val="restart"/>
            <w:noWrap/>
            <w:vAlign w:val="center"/>
            <w:hideMark/>
          </w:tcPr>
          <w:p w:rsidR="0066669B" w:rsidRPr="0000389E" w:rsidRDefault="0066669B" w:rsidP="00A7726E">
            <w:pPr>
              <w:spacing w:line="276" w:lineRule="auto"/>
              <w:ind w:firstLine="0"/>
              <w:jc w:val="center"/>
              <w:rPr>
                <w:rFonts w:eastAsia="Times New Roman" w:cs="Arial"/>
                <w:b w:val="0"/>
                <w:color w:val="000000"/>
                <w:sz w:val="22"/>
                <w:szCs w:val="22"/>
                <w:lang w:eastAsia="es-PE"/>
              </w:rPr>
            </w:pPr>
            <w:r w:rsidRPr="0000389E">
              <w:rPr>
                <w:rFonts w:eastAsia="Times New Roman" w:cs="Arial"/>
                <w:b w:val="0"/>
                <w:color w:val="000000"/>
                <w:sz w:val="22"/>
                <w:szCs w:val="22"/>
                <w:lang w:eastAsia="es-PE"/>
              </w:rPr>
              <w:t>ALINEAMIENTO 3</w:t>
            </w:r>
          </w:p>
        </w:tc>
        <w:tc>
          <w:tcPr>
            <w:tcW w:w="1819" w:type="dxa"/>
            <w:vAlign w:val="center"/>
            <w:hideMark/>
          </w:tcPr>
          <w:p w:rsidR="0066669B" w:rsidRPr="000D78F7" w:rsidRDefault="0066669B"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 xml:space="preserve">NÚMERO DE </w:t>
            </w:r>
            <w:r w:rsidRPr="000D78F7">
              <w:rPr>
                <w:rFonts w:eastAsia="Times New Roman" w:cs="Arial"/>
                <w:color w:val="000000"/>
                <w:sz w:val="22"/>
                <w:szCs w:val="22"/>
                <w:lang w:eastAsia="es-PE"/>
              </w:rPr>
              <w:br/>
              <w:t>BUZAMIENTO</w:t>
            </w:r>
          </w:p>
        </w:tc>
        <w:tc>
          <w:tcPr>
            <w:tcW w:w="1819" w:type="dxa"/>
            <w:vAlign w:val="center"/>
            <w:hideMark/>
          </w:tcPr>
          <w:p w:rsidR="0066669B" w:rsidRPr="000D78F7" w:rsidRDefault="0066669B"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BUZAMIENTO</w:t>
            </w:r>
            <w:r w:rsidRPr="000D78F7">
              <w:rPr>
                <w:rFonts w:eastAsia="Times New Roman" w:cs="Arial"/>
                <w:color w:val="000000"/>
                <w:sz w:val="22"/>
                <w:szCs w:val="22"/>
                <w:lang w:eastAsia="es-PE"/>
              </w:rPr>
              <w:br/>
              <w:t>REAL</w:t>
            </w:r>
          </w:p>
        </w:tc>
        <w:tc>
          <w:tcPr>
            <w:tcW w:w="1706" w:type="dxa"/>
            <w:vAlign w:val="center"/>
            <w:hideMark/>
          </w:tcPr>
          <w:p w:rsidR="0066669B" w:rsidRPr="000D78F7" w:rsidRDefault="0066669B"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 xml:space="preserve">ÁNGULO DE </w:t>
            </w:r>
            <w:r w:rsidRPr="000D78F7">
              <w:rPr>
                <w:rFonts w:eastAsia="Times New Roman" w:cs="Arial"/>
                <w:color w:val="000000"/>
                <w:sz w:val="22"/>
                <w:szCs w:val="22"/>
                <w:lang w:eastAsia="es-PE"/>
              </w:rPr>
              <w:br/>
              <w:t>OBLICUIDAD</w:t>
            </w:r>
          </w:p>
        </w:tc>
        <w:tc>
          <w:tcPr>
            <w:tcW w:w="1821" w:type="dxa"/>
            <w:vAlign w:val="center"/>
            <w:hideMark/>
          </w:tcPr>
          <w:p w:rsidR="0066669B" w:rsidRPr="000D78F7" w:rsidRDefault="0066669B" w:rsidP="00A7726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BUZAMIENTO</w:t>
            </w:r>
            <w:r w:rsidRPr="000D78F7">
              <w:rPr>
                <w:rFonts w:eastAsia="Times New Roman" w:cs="Arial"/>
                <w:color w:val="000000"/>
                <w:sz w:val="22"/>
                <w:szCs w:val="22"/>
                <w:lang w:eastAsia="es-PE"/>
              </w:rPr>
              <w:br/>
              <w:t>APARENTE</w:t>
            </w:r>
          </w:p>
        </w:tc>
      </w:tr>
      <w:tr w:rsidR="004D4874" w:rsidRPr="000D78F7" w:rsidTr="0000389E">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065" w:type="dxa"/>
            <w:vMerge/>
            <w:vAlign w:val="center"/>
            <w:hideMark/>
          </w:tcPr>
          <w:p w:rsidR="004D4874" w:rsidRPr="000D78F7" w:rsidRDefault="004D4874" w:rsidP="004D4874">
            <w:pPr>
              <w:spacing w:line="276" w:lineRule="auto"/>
              <w:ind w:firstLine="0"/>
              <w:rPr>
                <w:rFonts w:eastAsia="Times New Roman" w:cs="Arial"/>
                <w:color w:val="000000"/>
                <w:sz w:val="22"/>
                <w:szCs w:val="22"/>
                <w:lang w:eastAsia="es-PE"/>
              </w:rPr>
            </w:pP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1</w:t>
            </w: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79.09</w:t>
            </w:r>
          </w:p>
        </w:tc>
        <w:tc>
          <w:tcPr>
            <w:tcW w:w="1706"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57.77</w:t>
            </w:r>
          </w:p>
        </w:tc>
        <w:tc>
          <w:tcPr>
            <w:tcW w:w="1821" w:type="dxa"/>
            <w:noWrap/>
            <w:vAlign w:val="center"/>
            <w:hideMark/>
          </w:tcPr>
          <w:p w:rsidR="004D4874" w:rsidRPr="0091023A"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77.16</w:t>
            </w:r>
          </w:p>
        </w:tc>
      </w:tr>
      <w:tr w:rsidR="004D4874" w:rsidRPr="000D78F7" w:rsidTr="0000389E">
        <w:trPr>
          <w:trHeight w:val="355"/>
        </w:trPr>
        <w:tc>
          <w:tcPr>
            <w:cnfStyle w:val="001000000000" w:firstRow="0" w:lastRow="0" w:firstColumn="1" w:lastColumn="0" w:oddVBand="0" w:evenVBand="0" w:oddHBand="0" w:evenHBand="0" w:firstRowFirstColumn="0" w:firstRowLastColumn="0" w:lastRowFirstColumn="0" w:lastRowLastColumn="0"/>
            <w:tcW w:w="2065" w:type="dxa"/>
            <w:vMerge/>
            <w:vAlign w:val="center"/>
            <w:hideMark/>
          </w:tcPr>
          <w:p w:rsidR="004D4874" w:rsidRPr="000D78F7" w:rsidRDefault="004D4874" w:rsidP="004D4874">
            <w:pPr>
              <w:spacing w:line="276" w:lineRule="auto"/>
              <w:ind w:firstLine="0"/>
              <w:rPr>
                <w:rFonts w:eastAsia="Times New Roman" w:cs="Arial"/>
                <w:color w:val="000000"/>
                <w:sz w:val="22"/>
                <w:szCs w:val="22"/>
                <w:lang w:eastAsia="es-PE"/>
              </w:rPr>
            </w:pPr>
          </w:p>
        </w:tc>
        <w:tc>
          <w:tcPr>
            <w:tcW w:w="1819"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2</w:t>
            </w:r>
          </w:p>
        </w:tc>
        <w:tc>
          <w:tcPr>
            <w:tcW w:w="1819"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58.04</w:t>
            </w:r>
          </w:p>
        </w:tc>
        <w:tc>
          <w:tcPr>
            <w:tcW w:w="1706"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64.51</w:t>
            </w:r>
          </w:p>
        </w:tc>
        <w:tc>
          <w:tcPr>
            <w:tcW w:w="1821" w:type="dxa"/>
            <w:noWrap/>
            <w:vAlign w:val="center"/>
            <w:hideMark/>
          </w:tcPr>
          <w:p w:rsidR="004D4874" w:rsidRPr="0091023A"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55.35</w:t>
            </w:r>
          </w:p>
        </w:tc>
      </w:tr>
      <w:tr w:rsidR="004D4874" w:rsidRPr="000D78F7" w:rsidTr="0000389E">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065" w:type="dxa"/>
            <w:vMerge/>
            <w:vAlign w:val="center"/>
            <w:hideMark/>
          </w:tcPr>
          <w:p w:rsidR="004D4874" w:rsidRPr="000D78F7" w:rsidRDefault="004D4874" w:rsidP="004D4874">
            <w:pPr>
              <w:spacing w:line="276" w:lineRule="auto"/>
              <w:ind w:firstLine="0"/>
              <w:rPr>
                <w:rFonts w:eastAsia="Times New Roman" w:cs="Arial"/>
                <w:color w:val="000000"/>
                <w:sz w:val="22"/>
                <w:szCs w:val="22"/>
                <w:lang w:eastAsia="es-PE"/>
              </w:rPr>
            </w:pP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3</w:t>
            </w: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80.41</w:t>
            </w:r>
          </w:p>
        </w:tc>
        <w:tc>
          <w:tcPr>
            <w:tcW w:w="1706"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56.84</w:t>
            </w:r>
          </w:p>
        </w:tc>
        <w:tc>
          <w:tcPr>
            <w:tcW w:w="1821" w:type="dxa"/>
            <w:noWrap/>
            <w:vAlign w:val="center"/>
            <w:hideMark/>
          </w:tcPr>
          <w:p w:rsidR="004D4874" w:rsidRPr="0091023A"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78.59</w:t>
            </w:r>
          </w:p>
        </w:tc>
      </w:tr>
      <w:tr w:rsidR="004D4874" w:rsidRPr="000D78F7" w:rsidTr="0000389E">
        <w:trPr>
          <w:trHeight w:val="355"/>
        </w:trPr>
        <w:tc>
          <w:tcPr>
            <w:cnfStyle w:val="001000000000" w:firstRow="0" w:lastRow="0" w:firstColumn="1" w:lastColumn="0" w:oddVBand="0" w:evenVBand="0" w:oddHBand="0" w:evenHBand="0" w:firstRowFirstColumn="0" w:firstRowLastColumn="0" w:lastRowFirstColumn="0" w:lastRowLastColumn="0"/>
            <w:tcW w:w="2065" w:type="dxa"/>
            <w:vMerge/>
            <w:vAlign w:val="center"/>
            <w:hideMark/>
          </w:tcPr>
          <w:p w:rsidR="004D4874" w:rsidRPr="000D78F7" w:rsidRDefault="004D4874" w:rsidP="004D4874">
            <w:pPr>
              <w:spacing w:line="276" w:lineRule="auto"/>
              <w:ind w:firstLine="0"/>
              <w:rPr>
                <w:rFonts w:eastAsia="Times New Roman" w:cs="Arial"/>
                <w:color w:val="000000"/>
                <w:sz w:val="22"/>
                <w:szCs w:val="22"/>
                <w:lang w:eastAsia="es-PE"/>
              </w:rPr>
            </w:pPr>
          </w:p>
        </w:tc>
        <w:tc>
          <w:tcPr>
            <w:tcW w:w="1819"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4</w:t>
            </w:r>
          </w:p>
        </w:tc>
        <w:tc>
          <w:tcPr>
            <w:tcW w:w="1819"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74.56</w:t>
            </w:r>
          </w:p>
        </w:tc>
        <w:tc>
          <w:tcPr>
            <w:tcW w:w="1706" w:type="dxa"/>
            <w:noWrap/>
            <w:vAlign w:val="center"/>
            <w:hideMark/>
          </w:tcPr>
          <w:p w:rsidR="004D4874" w:rsidRPr="000D78F7"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59.08</w:t>
            </w:r>
          </w:p>
        </w:tc>
        <w:tc>
          <w:tcPr>
            <w:tcW w:w="1821" w:type="dxa"/>
            <w:noWrap/>
            <w:vAlign w:val="center"/>
            <w:hideMark/>
          </w:tcPr>
          <w:p w:rsidR="004D4874" w:rsidRPr="0091023A" w:rsidRDefault="004D4874" w:rsidP="004D4874">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72.15</w:t>
            </w:r>
          </w:p>
        </w:tc>
      </w:tr>
      <w:tr w:rsidR="004D4874" w:rsidRPr="000D78F7" w:rsidTr="0000389E">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065" w:type="dxa"/>
            <w:vMerge/>
            <w:vAlign w:val="center"/>
            <w:hideMark/>
          </w:tcPr>
          <w:p w:rsidR="004D4874" w:rsidRPr="000D78F7" w:rsidRDefault="004D4874" w:rsidP="004D4874">
            <w:pPr>
              <w:spacing w:line="276" w:lineRule="auto"/>
              <w:ind w:firstLine="0"/>
              <w:rPr>
                <w:rFonts w:eastAsia="Times New Roman" w:cs="Arial"/>
                <w:color w:val="000000"/>
                <w:sz w:val="22"/>
                <w:szCs w:val="22"/>
                <w:lang w:eastAsia="es-PE"/>
              </w:rPr>
            </w:pP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5</w:t>
            </w:r>
          </w:p>
        </w:tc>
        <w:tc>
          <w:tcPr>
            <w:tcW w:w="1819"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59.84</w:t>
            </w:r>
          </w:p>
        </w:tc>
        <w:tc>
          <w:tcPr>
            <w:tcW w:w="1706" w:type="dxa"/>
            <w:noWrap/>
            <w:vAlign w:val="center"/>
            <w:hideMark/>
          </w:tcPr>
          <w:p w:rsidR="004D4874" w:rsidRPr="000D78F7" w:rsidRDefault="004D4874" w:rsidP="004D4874">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0D78F7">
              <w:rPr>
                <w:rFonts w:eastAsia="Times New Roman" w:cs="Arial"/>
                <w:color w:val="000000"/>
                <w:sz w:val="22"/>
                <w:szCs w:val="22"/>
                <w:lang w:eastAsia="es-PE"/>
              </w:rPr>
              <w:t>60.28</w:t>
            </w:r>
          </w:p>
        </w:tc>
        <w:tc>
          <w:tcPr>
            <w:tcW w:w="1821" w:type="dxa"/>
            <w:noWrap/>
            <w:vAlign w:val="center"/>
            <w:hideMark/>
          </w:tcPr>
          <w:p w:rsidR="004D4874" w:rsidRPr="0091023A" w:rsidRDefault="004D4874" w:rsidP="004D4874">
            <w:pPr>
              <w:keepNext/>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56.21</w:t>
            </w:r>
          </w:p>
        </w:tc>
      </w:tr>
    </w:tbl>
    <w:p w:rsidR="00B23CCD" w:rsidRDefault="000D78F7" w:rsidP="00A7726E">
      <w:pPr>
        <w:spacing w:line="276" w:lineRule="auto"/>
        <w:rPr>
          <w:lang w:eastAsia="es-PE"/>
        </w:rPr>
      </w:pPr>
      <w:r>
        <w:rPr>
          <w:lang w:eastAsia="es-PE"/>
        </w:rPr>
        <w:tab/>
      </w:r>
      <w:r w:rsidR="00B23CCD">
        <w:rPr>
          <w:lang w:eastAsia="es-PE"/>
        </w:rPr>
        <w:tab/>
      </w:r>
      <w:r w:rsidR="00B23CCD">
        <w:rPr>
          <w:lang w:eastAsia="es-PE"/>
        </w:rPr>
        <w:tab/>
      </w:r>
    </w:p>
    <w:p w:rsidR="00AF468C" w:rsidRDefault="00B84AE8" w:rsidP="0000389E">
      <w:pPr>
        <w:pStyle w:val="Ttulo3"/>
        <w:spacing w:after="240" w:line="276" w:lineRule="auto"/>
        <w:ind w:left="1276" w:hanging="567"/>
        <w:jc w:val="both"/>
        <w:rPr>
          <w:lang w:eastAsia="es-PE"/>
        </w:rPr>
      </w:pPr>
      <w:bookmarkStart w:id="282" w:name="_Toc8246314"/>
      <w:r>
        <w:rPr>
          <w:lang w:eastAsia="es-PE"/>
        </w:rPr>
        <w:t>6.1.9</w:t>
      </w:r>
      <w:r w:rsidR="00AF468C">
        <w:rPr>
          <w:lang w:eastAsia="es-PE"/>
        </w:rPr>
        <w:t>. FACTOR DE SEGURIDAD.</w:t>
      </w:r>
      <w:bookmarkEnd w:id="282"/>
      <w:r w:rsidR="00AF468C">
        <w:rPr>
          <w:lang w:eastAsia="es-PE"/>
        </w:rPr>
        <w:t xml:space="preserve"> </w:t>
      </w:r>
    </w:p>
    <w:p w:rsidR="00AF468C" w:rsidRPr="00AF468C" w:rsidRDefault="00B84AE8" w:rsidP="0000389E">
      <w:pPr>
        <w:pStyle w:val="Ttulo4"/>
        <w:spacing w:after="240" w:line="276" w:lineRule="auto"/>
        <w:ind w:left="1559" w:firstLine="0"/>
        <w:rPr>
          <w:lang w:eastAsia="es-PE"/>
        </w:rPr>
      </w:pPr>
      <w:bookmarkStart w:id="283" w:name="_Toc8246315"/>
      <w:r>
        <w:rPr>
          <w:lang w:eastAsia="es-PE"/>
        </w:rPr>
        <w:t>6.1.9</w:t>
      </w:r>
      <w:r w:rsidR="00AF468C">
        <w:rPr>
          <w:lang w:eastAsia="es-PE"/>
        </w:rPr>
        <w:t>.1. FACTOR DE SEGURIDAD ESTÁTICO.</w:t>
      </w:r>
      <w:bookmarkEnd w:id="283"/>
      <w:r w:rsidR="00AF468C">
        <w:rPr>
          <w:lang w:eastAsia="es-PE"/>
        </w:rPr>
        <w:t xml:space="preserve"> </w:t>
      </w:r>
    </w:p>
    <w:p w:rsidR="0000389E" w:rsidRDefault="0000389E" w:rsidP="0000389E">
      <w:pPr>
        <w:pStyle w:val="Descripcin"/>
        <w:keepNext/>
        <w:jc w:val="center"/>
      </w:pPr>
      <w:bookmarkStart w:id="284" w:name="_Toc8108494"/>
      <w:r>
        <w:t xml:space="preserve">Tabla </w:t>
      </w:r>
      <w:fldSimple w:instr=" STYLEREF 1 \s ">
        <w:r w:rsidR="00406F40">
          <w:rPr>
            <w:noProof/>
          </w:rPr>
          <w:t>6</w:t>
        </w:r>
      </w:fldSimple>
      <w:r w:rsidR="00F9718B">
        <w:t>.</w:t>
      </w:r>
      <w:fldSimple w:instr=" SEQ Tabla \* ARABIC \s 1 ">
        <w:r w:rsidR="00406F40">
          <w:rPr>
            <w:noProof/>
          </w:rPr>
          <w:t>28</w:t>
        </w:r>
      </w:fldSimple>
      <w:r>
        <w:t>. Factores de Seguridad Estáticos</w:t>
      </w:r>
      <w:bookmarkEnd w:id="284"/>
    </w:p>
    <w:tbl>
      <w:tblPr>
        <w:tblStyle w:val="Tablanormal2"/>
        <w:tblW w:w="7704" w:type="dxa"/>
        <w:jc w:val="center"/>
        <w:tblBorders>
          <w:bottom w:val="single" w:sz="4" w:space="0" w:color="auto"/>
        </w:tblBorders>
        <w:tblLook w:val="0600" w:firstRow="0" w:lastRow="0" w:firstColumn="0" w:lastColumn="0" w:noHBand="1" w:noVBand="1"/>
      </w:tblPr>
      <w:tblGrid>
        <w:gridCol w:w="2420"/>
        <w:gridCol w:w="2420"/>
        <w:gridCol w:w="2864"/>
      </w:tblGrid>
      <w:tr w:rsidR="0054761C" w:rsidRPr="0054761C" w:rsidTr="0054761C">
        <w:trPr>
          <w:trHeight w:val="391"/>
          <w:jc w:val="center"/>
        </w:trPr>
        <w:tc>
          <w:tcPr>
            <w:tcW w:w="2420" w:type="dxa"/>
            <w:vMerge w:val="restart"/>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Perfiles</w:t>
            </w:r>
          </w:p>
        </w:tc>
        <w:tc>
          <w:tcPr>
            <w:tcW w:w="2420" w:type="dxa"/>
            <w:vMerge w:val="restart"/>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Rango de cotas</w:t>
            </w:r>
          </w:p>
        </w:tc>
        <w:tc>
          <w:tcPr>
            <w:tcW w:w="2864" w:type="dxa"/>
            <w:vMerge w:val="restart"/>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 xml:space="preserve">FS </w:t>
            </w:r>
          </w:p>
        </w:tc>
      </w:tr>
      <w:tr w:rsidR="0054761C" w:rsidRPr="0054761C" w:rsidTr="0054761C">
        <w:trPr>
          <w:trHeight w:val="579"/>
          <w:jc w:val="center"/>
        </w:trPr>
        <w:tc>
          <w:tcPr>
            <w:tcW w:w="2420"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2420"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2864"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r>
      <w:tr w:rsidR="0054761C" w:rsidRPr="0054761C" w:rsidTr="0054761C">
        <w:trPr>
          <w:trHeight w:val="325"/>
          <w:jc w:val="center"/>
        </w:trPr>
        <w:tc>
          <w:tcPr>
            <w:tcW w:w="2420"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2420"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2864"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0.42</w:t>
            </w:r>
          </w:p>
        </w:tc>
      </w:tr>
      <w:tr w:rsidR="0054761C" w:rsidRPr="0054761C" w:rsidTr="0054761C">
        <w:trPr>
          <w:trHeight w:val="325"/>
          <w:jc w:val="center"/>
        </w:trPr>
        <w:tc>
          <w:tcPr>
            <w:tcW w:w="2420"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2420"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2864"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0.41</w:t>
            </w:r>
          </w:p>
        </w:tc>
      </w:tr>
      <w:tr w:rsidR="0054761C" w:rsidRPr="0054761C" w:rsidTr="0054761C">
        <w:trPr>
          <w:trHeight w:val="341"/>
          <w:jc w:val="center"/>
        </w:trPr>
        <w:tc>
          <w:tcPr>
            <w:tcW w:w="2420"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2420"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2864"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2.13</w:t>
            </w:r>
          </w:p>
        </w:tc>
      </w:tr>
      <w:tr w:rsidR="0054761C" w:rsidRPr="0054761C" w:rsidTr="0054761C">
        <w:trPr>
          <w:trHeight w:val="325"/>
          <w:jc w:val="center"/>
        </w:trPr>
        <w:tc>
          <w:tcPr>
            <w:tcW w:w="2420"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2420"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2864"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0.44</w:t>
            </w:r>
          </w:p>
        </w:tc>
      </w:tr>
      <w:tr w:rsidR="0054761C" w:rsidRPr="0054761C" w:rsidTr="0054761C">
        <w:trPr>
          <w:trHeight w:val="325"/>
          <w:jc w:val="center"/>
        </w:trPr>
        <w:tc>
          <w:tcPr>
            <w:tcW w:w="2420"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2420"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2864"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0.62</w:t>
            </w:r>
          </w:p>
        </w:tc>
      </w:tr>
      <w:tr w:rsidR="0054761C" w:rsidRPr="0054761C" w:rsidTr="0054761C">
        <w:trPr>
          <w:trHeight w:val="341"/>
          <w:jc w:val="center"/>
        </w:trPr>
        <w:tc>
          <w:tcPr>
            <w:tcW w:w="2420"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2420"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2864"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2.05</w:t>
            </w:r>
          </w:p>
        </w:tc>
      </w:tr>
      <w:tr w:rsidR="0054761C" w:rsidRPr="0054761C" w:rsidTr="0054761C">
        <w:trPr>
          <w:trHeight w:val="325"/>
          <w:jc w:val="center"/>
        </w:trPr>
        <w:tc>
          <w:tcPr>
            <w:tcW w:w="2420"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2420"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2864"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0.48</w:t>
            </w:r>
          </w:p>
        </w:tc>
      </w:tr>
      <w:tr w:rsidR="0054761C" w:rsidRPr="0054761C" w:rsidTr="0054761C">
        <w:trPr>
          <w:trHeight w:val="325"/>
          <w:jc w:val="center"/>
        </w:trPr>
        <w:tc>
          <w:tcPr>
            <w:tcW w:w="2420"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2420"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2864"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0.71</w:t>
            </w:r>
          </w:p>
        </w:tc>
      </w:tr>
      <w:tr w:rsidR="0054761C" w:rsidRPr="0054761C" w:rsidTr="0054761C">
        <w:trPr>
          <w:trHeight w:val="341"/>
          <w:jc w:val="center"/>
        </w:trPr>
        <w:tc>
          <w:tcPr>
            <w:tcW w:w="2420"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2420"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2864"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2.47</w:t>
            </w:r>
          </w:p>
        </w:tc>
      </w:tr>
    </w:tbl>
    <w:p w:rsidR="00AF468C" w:rsidRDefault="00AF468C" w:rsidP="00A7726E">
      <w:pPr>
        <w:spacing w:line="276" w:lineRule="auto"/>
        <w:rPr>
          <w:lang w:eastAsia="es-PE"/>
        </w:rPr>
      </w:pPr>
    </w:p>
    <w:p w:rsidR="00316343" w:rsidRPr="00AF468C" w:rsidRDefault="00B84AE8" w:rsidP="00A7726E">
      <w:pPr>
        <w:pStyle w:val="Ttulo4"/>
        <w:spacing w:line="276" w:lineRule="auto"/>
        <w:ind w:left="1560" w:firstLine="0"/>
        <w:rPr>
          <w:lang w:eastAsia="es-PE"/>
        </w:rPr>
      </w:pPr>
      <w:bookmarkStart w:id="285" w:name="_Toc8246316"/>
      <w:r>
        <w:rPr>
          <w:lang w:eastAsia="es-PE"/>
        </w:rPr>
        <w:lastRenderedPageBreak/>
        <w:t>6.1.9</w:t>
      </w:r>
      <w:r w:rsidR="00316343">
        <w:rPr>
          <w:lang w:eastAsia="es-PE"/>
        </w:rPr>
        <w:t>.2. FACTOR DE SEGURIDAD PSEUDO</w:t>
      </w:r>
      <w:r w:rsidR="007B505E">
        <w:rPr>
          <w:lang w:eastAsia="es-PE"/>
        </w:rPr>
        <w:t>E</w:t>
      </w:r>
      <w:r w:rsidR="00316343">
        <w:rPr>
          <w:lang w:eastAsia="es-PE"/>
        </w:rPr>
        <w:t>STÁTICO.</w:t>
      </w:r>
      <w:bookmarkEnd w:id="285"/>
      <w:r w:rsidR="00316343">
        <w:rPr>
          <w:lang w:eastAsia="es-PE"/>
        </w:rPr>
        <w:t xml:space="preserve"> </w:t>
      </w:r>
    </w:p>
    <w:p w:rsidR="00AF468C" w:rsidRDefault="004C3586" w:rsidP="00A7726E">
      <w:pPr>
        <w:spacing w:before="120" w:after="240" w:line="276" w:lineRule="auto"/>
        <w:ind w:left="1985" w:firstLine="0"/>
        <w:rPr>
          <w:b/>
          <w:lang w:eastAsia="es-PE"/>
        </w:rPr>
      </w:pPr>
      <w:r>
        <w:rPr>
          <w:noProof/>
          <w:lang w:eastAsia="es-PE"/>
        </w:rPr>
        <mc:AlternateContent>
          <mc:Choice Requires="wps">
            <w:drawing>
              <wp:anchor distT="0" distB="0" distL="114300" distR="114300" simplePos="0" relativeHeight="252133376" behindDoc="0" locked="0" layoutInCell="1" allowOverlap="1" wp14:anchorId="31217216" wp14:editId="6B229586">
                <wp:simplePos x="0" y="0"/>
                <wp:positionH relativeFrom="column">
                  <wp:posOffset>589915</wp:posOffset>
                </wp:positionH>
                <wp:positionV relativeFrom="paragraph">
                  <wp:posOffset>7880985</wp:posOffset>
                </wp:positionV>
                <wp:extent cx="5494020" cy="635"/>
                <wp:effectExtent l="0" t="0" r="0" b="0"/>
                <wp:wrapSquare wrapText="bothSides"/>
                <wp:docPr id="212" name="Cuadro de texto 212"/>
                <wp:cNvGraphicFramePr/>
                <a:graphic xmlns:a="http://schemas.openxmlformats.org/drawingml/2006/main">
                  <a:graphicData uri="http://schemas.microsoft.com/office/word/2010/wordprocessingShape">
                    <wps:wsp>
                      <wps:cNvSpPr txBox="1"/>
                      <wps:spPr>
                        <a:xfrm>
                          <a:off x="0" y="0"/>
                          <a:ext cx="5494020" cy="635"/>
                        </a:xfrm>
                        <a:prstGeom prst="rect">
                          <a:avLst/>
                        </a:prstGeom>
                        <a:solidFill>
                          <a:prstClr val="white"/>
                        </a:solidFill>
                        <a:ln>
                          <a:noFill/>
                        </a:ln>
                      </wps:spPr>
                      <wps:txbx>
                        <w:txbxContent>
                          <w:p w:rsidR="005349C8" w:rsidRPr="00663592" w:rsidRDefault="005349C8" w:rsidP="004C3586">
                            <w:pPr>
                              <w:pStyle w:val="Descripcin"/>
                              <w:rPr>
                                <w:noProof/>
                                <w:szCs w:val="24"/>
                              </w:rPr>
                            </w:pPr>
                            <w:bookmarkStart w:id="286" w:name="_Toc8245849"/>
                            <w:r w:rsidRPr="00597657">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597657">
                              <w:t>.</w:t>
                            </w:r>
                            <w:r>
                              <w:rPr>
                                <w:noProof/>
                              </w:rPr>
                              <w:fldChar w:fldCharType="begin"/>
                            </w:r>
                            <w:r>
                              <w:rPr>
                                <w:noProof/>
                              </w:rPr>
                              <w:instrText xml:space="preserve"> SEQ Figura \* ARABIC \s 1 </w:instrText>
                            </w:r>
                            <w:r>
                              <w:rPr>
                                <w:noProof/>
                              </w:rPr>
                              <w:fldChar w:fldCharType="separate"/>
                            </w:r>
                            <w:r>
                              <w:rPr>
                                <w:noProof/>
                              </w:rPr>
                              <w:t>15</w:t>
                            </w:r>
                            <w:r>
                              <w:rPr>
                                <w:noProof/>
                              </w:rPr>
                              <w:fldChar w:fldCharType="end"/>
                            </w:r>
                            <w:r w:rsidRPr="00597657">
                              <w:t>.</w:t>
                            </w:r>
                            <w:r>
                              <w:t xml:space="preserve"> Distribución de aceleraciones (PGA) en el Perú para un período de exposición de 50 años y 10% de probabilidad de excedencia (Bolaños 2004).</w:t>
                            </w:r>
                            <w:bookmarkEnd w:id="2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217216" id="Cuadro de texto 212" o:spid="_x0000_s1067" type="#_x0000_t202" style="position:absolute;left:0;text-align:left;margin-left:46.45pt;margin-top:620.55pt;width:432.6pt;height:.05pt;z-index:25213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" stroked="f">
                <v:textbox style="mso-fit-shape-to-text:t" inset="0,0,0,0">
                  <w:txbxContent>
                    <w:p w:rsidR="005349C8" w:rsidRPr="00663592" w:rsidRDefault="005349C8" w:rsidP="004C3586">
                      <w:pPr>
                        <w:pStyle w:val="Descripcin"/>
                        <w:rPr>
                          <w:noProof/>
                          <w:szCs w:val="24"/>
                        </w:rPr>
                      </w:pPr>
                      <w:bookmarkStart w:id="287" w:name="_Toc8245849"/>
                      <w:r w:rsidRPr="00597657">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597657">
                        <w:t>.</w:t>
                      </w:r>
                      <w:r>
                        <w:rPr>
                          <w:noProof/>
                        </w:rPr>
                        <w:fldChar w:fldCharType="begin"/>
                      </w:r>
                      <w:r>
                        <w:rPr>
                          <w:noProof/>
                        </w:rPr>
                        <w:instrText xml:space="preserve"> SEQ Figura \* ARABIC \s 1 </w:instrText>
                      </w:r>
                      <w:r>
                        <w:rPr>
                          <w:noProof/>
                        </w:rPr>
                        <w:fldChar w:fldCharType="separate"/>
                      </w:r>
                      <w:r>
                        <w:rPr>
                          <w:noProof/>
                        </w:rPr>
                        <w:t>15</w:t>
                      </w:r>
                      <w:r>
                        <w:rPr>
                          <w:noProof/>
                        </w:rPr>
                        <w:fldChar w:fldCharType="end"/>
                      </w:r>
                      <w:r w:rsidRPr="00597657">
                        <w:t>.</w:t>
                      </w:r>
                      <w:r>
                        <w:t xml:space="preserve"> Distribución de aceleraciones (PGA) en el Perú para un período de exposición de 50 años y 10% de probabilidad de excedencia (Bolaños 2004).</w:t>
                      </w:r>
                      <w:bookmarkEnd w:id="287"/>
                    </w:p>
                  </w:txbxContent>
                </v:textbox>
                <w10:wrap type="square"/>
              </v:shape>
            </w:pict>
          </mc:Fallback>
        </mc:AlternateContent>
      </w:r>
      <w:r w:rsidR="00F35422">
        <w:rPr>
          <w:noProof/>
          <w:lang w:eastAsia="es-PE"/>
        </w:rPr>
        <w:drawing>
          <wp:anchor distT="0" distB="0" distL="114300" distR="114300" simplePos="0" relativeHeight="252131328" behindDoc="0" locked="0" layoutInCell="1" allowOverlap="1">
            <wp:simplePos x="0" y="0"/>
            <wp:positionH relativeFrom="column">
              <wp:posOffset>298450</wp:posOffset>
            </wp:positionH>
            <wp:positionV relativeFrom="paragraph">
              <wp:posOffset>365760</wp:posOffset>
            </wp:positionV>
            <wp:extent cx="5603875" cy="7623810"/>
            <wp:effectExtent l="0" t="0" r="0" b="0"/>
            <wp:wrapSquare wrapText="bothSides"/>
            <wp:docPr id="211" name="Imagen 211" descr="No hay texto alternativo automÃ¡tic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texto alternativo automÃ¡tico disponible."/>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5603875" cy="7623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468C">
        <w:rPr>
          <w:b/>
          <w:lang w:eastAsia="es-PE"/>
        </w:rPr>
        <w:t>A. COEFICIENTES PSEUDO</w:t>
      </w:r>
      <w:r w:rsidR="007B505E">
        <w:rPr>
          <w:b/>
          <w:lang w:eastAsia="es-PE"/>
        </w:rPr>
        <w:t>E</w:t>
      </w:r>
      <w:r w:rsidR="00AF468C">
        <w:rPr>
          <w:b/>
          <w:lang w:eastAsia="es-PE"/>
        </w:rPr>
        <w:t>STÁTICOS.</w:t>
      </w:r>
    </w:p>
    <w:p w:rsidR="000C23CD" w:rsidRDefault="00092522" w:rsidP="0000389E">
      <w:pPr>
        <w:spacing w:before="120" w:after="240" w:line="360" w:lineRule="auto"/>
        <w:ind w:left="1134"/>
        <w:jc w:val="both"/>
        <w:rPr>
          <w:lang w:eastAsia="es-PE"/>
        </w:rPr>
      </w:pPr>
      <w:r>
        <w:rPr>
          <w:lang w:eastAsia="es-PE"/>
        </w:rPr>
        <w:lastRenderedPageBreak/>
        <w:t>De la figura 6.15</w:t>
      </w:r>
      <w:r w:rsidR="000C23CD">
        <w:rPr>
          <w:lang w:eastAsia="es-PE"/>
        </w:rPr>
        <w:t xml:space="preserve">, </w:t>
      </w:r>
      <w:r w:rsidR="00F35422">
        <w:rPr>
          <w:lang w:eastAsia="es-PE"/>
        </w:rPr>
        <w:t xml:space="preserve">Distribución de aceleraciones en el Perú (PGA), se obtiene la aceleración pico de diseño para Bambamarca, la cual es aproximadamente 0.2g. </w:t>
      </w:r>
    </w:p>
    <w:p w:rsidR="00F35422" w:rsidRDefault="00F35422" w:rsidP="0000389E">
      <w:pPr>
        <w:spacing w:before="120" w:after="240" w:line="360" w:lineRule="auto"/>
        <w:ind w:left="1134"/>
        <w:jc w:val="both"/>
        <w:rPr>
          <w:lang w:eastAsia="es-PE"/>
        </w:rPr>
      </w:pPr>
      <w:r>
        <w:rPr>
          <w:lang w:eastAsia="es-PE"/>
        </w:rPr>
        <w:t xml:space="preserve">Siguiendo la recomendación del Cuerpo de Ingenieros del Ejército de los Estados Unidos, usamos como coeficiente sísmico el 50% de la PGA de Bambamarca. El coeficiente sísmico obtenido es 0.1. </w:t>
      </w:r>
    </w:p>
    <w:p w:rsidR="0000389E" w:rsidRDefault="0000389E" w:rsidP="0000389E">
      <w:pPr>
        <w:pStyle w:val="Descripcin"/>
        <w:keepNext/>
        <w:jc w:val="center"/>
      </w:pPr>
      <w:bookmarkStart w:id="288" w:name="_Toc8108495"/>
      <w:r>
        <w:t xml:space="preserve">Tabla </w:t>
      </w:r>
      <w:fldSimple w:instr=" STYLEREF 1 \s ">
        <w:r w:rsidR="00406F40">
          <w:rPr>
            <w:noProof/>
          </w:rPr>
          <w:t>6</w:t>
        </w:r>
      </w:fldSimple>
      <w:r w:rsidR="00F9718B">
        <w:t>.</w:t>
      </w:r>
      <w:fldSimple w:instr=" SEQ Tabla \* ARABIC \s 1 ">
        <w:r w:rsidR="00406F40">
          <w:rPr>
            <w:noProof/>
          </w:rPr>
          <w:t>29</w:t>
        </w:r>
      </w:fldSimple>
      <w:r>
        <w:t>. Coeficientes pseudo</w:t>
      </w:r>
      <w:r w:rsidR="007B505E">
        <w:t>e</w:t>
      </w:r>
      <w:r>
        <w:t>státicos</w:t>
      </w:r>
      <w:bookmarkEnd w:id="288"/>
    </w:p>
    <w:tbl>
      <w:tblPr>
        <w:tblStyle w:val="Tablanormal2"/>
        <w:tblW w:w="8735" w:type="dxa"/>
        <w:tblInd w:w="395" w:type="dxa"/>
        <w:tblLook w:val="04A0" w:firstRow="1" w:lastRow="0" w:firstColumn="1" w:lastColumn="0" w:noHBand="0" w:noVBand="1"/>
      </w:tblPr>
      <w:tblGrid>
        <w:gridCol w:w="2870"/>
        <w:gridCol w:w="2931"/>
        <w:gridCol w:w="2934"/>
      </w:tblGrid>
      <w:tr w:rsidR="00AF468C" w:rsidRPr="004305A8" w:rsidTr="0000389E">
        <w:trPr>
          <w:cnfStyle w:val="100000000000" w:firstRow="1" w:lastRow="0" w:firstColumn="0" w:lastColumn="0" w:oddVBand="0" w:evenVBand="0" w:oddHBand="0"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2870" w:type="dxa"/>
            <w:vAlign w:val="center"/>
          </w:tcPr>
          <w:p w:rsidR="00AF468C" w:rsidRPr="000D1E63" w:rsidRDefault="00AF468C" w:rsidP="0000389E">
            <w:pPr>
              <w:spacing w:line="276" w:lineRule="auto"/>
              <w:jc w:val="center"/>
              <w:rPr>
                <w:rFonts w:eastAsia="Times New Roman" w:cs="Arial"/>
                <w:color w:val="000000"/>
                <w:sz w:val="22"/>
                <w:szCs w:val="22"/>
                <w:lang w:eastAsia="es-PE"/>
              </w:rPr>
            </w:pPr>
            <w:r w:rsidRPr="000D1E63">
              <w:rPr>
                <w:rFonts w:eastAsia="Times New Roman" w:cs="Arial"/>
                <w:color w:val="000000"/>
                <w:sz w:val="22"/>
                <w:szCs w:val="22"/>
                <w:lang w:eastAsia="es-PE"/>
              </w:rPr>
              <w:t>COEFICIENTE</w:t>
            </w:r>
          </w:p>
        </w:tc>
        <w:tc>
          <w:tcPr>
            <w:tcW w:w="2931" w:type="dxa"/>
            <w:noWrap/>
            <w:vAlign w:val="center"/>
          </w:tcPr>
          <w:p w:rsidR="00AF468C" w:rsidRPr="000D1E63" w:rsidRDefault="00AF468C" w:rsidP="000038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1E63">
              <w:rPr>
                <w:rFonts w:eastAsia="Times New Roman" w:cs="Arial"/>
                <w:color w:val="000000"/>
                <w:sz w:val="22"/>
                <w:szCs w:val="22"/>
                <w:lang w:eastAsia="es-PE"/>
              </w:rPr>
              <w:t>HORIZONTAL</w:t>
            </w:r>
          </w:p>
        </w:tc>
        <w:tc>
          <w:tcPr>
            <w:tcW w:w="2934" w:type="dxa"/>
            <w:vAlign w:val="center"/>
          </w:tcPr>
          <w:p w:rsidR="00AF468C" w:rsidRPr="000D1E63" w:rsidRDefault="00AF468C" w:rsidP="0000389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0D1E63">
              <w:rPr>
                <w:rFonts w:eastAsia="Times New Roman" w:cs="Arial"/>
                <w:color w:val="000000"/>
                <w:sz w:val="22"/>
                <w:szCs w:val="22"/>
                <w:lang w:eastAsia="es-PE"/>
              </w:rPr>
              <w:t>VERTICAL</w:t>
            </w:r>
          </w:p>
        </w:tc>
      </w:tr>
      <w:tr w:rsidR="00AF468C" w:rsidRPr="004305A8" w:rsidTr="0000389E">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2870" w:type="dxa"/>
            <w:vAlign w:val="center"/>
            <w:hideMark/>
          </w:tcPr>
          <w:p w:rsidR="00AF468C" w:rsidRPr="0000389E" w:rsidRDefault="00AF468C" w:rsidP="0054761C">
            <w:pPr>
              <w:spacing w:line="276" w:lineRule="auto"/>
              <w:jc w:val="center"/>
              <w:rPr>
                <w:rFonts w:eastAsia="Times New Roman" w:cs="Arial"/>
                <w:b w:val="0"/>
                <w:color w:val="000000"/>
                <w:sz w:val="22"/>
                <w:szCs w:val="22"/>
                <w:lang w:eastAsia="es-PE"/>
              </w:rPr>
            </w:pPr>
            <w:r w:rsidRPr="0000389E">
              <w:rPr>
                <w:rFonts w:eastAsia="Times New Roman" w:cs="Arial"/>
                <w:b w:val="0"/>
                <w:color w:val="000000"/>
                <w:sz w:val="22"/>
                <w:szCs w:val="22"/>
                <w:lang w:eastAsia="es-PE"/>
              </w:rPr>
              <w:t>Perfil 1</w:t>
            </w:r>
            <w:r w:rsidR="0054761C">
              <w:rPr>
                <w:rFonts w:eastAsia="Times New Roman" w:cs="Arial"/>
                <w:b w:val="0"/>
                <w:color w:val="000000"/>
                <w:sz w:val="22"/>
                <w:szCs w:val="22"/>
                <w:lang w:eastAsia="es-PE"/>
              </w:rPr>
              <w:t xml:space="preserve"> (Todos los rangos de cotas)</w:t>
            </w:r>
          </w:p>
        </w:tc>
        <w:tc>
          <w:tcPr>
            <w:tcW w:w="2931" w:type="dxa"/>
            <w:noWrap/>
            <w:vAlign w:val="center"/>
            <w:hideMark/>
          </w:tcPr>
          <w:p w:rsidR="00AF468C" w:rsidRPr="000D1E63" w:rsidRDefault="00166A08" w:rsidP="000038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0.1</w:t>
            </w:r>
          </w:p>
        </w:tc>
        <w:tc>
          <w:tcPr>
            <w:tcW w:w="2934" w:type="dxa"/>
            <w:vAlign w:val="center"/>
          </w:tcPr>
          <w:p w:rsidR="00AF468C" w:rsidRPr="000D1E63" w:rsidRDefault="00166A08" w:rsidP="000038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0</w:t>
            </w:r>
          </w:p>
        </w:tc>
      </w:tr>
      <w:tr w:rsidR="00AF468C" w:rsidRPr="004305A8" w:rsidTr="0000389E">
        <w:trPr>
          <w:trHeight w:val="707"/>
        </w:trPr>
        <w:tc>
          <w:tcPr>
            <w:cnfStyle w:val="001000000000" w:firstRow="0" w:lastRow="0" w:firstColumn="1" w:lastColumn="0" w:oddVBand="0" w:evenVBand="0" w:oddHBand="0" w:evenHBand="0" w:firstRowFirstColumn="0" w:firstRowLastColumn="0" w:lastRowFirstColumn="0" w:lastRowLastColumn="0"/>
            <w:tcW w:w="2870" w:type="dxa"/>
            <w:vAlign w:val="center"/>
            <w:hideMark/>
          </w:tcPr>
          <w:p w:rsidR="00AF468C" w:rsidRPr="0000389E" w:rsidRDefault="00AF468C" w:rsidP="0000389E">
            <w:pPr>
              <w:spacing w:line="276" w:lineRule="auto"/>
              <w:jc w:val="center"/>
              <w:rPr>
                <w:rFonts w:eastAsia="Times New Roman" w:cs="Arial"/>
                <w:b w:val="0"/>
                <w:color w:val="000000"/>
                <w:sz w:val="22"/>
                <w:szCs w:val="22"/>
                <w:lang w:eastAsia="es-PE"/>
              </w:rPr>
            </w:pPr>
            <w:r w:rsidRPr="0000389E">
              <w:rPr>
                <w:rFonts w:eastAsia="Times New Roman" w:cs="Arial"/>
                <w:b w:val="0"/>
                <w:color w:val="000000"/>
                <w:sz w:val="22"/>
                <w:szCs w:val="22"/>
                <w:lang w:eastAsia="es-PE"/>
              </w:rPr>
              <w:t>Perfil 2</w:t>
            </w:r>
            <w:r w:rsidR="0054761C">
              <w:rPr>
                <w:rFonts w:eastAsia="Times New Roman" w:cs="Arial"/>
                <w:b w:val="0"/>
                <w:color w:val="000000"/>
                <w:sz w:val="22"/>
                <w:szCs w:val="22"/>
                <w:lang w:eastAsia="es-PE"/>
              </w:rPr>
              <w:t xml:space="preserve"> (Todos los rangos de cotas)</w:t>
            </w:r>
          </w:p>
        </w:tc>
        <w:tc>
          <w:tcPr>
            <w:tcW w:w="2931" w:type="dxa"/>
            <w:noWrap/>
            <w:vAlign w:val="center"/>
            <w:hideMark/>
          </w:tcPr>
          <w:p w:rsidR="00AF468C" w:rsidRPr="000D1E63" w:rsidRDefault="00166A08" w:rsidP="0000389E">
            <w:pPr>
              <w:spacing w:line="276" w:lineRule="auto"/>
              <w:ind w:firstLine="14"/>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0.1</w:t>
            </w:r>
          </w:p>
        </w:tc>
        <w:tc>
          <w:tcPr>
            <w:tcW w:w="2934" w:type="dxa"/>
            <w:vAlign w:val="center"/>
          </w:tcPr>
          <w:p w:rsidR="00AF468C" w:rsidRPr="000D1E63" w:rsidRDefault="00166A08" w:rsidP="0000389E">
            <w:pPr>
              <w:spacing w:line="276" w:lineRule="auto"/>
              <w:ind w:firstLine="14"/>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0</w:t>
            </w:r>
          </w:p>
        </w:tc>
      </w:tr>
      <w:tr w:rsidR="00AF468C" w:rsidRPr="004305A8" w:rsidTr="0000389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870" w:type="dxa"/>
            <w:vAlign w:val="center"/>
            <w:hideMark/>
          </w:tcPr>
          <w:p w:rsidR="00AF468C" w:rsidRPr="0000389E" w:rsidRDefault="00AF468C" w:rsidP="0000389E">
            <w:pPr>
              <w:spacing w:line="276" w:lineRule="auto"/>
              <w:jc w:val="center"/>
              <w:rPr>
                <w:rFonts w:eastAsia="Times New Roman" w:cs="Arial"/>
                <w:b w:val="0"/>
                <w:color w:val="000000"/>
                <w:sz w:val="22"/>
                <w:szCs w:val="22"/>
                <w:lang w:eastAsia="es-PE"/>
              </w:rPr>
            </w:pPr>
            <w:r w:rsidRPr="0000389E">
              <w:rPr>
                <w:rFonts w:eastAsia="Times New Roman" w:cs="Arial"/>
                <w:b w:val="0"/>
                <w:color w:val="000000"/>
                <w:sz w:val="22"/>
                <w:szCs w:val="22"/>
                <w:lang w:eastAsia="es-PE"/>
              </w:rPr>
              <w:t>Perfil 3</w:t>
            </w:r>
            <w:r w:rsidR="0054761C">
              <w:rPr>
                <w:rFonts w:eastAsia="Times New Roman" w:cs="Arial"/>
                <w:b w:val="0"/>
                <w:color w:val="000000"/>
                <w:sz w:val="22"/>
                <w:szCs w:val="22"/>
                <w:lang w:eastAsia="es-PE"/>
              </w:rPr>
              <w:t xml:space="preserve"> (Todos los rangos de cotas)</w:t>
            </w:r>
          </w:p>
        </w:tc>
        <w:tc>
          <w:tcPr>
            <w:tcW w:w="2931" w:type="dxa"/>
            <w:noWrap/>
            <w:vAlign w:val="center"/>
            <w:hideMark/>
          </w:tcPr>
          <w:p w:rsidR="00AF468C" w:rsidRPr="000D1E63" w:rsidRDefault="00166A08" w:rsidP="0000389E">
            <w:pPr>
              <w:keepNext/>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0.1</w:t>
            </w:r>
          </w:p>
        </w:tc>
        <w:tc>
          <w:tcPr>
            <w:tcW w:w="2934" w:type="dxa"/>
            <w:vAlign w:val="center"/>
          </w:tcPr>
          <w:p w:rsidR="00AF468C" w:rsidRPr="000D1E63" w:rsidRDefault="00166A08" w:rsidP="0000389E">
            <w:pPr>
              <w:keepNext/>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Pr>
                <w:rFonts w:eastAsia="Times New Roman" w:cs="Arial"/>
                <w:color w:val="000000"/>
                <w:sz w:val="22"/>
                <w:szCs w:val="22"/>
                <w:lang w:eastAsia="es-PE"/>
              </w:rPr>
              <w:t>0</w:t>
            </w:r>
          </w:p>
        </w:tc>
      </w:tr>
    </w:tbl>
    <w:p w:rsidR="00483A4E" w:rsidRDefault="00483A4E" w:rsidP="00483A4E"/>
    <w:p w:rsidR="0000389E" w:rsidRPr="00483A4E" w:rsidRDefault="0000389E" w:rsidP="00483A4E"/>
    <w:p w:rsidR="00AF468C" w:rsidRDefault="00316343" w:rsidP="0000389E">
      <w:pPr>
        <w:pStyle w:val="Prrafodelista"/>
        <w:numPr>
          <w:ilvl w:val="0"/>
          <w:numId w:val="46"/>
        </w:numPr>
        <w:spacing w:after="240" w:line="276" w:lineRule="auto"/>
        <w:ind w:left="2228" w:hanging="357"/>
        <w:contextualSpacing w:val="0"/>
        <w:rPr>
          <w:b/>
          <w:lang w:eastAsia="es-PE"/>
        </w:rPr>
      </w:pPr>
      <w:r>
        <w:rPr>
          <w:b/>
          <w:lang w:eastAsia="es-PE"/>
        </w:rPr>
        <w:t>FACTOR DE SEGURIDAD PSEUDO</w:t>
      </w:r>
      <w:r w:rsidR="007B505E">
        <w:rPr>
          <w:b/>
          <w:lang w:eastAsia="es-PE"/>
        </w:rPr>
        <w:t>E</w:t>
      </w:r>
      <w:r>
        <w:rPr>
          <w:b/>
          <w:lang w:eastAsia="es-PE"/>
        </w:rPr>
        <w:t>STÁTICO.</w:t>
      </w:r>
    </w:p>
    <w:p w:rsidR="0000389E" w:rsidRDefault="0000389E" w:rsidP="0000389E">
      <w:pPr>
        <w:pStyle w:val="Descripcin"/>
        <w:keepNext/>
        <w:jc w:val="center"/>
      </w:pPr>
      <w:bookmarkStart w:id="289" w:name="_Toc8108496"/>
      <w:r>
        <w:t xml:space="preserve">Tabla </w:t>
      </w:r>
      <w:fldSimple w:instr=" STYLEREF 1 \s ">
        <w:r w:rsidR="00406F40">
          <w:rPr>
            <w:noProof/>
          </w:rPr>
          <w:t>6</w:t>
        </w:r>
      </w:fldSimple>
      <w:r w:rsidR="00F9718B">
        <w:t>.</w:t>
      </w:r>
      <w:fldSimple w:instr=" SEQ Tabla \* ARABIC \s 1 ">
        <w:r w:rsidR="00406F40">
          <w:rPr>
            <w:noProof/>
          </w:rPr>
          <w:t>30</w:t>
        </w:r>
      </w:fldSimple>
      <w:r>
        <w:t>. Factor de Seguridad Pseudo</w:t>
      </w:r>
      <w:r w:rsidR="007B505E">
        <w:t>e</w:t>
      </w:r>
      <w:r>
        <w:t>stático</w:t>
      </w:r>
      <w:bookmarkEnd w:id="289"/>
    </w:p>
    <w:tbl>
      <w:tblPr>
        <w:tblStyle w:val="Tablanormal2"/>
        <w:tblW w:w="8345" w:type="dxa"/>
        <w:jc w:val="center"/>
        <w:tblLook w:val="0600" w:firstRow="0" w:lastRow="0" w:firstColumn="0" w:lastColumn="0" w:noHBand="1" w:noVBand="1"/>
      </w:tblPr>
      <w:tblGrid>
        <w:gridCol w:w="2621"/>
        <w:gridCol w:w="2621"/>
        <w:gridCol w:w="3103"/>
      </w:tblGrid>
      <w:tr w:rsidR="0054761C" w:rsidRPr="000931EC" w:rsidTr="0054761C">
        <w:trPr>
          <w:trHeight w:val="360"/>
          <w:jc w:val="center"/>
        </w:trPr>
        <w:tc>
          <w:tcPr>
            <w:tcW w:w="2621" w:type="dxa"/>
            <w:vMerge w:val="restart"/>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Perfiles</w:t>
            </w:r>
          </w:p>
        </w:tc>
        <w:tc>
          <w:tcPr>
            <w:tcW w:w="2621" w:type="dxa"/>
            <w:vMerge w:val="restart"/>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Rango de cotas</w:t>
            </w:r>
          </w:p>
        </w:tc>
        <w:tc>
          <w:tcPr>
            <w:tcW w:w="3103" w:type="dxa"/>
            <w:vMerge w:val="restart"/>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 xml:space="preserve">FS </w:t>
            </w:r>
          </w:p>
        </w:tc>
      </w:tr>
      <w:tr w:rsidR="0054761C" w:rsidRPr="000931EC" w:rsidTr="0054761C">
        <w:trPr>
          <w:trHeight w:val="490"/>
          <w:jc w:val="center"/>
        </w:trPr>
        <w:tc>
          <w:tcPr>
            <w:tcW w:w="2621"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2621"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3103"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r>
      <w:tr w:rsidR="0054761C" w:rsidRPr="000931EC" w:rsidTr="0054761C">
        <w:trPr>
          <w:trHeight w:val="360"/>
          <w:jc w:val="center"/>
        </w:trPr>
        <w:tc>
          <w:tcPr>
            <w:tcW w:w="2621"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2621"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3103"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0.34</w:t>
            </w:r>
          </w:p>
        </w:tc>
      </w:tr>
      <w:tr w:rsidR="0054761C" w:rsidRPr="000931EC" w:rsidTr="0054761C">
        <w:trPr>
          <w:trHeight w:val="360"/>
          <w:jc w:val="center"/>
        </w:trPr>
        <w:tc>
          <w:tcPr>
            <w:tcW w:w="2621"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2621"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310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0.40</w:t>
            </w:r>
          </w:p>
        </w:tc>
      </w:tr>
      <w:tr w:rsidR="0054761C" w:rsidRPr="000931EC" w:rsidTr="0054761C">
        <w:trPr>
          <w:trHeight w:val="379"/>
          <w:jc w:val="center"/>
        </w:trPr>
        <w:tc>
          <w:tcPr>
            <w:tcW w:w="2621"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2621"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3103"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1.60</w:t>
            </w:r>
          </w:p>
        </w:tc>
      </w:tr>
      <w:tr w:rsidR="0054761C" w:rsidRPr="000931EC" w:rsidTr="0054761C">
        <w:trPr>
          <w:trHeight w:val="360"/>
          <w:jc w:val="center"/>
        </w:trPr>
        <w:tc>
          <w:tcPr>
            <w:tcW w:w="2621"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2621"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3103"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0.36</w:t>
            </w:r>
          </w:p>
        </w:tc>
      </w:tr>
      <w:tr w:rsidR="0054761C" w:rsidRPr="000931EC" w:rsidTr="0054761C">
        <w:trPr>
          <w:trHeight w:val="360"/>
          <w:jc w:val="center"/>
        </w:trPr>
        <w:tc>
          <w:tcPr>
            <w:tcW w:w="2621"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2621"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310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0.67</w:t>
            </w:r>
          </w:p>
        </w:tc>
      </w:tr>
      <w:tr w:rsidR="0054761C" w:rsidRPr="000931EC" w:rsidTr="0054761C">
        <w:trPr>
          <w:trHeight w:val="379"/>
          <w:jc w:val="center"/>
        </w:trPr>
        <w:tc>
          <w:tcPr>
            <w:tcW w:w="2621"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2621"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3103"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1.60</w:t>
            </w:r>
          </w:p>
        </w:tc>
      </w:tr>
      <w:tr w:rsidR="0054761C" w:rsidRPr="000931EC" w:rsidTr="0054761C">
        <w:trPr>
          <w:trHeight w:val="360"/>
          <w:jc w:val="center"/>
        </w:trPr>
        <w:tc>
          <w:tcPr>
            <w:tcW w:w="2621"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2621"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3103"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0.48</w:t>
            </w:r>
          </w:p>
        </w:tc>
      </w:tr>
      <w:tr w:rsidR="0054761C" w:rsidRPr="000931EC" w:rsidTr="0054761C">
        <w:trPr>
          <w:trHeight w:val="360"/>
          <w:jc w:val="center"/>
        </w:trPr>
        <w:tc>
          <w:tcPr>
            <w:tcW w:w="2621"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2621"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310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0.58</w:t>
            </w:r>
          </w:p>
        </w:tc>
      </w:tr>
      <w:tr w:rsidR="0054761C" w:rsidRPr="000931EC" w:rsidTr="0054761C">
        <w:trPr>
          <w:trHeight w:val="379"/>
          <w:jc w:val="center"/>
        </w:trPr>
        <w:tc>
          <w:tcPr>
            <w:tcW w:w="2621"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2621"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310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1.92</w:t>
            </w:r>
          </w:p>
        </w:tc>
      </w:tr>
    </w:tbl>
    <w:p w:rsidR="00316343" w:rsidRPr="00316343" w:rsidRDefault="00483A4E" w:rsidP="00483A4E">
      <w:pPr>
        <w:pStyle w:val="Descripcin"/>
        <w:jc w:val="center"/>
        <w:rPr>
          <w:b/>
          <w:lang w:eastAsia="es-PE"/>
        </w:rPr>
      </w:pPr>
      <w:r>
        <w:rPr>
          <w:b/>
        </w:rPr>
        <w:t xml:space="preserve">               </w:t>
      </w:r>
    </w:p>
    <w:p w:rsidR="00AF468C" w:rsidRDefault="00AF468C" w:rsidP="00A7726E">
      <w:pPr>
        <w:spacing w:line="276" w:lineRule="auto"/>
        <w:rPr>
          <w:lang w:eastAsia="es-PE"/>
        </w:rPr>
      </w:pPr>
    </w:p>
    <w:p w:rsidR="000D1E63" w:rsidRDefault="000D1E63" w:rsidP="00A7726E">
      <w:pPr>
        <w:spacing w:line="276" w:lineRule="auto"/>
        <w:rPr>
          <w:lang w:eastAsia="es-PE"/>
        </w:rPr>
      </w:pPr>
    </w:p>
    <w:p w:rsidR="00316343" w:rsidRDefault="00B84AE8" w:rsidP="00A7726E">
      <w:pPr>
        <w:pStyle w:val="Ttulo3"/>
        <w:spacing w:line="276" w:lineRule="auto"/>
        <w:ind w:left="1701" w:hanging="992"/>
        <w:jc w:val="both"/>
        <w:rPr>
          <w:lang w:eastAsia="es-PE"/>
        </w:rPr>
      </w:pPr>
      <w:bookmarkStart w:id="290" w:name="_Toc8246317"/>
      <w:r>
        <w:rPr>
          <w:lang w:eastAsia="es-PE"/>
        </w:rPr>
        <w:lastRenderedPageBreak/>
        <w:t>6.1.10</w:t>
      </w:r>
      <w:r w:rsidR="00316343">
        <w:rPr>
          <w:lang w:eastAsia="es-PE"/>
        </w:rPr>
        <w:t>. PELIGRO, VULNERABILIDAD Y RIESGO GEOTÉCNICO DE DESLIZAMIENTO.</w:t>
      </w:r>
      <w:bookmarkEnd w:id="290"/>
      <w:r w:rsidR="00316343">
        <w:rPr>
          <w:lang w:eastAsia="es-PE"/>
        </w:rPr>
        <w:t xml:space="preserve"> </w:t>
      </w:r>
    </w:p>
    <w:p w:rsidR="00316343" w:rsidRDefault="00B84AE8" w:rsidP="00A7726E">
      <w:pPr>
        <w:pStyle w:val="Ttulo4"/>
        <w:spacing w:line="276" w:lineRule="auto"/>
        <w:ind w:left="1276" w:firstLine="0"/>
      </w:pPr>
      <w:bookmarkStart w:id="291" w:name="_Toc8246318"/>
      <w:r>
        <w:t>6.1.10</w:t>
      </w:r>
      <w:r w:rsidR="00316343" w:rsidRPr="00316343">
        <w:t>.1. PELIGRO GEOTÉCNICO.</w:t>
      </w:r>
      <w:bookmarkEnd w:id="291"/>
      <w:r w:rsidR="00316343" w:rsidRPr="00316343">
        <w:t xml:space="preserve"> </w:t>
      </w:r>
    </w:p>
    <w:p w:rsidR="00316343" w:rsidRDefault="00316343" w:rsidP="0000389E">
      <w:pPr>
        <w:spacing w:line="360" w:lineRule="auto"/>
        <w:ind w:left="1276"/>
        <w:jc w:val="both"/>
      </w:pPr>
      <w:r>
        <w:t>Se partió del menor Factor de Seguridad de los tres perfiles (secciones estratigráficas), con el</w:t>
      </w:r>
      <w:r w:rsidR="00C35120">
        <w:t xml:space="preserve"> objetivo de</w:t>
      </w:r>
      <w:r w:rsidR="000D36FE">
        <w:t xml:space="preserve"> elegir el caso más desfavorable.</w:t>
      </w:r>
    </w:p>
    <w:p w:rsidR="00316343" w:rsidRDefault="00225A00" w:rsidP="0000389E">
      <w:pPr>
        <w:spacing w:line="276" w:lineRule="auto"/>
        <w:ind w:left="1276"/>
        <w:jc w:val="both"/>
      </w:pPr>
      <w:r>
        <w:rPr>
          <w:noProof/>
          <w:lang w:eastAsia="es-PE"/>
        </w:rPr>
        <mc:AlternateContent>
          <mc:Choice Requires="wps">
            <w:drawing>
              <wp:anchor distT="0" distB="0" distL="114300" distR="114300" simplePos="0" relativeHeight="252115968" behindDoc="0" locked="0" layoutInCell="1" allowOverlap="1" wp14:anchorId="57CAFB48" wp14:editId="2116D000">
                <wp:simplePos x="0" y="0"/>
                <wp:positionH relativeFrom="column">
                  <wp:posOffset>402590</wp:posOffset>
                </wp:positionH>
                <wp:positionV relativeFrom="paragraph">
                  <wp:posOffset>4533900</wp:posOffset>
                </wp:positionV>
                <wp:extent cx="5632450" cy="635"/>
                <wp:effectExtent l="0" t="0" r="0" b="0"/>
                <wp:wrapSquare wrapText="bothSides"/>
                <wp:docPr id="200" name="Cuadro de texto 200"/>
                <wp:cNvGraphicFramePr/>
                <a:graphic xmlns:a="http://schemas.openxmlformats.org/drawingml/2006/main">
                  <a:graphicData uri="http://schemas.microsoft.com/office/word/2010/wordprocessingShape">
                    <wps:wsp>
                      <wps:cNvSpPr txBox="1"/>
                      <wps:spPr>
                        <a:xfrm>
                          <a:off x="0" y="0"/>
                          <a:ext cx="5632450" cy="635"/>
                        </a:xfrm>
                        <a:prstGeom prst="rect">
                          <a:avLst/>
                        </a:prstGeom>
                        <a:solidFill>
                          <a:prstClr val="white"/>
                        </a:solidFill>
                        <a:ln>
                          <a:noFill/>
                        </a:ln>
                      </wps:spPr>
                      <wps:txbx>
                        <w:txbxContent>
                          <w:p w:rsidR="005349C8" w:rsidRPr="00EC1E8A" w:rsidRDefault="005349C8" w:rsidP="00597657">
                            <w:pPr>
                              <w:pStyle w:val="Descripcin"/>
                              <w:rPr>
                                <w:b/>
                                <w:noProof/>
                                <w:szCs w:val="24"/>
                              </w:rPr>
                            </w:pPr>
                            <w:bookmarkStart w:id="292" w:name="_Toc8245850"/>
                            <w:r w:rsidRPr="00597657">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597657">
                              <w:t>.</w:t>
                            </w:r>
                            <w:r>
                              <w:rPr>
                                <w:noProof/>
                              </w:rPr>
                              <w:fldChar w:fldCharType="begin"/>
                            </w:r>
                            <w:r>
                              <w:rPr>
                                <w:noProof/>
                              </w:rPr>
                              <w:instrText xml:space="preserve"> SEQ Figura \* ARABIC \s 1 </w:instrText>
                            </w:r>
                            <w:r>
                              <w:rPr>
                                <w:noProof/>
                              </w:rPr>
                              <w:fldChar w:fldCharType="separate"/>
                            </w:r>
                            <w:r>
                              <w:rPr>
                                <w:noProof/>
                              </w:rPr>
                              <w:t>16</w:t>
                            </w:r>
                            <w:r>
                              <w:rPr>
                                <w:noProof/>
                              </w:rPr>
                              <w:fldChar w:fldCharType="end"/>
                            </w:r>
                            <w:r w:rsidRPr="00597657">
                              <w:t>.</w:t>
                            </w:r>
                            <w:r>
                              <w:t xml:space="preserve"> Probabilidad de falla en función del factor de seguridad (González 2009).</w:t>
                            </w:r>
                            <w:bookmarkEnd w:id="2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CAFB48" id="Cuadro de texto 200" o:spid="_x0000_s1068" type="#_x0000_t202" style="position:absolute;left:0;text-align:left;margin-left:31.7pt;margin-top:357pt;width:443.5pt;height:.05pt;z-index:25211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" stroked="f">
                <v:textbox style="mso-fit-shape-to-text:t" inset="0,0,0,0">
                  <w:txbxContent>
                    <w:p w:rsidR="005349C8" w:rsidRPr="00EC1E8A" w:rsidRDefault="005349C8" w:rsidP="00597657">
                      <w:pPr>
                        <w:pStyle w:val="Descripcin"/>
                        <w:rPr>
                          <w:b/>
                          <w:noProof/>
                          <w:szCs w:val="24"/>
                        </w:rPr>
                      </w:pPr>
                      <w:bookmarkStart w:id="293" w:name="_Toc8245850"/>
                      <w:r w:rsidRPr="00597657">
                        <w:t xml:space="preserve">Figura </w:t>
                      </w:r>
                      <w:r>
                        <w:rPr>
                          <w:noProof/>
                        </w:rPr>
                        <w:fldChar w:fldCharType="begin"/>
                      </w:r>
                      <w:r>
                        <w:rPr>
                          <w:noProof/>
                        </w:rPr>
                        <w:instrText xml:space="preserve"> STYLEREF 1 \s </w:instrText>
                      </w:r>
                      <w:r>
                        <w:rPr>
                          <w:noProof/>
                        </w:rPr>
                        <w:fldChar w:fldCharType="separate"/>
                      </w:r>
                      <w:r>
                        <w:rPr>
                          <w:noProof/>
                        </w:rPr>
                        <w:t>6</w:t>
                      </w:r>
                      <w:r>
                        <w:rPr>
                          <w:noProof/>
                        </w:rPr>
                        <w:fldChar w:fldCharType="end"/>
                      </w:r>
                      <w:r w:rsidRPr="00597657">
                        <w:t>.</w:t>
                      </w:r>
                      <w:r>
                        <w:rPr>
                          <w:noProof/>
                        </w:rPr>
                        <w:fldChar w:fldCharType="begin"/>
                      </w:r>
                      <w:r>
                        <w:rPr>
                          <w:noProof/>
                        </w:rPr>
                        <w:instrText xml:space="preserve"> SEQ Figura \* ARABIC \s 1 </w:instrText>
                      </w:r>
                      <w:r>
                        <w:rPr>
                          <w:noProof/>
                        </w:rPr>
                        <w:fldChar w:fldCharType="separate"/>
                      </w:r>
                      <w:r>
                        <w:rPr>
                          <w:noProof/>
                        </w:rPr>
                        <w:t>16</w:t>
                      </w:r>
                      <w:r>
                        <w:rPr>
                          <w:noProof/>
                        </w:rPr>
                        <w:fldChar w:fldCharType="end"/>
                      </w:r>
                      <w:r w:rsidRPr="00597657">
                        <w:t>.</w:t>
                      </w:r>
                      <w:r>
                        <w:t xml:space="preserve"> Probabilidad de falla en función del factor de seguridad (González 2009).</w:t>
                      </w:r>
                      <w:bookmarkEnd w:id="293"/>
                    </w:p>
                  </w:txbxContent>
                </v:textbox>
                <w10:wrap type="square"/>
              </v:shape>
            </w:pict>
          </mc:Fallback>
        </mc:AlternateContent>
      </w:r>
      <w:r w:rsidR="00095A17" w:rsidRPr="00721D26">
        <w:rPr>
          <w:b/>
          <w:noProof/>
          <w:lang w:eastAsia="es-PE"/>
        </w:rPr>
        <w:drawing>
          <wp:anchor distT="0" distB="0" distL="114300" distR="114300" simplePos="0" relativeHeight="252085248" behindDoc="0" locked="0" layoutInCell="1" allowOverlap="1" wp14:anchorId="27C89D1B" wp14:editId="69FE92A7">
            <wp:simplePos x="0" y="0"/>
            <wp:positionH relativeFrom="column">
              <wp:posOffset>402590</wp:posOffset>
            </wp:positionH>
            <wp:positionV relativeFrom="paragraph">
              <wp:posOffset>307884</wp:posOffset>
            </wp:positionV>
            <wp:extent cx="5632450" cy="4169410"/>
            <wp:effectExtent l="0" t="0" r="6350" b="2540"/>
            <wp:wrapSquare wrapText="bothSides"/>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14:sizeRelV relativeFrom="margin">
              <wp14:pctHeight>0</wp14:pctHeight>
            </wp14:sizeRelV>
          </wp:anchor>
        </w:drawing>
      </w:r>
      <w:r w:rsidR="00316343">
        <w:t>Se usó el gráfico planteado por González (2009):</w:t>
      </w:r>
    </w:p>
    <w:p w:rsidR="00316343" w:rsidRDefault="006E6472" w:rsidP="0000389E">
      <w:pPr>
        <w:spacing w:line="360" w:lineRule="auto"/>
        <w:ind w:left="1276"/>
      </w:pPr>
      <w:r>
        <w:t>Del gráfico obtenemos las probab</w:t>
      </w:r>
      <w:r w:rsidR="0054761C">
        <w:t xml:space="preserve">ilidades de falla para los </w:t>
      </w:r>
      <w:r>
        <w:t>Factor</w:t>
      </w:r>
      <w:r w:rsidR="0054761C">
        <w:t>es de Seguridad Estáticos y Pseudo</w:t>
      </w:r>
      <w:r w:rsidR="00B11D87">
        <w:t>e</w:t>
      </w:r>
      <w:r w:rsidR="0054761C">
        <w:t xml:space="preserve">státicos de todos los rangos de cotas. </w:t>
      </w:r>
    </w:p>
    <w:p w:rsidR="00483A4E" w:rsidRDefault="00483A4E" w:rsidP="00A7726E">
      <w:pPr>
        <w:spacing w:line="276" w:lineRule="auto"/>
        <w:ind w:left="1701" w:firstLine="426"/>
      </w:pPr>
    </w:p>
    <w:p w:rsidR="00483A4E" w:rsidRDefault="00483A4E" w:rsidP="00A7726E">
      <w:pPr>
        <w:spacing w:line="276" w:lineRule="auto"/>
        <w:ind w:left="1701" w:firstLine="426"/>
      </w:pPr>
    </w:p>
    <w:p w:rsidR="00483A4E" w:rsidRDefault="00483A4E" w:rsidP="00A7726E">
      <w:pPr>
        <w:spacing w:line="276" w:lineRule="auto"/>
        <w:ind w:left="1701" w:firstLine="426"/>
      </w:pPr>
    </w:p>
    <w:p w:rsidR="00483A4E" w:rsidRDefault="00483A4E" w:rsidP="00A7726E">
      <w:pPr>
        <w:spacing w:line="276" w:lineRule="auto"/>
        <w:ind w:left="1701" w:firstLine="426"/>
      </w:pPr>
    </w:p>
    <w:p w:rsidR="00483A4E" w:rsidRDefault="00483A4E" w:rsidP="00A7726E">
      <w:pPr>
        <w:spacing w:line="276" w:lineRule="auto"/>
        <w:ind w:left="1701" w:firstLine="426"/>
      </w:pPr>
    </w:p>
    <w:p w:rsidR="0000389E" w:rsidRDefault="0000389E" w:rsidP="0000389E">
      <w:pPr>
        <w:pStyle w:val="Descripcin"/>
        <w:keepNext/>
        <w:jc w:val="center"/>
      </w:pPr>
      <w:bookmarkStart w:id="294" w:name="_Toc8108497"/>
      <w:r>
        <w:lastRenderedPageBreak/>
        <w:t xml:space="preserve">Tabla </w:t>
      </w:r>
      <w:fldSimple w:instr=" STYLEREF 1 \s ">
        <w:r w:rsidR="00406F40">
          <w:rPr>
            <w:noProof/>
          </w:rPr>
          <w:t>6</w:t>
        </w:r>
      </w:fldSimple>
      <w:r w:rsidR="00F9718B">
        <w:t>.</w:t>
      </w:r>
      <w:fldSimple w:instr=" SEQ Tabla \* ARABIC \s 1 ">
        <w:r w:rsidR="00406F40">
          <w:rPr>
            <w:noProof/>
          </w:rPr>
          <w:t>31</w:t>
        </w:r>
      </w:fldSimple>
      <w:r>
        <w:t>. Probabilidad de Falla</w:t>
      </w:r>
      <w:r w:rsidR="0054761C">
        <w:t xml:space="preserve"> en modo estático</w:t>
      </w:r>
      <w:bookmarkEnd w:id="294"/>
    </w:p>
    <w:tbl>
      <w:tblPr>
        <w:tblStyle w:val="Tablanormal2"/>
        <w:tblW w:w="8099" w:type="dxa"/>
        <w:jc w:val="center"/>
        <w:tblBorders>
          <w:bottom w:val="single" w:sz="4" w:space="0" w:color="auto"/>
        </w:tblBorders>
        <w:tblLook w:val="0600" w:firstRow="0" w:lastRow="0" w:firstColumn="0" w:lastColumn="0" w:noHBand="1" w:noVBand="1"/>
      </w:tblPr>
      <w:tblGrid>
        <w:gridCol w:w="2127"/>
        <w:gridCol w:w="1363"/>
        <w:gridCol w:w="1897"/>
        <w:gridCol w:w="2268"/>
        <w:gridCol w:w="222"/>
        <w:gridCol w:w="222"/>
      </w:tblGrid>
      <w:tr w:rsidR="0054761C" w:rsidRPr="00F71795" w:rsidTr="0054761C">
        <w:trPr>
          <w:trHeight w:val="442"/>
          <w:jc w:val="center"/>
        </w:trPr>
        <w:tc>
          <w:tcPr>
            <w:tcW w:w="2127" w:type="dxa"/>
            <w:vMerge w:val="restart"/>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Perfiles</w:t>
            </w:r>
          </w:p>
        </w:tc>
        <w:tc>
          <w:tcPr>
            <w:tcW w:w="1363" w:type="dxa"/>
            <w:vMerge w:val="restart"/>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Rango de cotas</w:t>
            </w:r>
          </w:p>
        </w:tc>
        <w:tc>
          <w:tcPr>
            <w:tcW w:w="1897" w:type="dxa"/>
            <w:vMerge w:val="restart"/>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 xml:space="preserve">FS </w:t>
            </w:r>
          </w:p>
        </w:tc>
        <w:tc>
          <w:tcPr>
            <w:tcW w:w="2268" w:type="dxa"/>
            <w:vMerge w:val="restart"/>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Peligro Geotécnico de Deslizamiento</w:t>
            </w:r>
          </w:p>
        </w:tc>
        <w:tc>
          <w:tcPr>
            <w:tcW w:w="222" w:type="dxa"/>
            <w:vAlign w:val="center"/>
          </w:tcPr>
          <w:p w:rsidR="0054761C" w:rsidRPr="00F71795" w:rsidRDefault="0054761C" w:rsidP="0054761C">
            <w:pPr>
              <w:ind w:firstLine="0"/>
              <w:jc w:val="center"/>
              <w:rPr>
                <w:rFonts w:eastAsia="Times New Roman" w:cs="Arial"/>
                <w:color w:val="000000"/>
                <w:lang w:eastAsia="es-PE"/>
              </w:rPr>
            </w:pPr>
          </w:p>
        </w:tc>
        <w:tc>
          <w:tcPr>
            <w:tcW w:w="222" w:type="dxa"/>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654"/>
          <w:jc w:val="center"/>
        </w:trPr>
        <w:tc>
          <w:tcPr>
            <w:tcW w:w="2127"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1897"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2268" w:type="dxa"/>
            <w:vMerge/>
            <w:tcBorders>
              <w:bottom w:val="single" w:sz="4" w:space="0" w:color="auto"/>
            </w:tcBorders>
            <w:vAlign w:val="center"/>
          </w:tcPr>
          <w:p w:rsidR="0054761C" w:rsidRPr="0054761C" w:rsidRDefault="0054761C" w:rsidP="0054761C">
            <w:pPr>
              <w:ind w:firstLine="0"/>
              <w:rPr>
                <w:rFonts w:eastAsia="Times New Roman" w:cs="Arial"/>
                <w:color w:val="000000"/>
                <w:sz w:val="22"/>
                <w:szCs w:val="22"/>
                <w:lang w:eastAsia="es-PE"/>
              </w:rPr>
            </w:pPr>
          </w:p>
        </w:tc>
        <w:tc>
          <w:tcPr>
            <w:tcW w:w="222" w:type="dxa"/>
            <w:tcBorders>
              <w:bottom w:val="single" w:sz="4" w:space="0" w:color="auto"/>
            </w:tcBorders>
            <w:vAlign w:val="center"/>
          </w:tcPr>
          <w:p w:rsidR="0054761C" w:rsidRPr="00F71795" w:rsidRDefault="0054761C" w:rsidP="0054761C">
            <w:pPr>
              <w:ind w:firstLine="0"/>
              <w:rPr>
                <w:rFonts w:eastAsia="Times New Roman" w:cs="Arial"/>
                <w:color w:val="000000"/>
                <w:lang w:eastAsia="es-PE"/>
              </w:rPr>
            </w:pPr>
          </w:p>
        </w:tc>
        <w:tc>
          <w:tcPr>
            <w:tcW w:w="222" w:type="dxa"/>
            <w:tcBorders>
              <w:bottom w:val="single" w:sz="4" w:space="0" w:color="auto"/>
            </w:tcBorders>
            <w:vAlign w:val="center"/>
          </w:tcPr>
          <w:p w:rsidR="0054761C" w:rsidRPr="00F71795" w:rsidRDefault="0054761C" w:rsidP="0054761C">
            <w:pPr>
              <w:ind w:firstLine="0"/>
              <w:rPr>
                <w:rFonts w:eastAsia="Times New Roman" w:cs="Arial"/>
                <w:color w:val="000000"/>
                <w:lang w:eastAsia="es-PE"/>
              </w:rPr>
            </w:pPr>
          </w:p>
        </w:tc>
      </w:tr>
      <w:tr w:rsidR="0054761C" w:rsidRPr="00F71795" w:rsidTr="0054761C">
        <w:trPr>
          <w:trHeight w:val="367"/>
          <w:jc w:val="center"/>
        </w:trPr>
        <w:tc>
          <w:tcPr>
            <w:tcW w:w="2127"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1363"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1897"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0.42</w:t>
            </w:r>
          </w:p>
        </w:tc>
        <w:tc>
          <w:tcPr>
            <w:tcW w:w="2268" w:type="dxa"/>
            <w:tcBorders>
              <w:top w:val="single" w:sz="4" w:space="0" w:color="auto"/>
            </w:tcBorders>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0.95</w:t>
            </w: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67"/>
          <w:jc w:val="center"/>
        </w:trPr>
        <w:tc>
          <w:tcPr>
            <w:tcW w:w="2127"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1897"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0.41</w:t>
            </w:r>
          </w:p>
        </w:tc>
        <w:tc>
          <w:tcPr>
            <w:tcW w:w="2268" w:type="dxa"/>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0.96</w:t>
            </w:r>
          </w:p>
        </w:tc>
        <w:tc>
          <w:tcPr>
            <w:tcW w:w="222" w:type="dxa"/>
            <w:vAlign w:val="center"/>
          </w:tcPr>
          <w:p w:rsidR="0054761C" w:rsidRPr="00F71795" w:rsidRDefault="0054761C" w:rsidP="0054761C">
            <w:pPr>
              <w:ind w:firstLine="0"/>
              <w:jc w:val="center"/>
              <w:rPr>
                <w:rFonts w:eastAsia="Times New Roman" w:cs="Arial"/>
                <w:color w:val="000000"/>
                <w:lang w:eastAsia="es-PE"/>
              </w:rPr>
            </w:pPr>
          </w:p>
        </w:tc>
        <w:tc>
          <w:tcPr>
            <w:tcW w:w="222" w:type="dxa"/>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85"/>
          <w:jc w:val="center"/>
        </w:trPr>
        <w:tc>
          <w:tcPr>
            <w:tcW w:w="2127"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1897"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2.13</w:t>
            </w:r>
          </w:p>
        </w:tc>
        <w:tc>
          <w:tcPr>
            <w:tcW w:w="2268" w:type="dxa"/>
            <w:tcBorders>
              <w:bottom w:val="single" w:sz="4" w:space="0" w:color="auto"/>
            </w:tcBorders>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0.00</w:t>
            </w:r>
          </w:p>
        </w:tc>
        <w:tc>
          <w:tcPr>
            <w:tcW w:w="222" w:type="dxa"/>
            <w:tcBorders>
              <w:bottom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c>
          <w:tcPr>
            <w:tcW w:w="222" w:type="dxa"/>
            <w:tcBorders>
              <w:bottom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67"/>
          <w:jc w:val="center"/>
        </w:trPr>
        <w:tc>
          <w:tcPr>
            <w:tcW w:w="2127"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1363"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1897"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0.44</w:t>
            </w:r>
          </w:p>
        </w:tc>
        <w:tc>
          <w:tcPr>
            <w:tcW w:w="2268" w:type="dxa"/>
            <w:tcBorders>
              <w:top w:val="single" w:sz="4" w:space="0" w:color="auto"/>
            </w:tcBorders>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0.94</w:t>
            </w: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67"/>
          <w:jc w:val="center"/>
        </w:trPr>
        <w:tc>
          <w:tcPr>
            <w:tcW w:w="2127"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1897"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0.62</w:t>
            </w:r>
          </w:p>
        </w:tc>
        <w:tc>
          <w:tcPr>
            <w:tcW w:w="2268" w:type="dxa"/>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0.84</w:t>
            </w:r>
          </w:p>
        </w:tc>
        <w:tc>
          <w:tcPr>
            <w:tcW w:w="222" w:type="dxa"/>
            <w:vAlign w:val="center"/>
          </w:tcPr>
          <w:p w:rsidR="0054761C" w:rsidRPr="00F71795" w:rsidRDefault="0054761C" w:rsidP="0054761C">
            <w:pPr>
              <w:ind w:firstLine="0"/>
              <w:jc w:val="center"/>
              <w:rPr>
                <w:rFonts w:eastAsia="Times New Roman" w:cs="Arial"/>
                <w:color w:val="000000"/>
                <w:lang w:eastAsia="es-PE"/>
              </w:rPr>
            </w:pPr>
          </w:p>
        </w:tc>
        <w:tc>
          <w:tcPr>
            <w:tcW w:w="222" w:type="dxa"/>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85"/>
          <w:jc w:val="center"/>
        </w:trPr>
        <w:tc>
          <w:tcPr>
            <w:tcW w:w="2127"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1897"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2.05</w:t>
            </w:r>
          </w:p>
        </w:tc>
        <w:tc>
          <w:tcPr>
            <w:tcW w:w="2268" w:type="dxa"/>
            <w:tcBorders>
              <w:bottom w:val="single" w:sz="4" w:space="0" w:color="auto"/>
            </w:tcBorders>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0.00</w:t>
            </w:r>
          </w:p>
        </w:tc>
        <w:tc>
          <w:tcPr>
            <w:tcW w:w="222" w:type="dxa"/>
            <w:tcBorders>
              <w:bottom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c>
          <w:tcPr>
            <w:tcW w:w="222" w:type="dxa"/>
            <w:tcBorders>
              <w:bottom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67"/>
          <w:jc w:val="center"/>
        </w:trPr>
        <w:tc>
          <w:tcPr>
            <w:tcW w:w="2127"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1363"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1897"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0.48</w:t>
            </w:r>
          </w:p>
        </w:tc>
        <w:tc>
          <w:tcPr>
            <w:tcW w:w="2268" w:type="dxa"/>
            <w:tcBorders>
              <w:top w:val="single" w:sz="4" w:space="0" w:color="auto"/>
            </w:tcBorders>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0.93</w:t>
            </w: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67"/>
          <w:jc w:val="center"/>
        </w:trPr>
        <w:tc>
          <w:tcPr>
            <w:tcW w:w="2127"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1897"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0.71</w:t>
            </w:r>
          </w:p>
        </w:tc>
        <w:tc>
          <w:tcPr>
            <w:tcW w:w="2268" w:type="dxa"/>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0.77</w:t>
            </w:r>
          </w:p>
        </w:tc>
        <w:tc>
          <w:tcPr>
            <w:tcW w:w="222" w:type="dxa"/>
            <w:vAlign w:val="center"/>
          </w:tcPr>
          <w:p w:rsidR="0054761C" w:rsidRPr="00F71795" w:rsidRDefault="0054761C" w:rsidP="0054761C">
            <w:pPr>
              <w:ind w:firstLine="0"/>
              <w:jc w:val="center"/>
              <w:rPr>
                <w:rFonts w:eastAsia="Times New Roman" w:cs="Arial"/>
                <w:color w:val="000000"/>
                <w:lang w:eastAsia="es-PE"/>
              </w:rPr>
            </w:pPr>
          </w:p>
        </w:tc>
        <w:tc>
          <w:tcPr>
            <w:tcW w:w="222" w:type="dxa"/>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85"/>
          <w:jc w:val="center"/>
        </w:trPr>
        <w:tc>
          <w:tcPr>
            <w:tcW w:w="2127"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1897"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2.47</w:t>
            </w:r>
          </w:p>
        </w:tc>
        <w:tc>
          <w:tcPr>
            <w:tcW w:w="2268" w:type="dxa"/>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0.00</w:t>
            </w:r>
          </w:p>
        </w:tc>
        <w:tc>
          <w:tcPr>
            <w:tcW w:w="222" w:type="dxa"/>
            <w:vAlign w:val="center"/>
          </w:tcPr>
          <w:p w:rsidR="0054761C" w:rsidRPr="00F71795" w:rsidRDefault="0054761C" w:rsidP="0054761C">
            <w:pPr>
              <w:ind w:firstLine="0"/>
              <w:jc w:val="center"/>
              <w:rPr>
                <w:rFonts w:eastAsia="Times New Roman" w:cs="Arial"/>
                <w:color w:val="000000"/>
                <w:lang w:eastAsia="es-PE"/>
              </w:rPr>
            </w:pPr>
          </w:p>
        </w:tc>
        <w:tc>
          <w:tcPr>
            <w:tcW w:w="222" w:type="dxa"/>
            <w:vAlign w:val="center"/>
          </w:tcPr>
          <w:p w:rsidR="0054761C" w:rsidRPr="00F71795" w:rsidRDefault="0054761C" w:rsidP="0054761C">
            <w:pPr>
              <w:ind w:firstLine="0"/>
              <w:jc w:val="center"/>
              <w:rPr>
                <w:rFonts w:eastAsia="Times New Roman" w:cs="Arial"/>
                <w:color w:val="000000"/>
                <w:lang w:eastAsia="es-PE"/>
              </w:rPr>
            </w:pPr>
          </w:p>
        </w:tc>
      </w:tr>
    </w:tbl>
    <w:p w:rsidR="0054761C" w:rsidRDefault="0054761C" w:rsidP="00483A4E">
      <w:pPr>
        <w:pStyle w:val="Descripcin"/>
        <w:jc w:val="center"/>
        <w:rPr>
          <w:b/>
        </w:rPr>
      </w:pPr>
    </w:p>
    <w:p w:rsidR="0054761C" w:rsidRDefault="0054761C" w:rsidP="0054761C">
      <w:pPr>
        <w:pStyle w:val="Descripcin"/>
        <w:keepNext/>
        <w:jc w:val="center"/>
      </w:pPr>
      <w:bookmarkStart w:id="295" w:name="_Toc8108498"/>
      <w:r>
        <w:t xml:space="preserve">Tabla </w:t>
      </w:r>
      <w:fldSimple w:instr=" STYLEREF 1 \s ">
        <w:r w:rsidR="00406F40">
          <w:rPr>
            <w:noProof/>
          </w:rPr>
          <w:t>6</w:t>
        </w:r>
      </w:fldSimple>
      <w:r w:rsidR="00F9718B">
        <w:t>.</w:t>
      </w:r>
      <w:fldSimple w:instr=" SEQ Tabla \* ARABIC \s 1 ">
        <w:r w:rsidR="00406F40">
          <w:rPr>
            <w:noProof/>
          </w:rPr>
          <w:t>32</w:t>
        </w:r>
      </w:fldSimple>
      <w:r>
        <w:t>. Probabilidad de falla en modo pseudo</w:t>
      </w:r>
      <w:r w:rsidR="00B11D87">
        <w:t>e</w:t>
      </w:r>
      <w:r>
        <w:t>stático</w:t>
      </w:r>
      <w:bookmarkEnd w:id="295"/>
    </w:p>
    <w:tbl>
      <w:tblPr>
        <w:tblStyle w:val="Tablanormal2"/>
        <w:tblW w:w="8099" w:type="dxa"/>
        <w:jc w:val="center"/>
        <w:tblBorders>
          <w:bottom w:val="single" w:sz="4" w:space="0" w:color="auto"/>
        </w:tblBorders>
        <w:tblLook w:val="0600" w:firstRow="0" w:lastRow="0" w:firstColumn="0" w:lastColumn="0" w:noHBand="1" w:noVBand="1"/>
      </w:tblPr>
      <w:tblGrid>
        <w:gridCol w:w="2127"/>
        <w:gridCol w:w="1363"/>
        <w:gridCol w:w="1897"/>
        <w:gridCol w:w="2268"/>
        <w:gridCol w:w="222"/>
        <w:gridCol w:w="222"/>
      </w:tblGrid>
      <w:tr w:rsidR="0054761C" w:rsidRPr="00F71795" w:rsidTr="0054761C">
        <w:trPr>
          <w:trHeight w:val="442"/>
          <w:jc w:val="center"/>
        </w:trPr>
        <w:tc>
          <w:tcPr>
            <w:tcW w:w="2127" w:type="dxa"/>
            <w:vMerge w:val="restart"/>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Perfiles</w:t>
            </w:r>
          </w:p>
        </w:tc>
        <w:tc>
          <w:tcPr>
            <w:tcW w:w="1363" w:type="dxa"/>
            <w:vMerge w:val="restart"/>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Rango de cotas</w:t>
            </w:r>
          </w:p>
        </w:tc>
        <w:tc>
          <w:tcPr>
            <w:tcW w:w="1897" w:type="dxa"/>
            <w:vMerge w:val="restart"/>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 xml:space="preserve">FS </w:t>
            </w:r>
          </w:p>
        </w:tc>
        <w:tc>
          <w:tcPr>
            <w:tcW w:w="2268" w:type="dxa"/>
            <w:vMerge w:val="restart"/>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Peligro Geotécnico de Deslizamiento</w:t>
            </w:r>
          </w:p>
        </w:tc>
        <w:tc>
          <w:tcPr>
            <w:tcW w:w="222" w:type="dxa"/>
            <w:vAlign w:val="center"/>
          </w:tcPr>
          <w:p w:rsidR="0054761C" w:rsidRPr="00F71795" w:rsidRDefault="0054761C" w:rsidP="0054761C">
            <w:pPr>
              <w:ind w:firstLine="0"/>
              <w:jc w:val="center"/>
              <w:rPr>
                <w:rFonts w:eastAsia="Times New Roman" w:cs="Arial"/>
                <w:color w:val="000000"/>
                <w:lang w:eastAsia="es-PE"/>
              </w:rPr>
            </w:pPr>
          </w:p>
        </w:tc>
        <w:tc>
          <w:tcPr>
            <w:tcW w:w="222" w:type="dxa"/>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654"/>
          <w:jc w:val="center"/>
        </w:trPr>
        <w:tc>
          <w:tcPr>
            <w:tcW w:w="2127"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1897"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2268" w:type="dxa"/>
            <w:vMerge/>
            <w:tcBorders>
              <w:bottom w:val="single" w:sz="4" w:space="0" w:color="auto"/>
            </w:tcBorders>
            <w:vAlign w:val="center"/>
          </w:tcPr>
          <w:p w:rsidR="0054761C" w:rsidRPr="0054761C" w:rsidRDefault="0054761C" w:rsidP="0054761C">
            <w:pPr>
              <w:ind w:firstLine="0"/>
              <w:rPr>
                <w:rFonts w:eastAsia="Times New Roman" w:cs="Arial"/>
                <w:color w:val="000000"/>
                <w:sz w:val="22"/>
                <w:szCs w:val="22"/>
                <w:lang w:eastAsia="es-PE"/>
              </w:rPr>
            </w:pPr>
          </w:p>
        </w:tc>
        <w:tc>
          <w:tcPr>
            <w:tcW w:w="222" w:type="dxa"/>
            <w:tcBorders>
              <w:bottom w:val="single" w:sz="4" w:space="0" w:color="auto"/>
            </w:tcBorders>
            <w:vAlign w:val="center"/>
          </w:tcPr>
          <w:p w:rsidR="0054761C" w:rsidRPr="00F71795" w:rsidRDefault="0054761C" w:rsidP="0054761C">
            <w:pPr>
              <w:ind w:firstLine="0"/>
              <w:rPr>
                <w:rFonts w:eastAsia="Times New Roman" w:cs="Arial"/>
                <w:color w:val="000000"/>
                <w:lang w:eastAsia="es-PE"/>
              </w:rPr>
            </w:pPr>
          </w:p>
        </w:tc>
        <w:tc>
          <w:tcPr>
            <w:tcW w:w="222" w:type="dxa"/>
            <w:tcBorders>
              <w:bottom w:val="single" w:sz="4" w:space="0" w:color="auto"/>
            </w:tcBorders>
            <w:vAlign w:val="center"/>
          </w:tcPr>
          <w:p w:rsidR="0054761C" w:rsidRPr="00F71795" w:rsidRDefault="0054761C" w:rsidP="0054761C">
            <w:pPr>
              <w:ind w:firstLine="0"/>
              <w:rPr>
                <w:rFonts w:eastAsia="Times New Roman" w:cs="Arial"/>
                <w:color w:val="000000"/>
                <w:lang w:eastAsia="es-PE"/>
              </w:rPr>
            </w:pPr>
          </w:p>
        </w:tc>
      </w:tr>
      <w:tr w:rsidR="0054761C" w:rsidRPr="00F71795" w:rsidTr="0054761C">
        <w:trPr>
          <w:trHeight w:val="367"/>
          <w:jc w:val="center"/>
        </w:trPr>
        <w:tc>
          <w:tcPr>
            <w:tcW w:w="2127"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1363"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1897" w:type="dxa"/>
            <w:tcBorders>
              <w:top w:val="single" w:sz="4" w:space="0" w:color="auto"/>
            </w:tcBorders>
            <w:noWrap/>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0.34</w:t>
            </w:r>
          </w:p>
        </w:tc>
        <w:tc>
          <w:tcPr>
            <w:tcW w:w="2268" w:type="dxa"/>
            <w:tcBorders>
              <w:top w:val="single" w:sz="4" w:space="0" w:color="auto"/>
            </w:tcBorders>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0.97</w:t>
            </w: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67"/>
          <w:jc w:val="center"/>
        </w:trPr>
        <w:tc>
          <w:tcPr>
            <w:tcW w:w="2127"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1897" w:type="dxa"/>
            <w:noWrap/>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0.40</w:t>
            </w:r>
          </w:p>
        </w:tc>
        <w:tc>
          <w:tcPr>
            <w:tcW w:w="2268" w:type="dxa"/>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0.96</w:t>
            </w:r>
          </w:p>
        </w:tc>
        <w:tc>
          <w:tcPr>
            <w:tcW w:w="222" w:type="dxa"/>
            <w:vAlign w:val="center"/>
          </w:tcPr>
          <w:p w:rsidR="0054761C" w:rsidRPr="00F71795" w:rsidRDefault="0054761C" w:rsidP="0054761C">
            <w:pPr>
              <w:ind w:firstLine="0"/>
              <w:jc w:val="center"/>
              <w:rPr>
                <w:rFonts w:eastAsia="Times New Roman" w:cs="Arial"/>
                <w:color w:val="000000"/>
                <w:lang w:eastAsia="es-PE"/>
              </w:rPr>
            </w:pPr>
          </w:p>
        </w:tc>
        <w:tc>
          <w:tcPr>
            <w:tcW w:w="222" w:type="dxa"/>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85"/>
          <w:jc w:val="center"/>
        </w:trPr>
        <w:tc>
          <w:tcPr>
            <w:tcW w:w="2127"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1897" w:type="dxa"/>
            <w:tcBorders>
              <w:bottom w:val="single" w:sz="4" w:space="0" w:color="auto"/>
            </w:tcBorders>
            <w:noWrap/>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1.60</w:t>
            </w:r>
          </w:p>
        </w:tc>
        <w:tc>
          <w:tcPr>
            <w:tcW w:w="2268" w:type="dxa"/>
            <w:tcBorders>
              <w:bottom w:val="single" w:sz="4" w:space="0" w:color="auto"/>
            </w:tcBorders>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0.04</w:t>
            </w:r>
          </w:p>
        </w:tc>
        <w:tc>
          <w:tcPr>
            <w:tcW w:w="222" w:type="dxa"/>
            <w:tcBorders>
              <w:bottom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c>
          <w:tcPr>
            <w:tcW w:w="222" w:type="dxa"/>
            <w:tcBorders>
              <w:bottom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67"/>
          <w:jc w:val="center"/>
        </w:trPr>
        <w:tc>
          <w:tcPr>
            <w:tcW w:w="2127"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1363"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1897" w:type="dxa"/>
            <w:tcBorders>
              <w:top w:val="single" w:sz="4" w:space="0" w:color="auto"/>
            </w:tcBorders>
            <w:noWrap/>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0.36</w:t>
            </w:r>
          </w:p>
        </w:tc>
        <w:tc>
          <w:tcPr>
            <w:tcW w:w="2268" w:type="dxa"/>
            <w:tcBorders>
              <w:top w:val="single" w:sz="4" w:space="0" w:color="auto"/>
            </w:tcBorders>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0.97</w:t>
            </w: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67"/>
          <w:jc w:val="center"/>
        </w:trPr>
        <w:tc>
          <w:tcPr>
            <w:tcW w:w="2127"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1897" w:type="dxa"/>
            <w:noWrap/>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0.67</w:t>
            </w:r>
          </w:p>
        </w:tc>
        <w:tc>
          <w:tcPr>
            <w:tcW w:w="2268" w:type="dxa"/>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0.81</w:t>
            </w:r>
          </w:p>
        </w:tc>
        <w:tc>
          <w:tcPr>
            <w:tcW w:w="222" w:type="dxa"/>
            <w:vAlign w:val="center"/>
          </w:tcPr>
          <w:p w:rsidR="0054761C" w:rsidRPr="00F71795" w:rsidRDefault="0054761C" w:rsidP="0054761C">
            <w:pPr>
              <w:ind w:firstLine="0"/>
              <w:jc w:val="center"/>
              <w:rPr>
                <w:rFonts w:eastAsia="Times New Roman" w:cs="Arial"/>
                <w:color w:val="000000"/>
                <w:lang w:eastAsia="es-PE"/>
              </w:rPr>
            </w:pPr>
          </w:p>
        </w:tc>
        <w:tc>
          <w:tcPr>
            <w:tcW w:w="222" w:type="dxa"/>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85"/>
          <w:jc w:val="center"/>
        </w:trPr>
        <w:tc>
          <w:tcPr>
            <w:tcW w:w="2127" w:type="dxa"/>
            <w:vMerge/>
            <w:tcBorders>
              <w:bottom w:val="single" w:sz="4" w:space="0" w:color="auto"/>
            </w:tcBorders>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tcBorders>
              <w:bottom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1897" w:type="dxa"/>
            <w:tcBorders>
              <w:bottom w:val="single" w:sz="4" w:space="0" w:color="auto"/>
            </w:tcBorders>
            <w:noWrap/>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1.60</w:t>
            </w:r>
          </w:p>
        </w:tc>
        <w:tc>
          <w:tcPr>
            <w:tcW w:w="2268" w:type="dxa"/>
            <w:tcBorders>
              <w:bottom w:val="single" w:sz="4" w:space="0" w:color="auto"/>
            </w:tcBorders>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0.04</w:t>
            </w:r>
          </w:p>
        </w:tc>
        <w:tc>
          <w:tcPr>
            <w:tcW w:w="222" w:type="dxa"/>
            <w:tcBorders>
              <w:bottom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c>
          <w:tcPr>
            <w:tcW w:w="222" w:type="dxa"/>
            <w:tcBorders>
              <w:bottom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67"/>
          <w:jc w:val="center"/>
        </w:trPr>
        <w:tc>
          <w:tcPr>
            <w:tcW w:w="2127" w:type="dxa"/>
            <w:vMerge w:val="restart"/>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1363" w:type="dxa"/>
            <w:tcBorders>
              <w:top w:val="single" w:sz="4" w:space="0" w:color="auto"/>
            </w:tcBorders>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w:t>
            </w:r>
          </w:p>
        </w:tc>
        <w:tc>
          <w:tcPr>
            <w:tcW w:w="1897" w:type="dxa"/>
            <w:tcBorders>
              <w:top w:val="single" w:sz="4" w:space="0" w:color="auto"/>
            </w:tcBorders>
            <w:noWrap/>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0.39</w:t>
            </w:r>
          </w:p>
        </w:tc>
        <w:tc>
          <w:tcPr>
            <w:tcW w:w="2268" w:type="dxa"/>
            <w:tcBorders>
              <w:top w:val="single" w:sz="4" w:space="0" w:color="auto"/>
            </w:tcBorders>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0.96</w:t>
            </w: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c>
          <w:tcPr>
            <w:tcW w:w="222" w:type="dxa"/>
            <w:tcBorders>
              <w:top w:val="single" w:sz="4" w:space="0" w:color="auto"/>
            </w:tcBorders>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67"/>
          <w:jc w:val="center"/>
        </w:trPr>
        <w:tc>
          <w:tcPr>
            <w:tcW w:w="2127"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2</w:t>
            </w:r>
          </w:p>
        </w:tc>
        <w:tc>
          <w:tcPr>
            <w:tcW w:w="1897" w:type="dxa"/>
            <w:noWrap/>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0.58</w:t>
            </w:r>
          </w:p>
        </w:tc>
        <w:tc>
          <w:tcPr>
            <w:tcW w:w="2268" w:type="dxa"/>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0.87</w:t>
            </w:r>
          </w:p>
        </w:tc>
        <w:tc>
          <w:tcPr>
            <w:tcW w:w="222" w:type="dxa"/>
            <w:vAlign w:val="center"/>
          </w:tcPr>
          <w:p w:rsidR="0054761C" w:rsidRPr="00F71795" w:rsidRDefault="0054761C" w:rsidP="0054761C">
            <w:pPr>
              <w:ind w:firstLine="0"/>
              <w:jc w:val="center"/>
              <w:rPr>
                <w:rFonts w:eastAsia="Times New Roman" w:cs="Arial"/>
                <w:color w:val="000000"/>
                <w:lang w:eastAsia="es-PE"/>
              </w:rPr>
            </w:pPr>
          </w:p>
        </w:tc>
        <w:tc>
          <w:tcPr>
            <w:tcW w:w="222" w:type="dxa"/>
            <w:vAlign w:val="center"/>
          </w:tcPr>
          <w:p w:rsidR="0054761C" w:rsidRPr="00F71795" w:rsidRDefault="0054761C" w:rsidP="0054761C">
            <w:pPr>
              <w:ind w:firstLine="0"/>
              <w:jc w:val="center"/>
              <w:rPr>
                <w:rFonts w:eastAsia="Times New Roman" w:cs="Arial"/>
                <w:color w:val="000000"/>
                <w:lang w:eastAsia="es-PE"/>
              </w:rPr>
            </w:pPr>
          </w:p>
        </w:tc>
      </w:tr>
      <w:tr w:rsidR="0054761C" w:rsidRPr="00F71795" w:rsidTr="0054761C">
        <w:trPr>
          <w:trHeight w:val="385"/>
          <w:jc w:val="center"/>
        </w:trPr>
        <w:tc>
          <w:tcPr>
            <w:tcW w:w="2127" w:type="dxa"/>
            <w:vMerge/>
            <w:vAlign w:val="center"/>
            <w:hideMark/>
          </w:tcPr>
          <w:p w:rsidR="0054761C" w:rsidRPr="0054761C" w:rsidRDefault="0054761C" w:rsidP="0054761C">
            <w:pPr>
              <w:ind w:firstLine="0"/>
              <w:rPr>
                <w:rFonts w:eastAsia="Times New Roman" w:cs="Arial"/>
                <w:color w:val="000000"/>
                <w:sz w:val="22"/>
                <w:szCs w:val="22"/>
                <w:lang w:eastAsia="es-PE"/>
              </w:rPr>
            </w:pPr>
          </w:p>
        </w:tc>
        <w:tc>
          <w:tcPr>
            <w:tcW w:w="1363" w:type="dxa"/>
            <w:noWrap/>
            <w:vAlign w:val="center"/>
            <w:hideMark/>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3</w:t>
            </w:r>
          </w:p>
        </w:tc>
        <w:tc>
          <w:tcPr>
            <w:tcW w:w="1897" w:type="dxa"/>
            <w:noWrap/>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1.92</w:t>
            </w:r>
          </w:p>
        </w:tc>
        <w:tc>
          <w:tcPr>
            <w:tcW w:w="2268" w:type="dxa"/>
            <w:vAlign w:val="center"/>
          </w:tcPr>
          <w:p w:rsidR="0054761C" w:rsidRPr="0054761C" w:rsidRDefault="0054761C" w:rsidP="0054761C">
            <w:pPr>
              <w:ind w:firstLine="0"/>
              <w:jc w:val="center"/>
              <w:rPr>
                <w:rFonts w:eastAsia="Times New Roman" w:cs="Arial"/>
                <w:color w:val="000000"/>
                <w:sz w:val="22"/>
                <w:szCs w:val="22"/>
                <w:lang w:eastAsia="es-PE"/>
              </w:rPr>
            </w:pPr>
            <w:r w:rsidRPr="0054761C">
              <w:rPr>
                <w:rFonts w:eastAsia="Times New Roman" w:cs="Arial"/>
                <w:color w:val="000000"/>
                <w:sz w:val="22"/>
                <w:szCs w:val="22"/>
                <w:lang w:eastAsia="es-PE"/>
              </w:rPr>
              <w:t>0.00</w:t>
            </w:r>
          </w:p>
        </w:tc>
        <w:tc>
          <w:tcPr>
            <w:tcW w:w="222" w:type="dxa"/>
            <w:vAlign w:val="center"/>
          </w:tcPr>
          <w:p w:rsidR="0054761C" w:rsidRPr="00F71795" w:rsidRDefault="0054761C" w:rsidP="0054761C">
            <w:pPr>
              <w:ind w:firstLine="0"/>
              <w:jc w:val="center"/>
              <w:rPr>
                <w:rFonts w:eastAsia="Times New Roman" w:cs="Arial"/>
                <w:color w:val="000000"/>
                <w:lang w:eastAsia="es-PE"/>
              </w:rPr>
            </w:pPr>
          </w:p>
        </w:tc>
        <w:tc>
          <w:tcPr>
            <w:tcW w:w="222" w:type="dxa"/>
            <w:vAlign w:val="center"/>
          </w:tcPr>
          <w:p w:rsidR="0054761C" w:rsidRPr="00F71795" w:rsidRDefault="0054761C" w:rsidP="0054761C">
            <w:pPr>
              <w:ind w:firstLine="0"/>
              <w:jc w:val="center"/>
              <w:rPr>
                <w:rFonts w:eastAsia="Times New Roman" w:cs="Arial"/>
                <w:color w:val="000000"/>
                <w:lang w:eastAsia="es-PE"/>
              </w:rPr>
            </w:pPr>
          </w:p>
        </w:tc>
      </w:tr>
    </w:tbl>
    <w:p w:rsidR="001742B8" w:rsidRDefault="001742B8" w:rsidP="00483A4E">
      <w:pPr>
        <w:pStyle w:val="Descripcin"/>
        <w:jc w:val="center"/>
        <w:rPr>
          <w:b/>
        </w:rPr>
      </w:pPr>
    </w:p>
    <w:p w:rsidR="001742B8" w:rsidRDefault="001742B8" w:rsidP="00483A4E">
      <w:pPr>
        <w:pStyle w:val="Descripcin"/>
        <w:jc w:val="center"/>
        <w:rPr>
          <w:b/>
        </w:rPr>
      </w:pPr>
    </w:p>
    <w:p w:rsidR="001742B8" w:rsidRDefault="001742B8" w:rsidP="00483A4E">
      <w:pPr>
        <w:pStyle w:val="Descripcin"/>
        <w:jc w:val="center"/>
        <w:rPr>
          <w:b/>
        </w:rPr>
      </w:pPr>
    </w:p>
    <w:p w:rsidR="00636C21" w:rsidRPr="00636C21" w:rsidRDefault="00636C21" w:rsidP="00636C21"/>
    <w:p w:rsidR="00483A4E" w:rsidRDefault="00483A4E" w:rsidP="00483A4E">
      <w:pPr>
        <w:pStyle w:val="Descripcin"/>
        <w:jc w:val="center"/>
      </w:pPr>
      <w:r>
        <w:rPr>
          <w:b/>
        </w:rPr>
        <w:t xml:space="preserve">                          </w:t>
      </w:r>
    </w:p>
    <w:p w:rsidR="00AB540F" w:rsidRDefault="00B84AE8" w:rsidP="00A7726E">
      <w:pPr>
        <w:pStyle w:val="Ttulo4"/>
        <w:spacing w:line="276" w:lineRule="auto"/>
        <w:ind w:left="1276" w:firstLine="0"/>
      </w:pPr>
      <w:bookmarkStart w:id="296" w:name="_Toc8246319"/>
      <w:r>
        <w:lastRenderedPageBreak/>
        <w:t>6.1.10</w:t>
      </w:r>
      <w:r w:rsidR="00692495">
        <w:t>.2</w:t>
      </w:r>
      <w:r w:rsidR="00AB540F">
        <w:t>. VULNERABILIDAD GEOTÉCNICA</w:t>
      </w:r>
      <w:r w:rsidR="00AB540F" w:rsidRPr="00316343">
        <w:t>.</w:t>
      </w:r>
      <w:bookmarkEnd w:id="296"/>
      <w:r w:rsidR="00AB540F" w:rsidRPr="00316343">
        <w:t xml:space="preserve"> </w:t>
      </w:r>
    </w:p>
    <w:p w:rsidR="00AB540F" w:rsidRDefault="00AB540F" w:rsidP="006E360E">
      <w:pPr>
        <w:spacing w:line="360" w:lineRule="auto"/>
        <w:ind w:left="1276"/>
        <w:jc w:val="both"/>
      </w:pPr>
      <w:r>
        <w:t>La infraestructura vulnerable se encuentra</w:t>
      </w:r>
      <w:r w:rsidR="00636C21">
        <w:t xml:space="preserve"> en la cabeza del talud (10 casas, v</w:t>
      </w:r>
      <w:r>
        <w:t>er Plano T – 01)</w:t>
      </w:r>
      <w:r w:rsidR="006E360E">
        <w:t>.</w:t>
      </w:r>
      <w:r w:rsidR="00636C21">
        <w:t xml:space="preserve"> Mediante un estudio visual, se determina ante un eventual deslizamiento, la infraestructura existente en la cabeza de talud colapsar</w:t>
      </w:r>
      <w:r w:rsidR="007E3790">
        <w:t xml:space="preserve">ía y generaría daños humanos, materiales y ecomnómicos, </w:t>
      </w:r>
    </w:p>
    <w:p w:rsidR="000D1E63" w:rsidRDefault="000D1E63" w:rsidP="006E360E">
      <w:pPr>
        <w:spacing w:line="360" w:lineRule="auto"/>
        <w:ind w:left="1276"/>
        <w:jc w:val="both"/>
      </w:pPr>
      <w:r>
        <w:t>En la presente investigación nos ocuparemos de la vulnerabilidad directa ante un posible deslizamiento de la infraestructura existente en la cabeza de talud.</w:t>
      </w:r>
    </w:p>
    <w:p w:rsidR="000D1E63" w:rsidRDefault="00B56A09" w:rsidP="006E360E">
      <w:pPr>
        <w:spacing w:line="360" w:lineRule="auto"/>
        <w:ind w:left="1276"/>
        <w:jc w:val="both"/>
      </w:pPr>
      <w:r>
        <w:t>L</w:t>
      </w:r>
      <w:r w:rsidR="000D1E63">
        <w:t>as 10 casas u</w:t>
      </w:r>
      <w:r>
        <w:t>bicadas en la cabeza de talud</w:t>
      </w:r>
      <w:r w:rsidR="000D1E63">
        <w:t xml:space="preserve"> son vulnerables ante un posible deslizamiento. </w:t>
      </w:r>
    </w:p>
    <w:p w:rsidR="006E360E" w:rsidRDefault="006E360E" w:rsidP="006E360E">
      <w:pPr>
        <w:pStyle w:val="Descripcin"/>
        <w:keepNext/>
        <w:spacing w:after="0"/>
        <w:jc w:val="center"/>
      </w:pPr>
      <w:bookmarkStart w:id="297" w:name="_Toc8108499"/>
      <w:r>
        <w:t xml:space="preserve">Tabla </w:t>
      </w:r>
      <w:fldSimple w:instr=" STYLEREF 1 \s ">
        <w:r w:rsidR="00406F40">
          <w:rPr>
            <w:noProof/>
          </w:rPr>
          <w:t>6</w:t>
        </w:r>
      </w:fldSimple>
      <w:r w:rsidR="00F9718B">
        <w:t>.</w:t>
      </w:r>
      <w:fldSimple w:instr=" SEQ Tabla \* ARABIC \s 1 ">
        <w:r w:rsidR="00406F40">
          <w:rPr>
            <w:noProof/>
          </w:rPr>
          <w:t>33</w:t>
        </w:r>
      </w:fldSimple>
      <w:r>
        <w:t>. Edificaciones vulnerables</w:t>
      </w:r>
      <w:bookmarkEnd w:id="297"/>
    </w:p>
    <w:tbl>
      <w:tblPr>
        <w:tblStyle w:val="Tablanormal2"/>
        <w:tblpPr w:leftFromText="141" w:rightFromText="141" w:vertAnchor="text" w:horzAnchor="margin" w:tblpXSpec="right" w:tblpY="216"/>
        <w:tblW w:w="7460" w:type="dxa"/>
        <w:tblLook w:val="04A0" w:firstRow="1" w:lastRow="0" w:firstColumn="1" w:lastColumn="0" w:noHBand="0" w:noVBand="1"/>
      </w:tblPr>
      <w:tblGrid>
        <w:gridCol w:w="2153"/>
        <w:gridCol w:w="2651"/>
        <w:gridCol w:w="2656"/>
      </w:tblGrid>
      <w:tr w:rsidR="000D1E63" w:rsidRPr="006E360E" w:rsidTr="006E360E">
        <w:trPr>
          <w:cnfStyle w:val="100000000000" w:firstRow="1" w:lastRow="0" w:firstColumn="0" w:lastColumn="0" w:oddVBand="0" w:evenVBand="0" w:oddHBand="0" w:evenHBand="0" w:firstRowFirstColumn="0" w:firstRowLastColumn="0" w:lastRowFirstColumn="0" w:lastRowLastColumn="0"/>
          <w:trHeight w:val="1569"/>
        </w:trPr>
        <w:tc>
          <w:tcPr>
            <w:cnfStyle w:val="001000000000" w:firstRow="0" w:lastRow="0" w:firstColumn="1" w:lastColumn="0" w:oddVBand="0" w:evenVBand="0" w:oddHBand="0" w:evenHBand="0" w:firstRowFirstColumn="0" w:firstRowLastColumn="0" w:lastRowFirstColumn="0" w:lastRowLastColumn="0"/>
            <w:tcW w:w="2153" w:type="dxa"/>
            <w:vAlign w:val="center"/>
            <w:hideMark/>
          </w:tcPr>
          <w:p w:rsidR="000D1E63" w:rsidRPr="006E360E" w:rsidRDefault="004F4494" w:rsidP="00A7726E">
            <w:pPr>
              <w:spacing w:line="276" w:lineRule="auto"/>
              <w:ind w:firstLine="0"/>
              <w:jc w:val="center"/>
              <w:rPr>
                <w:rFonts w:eastAsia="Times New Roman" w:cs="Arial"/>
                <w:b w:val="0"/>
                <w:color w:val="000000"/>
                <w:lang w:eastAsia="es-PE"/>
              </w:rPr>
            </w:pPr>
            <w:r w:rsidRPr="006E360E">
              <w:rPr>
                <w:rFonts w:eastAsia="Times New Roman" w:cs="Arial"/>
                <w:b w:val="0"/>
                <w:color w:val="000000"/>
                <w:lang w:eastAsia="es-PE"/>
              </w:rPr>
              <w:t>NÚ</w:t>
            </w:r>
            <w:r w:rsidR="000D1E63" w:rsidRPr="006E360E">
              <w:rPr>
                <w:rFonts w:eastAsia="Times New Roman" w:cs="Arial"/>
                <w:b w:val="0"/>
                <w:color w:val="000000"/>
                <w:lang w:eastAsia="es-PE"/>
              </w:rPr>
              <w:t xml:space="preserve">MERO DE </w:t>
            </w:r>
            <w:r w:rsidR="000D1E63" w:rsidRPr="006E360E">
              <w:rPr>
                <w:rFonts w:eastAsia="Times New Roman" w:cs="Arial"/>
                <w:b w:val="0"/>
                <w:color w:val="000000"/>
                <w:lang w:eastAsia="es-PE"/>
              </w:rPr>
              <w:br/>
              <w:t>CASAS EN LA CABEZA DE TALUD</w:t>
            </w:r>
          </w:p>
        </w:tc>
        <w:tc>
          <w:tcPr>
            <w:tcW w:w="2651" w:type="dxa"/>
            <w:noWrap/>
            <w:vAlign w:val="center"/>
            <w:hideMark/>
          </w:tcPr>
          <w:p w:rsidR="000D1E63" w:rsidRPr="006E360E" w:rsidRDefault="000D1E63"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lang w:eastAsia="es-PE"/>
              </w:rPr>
            </w:pPr>
            <w:r w:rsidRPr="006E360E">
              <w:rPr>
                <w:rFonts w:eastAsia="Times New Roman" w:cs="Arial"/>
                <w:b w:val="0"/>
                <w:color w:val="000000"/>
                <w:lang w:eastAsia="es-PE"/>
              </w:rPr>
              <w:t>CASAS VULNERABLES</w:t>
            </w:r>
          </w:p>
        </w:tc>
        <w:tc>
          <w:tcPr>
            <w:tcW w:w="2656" w:type="dxa"/>
            <w:vAlign w:val="center"/>
            <w:hideMark/>
          </w:tcPr>
          <w:p w:rsidR="000D1E63" w:rsidRPr="006E360E" w:rsidRDefault="000D1E63"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lang w:eastAsia="es-PE"/>
              </w:rPr>
            </w:pPr>
            <w:r w:rsidRPr="006E360E">
              <w:rPr>
                <w:rFonts w:eastAsia="Times New Roman" w:cs="Arial"/>
                <w:b w:val="0"/>
                <w:color w:val="000000"/>
                <w:lang w:eastAsia="es-PE"/>
              </w:rPr>
              <w:t>PORCENTAJE DE</w:t>
            </w:r>
            <w:r w:rsidRPr="006E360E">
              <w:rPr>
                <w:rFonts w:eastAsia="Times New Roman" w:cs="Arial"/>
                <w:b w:val="0"/>
                <w:color w:val="000000"/>
                <w:lang w:eastAsia="es-PE"/>
              </w:rPr>
              <w:br/>
              <w:t>CASAS VULNERABLES</w:t>
            </w:r>
          </w:p>
        </w:tc>
      </w:tr>
      <w:tr w:rsidR="000D1E63" w:rsidRPr="006E360E" w:rsidTr="006E360E">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153" w:type="dxa"/>
            <w:vMerge w:val="restart"/>
            <w:noWrap/>
            <w:vAlign w:val="center"/>
            <w:hideMark/>
          </w:tcPr>
          <w:p w:rsidR="000D1E63" w:rsidRPr="006E360E" w:rsidRDefault="000D1E63" w:rsidP="00A7726E">
            <w:pPr>
              <w:spacing w:line="276" w:lineRule="auto"/>
              <w:ind w:firstLine="0"/>
              <w:jc w:val="center"/>
              <w:rPr>
                <w:rFonts w:eastAsia="Times New Roman" w:cs="Arial"/>
                <w:b w:val="0"/>
                <w:color w:val="000000"/>
                <w:lang w:eastAsia="es-PE"/>
              </w:rPr>
            </w:pPr>
            <w:r w:rsidRPr="006E360E">
              <w:rPr>
                <w:rFonts w:eastAsia="Times New Roman" w:cs="Arial"/>
                <w:b w:val="0"/>
                <w:color w:val="000000"/>
                <w:lang w:eastAsia="es-PE"/>
              </w:rPr>
              <w:t>10</w:t>
            </w:r>
          </w:p>
        </w:tc>
        <w:tc>
          <w:tcPr>
            <w:tcW w:w="2651" w:type="dxa"/>
            <w:vMerge w:val="restart"/>
            <w:noWrap/>
            <w:vAlign w:val="center"/>
            <w:hideMark/>
          </w:tcPr>
          <w:p w:rsidR="000D1E63" w:rsidRPr="006E360E" w:rsidRDefault="00B56A09" w:rsidP="00A7726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PE"/>
              </w:rPr>
            </w:pPr>
            <w:r w:rsidRPr="006E360E">
              <w:rPr>
                <w:rFonts w:eastAsia="Times New Roman" w:cs="Arial"/>
                <w:color w:val="000000"/>
                <w:lang w:eastAsia="es-PE"/>
              </w:rPr>
              <w:t>10</w:t>
            </w:r>
          </w:p>
        </w:tc>
        <w:tc>
          <w:tcPr>
            <w:tcW w:w="2656" w:type="dxa"/>
            <w:vMerge w:val="restart"/>
            <w:noWrap/>
            <w:vAlign w:val="center"/>
            <w:hideMark/>
          </w:tcPr>
          <w:p w:rsidR="000D1E63" w:rsidRPr="006E360E" w:rsidRDefault="00B84AE8" w:rsidP="00A7726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PE"/>
              </w:rPr>
            </w:pPr>
            <w:r>
              <w:rPr>
                <w:rFonts w:eastAsia="Times New Roman" w:cs="Arial"/>
                <w:color w:val="000000"/>
                <w:lang w:eastAsia="es-PE"/>
              </w:rPr>
              <w:t>1</w:t>
            </w:r>
          </w:p>
        </w:tc>
      </w:tr>
      <w:tr w:rsidR="000D1E63" w:rsidRPr="006E360E" w:rsidTr="006E360E">
        <w:trPr>
          <w:trHeight w:val="467"/>
        </w:trPr>
        <w:tc>
          <w:tcPr>
            <w:cnfStyle w:val="001000000000" w:firstRow="0" w:lastRow="0" w:firstColumn="1" w:lastColumn="0" w:oddVBand="0" w:evenVBand="0" w:oddHBand="0" w:evenHBand="0" w:firstRowFirstColumn="0" w:firstRowLastColumn="0" w:lastRowFirstColumn="0" w:lastRowLastColumn="0"/>
            <w:tcW w:w="2153" w:type="dxa"/>
            <w:vMerge/>
            <w:hideMark/>
          </w:tcPr>
          <w:p w:rsidR="000D1E63" w:rsidRPr="006E360E" w:rsidRDefault="000D1E63" w:rsidP="00A7726E">
            <w:pPr>
              <w:spacing w:line="276" w:lineRule="auto"/>
              <w:ind w:firstLine="0"/>
              <w:rPr>
                <w:rFonts w:eastAsia="Times New Roman" w:cs="Arial"/>
                <w:b w:val="0"/>
                <w:color w:val="000000"/>
                <w:lang w:eastAsia="es-PE"/>
              </w:rPr>
            </w:pPr>
          </w:p>
        </w:tc>
        <w:tc>
          <w:tcPr>
            <w:tcW w:w="2651" w:type="dxa"/>
            <w:vMerge/>
            <w:hideMark/>
          </w:tcPr>
          <w:p w:rsidR="000D1E63" w:rsidRPr="006E360E" w:rsidRDefault="000D1E63" w:rsidP="00A7726E">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PE"/>
              </w:rPr>
            </w:pPr>
          </w:p>
        </w:tc>
        <w:tc>
          <w:tcPr>
            <w:tcW w:w="2656" w:type="dxa"/>
            <w:vMerge/>
            <w:hideMark/>
          </w:tcPr>
          <w:p w:rsidR="000D1E63" w:rsidRPr="006E360E" w:rsidRDefault="000D1E63" w:rsidP="00483A4E">
            <w:pPr>
              <w:keepNext/>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PE"/>
              </w:rPr>
            </w:pPr>
          </w:p>
        </w:tc>
      </w:tr>
    </w:tbl>
    <w:p w:rsidR="006E6472" w:rsidRDefault="006E6472" w:rsidP="00A7726E">
      <w:pPr>
        <w:spacing w:line="276" w:lineRule="auto"/>
        <w:ind w:left="1701" w:firstLine="426"/>
      </w:pPr>
    </w:p>
    <w:p w:rsidR="00692495" w:rsidRDefault="001F1885" w:rsidP="00A7726E">
      <w:pPr>
        <w:pStyle w:val="Ttulo4"/>
        <w:spacing w:line="276" w:lineRule="auto"/>
        <w:ind w:left="1276" w:firstLine="0"/>
      </w:pPr>
      <w:bookmarkStart w:id="298" w:name="_Toc8246320"/>
      <w:r>
        <w:t>6.1.10</w:t>
      </w:r>
      <w:r w:rsidR="00692495">
        <w:t>.3. RIESGO GEOTÉCNICO</w:t>
      </w:r>
      <w:r w:rsidR="006E360E">
        <w:t xml:space="preserve"> DE DESLIZAMIENTO</w:t>
      </w:r>
      <w:r w:rsidR="00692495">
        <w:t>.</w:t>
      </w:r>
      <w:bookmarkEnd w:id="298"/>
    </w:p>
    <w:p w:rsidR="00692495" w:rsidRDefault="00692495" w:rsidP="006E360E">
      <w:pPr>
        <w:spacing w:line="276" w:lineRule="auto"/>
        <w:ind w:left="1560" w:firstLine="0"/>
      </w:pPr>
      <w:r>
        <w:t xml:space="preserve">Se </w:t>
      </w:r>
      <w:r w:rsidR="00EB0588">
        <w:t>usó la siguiente ecuación (Díaz</w:t>
      </w:r>
      <w:r w:rsidR="009C7CD4">
        <w:t xml:space="preserve"> y otros</w:t>
      </w:r>
      <w:r>
        <w:t xml:space="preserve"> 2005)</w:t>
      </w:r>
    </w:p>
    <w:p w:rsidR="00692495" w:rsidRPr="001742B8" w:rsidRDefault="00692495" w:rsidP="00A7726E">
      <w:pPr>
        <w:spacing w:line="276" w:lineRule="auto"/>
        <w:ind w:left="1701"/>
        <w:rPr>
          <w:rFonts w:eastAsiaTheme="minorEastAsia"/>
        </w:rPr>
      </w:pPr>
      <m:oMathPara>
        <m:oMathParaPr>
          <m:jc m:val="right"/>
        </m:oMathParaPr>
        <m:oMath>
          <m:r>
            <w:rPr>
              <w:rFonts w:ascii="Cambria Math" w:hAnsi="Cambria Math"/>
            </w:rPr>
            <m:t>Riesgo=Peligro*Vulnerabilidad                                  (6.3)</m:t>
          </m:r>
        </m:oMath>
      </m:oMathPara>
    </w:p>
    <w:p w:rsidR="001742B8" w:rsidRDefault="001742B8" w:rsidP="00A7726E">
      <w:pPr>
        <w:spacing w:line="276" w:lineRule="auto"/>
        <w:ind w:left="1701"/>
      </w:pPr>
    </w:p>
    <w:p w:rsidR="001742B8" w:rsidRDefault="001742B8" w:rsidP="00A7726E">
      <w:pPr>
        <w:spacing w:line="276" w:lineRule="auto"/>
        <w:ind w:left="1701"/>
      </w:pPr>
    </w:p>
    <w:p w:rsidR="001742B8" w:rsidRDefault="001742B8" w:rsidP="00A7726E">
      <w:pPr>
        <w:spacing w:line="276" w:lineRule="auto"/>
        <w:ind w:left="1701"/>
      </w:pPr>
    </w:p>
    <w:p w:rsidR="001742B8" w:rsidRDefault="001742B8" w:rsidP="00A7726E">
      <w:pPr>
        <w:spacing w:line="276" w:lineRule="auto"/>
        <w:ind w:left="1701"/>
      </w:pPr>
    </w:p>
    <w:p w:rsidR="007E3790" w:rsidRDefault="007E3790" w:rsidP="00A7726E">
      <w:pPr>
        <w:spacing w:line="276" w:lineRule="auto"/>
        <w:ind w:left="1701"/>
      </w:pPr>
    </w:p>
    <w:p w:rsidR="007E3790" w:rsidRDefault="007E3790" w:rsidP="00A7726E">
      <w:pPr>
        <w:spacing w:line="276" w:lineRule="auto"/>
        <w:ind w:left="1701"/>
      </w:pPr>
    </w:p>
    <w:p w:rsidR="007E3790" w:rsidRDefault="007E3790" w:rsidP="00A7726E">
      <w:pPr>
        <w:spacing w:line="276" w:lineRule="auto"/>
        <w:ind w:left="1701"/>
      </w:pPr>
    </w:p>
    <w:p w:rsidR="001742B8" w:rsidRPr="00B758F0" w:rsidRDefault="001742B8" w:rsidP="00A7726E">
      <w:pPr>
        <w:spacing w:line="276" w:lineRule="auto"/>
        <w:ind w:left="1701"/>
      </w:pPr>
    </w:p>
    <w:p w:rsidR="006E360E" w:rsidRDefault="006E360E" w:rsidP="001742B8">
      <w:pPr>
        <w:pStyle w:val="Descripcin"/>
        <w:keepNext/>
        <w:spacing w:after="120"/>
        <w:jc w:val="center"/>
      </w:pPr>
      <w:bookmarkStart w:id="299" w:name="_Toc8108500"/>
      <w:r>
        <w:lastRenderedPageBreak/>
        <w:t xml:space="preserve">Tabla </w:t>
      </w:r>
      <w:fldSimple w:instr=" STYLEREF 1 \s ">
        <w:r w:rsidR="00406F40">
          <w:rPr>
            <w:noProof/>
          </w:rPr>
          <w:t>6</w:t>
        </w:r>
      </w:fldSimple>
      <w:r w:rsidR="00F9718B">
        <w:t>.</w:t>
      </w:r>
      <w:fldSimple w:instr=" SEQ Tabla \* ARABIC \s 1 ">
        <w:r w:rsidR="00406F40">
          <w:rPr>
            <w:noProof/>
          </w:rPr>
          <w:t>34</w:t>
        </w:r>
      </w:fldSimple>
      <w:r>
        <w:t>. Riesgo Geotécnico de Deslizamiento</w:t>
      </w:r>
      <w:r w:rsidR="001742B8">
        <w:t xml:space="preserve"> en modo estático</w:t>
      </w:r>
      <w:bookmarkEnd w:id="299"/>
    </w:p>
    <w:tbl>
      <w:tblPr>
        <w:tblStyle w:val="Tablanormal2"/>
        <w:tblW w:w="7099" w:type="dxa"/>
        <w:jc w:val="center"/>
        <w:tblBorders>
          <w:bottom w:val="single" w:sz="4" w:space="0" w:color="auto"/>
        </w:tblBorders>
        <w:tblLook w:val="0600" w:firstRow="0" w:lastRow="0" w:firstColumn="0" w:lastColumn="0" w:noHBand="1" w:noVBand="1"/>
      </w:tblPr>
      <w:tblGrid>
        <w:gridCol w:w="2590"/>
        <w:gridCol w:w="1659"/>
        <w:gridCol w:w="2310"/>
        <w:gridCol w:w="270"/>
        <w:gridCol w:w="270"/>
      </w:tblGrid>
      <w:tr w:rsidR="001742B8" w:rsidRPr="00F71795" w:rsidTr="001742B8">
        <w:trPr>
          <w:trHeight w:val="477"/>
          <w:jc w:val="center"/>
        </w:trPr>
        <w:tc>
          <w:tcPr>
            <w:tcW w:w="2590" w:type="dxa"/>
            <w:vMerge w:val="restart"/>
            <w:noWrap/>
            <w:vAlign w:val="center"/>
            <w:hideMark/>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Perfiles</w:t>
            </w:r>
          </w:p>
        </w:tc>
        <w:tc>
          <w:tcPr>
            <w:tcW w:w="1659" w:type="dxa"/>
            <w:vMerge w:val="restart"/>
            <w:vAlign w:val="center"/>
            <w:hideMark/>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Rango de cotas</w:t>
            </w:r>
          </w:p>
        </w:tc>
        <w:tc>
          <w:tcPr>
            <w:tcW w:w="2310" w:type="dxa"/>
            <w:vMerge w:val="restart"/>
            <w:vAlign w:val="center"/>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 xml:space="preserve">Riesgo Geotécnico de deslizamiento </w:t>
            </w:r>
          </w:p>
        </w:tc>
        <w:tc>
          <w:tcPr>
            <w:tcW w:w="270" w:type="dxa"/>
            <w:vAlign w:val="center"/>
          </w:tcPr>
          <w:p w:rsidR="001742B8" w:rsidRPr="00F71795" w:rsidRDefault="001742B8" w:rsidP="001742B8">
            <w:pPr>
              <w:ind w:firstLine="0"/>
              <w:jc w:val="center"/>
              <w:rPr>
                <w:rFonts w:eastAsia="Times New Roman" w:cs="Arial"/>
                <w:color w:val="000000"/>
                <w:lang w:eastAsia="es-PE"/>
              </w:rPr>
            </w:pPr>
          </w:p>
        </w:tc>
        <w:tc>
          <w:tcPr>
            <w:tcW w:w="270" w:type="dxa"/>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706"/>
          <w:jc w:val="center"/>
        </w:trPr>
        <w:tc>
          <w:tcPr>
            <w:tcW w:w="2590" w:type="dxa"/>
            <w:vMerge/>
            <w:tcBorders>
              <w:bottom w:val="single" w:sz="4" w:space="0" w:color="auto"/>
            </w:tcBorders>
            <w:vAlign w:val="center"/>
            <w:hideMark/>
          </w:tcPr>
          <w:p w:rsidR="001742B8" w:rsidRPr="00F71795" w:rsidRDefault="001742B8" w:rsidP="001742B8">
            <w:pPr>
              <w:ind w:firstLine="0"/>
              <w:rPr>
                <w:rFonts w:eastAsia="Times New Roman" w:cs="Arial"/>
                <w:color w:val="000000"/>
                <w:lang w:eastAsia="es-PE"/>
              </w:rPr>
            </w:pPr>
          </w:p>
        </w:tc>
        <w:tc>
          <w:tcPr>
            <w:tcW w:w="1659" w:type="dxa"/>
            <w:vMerge/>
            <w:tcBorders>
              <w:bottom w:val="single" w:sz="4" w:space="0" w:color="auto"/>
            </w:tcBorders>
            <w:vAlign w:val="center"/>
            <w:hideMark/>
          </w:tcPr>
          <w:p w:rsidR="001742B8" w:rsidRPr="00F71795" w:rsidRDefault="001742B8" w:rsidP="001742B8">
            <w:pPr>
              <w:ind w:firstLine="0"/>
              <w:rPr>
                <w:rFonts w:eastAsia="Times New Roman" w:cs="Arial"/>
                <w:color w:val="000000"/>
                <w:lang w:eastAsia="es-PE"/>
              </w:rPr>
            </w:pPr>
          </w:p>
        </w:tc>
        <w:tc>
          <w:tcPr>
            <w:tcW w:w="2310" w:type="dxa"/>
            <w:vMerge/>
            <w:tcBorders>
              <w:bottom w:val="single" w:sz="4" w:space="0" w:color="auto"/>
            </w:tcBorders>
            <w:vAlign w:val="center"/>
          </w:tcPr>
          <w:p w:rsidR="001742B8" w:rsidRPr="00F71795" w:rsidRDefault="001742B8" w:rsidP="001742B8">
            <w:pPr>
              <w:ind w:firstLine="0"/>
              <w:rPr>
                <w:rFonts w:eastAsia="Times New Roman" w:cs="Arial"/>
                <w:color w:val="000000"/>
                <w:lang w:eastAsia="es-PE"/>
              </w:rPr>
            </w:pPr>
          </w:p>
        </w:tc>
        <w:tc>
          <w:tcPr>
            <w:tcW w:w="270" w:type="dxa"/>
            <w:tcBorders>
              <w:bottom w:val="single" w:sz="4" w:space="0" w:color="auto"/>
            </w:tcBorders>
            <w:vAlign w:val="center"/>
          </w:tcPr>
          <w:p w:rsidR="001742B8" w:rsidRPr="00F71795" w:rsidRDefault="001742B8" w:rsidP="001742B8">
            <w:pPr>
              <w:ind w:firstLine="0"/>
              <w:rPr>
                <w:rFonts w:eastAsia="Times New Roman" w:cs="Arial"/>
                <w:color w:val="000000"/>
                <w:lang w:eastAsia="es-PE"/>
              </w:rPr>
            </w:pPr>
          </w:p>
        </w:tc>
        <w:tc>
          <w:tcPr>
            <w:tcW w:w="270" w:type="dxa"/>
            <w:tcBorders>
              <w:bottom w:val="single" w:sz="4" w:space="0" w:color="auto"/>
            </w:tcBorders>
            <w:vAlign w:val="center"/>
          </w:tcPr>
          <w:p w:rsidR="001742B8" w:rsidRPr="00F71795" w:rsidRDefault="001742B8" w:rsidP="001742B8">
            <w:pPr>
              <w:ind w:firstLine="0"/>
              <w:rPr>
                <w:rFonts w:eastAsia="Times New Roman" w:cs="Arial"/>
                <w:color w:val="000000"/>
                <w:lang w:eastAsia="es-PE"/>
              </w:rPr>
            </w:pPr>
          </w:p>
        </w:tc>
      </w:tr>
      <w:tr w:rsidR="001742B8" w:rsidRPr="00F71795" w:rsidTr="001742B8">
        <w:trPr>
          <w:trHeight w:val="396"/>
          <w:jc w:val="center"/>
        </w:trPr>
        <w:tc>
          <w:tcPr>
            <w:tcW w:w="2590" w:type="dxa"/>
            <w:vMerge w:val="restart"/>
            <w:tcBorders>
              <w:top w:val="single" w:sz="4" w:space="0" w:color="auto"/>
            </w:tcBorders>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1</w:t>
            </w:r>
          </w:p>
        </w:tc>
        <w:tc>
          <w:tcPr>
            <w:tcW w:w="1659" w:type="dxa"/>
            <w:tcBorders>
              <w:top w:val="single" w:sz="4" w:space="0" w:color="auto"/>
            </w:tcBorders>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1</w:t>
            </w:r>
          </w:p>
        </w:tc>
        <w:tc>
          <w:tcPr>
            <w:tcW w:w="2310"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95.00%</w:t>
            </w:r>
          </w:p>
        </w:tc>
        <w:tc>
          <w:tcPr>
            <w:tcW w:w="270"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c>
          <w:tcPr>
            <w:tcW w:w="270"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96"/>
          <w:jc w:val="center"/>
        </w:trPr>
        <w:tc>
          <w:tcPr>
            <w:tcW w:w="2590" w:type="dxa"/>
            <w:vMerge/>
            <w:vAlign w:val="center"/>
            <w:hideMark/>
          </w:tcPr>
          <w:p w:rsidR="001742B8" w:rsidRPr="00F71795" w:rsidRDefault="001742B8" w:rsidP="001742B8">
            <w:pPr>
              <w:ind w:firstLine="0"/>
              <w:rPr>
                <w:rFonts w:eastAsia="Times New Roman" w:cs="Arial"/>
                <w:color w:val="000000"/>
                <w:lang w:eastAsia="es-PE"/>
              </w:rPr>
            </w:pPr>
          </w:p>
        </w:tc>
        <w:tc>
          <w:tcPr>
            <w:tcW w:w="1659" w:type="dxa"/>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2</w:t>
            </w:r>
          </w:p>
        </w:tc>
        <w:tc>
          <w:tcPr>
            <w:tcW w:w="2310" w:type="dxa"/>
            <w:vAlign w:val="center"/>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96.00%</w:t>
            </w:r>
          </w:p>
        </w:tc>
        <w:tc>
          <w:tcPr>
            <w:tcW w:w="270" w:type="dxa"/>
            <w:vAlign w:val="center"/>
          </w:tcPr>
          <w:p w:rsidR="001742B8" w:rsidRPr="00F71795" w:rsidRDefault="001742B8" w:rsidP="001742B8">
            <w:pPr>
              <w:ind w:firstLine="0"/>
              <w:jc w:val="center"/>
              <w:rPr>
                <w:rFonts w:eastAsia="Times New Roman" w:cs="Arial"/>
                <w:color w:val="000000"/>
                <w:lang w:eastAsia="es-PE"/>
              </w:rPr>
            </w:pPr>
          </w:p>
        </w:tc>
        <w:tc>
          <w:tcPr>
            <w:tcW w:w="270" w:type="dxa"/>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415"/>
          <w:jc w:val="center"/>
        </w:trPr>
        <w:tc>
          <w:tcPr>
            <w:tcW w:w="2590" w:type="dxa"/>
            <w:vMerge/>
            <w:tcBorders>
              <w:bottom w:val="single" w:sz="4" w:space="0" w:color="auto"/>
            </w:tcBorders>
            <w:vAlign w:val="center"/>
            <w:hideMark/>
          </w:tcPr>
          <w:p w:rsidR="001742B8" w:rsidRPr="00F71795" w:rsidRDefault="001742B8" w:rsidP="001742B8">
            <w:pPr>
              <w:ind w:firstLine="0"/>
              <w:rPr>
                <w:rFonts w:eastAsia="Times New Roman" w:cs="Arial"/>
                <w:color w:val="000000"/>
                <w:lang w:eastAsia="es-PE"/>
              </w:rPr>
            </w:pPr>
          </w:p>
        </w:tc>
        <w:tc>
          <w:tcPr>
            <w:tcW w:w="1659" w:type="dxa"/>
            <w:tcBorders>
              <w:bottom w:val="single" w:sz="4" w:space="0" w:color="auto"/>
            </w:tcBorders>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3</w:t>
            </w:r>
          </w:p>
        </w:tc>
        <w:tc>
          <w:tcPr>
            <w:tcW w:w="2310" w:type="dxa"/>
            <w:tcBorders>
              <w:bottom w:val="single" w:sz="4" w:space="0" w:color="auto"/>
            </w:tcBorders>
            <w:vAlign w:val="center"/>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0.00%</w:t>
            </w:r>
          </w:p>
        </w:tc>
        <w:tc>
          <w:tcPr>
            <w:tcW w:w="270" w:type="dxa"/>
            <w:tcBorders>
              <w:bottom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c>
          <w:tcPr>
            <w:tcW w:w="270" w:type="dxa"/>
            <w:tcBorders>
              <w:bottom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96"/>
          <w:jc w:val="center"/>
        </w:trPr>
        <w:tc>
          <w:tcPr>
            <w:tcW w:w="2590" w:type="dxa"/>
            <w:vMerge w:val="restart"/>
            <w:tcBorders>
              <w:top w:val="single" w:sz="4" w:space="0" w:color="auto"/>
            </w:tcBorders>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2</w:t>
            </w:r>
          </w:p>
        </w:tc>
        <w:tc>
          <w:tcPr>
            <w:tcW w:w="1659" w:type="dxa"/>
            <w:tcBorders>
              <w:top w:val="single" w:sz="4" w:space="0" w:color="auto"/>
            </w:tcBorders>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1</w:t>
            </w:r>
          </w:p>
        </w:tc>
        <w:tc>
          <w:tcPr>
            <w:tcW w:w="2310"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94.00%</w:t>
            </w:r>
          </w:p>
        </w:tc>
        <w:tc>
          <w:tcPr>
            <w:tcW w:w="270"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c>
          <w:tcPr>
            <w:tcW w:w="270"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96"/>
          <w:jc w:val="center"/>
        </w:trPr>
        <w:tc>
          <w:tcPr>
            <w:tcW w:w="2590" w:type="dxa"/>
            <w:vMerge/>
            <w:vAlign w:val="center"/>
            <w:hideMark/>
          </w:tcPr>
          <w:p w:rsidR="001742B8" w:rsidRPr="00F71795" w:rsidRDefault="001742B8" w:rsidP="001742B8">
            <w:pPr>
              <w:ind w:firstLine="0"/>
              <w:rPr>
                <w:rFonts w:eastAsia="Times New Roman" w:cs="Arial"/>
                <w:color w:val="000000"/>
                <w:lang w:eastAsia="es-PE"/>
              </w:rPr>
            </w:pPr>
          </w:p>
        </w:tc>
        <w:tc>
          <w:tcPr>
            <w:tcW w:w="1659" w:type="dxa"/>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2</w:t>
            </w:r>
          </w:p>
        </w:tc>
        <w:tc>
          <w:tcPr>
            <w:tcW w:w="2310" w:type="dxa"/>
            <w:vAlign w:val="center"/>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84.00%</w:t>
            </w:r>
          </w:p>
        </w:tc>
        <w:tc>
          <w:tcPr>
            <w:tcW w:w="270" w:type="dxa"/>
            <w:vAlign w:val="center"/>
          </w:tcPr>
          <w:p w:rsidR="001742B8" w:rsidRPr="00F71795" w:rsidRDefault="001742B8" w:rsidP="001742B8">
            <w:pPr>
              <w:ind w:firstLine="0"/>
              <w:jc w:val="center"/>
              <w:rPr>
                <w:rFonts w:eastAsia="Times New Roman" w:cs="Arial"/>
                <w:color w:val="000000"/>
                <w:lang w:eastAsia="es-PE"/>
              </w:rPr>
            </w:pPr>
          </w:p>
        </w:tc>
        <w:tc>
          <w:tcPr>
            <w:tcW w:w="270" w:type="dxa"/>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415"/>
          <w:jc w:val="center"/>
        </w:trPr>
        <w:tc>
          <w:tcPr>
            <w:tcW w:w="2590" w:type="dxa"/>
            <w:vMerge/>
            <w:tcBorders>
              <w:bottom w:val="single" w:sz="4" w:space="0" w:color="auto"/>
            </w:tcBorders>
            <w:vAlign w:val="center"/>
            <w:hideMark/>
          </w:tcPr>
          <w:p w:rsidR="001742B8" w:rsidRPr="00F71795" w:rsidRDefault="001742B8" w:rsidP="001742B8">
            <w:pPr>
              <w:ind w:firstLine="0"/>
              <w:rPr>
                <w:rFonts w:eastAsia="Times New Roman" w:cs="Arial"/>
                <w:color w:val="000000"/>
                <w:lang w:eastAsia="es-PE"/>
              </w:rPr>
            </w:pPr>
          </w:p>
        </w:tc>
        <w:tc>
          <w:tcPr>
            <w:tcW w:w="1659" w:type="dxa"/>
            <w:tcBorders>
              <w:bottom w:val="single" w:sz="4" w:space="0" w:color="auto"/>
            </w:tcBorders>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3</w:t>
            </w:r>
          </w:p>
        </w:tc>
        <w:tc>
          <w:tcPr>
            <w:tcW w:w="2310" w:type="dxa"/>
            <w:tcBorders>
              <w:bottom w:val="single" w:sz="4" w:space="0" w:color="auto"/>
            </w:tcBorders>
            <w:vAlign w:val="center"/>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0.00%</w:t>
            </w:r>
          </w:p>
        </w:tc>
        <w:tc>
          <w:tcPr>
            <w:tcW w:w="270" w:type="dxa"/>
            <w:tcBorders>
              <w:bottom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c>
          <w:tcPr>
            <w:tcW w:w="270" w:type="dxa"/>
            <w:tcBorders>
              <w:bottom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96"/>
          <w:jc w:val="center"/>
        </w:trPr>
        <w:tc>
          <w:tcPr>
            <w:tcW w:w="2590" w:type="dxa"/>
            <w:vMerge w:val="restart"/>
            <w:tcBorders>
              <w:top w:val="single" w:sz="4" w:space="0" w:color="auto"/>
            </w:tcBorders>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3</w:t>
            </w:r>
          </w:p>
        </w:tc>
        <w:tc>
          <w:tcPr>
            <w:tcW w:w="1659" w:type="dxa"/>
            <w:tcBorders>
              <w:top w:val="single" w:sz="4" w:space="0" w:color="auto"/>
            </w:tcBorders>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1</w:t>
            </w:r>
          </w:p>
        </w:tc>
        <w:tc>
          <w:tcPr>
            <w:tcW w:w="2310"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93.00%</w:t>
            </w:r>
          </w:p>
        </w:tc>
        <w:tc>
          <w:tcPr>
            <w:tcW w:w="270"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c>
          <w:tcPr>
            <w:tcW w:w="270"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96"/>
          <w:jc w:val="center"/>
        </w:trPr>
        <w:tc>
          <w:tcPr>
            <w:tcW w:w="2590" w:type="dxa"/>
            <w:vMerge/>
            <w:vAlign w:val="center"/>
            <w:hideMark/>
          </w:tcPr>
          <w:p w:rsidR="001742B8" w:rsidRPr="00F71795" w:rsidRDefault="001742B8" w:rsidP="001742B8">
            <w:pPr>
              <w:ind w:firstLine="0"/>
              <w:rPr>
                <w:rFonts w:eastAsia="Times New Roman" w:cs="Arial"/>
                <w:color w:val="000000"/>
                <w:lang w:eastAsia="es-PE"/>
              </w:rPr>
            </w:pPr>
          </w:p>
        </w:tc>
        <w:tc>
          <w:tcPr>
            <w:tcW w:w="1659" w:type="dxa"/>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2</w:t>
            </w:r>
          </w:p>
        </w:tc>
        <w:tc>
          <w:tcPr>
            <w:tcW w:w="2310" w:type="dxa"/>
            <w:vAlign w:val="center"/>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77.00%</w:t>
            </w:r>
          </w:p>
        </w:tc>
        <w:tc>
          <w:tcPr>
            <w:tcW w:w="270" w:type="dxa"/>
            <w:vAlign w:val="center"/>
          </w:tcPr>
          <w:p w:rsidR="001742B8" w:rsidRPr="00F71795" w:rsidRDefault="001742B8" w:rsidP="001742B8">
            <w:pPr>
              <w:ind w:firstLine="0"/>
              <w:jc w:val="center"/>
              <w:rPr>
                <w:rFonts w:eastAsia="Times New Roman" w:cs="Arial"/>
                <w:color w:val="000000"/>
                <w:lang w:eastAsia="es-PE"/>
              </w:rPr>
            </w:pPr>
          </w:p>
        </w:tc>
        <w:tc>
          <w:tcPr>
            <w:tcW w:w="270" w:type="dxa"/>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415"/>
          <w:jc w:val="center"/>
        </w:trPr>
        <w:tc>
          <w:tcPr>
            <w:tcW w:w="2590" w:type="dxa"/>
            <w:vMerge/>
            <w:vAlign w:val="center"/>
            <w:hideMark/>
          </w:tcPr>
          <w:p w:rsidR="001742B8" w:rsidRPr="00F71795" w:rsidRDefault="001742B8" w:rsidP="001742B8">
            <w:pPr>
              <w:ind w:firstLine="0"/>
              <w:rPr>
                <w:rFonts w:eastAsia="Times New Roman" w:cs="Arial"/>
                <w:color w:val="000000"/>
                <w:lang w:eastAsia="es-PE"/>
              </w:rPr>
            </w:pPr>
          </w:p>
        </w:tc>
        <w:tc>
          <w:tcPr>
            <w:tcW w:w="1659" w:type="dxa"/>
            <w:noWrap/>
            <w:vAlign w:val="center"/>
            <w:hideMark/>
          </w:tcPr>
          <w:p w:rsidR="001742B8" w:rsidRPr="00F71795" w:rsidRDefault="001742B8" w:rsidP="001742B8">
            <w:pPr>
              <w:ind w:firstLine="0"/>
              <w:jc w:val="center"/>
              <w:rPr>
                <w:rFonts w:eastAsia="Times New Roman" w:cs="Arial"/>
                <w:color w:val="000000"/>
                <w:lang w:eastAsia="es-PE"/>
              </w:rPr>
            </w:pPr>
            <w:r w:rsidRPr="00F71795">
              <w:rPr>
                <w:rFonts w:eastAsia="Times New Roman" w:cs="Arial"/>
                <w:color w:val="000000"/>
                <w:lang w:eastAsia="es-PE"/>
              </w:rPr>
              <w:t>3</w:t>
            </w:r>
          </w:p>
        </w:tc>
        <w:tc>
          <w:tcPr>
            <w:tcW w:w="2310" w:type="dxa"/>
            <w:vAlign w:val="center"/>
          </w:tcPr>
          <w:p w:rsidR="001742B8" w:rsidRPr="00F71795" w:rsidRDefault="001742B8" w:rsidP="001742B8">
            <w:pPr>
              <w:ind w:firstLine="0"/>
              <w:jc w:val="center"/>
              <w:rPr>
                <w:rFonts w:eastAsia="Times New Roman" w:cs="Arial"/>
                <w:color w:val="000000"/>
                <w:lang w:eastAsia="es-PE"/>
              </w:rPr>
            </w:pPr>
            <w:r>
              <w:rPr>
                <w:rFonts w:eastAsia="Times New Roman" w:cs="Arial"/>
                <w:color w:val="000000"/>
                <w:lang w:eastAsia="es-PE"/>
              </w:rPr>
              <w:t>0.00%</w:t>
            </w:r>
          </w:p>
        </w:tc>
        <w:tc>
          <w:tcPr>
            <w:tcW w:w="270" w:type="dxa"/>
            <w:vAlign w:val="center"/>
          </w:tcPr>
          <w:p w:rsidR="001742B8" w:rsidRPr="00F71795" w:rsidRDefault="001742B8" w:rsidP="001742B8">
            <w:pPr>
              <w:ind w:firstLine="0"/>
              <w:jc w:val="center"/>
              <w:rPr>
                <w:rFonts w:eastAsia="Times New Roman" w:cs="Arial"/>
                <w:color w:val="000000"/>
                <w:lang w:eastAsia="es-PE"/>
              </w:rPr>
            </w:pPr>
          </w:p>
        </w:tc>
        <w:tc>
          <w:tcPr>
            <w:tcW w:w="270" w:type="dxa"/>
            <w:vAlign w:val="center"/>
          </w:tcPr>
          <w:p w:rsidR="001742B8" w:rsidRPr="00F71795" w:rsidRDefault="001742B8" w:rsidP="001742B8">
            <w:pPr>
              <w:ind w:firstLine="0"/>
              <w:jc w:val="center"/>
              <w:rPr>
                <w:rFonts w:eastAsia="Times New Roman" w:cs="Arial"/>
                <w:color w:val="000000"/>
                <w:lang w:eastAsia="es-PE"/>
              </w:rPr>
            </w:pPr>
          </w:p>
        </w:tc>
      </w:tr>
    </w:tbl>
    <w:p w:rsidR="001742B8" w:rsidRDefault="001742B8" w:rsidP="001742B8"/>
    <w:p w:rsidR="00BE6752" w:rsidRPr="001742B8" w:rsidRDefault="00BE6752" w:rsidP="001742B8"/>
    <w:p w:rsidR="001742B8" w:rsidRDefault="001742B8" w:rsidP="001742B8">
      <w:pPr>
        <w:pStyle w:val="Descripcin"/>
        <w:keepNext/>
        <w:jc w:val="center"/>
      </w:pPr>
      <w:bookmarkStart w:id="300" w:name="_Toc8108501"/>
      <w:r>
        <w:t xml:space="preserve">Tabla </w:t>
      </w:r>
      <w:fldSimple w:instr=" STYLEREF 1 \s ">
        <w:r w:rsidR="00406F40">
          <w:rPr>
            <w:noProof/>
          </w:rPr>
          <w:t>6</w:t>
        </w:r>
      </w:fldSimple>
      <w:r w:rsidR="00F9718B">
        <w:t>.</w:t>
      </w:r>
      <w:fldSimple w:instr=" SEQ Tabla \* ARABIC \s 1 ">
        <w:r w:rsidR="00406F40">
          <w:rPr>
            <w:noProof/>
          </w:rPr>
          <w:t>35</w:t>
        </w:r>
      </w:fldSimple>
      <w:r>
        <w:t>. Riesgo Geotécnico de Deslizamiento en modo pseudo</w:t>
      </w:r>
      <w:r w:rsidR="00B11D87">
        <w:t>e</w:t>
      </w:r>
      <w:r>
        <w:t>stático</w:t>
      </w:r>
      <w:bookmarkEnd w:id="300"/>
    </w:p>
    <w:tbl>
      <w:tblPr>
        <w:tblStyle w:val="Tablanormal2"/>
        <w:tblW w:w="7224" w:type="dxa"/>
        <w:jc w:val="center"/>
        <w:tblBorders>
          <w:bottom w:val="single" w:sz="4" w:space="0" w:color="auto"/>
        </w:tblBorders>
        <w:tblLook w:val="0600" w:firstRow="0" w:lastRow="0" w:firstColumn="0" w:lastColumn="0" w:noHBand="1" w:noVBand="1"/>
      </w:tblPr>
      <w:tblGrid>
        <w:gridCol w:w="2635"/>
        <w:gridCol w:w="1689"/>
        <w:gridCol w:w="2350"/>
        <w:gridCol w:w="275"/>
        <w:gridCol w:w="275"/>
      </w:tblGrid>
      <w:tr w:rsidR="001742B8" w:rsidRPr="00F71795" w:rsidTr="001742B8">
        <w:trPr>
          <w:trHeight w:val="437"/>
          <w:jc w:val="center"/>
        </w:trPr>
        <w:tc>
          <w:tcPr>
            <w:tcW w:w="2635" w:type="dxa"/>
            <w:vMerge w:val="restart"/>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Perfiles</w:t>
            </w:r>
          </w:p>
        </w:tc>
        <w:tc>
          <w:tcPr>
            <w:tcW w:w="1689" w:type="dxa"/>
            <w:vMerge w:val="restart"/>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Rango de cotas</w:t>
            </w:r>
          </w:p>
        </w:tc>
        <w:tc>
          <w:tcPr>
            <w:tcW w:w="2350" w:type="dxa"/>
            <w:vMerge w:val="restart"/>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 xml:space="preserve">Riesgo Geotécnico de deslizamiento </w:t>
            </w:r>
          </w:p>
        </w:tc>
        <w:tc>
          <w:tcPr>
            <w:tcW w:w="275" w:type="dxa"/>
            <w:vAlign w:val="center"/>
          </w:tcPr>
          <w:p w:rsidR="001742B8" w:rsidRPr="00F71795" w:rsidRDefault="001742B8" w:rsidP="001742B8">
            <w:pPr>
              <w:ind w:firstLine="0"/>
              <w:jc w:val="center"/>
              <w:rPr>
                <w:rFonts w:eastAsia="Times New Roman" w:cs="Arial"/>
                <w:color w:val="000000"/>
                <w:lang w:eastAsia="es-PE"/>
              </w:rPr>
            </w:pPr>
          </w:p>
        </w:tc>
        <w:tc>
          <w:tcPr>
            <w:tcW w:w="275" w:type="dxa"/>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647"/>
          <w:jc w:val="center"/>
        </w:trPr>
        <w:tc>
          <w:tcPr>
            <w:tcW w:w="2635" w:type="dxa"/>
            <w:vMerge/>
            <w:tcBorders>
              <w:bottom w:val="single" w:sz="4" w:space="0" w:color="auto"/>
            </w:tcBorders>
            <w:vAlign w:val="center"/>
            <w:hideMark/>
          </w:tcPr>
          <w:p w:rsidR="001742B8" w:rsidRPr="001742B8" w:rsidRDefault="001742B8" w:rsidP="001742B8">
            <w:pPr>
              <w:ind w:firstLine="0"/>
              <w:rPr>
                <w:rFonts w:eastAsia="Times New Roman" w:cs="Arial"/>
                <w:color w:val="000000"/>
                <w:sz w:val="22"/>
                <w:szCs w:val="22"/>
                <w:lang w:eastAsia="es-PE"/>
              </w:rPr>
            </w:pPr>
          </w:p>
        </w:tc>
        <w:tc>
          <w:tcPr>
            <w:tcW w:w="1689" w:type="dxa"/>
            <w:vMerge/>
            <w:tcBorders>
              <w:bottom w:val="single" w:sz="4" w:space="0" w:color="auto"/>
            </w:tcBorders>
            <w:vAlign w:val="center"/>
            <w:hideMark/>
          </w:tcPr>
          <w:p w:rsidR="001742B8" w:rsidRPr="001742B8" w:rsidRDefault="001742B8" w:rsidP="001742B8">
            <w:pPr>
              <w:ind w:firstLine="0"/>
              <w:rPr>
                <w:rFonts w:eastAsia="Times New Roman" w:cs="Arial"/>
                <w:color w:val="000000"/>
                <w:sz w:val="22"/>
                <w:szCs w:val="22"/>
                <w:lang w:eastAsia="es-PE"/>
              </w:rPr>
            </w:pPr>
          </w:p>
        </w:tc>
        <w:tc>
          <w:tcPr>
            <w:tcW w:w="2350" w:type="dxa"/>
            <w:vMerge/>
            <w:tcBorders>
              <w:bottom w:val="single" w:sz="4" w:space="0" w:color="auto"/>
            </w:tcBorders>
            <w:vAlign w:val="center"/>
          </w:tcPr>
          <w:p w:rsidR="001742B8" w:rsidRPr="001742B8" w:rsidRDefault="001742B8" w:rsidP="001742B8">
            <w:pPr>
              <w:ind w:firstLine="0"/>
              <w:rPr>
                <w:rFonts w:eastAsia="Times New Roman" w:cs="Arial"/>
                <w:color w:val="000000"/>
                <w:sz w:val="22"/>
                <w:szCs w:val="22"/>
                <w:lang w:eastAsia="es-PE"/>
              </w:rPr>
            </w:pPr>
          </w:p>
        </w:tc>
        <w:tc>
          <w:tcPr>
            <w:tcW w:w="275" w:type="dxa"/>
            <w:tcBorders>
              <w:bottom w:val="single" w:sz="4" w:space="0" w:color="auto"/>
            </w:tcBorders>
            <w:vAlign w:val="center"/>
          </w:tcPr>
          <w:p w:rsidR="001742B8" w:rsidRPr="00F71795" w:rsidRDefault="001742B8" w:rsidP="001742B8">
            <w:pPr>
              <w:ind w:firstLine="0"/>
              <w:rPr>
                <w:rFonts w:eastAsia="Times New Roman" w:cs="Arial"/>
                <w:color w:val="000000"/>
                <w:lang w:eastAsia="es-PE"/>
              </w:rPr>
            </w:pPr>
          </w:p>
        </w:tc>
        <w:tc>
          <w:tcPr>
            <w:tcW w:w="275" w:type="dxa"/>
            <w:tcBorders>
              <w:bottom w:val="single" w:sz="4" w:space="0" w:color="auto"/>
            </w:tcBorders>
            <w:vAlign w:val="center"/>
          </w:tcPr>
          <w:p w:rsidR="001742B8" w:rsidRPr="00F71795" w:rsidRDefault="001742B8" w:rsidP="001742B8">
            <w:pPr>
              <w:ind w:firstLine="0"/>
              <w:rPr>
                <w:rFonts w:eastAsia="Times New Roman" w:cs="Arial"/>
                <w:color w:val="000000"/>
                <w:lang w:eastAsia="es-PE"/>
              </w:rPr>
            </w:pPr>
          </w:p>
        </w:tc>
      </w:tr>
      <w:tr w:rsidR="001742B8" w:rsidRPr="00F71795" w:rsidTr="001742B8">
        <w:trPr>
          <w:trHeight w:val="363"/>
          <w:jc w:val="center"/>
        </w:trPr>
        <w:tc>
          <w:tcPr>
            <w:tcW w:w="2635" w:type="dxa"/>
            <w:vMerge w:val="restart"/>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1</w:t>
            </w:r>
          </w:p>
        </w:tc>
        <w:tc>
          <w:tcPr>
            <w:tcW w:w="1689" w:type="dxa"/>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1</w:t>
            </w:r>
          </w:p>
        </w:tc>
        <w:tc>
          <w:tcPr>
            <w:tcW w:w="2350" w:type="dxa"/>
            <w:tcBorders>
              <w:top w:val="single" w:sz="4" w:space="0" w:color="auto"/>
            </w:tcBorders>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97.00%</w:t>
            </w:r>
          </w:p>
        </w:tc>
        <w:tc>
          <w:tcPr>
            <w:tcW w:w="275"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c>
          <w:tcPr>
            <w:tcW w:w="275"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63"/>
          <w:jc w:val="center"/>
        </w:trPr>
        <w:tc>
          <w:tcPr>
            <w:tcW w:w="2635" w:type="dxa"/>
            <w:vMerge/>
            <w:vAlign w:val="center"/>
            <w:hideMark/>
          </w:tcPr>
          <w:p w:rsidR="001742B8" w:rsidRPr="001742B8" w:rsidRDefault="001742B8" w:rsidP="001742B8">
            <w:pPr>
              <w:ind w:firstLine="0"/>
              <w:rPr>
                <w:rFonts w:eastAsia="Times New Roman" w:cs="Arial"/>
                <w:color w:val="000000"/>
                <w:sz w:val="22"/>
                <w:szCs w:val="22"/>
                <w:lang w:eastAsia="es-PE"/>
              </w:rPr>
            </w:pPr>
          </w:p>
        </w:tc>
        <w:tc>
          <w:tcPr>
            <w:tcW w:w="1689" w:type="dxa"/>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2</w:t>
            </w:r>
          </w:p>
        </w:tc>
        <w:tc>
          <w:tcPr>
            <w:tcW w:w="2350" w:type="dxa"/>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96.00%</w:t>
            </w:r>
          </w:p>
        </w:tc>
        <w:tc>
          <w:tcPr>
            <w:tcW w:w="275" w:type="dxa"/>
            <w:vAlign w:val="center"/>
          </w:tcPr>
          <w:p w:rsidR="001742B8" w:rsidRPr="00F71795" w:rsidRDefault="001742B8" w:rsidP="001742B8">
            <w:pPr>
              <w:ind w:firstLine="0"/>
              <w:jc w:val="center"/>
              <w:rPr>
                <w:rFonts w:eastAsia="Times New Roman" w:cs="Arial"/>
                <w:color w:val="000000"/>
                <w:lang w:eastAsia="es-PE"/>
              </w:rPr>
            </w:pPr>
          </w:p>
        </w:tc>
        <w:tc>
          <w:tcPr>
            <w:tcW w:w="275" w:type="dxa"/>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80"/>
          <w:jc w:val="center"/>
        </w:trPr>
        <w:tc>
          <w:tcPr>
            <w:tcW w:w="2635" w:type="dxa"/>
            <w:vMerge/>
            <w:tcBorders>
              <w:bottom w:val="single" w:sz="4" w:space="0" w:color="auto"/>
            </w:tcBorders>
            <w:vAlign w:val="center"/>
            <w:hideMark/>
          </w:tcPr>
          <w:p w:rsidR="001742B8" w:rsidRPr="001742B8" w:rsidRDefault="001742B8" w:rsidP="001742B8">
            <w:pPr>
              <w:ind w:firstLine="0"/>
              <w:rPr>
                <w:rFonts w:eastAsia="Times New Roman" w:cs="Arial"/>
                <w:color w:val="000000"/>
                <w:sz w:val="22"/>
                <w:szCs w:val="22"/>
                <w:lang w:eastAsia="es-PE"/>
              </w:rPr>
            </w:pPr>
          </w:p>
        </w:tc>
        <w:tc>
          <w:tcPr>
            <w:tcW w:w="1689" w:type="dxa"/>
            <w:tcBorders>
              <w:bottom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3</w:t>
            </w:r>
          </w:p>
        </w:tc>
        <w:tc>
          <w:tcPr>
            <w:tcW w:w="2350" w:type="dxa"/>
            <w:tcBorders>
              <w:bottom w:val="single" w:sz="4" w:space="0" w:color="auto"/>
            </w:tcBorders>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4.00%</w:t>
            </w:r>
          </w:p>
        </w:tc>
        <w:tc>
          <w:tcPr>
            <w:tcW w:w="275" w:type="dxa"/>
            <w:tcBorders>
              <w:bottom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c>
          <w:tcPr>
            <w:tcW w:w="275" w:type="dxa"/>
            <w:tcBorders>
              <w:bottom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63"/>
          <w:jc w:val="center"/>
        </w:trPr>
        <w:tc>
          <w:tcPr>
            <w:tcW w:w="2635" w:type="dxa"/>
            <w:vMerge w:val="restart"/>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2</w:t>
            </w:r>
          </w:p>
        </w:tc>
        <w:tc>
          <w:tcPr>
            <w:tcW w:w="1689" w:type="dxa"/>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1</w:t>
            </w:r>
          </w:p>
        </w:tc>
        <w:tc>
          <w:tcPr>
            <w:tcW w:w="2350" w:type="dxa"/>
            <w:tcBorders>
              <w:top w:val="single" w:sz="4" w:space="0" w:color="auto"/>
            </w:tcBorders>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97.00%</w:t>
            </w:r>
          </w:p>
        </w:tc>
        <w:tc>
          <w:tcPr>
            <w:tcW w:w="275"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c>
          <w:tcPr>
            <w:tcW w:w="275"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63"/>
          <w:jc w:val="center"/>
        </w:trPr>
        <w:tc>
          <w:tcPr>
            <w:tcW w:w="2635" w:type="dxa"/>
            <w:vMerge/>
            <w:vAlign w:val="center"/>
            <w:hideMark/>
          </w:tcPr>
          <w:p w:rsidR="001742B8" w:rsidRPr="001742B8" w:rsidRDefault="001742B8" w:rsidP="001742B8">
            <w:pPr>
              <w:ind w:firstLine="0"/>
              <w:rPr>
                <w:rFonts w:eastAsia="Times New Roman" w:cs="Arial"/>
                <w:color w:val="000000"/>
                <w:sz w:val="22"/>
                <w:szCs w:val="22"/>
                <w:lang w:eastAsia="es-PE"/>
              </w:rPr>
            </w:pPr>
          </w:p>
        </w:tc>
        <w:tc>
          <w:tcPr>
            <w:tcW w:w="1689" w:type="dxa"/>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2</w:t>
            </w:r>
          </w:p>
        </w:tc>
        <w:tc>
          <w:tcPr>
            <w:tcW w:w="2350" w:type="dxa"/>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81.00%</w:t>
            </w:r>
          </w:p>
        </w:tc>
        <w:tc>
          <w:tcPr>
            <w:tcW w:w="275" w:type="dxa"/>
            <w:vAlign w:val="center"/>
          </w:tcPr>
          <w:p w:rsidR="001742B8" w:rsidRPr="00F71795" w:rsidRDefault="001742B8" w:rsidP="001742B8">
            <w:pPr>
              <w:ind w:firstLine="0"/>
              <w:jc w:val="center"/>
              <w:rPr>
                <w:rFonts w:eastAsia="Times New Roman" w:cs="Arial"/>
                <w:color w:val="000000"/>
                <w:lang w:eastAsia="es-PE"/>
              </w:rPr>
            </w:pPr>
          </w:p>
        </w:tc>
        <w:tc>
          <w:tcPr>
            <w:tcW w:w="275" w:type="dxa"/>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80"/>
          <w:jc w:val="center"/>
        </w:trPr>
        <w:tc>
          <w:tcPr>
            <w:tcW w:w="2635" w:type="dxa"/>
            <w:vMerge/>
            <w:tcBorders>
              <w:bottom w:val="single" w:sz="4" w:space="0" w:color="auto"/>
            </w:tcBorders>
            <w:vAlign w:val="center"/>
            <w:hideMark/>
          </w:tcPr>
          <w:p w:rsidR="001742B8" w:rsidRPr="001742B8" w:rsidRDefault="001742B8" w:rsidP="001742B8">
            <w:pPr>
              <w:ind w:firstLine="0"/>
              <w:rPr>
                <w:rFonts w:eastAsia="Times New Roman" w:cs="Arial"/>
                <w:color w:val="000000"/>
                <w:sz w:val="22"/>
                <w:szCs w:val="22"/>
                <w:lang w:eastAsia="es-PE"/>
              </w:rPr>
            </w:pPr>
          </w:p>
        </w:tc>
        <w:tc>
          <w:tcPr>
            <w:tcW w:w="1689" w:type="dxa"/>
            <w:tcBorders>
              <w:bottom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3</w:t>
            </w:r>
          </w:p>
        </w:tc>
        <w:tc>
          <w:tcPr>
            <w:tcW w:w="2350" w:type="dxa"/>
            <w:tcBorders>
              <w:bottom w:val="single" w:sz="4" w:space="0" w:color="auto"/>
            </w:tcBorders>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4.00%</w:t>
            </w:r>
          </w:p>
        </w:tc>
        <w:tc>
          <w:tcPr>
            <w:tcW w:w="275" w:type="dxa"/>
            <w:tcBorders>
              <w:bottom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c>
          <w:tcPr>
            <w:tcW w:w="275" w:type="dxa"/>
            <w:tcBorders>
              <w:bottom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63"/>
          <w:jc w:val="center"/>
        </w:trPr>
        <w:tc>
          <w:tcPr>
            <w:tcW w:w="2635" w:type="dxa"/>
            <w:vMerge w:val="restart"/>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3</w:t>
            </w:r>
          </w:p>
        </w:tc>
        <w:tc>
          <w:tcPr>
            <w:tcW w:w="1689" w:type="dxa"/>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1</w:t>
            </w:r>
          </w:p>
        </w:tc>
        <w:tc>
          <w:tcPr>
            <w:tcW w:w="2350" w:type="dxa"/>
            <w:tcBorders>
              <w:top w:val="single" w:sz="4" w:space="0" w:color="auto"/>
            </w:tcBorders>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96.00%</w:t>
            </w:r>
          </w:p>
        </w:tc>
        <w:tc>
          <w:tcPr>
            <w:tcW w:w="275"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c>
          <w:tcPr>
            <w:tcW w:w="275" w:type="dxa"/>
            <w:tcBorders>
              <w:top w:val="single" w:sz="4" w:space="0" w:color="auto"/>
            </w:tcBorders>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63"/>
          <w:jc w:val="center"/>
        </w:trPr>
        <w:tc>
          <w:tcPr>
            <w:tcW w:w="2635" w:type="dxa"/>
            <w:vMerge/>
            <w:vAlign w:val="center"/>
            <w:hideMark/>
          </w:tcPr>
          <w:p w:rsidR="001742B8" w:rsidRPr="001742B8" w:rsidRDefault="001742B8" w:rsidP="001742B8">
            <w:pPr>
              <w:ind w:firstLine="0"/>
              <w:rPr>
                <w:rFonts w:eastAsia="Times New Roman" w:cs="Arial"/>
                <w:color w:val="000000"/>
                <w:sz w:val="22"/>
                <w:szCs w:val="22"/>
                <w:lang w:eastAsia="es-PE"/>
              </w:rPr>
            </w:pPr>
          </w:p>
        </w:tc>
        <w:tc>
          <w:tcPr>
            <w:tcW w:w="1689" w:type="dxa"/>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2</w:t>
            </w:r>
          </w:p>
        </w:tc>
        <w:tc>
          <w:tcPr>
            <w:tcW w:w="2350" w:type="dxa"/>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87.00%</w:t>
            </w:r>
          </w:p>
        </w:tc>
        <w:tc>
          <w:tcPr>
            <w:tcW w:w="275" w:type="dxa"/>
            <w:vAlign w:val="center"/>
          </w:tcPr>
          <w:p w:rsidR="001742B8" w:rsidRPr="00F71795" w:rsidRDefault="001742B8" w:rsidP="001742B8">
            <w:pPr>
              <w:ind w:firstLine="0"/>
              <w:jc w:val="center"/>
              <w:rPr>
                <w:rFonts w:eastAsia="Times New Roman" w:cs="Arial"/>
                <w:color w:val="000000"/>
                <w:lang w:eastAsia="es-PE"/>
              </w:rPr>
            </w:pPr>
          </w:p>
        </w:tc>
        <w:tc>
          <w:tcPr>
            <w:tcW w:w="275" w:type="dxa"/>
            <w:vAlign w:val="center"/>
          </w:tcPr>
          <w:p w:rsidR="001742B8" w:rsidRPr="00F71795" w:rsidRDefault="001742B8" w:rsidP="001742B8">
            <w:pPr>
              <w:ind w:firstLine="0"/>
              <w:jc w:val="center"/>
              <w:rPr>
                <w:rFonts w:eastAsia="Times New Roman" w:cs="Arial"/>
                <w:color w:val="000000"/>
                <w:lang w:eastAsia="es-PE"/>
              </w:rPr>
            </w:pPr>
          </w:p>
        </w:tc>
      </w:tr>
      <w:tr w:rsidR="001742B8" w:rsidRPr="00F71795" w:rsidTr="001742B8">
        <w:trPr>
          <w:trHeight w:val="380"/>
          <w:jc w:val="center"/>
        </w:trPr>
        <w:tc>
          <w:tcPr>
            <w:tcW w:w="2635" w:type="dxa"/>
            <w:vMerge/>
            <w:vAlign w:val="center"/>
            <w:hideMark/>
          </w:tcPr>
          <w:p w:rsidR="001742B8" w:rsidRPr="001742B8" w:rsidRDefault="001742B8" w:rsidP="001742B8">
            <w:pPr>
              <w:ind w:firstLine="0"/>
              <w:rPr>
                <w:rFonts w:eastAsia="Times New Roman" w:cs="Arial"/>
                <w:color w:val="000000"/>
                <w:sz w:val="22"/>
                <w:szCs w:val="22"/>
                <w:lang w:eastAsia="es-PE"/>
              </w:rPr>
            </w:pPr>
          </w:p>
        </w:tc>
        <w:tc>
          <w:tcPr>
            <w:tcW w:w="1689" w:type="dxa"/>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3</w:t>
            </w:r>
          </w:p>
        </w:tc>
        <w:tc>
          <w:tcPr>
            <w:tcW w:w="2350" w:type="dxa"/>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0.00%</w:t>
            </w:r>
          </w:p>
        </w:tc>
        <w:tc>
          <w:tcPr>
            <w:tcW w:w="275" w:type="dxa"/>
            <w:vAlign w:val="center"/>
          </w:tcPr>
          <w:p w:rsidR="001742B8" w:rsidRPr="00F71795" w:rsidRDefault="001742B8" w:rsidP="001742B8">
            <w:pPr>
              <w:ind w:firstLine="0"/>
              <w:jc w:val="center"/>
              <w:rPr>
                <w:rFonts w:eastAsia="Times New Roman" w:cs="Arial"/>
                <w:color w:val="000000"/>
                <w:lang w:eastAsia="es-PE"/>
              </w:rPr>
            </w:pPr>
          </w:p>
        </w:tc>
        <w:tc>
          <w:tcPr>
            <w:tcW w:w="275" w:type="dxa"/>
            <w:vAlign w:val="center"/>
          </w:tcPr>
          <w:p w:rsidR="001742B8" w:rsidRPr="00F71795" w:rsidRDefault="001742B8" w:rsidP="001742B8">
            <w:pPr>
              <w:ind w:firstLine="0"/>
              <w:jc w:val="center"/>
              <w:rPr>
                <w:rFonts w:eastAsia="Times New Roman" w:cs="Arial"/>
                <w:color w:val="000000"/>
                <w:lang w:eastAsia="es-PE"/>
              </w:rPr>
            </w:pPr>
          </w:p>
        </w:tc>
      </w:tr>
    </w:tbl>
    <w:p w:rsidR="00AF468C" w:rsidRDefault="00AF468C" w:rsidP="00A7726E">
      <w:pPr>
        <w:spacing w:line="276" w:lineRule="auto"/>
        <w:rPr>
          <w:lang w:eastAsia="es-PE"/>
        </w:rPr>
      </w:pPr>
    </w:p>
    <w:p w:rsidR="00AF468C" w:rsidRDefault="00AF468C" w:rsidP="00A7726E">
      <w:pPr>
        <w:spacing w:line="276" w:lineRule="auto"/>
        <w:rPr>
          <w:lang w:eastAsia="es-PE"/>
        </w:rPr>
      </w:pPr>
    </w:p>
    <w:p w:rsidR="00AF468C" w:rsidRDefault="00AF468C" w:rsidP="00A7726E">
      <w:pPr>
        <w:spacing w:line="276" w:lineRule="auto"/>
        <w:rPr>
          <w:lang w:eastAsia="es-PE"/>
        </w:rPr>
      </w:pPr>
    </w:p>
    <w:p w:rsidR="00AF468C" w:rsidRDefault="00AF468C" w:rsidP="00A7726E">
      <w:pPr>
        <w:spacing w:line="276" w:lineRule="auto"/>
        <w:rPr>
          <w:lang w:eastAsia="es-PE"/>
        </w:rPr>
      </w:pPr>
    </w:p>
    <w:p w:rsidR="00AF468C" w:rsidRDefault="00AF468C" w:rsidP="00A7726E">
      <w:pPr>
        <w:spacing w:line="276" w:lineRule="auto"/>
        <w:rPr>
          <w:lang w:eastAsia="es-PE"/>
        </w:rPr>
      </w:pPr>
    </w:p>
    <w:p w:rsidR="00AF468C" w:rsidRDefault="00AF468C" w:rsidP="00A7726E">
      <w:pPr>
        <w:spacing w:line="276" w:lineRule="auto"/>
        <w:rPr>
          <w:lang w:eastAsia="es-PE"/>
        </w:rPr>
      </w:pPr>
    </w:p>
    <w:p w:rsidR="00F90FE7" w:rsidRDefault="001F1885" w:rsidP="00A7726E">
      <w:pPr>
        <w:pStyle w:val="Ttulo4"/>
        <w:spacing w:line="276" w:lineRule="auto"/>
        <w:ind w:left="1276" w:firstLine="0"/>
      </w:pPr>
      <w:bookmarkStart w:id="301" w:name="_Toc8246321"/>
      <w:r>
        <w:lastRenderedPageBreak/>
        <w:t>6.1.10</w:t>
      </w:r>
      <w:r w:rsidR="00F90FE7">
        <w:t>.4. NIVEL DE RIESGO GEOTÉCNICO.</w:t>
      </w:r>
      <w:bookmarkEnd w:id="301"/>
    </w:p>
    <w:p w:rsidR="00D8726C" w:rsidRDefault="00F90FE7" w:rsidP="00F9718B">
      <w:pPr>
        <w:tabs>
          <w:tab w:val="left" w:pos="142"/>
        </w:tabs>
        <w:spacing w:after="120" w:line="276" w:lineRule="auto"/>
        <w:ind w:left="1276"/>
      </w:pPr>
      <w:r>
        <w:t>Se dividió en tres niveles el Riesgo Geotécnico</w:t>
      </w:r>
      <w:r w:rsidR="006E360E">
        <w:t xml:space="preserve"> de D</w:t>
      </w:r>
      <w:r w:rsidR="00D8726C">
        <w:t>eslizamiento:</w:t>
      </w:r>
    </w:p>
    <w:p w:rsidR="006E360E" w:rsidRDefault="006E360E" w:rsidP="006E360E">
      <w:pPr>
        <w:pStyle w:val="Descripcin"/>
        <w:keepNext/>
        <w:jc w:val="center"/>
      </w:pPr>
      <w:bookmarkStart w:id="302" w:name="_Toc8108502"/>
      <w:r>
        <w:t xml:space="preserve">Tabla </w:t>
      </w:r>
      <w:fldSimple w:instr=" STYLEREF 1 \s ">
        <w:r w:rsidR="00406F40">
          <w:rPr>
            <w:noProof/>
          </w:rPr>
          <w:t>6</w:t>
        </w:r>
      </w:fldSimple>
      <w:r w:rsidR="00F9718B">
        <w:t>.</w:t>
      </w:r>
      <w:fldSimple w:instr=" SEQ Tabla \* ARABIC \s 1 ">
        <w:r w:rsidR="00406F40">
          <w:rPr>
            <w:noProof/>
          </w:rPr>
          <w:t>36</w:t>
        </w:r>
      </w:fldSimple>
      <w:r>
        <w:t>. Rangos de Nivel de Riesgo Geotécnico de Deslizamiento</w:t>
      </w:r>
      <w:bookmarkEnd w:id="302"/>
    </w:p>
    <w:tbl>
      <w:tblPr>
        <w:tblStyle w:val="Tablanormal2"/>
        <w:tblW w:w="7561" w:type="dxa"/>
        <w:jc w:val="center"/>
        <w:tblLook w:val="04A0" w:firstRow="1" w:lastRow="0" w:firstColumn="1" w:lastColumn="0" w:noHBand="0" w:noVBand="1"/>
      </w:tblPr>
      <w:tblGrid>
        <w:gridCol w:w="3345"/>
        <w:gridCol w:w="4216"/>
      </w:tblGrid>
      <w:tr w:rsidR="00D8726C" w:rsidRPr="006E360E" w:rsidTr="006E360E">
        <w:trPr>
          <w:cnfStyle w:val="100000000000" w:firstRow="1" w:lastRow="0" w:firstColumn="0" w:lastColumn="0" w:oddVBand="0" w:evenVBand="0" w:oddHBand="0"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3345" w:type="dxa"/>
            <w:vAlign w:val="center"/>
            <w:hideMark/>
          </w:tcPr>
          <w:p w:rsidR="00D8726C" w:rsidRPr="006E360E" w:rsidRDefault="00D8726C" w:rsidP="00A7726E">
            <w:pPr>
              <w:spacing w:line="276" w:lineRule="auto"/>
              <w:ind w:firstLine="0"/>
              <w:jc w:val="center"/>
              <w:rPr>
                <w:rFonts w:eastAsia="Times New Roman" w:cs="Arial"/>
                <w:b w:val="0"/>
                <w:color w:val="000000"/>
                <w:lang w:eastAsia="es-PE"/>
              </w:rPr>
            </w:pPr>
            <w:r w:rsidRPr="006E360E">
              <w:rPr>
                <w:rFonts w:eastAsia="Times New Roman" w:cs="Arial"/>
                <w:b w:val="0"/>
                <w:color w:val="000000"/>
                <w:lang w:eastAsia="es-PE"/>
              </w:rPr>
              <w:t>Nivel Bajo</w:t>
            </w:r>
          </w:p>
        </w:tc>
        <w:tc>
          <w:tcPr>
            <w:tcW w:w="4216" w:type="dxa"/>
            <w:noWrap/>
            <w:vAlign w:val="center"/>
            <w:hideMark/>
          </w:tcPr>
          <w:p w:rsidR="00D8726C" w:rsidRPr="006E360E" w:rsidRDefault="00D8726C" w:rsidP="00A7726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lang w:eastAsia="es-PE"/>
              </w:rPr>
            </w:pPr>
            <w:r w:rsidRPr="006E360E">
              <w:rPr>
                <w:rFonts w:eastAsia="Times New Roman" w:cs="Arial"/>
                <w:b w:val="0"/>
                <w:color w:val="000000"/>
                <w:lang w:eastAsia="es-PE"/>
              </w:rPr>
              <w:t>[0.00 % ; 33.33 %&gt;</w:t>
            </w:r>
          </w:p>
        </w:tc>
      </w:tr>
      <w:tr w:rsidR="00D8726C" w:rsidRPr="006E360E" w:rsidTr="006E360E">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3345" w:type="dxa"/>
            <w:noWrap/>
            <w:vAlign w:val="center"/>
            <w:hideMark/>
          </w:tcPr>
          <w:p w:rsidR="00D8726C" w:rsidRPr="006E360E" w:rsidRDefault="00D8726C" w:rsidP="00A7726E">
            <w:pPr>
              <w:spacing w:line="276" w:lineRule="auto"/>
              <w:ind w:firstLine="0"/>
              <w:jc w:val="center"/>
              <w:rPr>
                <w:rFonts w:eastAsia="Times New Roman" w:cs="Arial"/>
                <w:b w:val="0"/>
                <w:color w:val="000000"/>
                <w:lang w:eastAsia="es-PE"/>
              </w:rPr>
            </w:pPr>
            <w:r w:rsidRPr="006E360E">
              <w:rPr>
                <w:rFonts w:eastAsia="Times New Roman" w:cs="Arial"/>
                <w:b w:val="0"/>
                <w:color w:val="000000"/>
                <w:lang w:eastAsia="es-PE"/>
              </w:rPr>
              <w:t>Nivel Medio</w:t>
            </w:r>
          </w:p>
        </w:tc>
        <w:tc>
          <w:tcPr>
            <w:tcW w:w="4216" w:type="dxa"/>
            <w:noWrap/>
            <w:vAlign w:val="center"/>
            <w:hideMark/>
          </w:tcPr>
          <w:p w:rsidR="00D8726C" w:rsidRPr="006E360E" w:rsidRDefault="00D8726C" w:rsidP="00A7726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PE"/>
              </w:rPr>
            </w:pPr>
            <w:r w:rsidRPr="006E360E">
              <w:rPr>
                <w:rFonts w:eastAsia="Times New Roman" w:cs="Arial"/>
                <w:color w:val="000000"/>
                <w:lang w:eastAsia="es-PE"/>
              </w:rPr>
              <w:t>[33.33 % ; 66.66 %&gt;</w:t>
            </w:r>
          </w:p>
        </w:tc>
      </w:tr>
      <w:tr w:rsidR="00D8726C" w:rsidRPr="006E360E" w:rsidTr="006E360E">
        <w:trPr>
          <w:trHeight w:val="646"/>
          <w:jc w:val="center"/>
        </w:trPr>
        <w:tc>
          <w:tcPr>
            <w:cnfStyle w:val="001000000000" w:firstRow="0" w:lastRow="0" w:firstColumn="1" w:lastColumn="0" w:oddVBand="0" w:evenVBand="0" w:oddHBand="0" w:evenHBand="0" w:firstRowFirstColumn="0" w:firstRowLastColumn="0" w:lastRowFirstColumn="0" w:lastRowLastColumn="0"/>
            <w:tcW w:w="3345" w:type="dxa"/>
            <w:noWrap/>
            <w:vAlign w:val="center"/>
            <w:hideMark/>
          </w:tcPr>
          <w:p w:rsidR="00D8726C" w:rsidRPr="006E360E" w:rsidRDefault="00D8726C" w:rsidP="00A7726E">
            <w:pPr>
              <w:spacing w:line="276" w:lineRule="auto"/>
              <w:ind w:firstLine="0"/>
              <w:jc w:val="center"/>
              <w:rPr>
                <w:rFonts w:eastAsia="Times New Roman" w:cs="Arial"/>
                <w:b w:val="0"/>
                <w:color w:val="000000"/>
                <w:lang w:eastAsia="es-PE"/>
              </w:rPr>
            </w:pPr>
            <w:r w:rsidRPr="006E360E">
              <w:rPr>
                <w:rFonts w:eastAsia="Times New Roman" w:cs="Arial"/>
                <w:b w:val="0"/>
                <w:color w:val="000000"/>
                <w:lang w:eastAsia="es-PE"/>
              </w:rPr>
              <w:t>Nivel Alto</w:t>
            </w:r>
          </w:p>
        </w:tc>
        <w:tc>
          <w:tcPr>
            <w:tcW w:w="4216" w:type="dxa"/>
            <w:noWrap/>
            <w:vAlign w:val="center"/>
            <w:hideMark/>
          </w:tcPr>
          <w:p w:rsidR="00D8726C" w:rsidRPr="006E360E" w:rsidRDefault="00D8726C" w:rsidP="006E6466">
            <w:pPr>
              <w:keepNext/>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PE"/>
              </w:rPr>
            </w:pPr>
            <w:r w:rsidRPr="006E360E">
              <w:rPr>
                <w:rFonts w:eastAsia="Times New Roman" w:cs="Arial"/>
                <w:color w:val="000000"/>
                <w:lang w:eastAsia="es-PE"/>
              </w:rPr>
              <w:t>[66.66 % ; 100.00 %]</w:t>
            </w:r>
          </w:p>
        </w:tc>
      </w:tr>
    </w:tbl>
    <w:p w:rsidR="006E360E" w:rsidRPr="006E360E" w:rsidRDefault="006E360E" w:rsidP="006E360E"/>
    <w:p w:rsidR="00D8726C" w:rsidRDefault="00AB4DB8" w:rsidP="006E360E">
      <w:pPr>
        <w:tabs>
          <w:tab w:val="left" w:pos="3027"/>
        </w:tabs>
        <w:spacing w:after="240" w:line="360" w:lineRule="auto"/>
        <w:ind w:left="1276"/>
        <w:jc w:val="both"/>
        <w:rPr>
          <w:lang w:eastAsia="es-PE"/>
        </w:rPr>
      </w:pPr>
      <w:r>
        <w:rPr>
          <w:lang w:eastAsia="es-PE"/>
        </w:rPr>
        <w:t>Clasificando entonces el Riesgo Geotécnico de deslizamiento del suelo de Fundación del Colegio Emblemático “San Carlos” de Bambamarca según análisis estático y pseudo</w:t>
      </w:r>
      <w:r w:rsidR="007B505E">
        <w:rPr>
          <w:lang w:eastAsia="es-PE"/>
        </w:rPr>
        <w:t>e</w:t>
      </w:r>
      <w:r>
        <w:rPr>
          <w:lang w:eastAsia="es-PE"/>
        </w:rPr>
        <w:t>stático.</w:t>
      </w:r>
    </w:p>
    <w:p w:rsidR="006E360E" w:rsidRDefault="006E360E" w:rsidP="006E360E">
      <w:pPr>
        <w:pStyle w:val="Descripcin"/>
        <w:keepNext/>
        <w:jc w:val="center"/>
      </w:pPr>
      <w:bookmarkStart w:id="303" w:name="_Toc8108503"/>
      <w:r>
        <w:t xml:space="preserve">Tabla </w:t>
      </w:r>
      <w:fldSimple w:instr=" STYLEREF 1 \s ">
        <w:r w:rsidR="00406F40">
          <w:rPr>
            <w:noProof/>
          </w:rPr>
          <w:t>6</w:t>
        </w:r>
      </w:fldSimple>
      <w:r w:rsidR="00F9718B">
        <w:t>.</w:t>
      </w:r>
      <w:fldSimple w:instr=" SEQ Tabla \* ARABIC \s 1 ">
        <w:r w:rsidR="00406F40">
          <w:rPr>
            <w:noProof/>
          </w:rPr>
          <w:t>37</w:t>
        </w:r>
      </w:fldSimple>
      <w:r>
        <w:t>. Nivel de Riesgo Geotécnico de Deslizamiento</w:t>
      </w:r>
      <w:r w:rsidR="001742B8">
        <w:t xml:space="preserve"> en modo estático</w:t>
      </w:r>
      <w:bookmarkEnd w:id="303"/>
    </w:p>
    <w:tbl>
      <w:tblPr>
        <w:tblStyle w:val="Tablanormal2"/>
        <w:tblW w:w="7812" w:type="dxa"/>
        <w:jc w:val="center"/>
        <w:tblBorders>
          <w:bottom w:val="single" w:sz="4" w:space="0" w:color="auto"/>
        </w:tblBorders>
        <w:tblLook w:val="0600" w:firstRow="0" w:lastRow="0" w:firstColumn="0" w:lastColumn="0" w:noHBand="1" w:noVBand="1"/>
      </w:tblPr>
      <w:tblGrid>
        <w:gridCol w:w="3085"/>
        <w:gridCol w:w="1976"/>
        <w:gridCol w:w="2751"/>
      </w:tblGrid>
      <w:tr w:rsidR="001742B8" w:rsidRPr="00F71795" w:rsidTr="001742B8">
        <w:trPr>
          <w:trHeight w:val="354"/>
          <w:jc w:val="center"/>
        </w:trPr>
        <w:tc>
          <w:tcPr>
            <w:tcW w:w="3085" w:type="dxa"/>
            <w:vMerge w:val="restart"/>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Perfiles</w:t>
            </w:r>
          </w:p>
        </w:tc>
        <w:tc>
          <w:tcPr>
            <w:tcW w:w="1976" w:type="dxa"/>
            <w:vMerge w:val="restart"/>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Rango de cotas</w:t>
            </w:r>
          </w:p>
        </w:tc>
        <w:tc>
          <w:tcPr>
            <w:tcW w:w="2751" w:type="dxa"/>
            <w:vMerge w:val="restart"/>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 xml:space="preserve">Nivel de Riesgo Geotécnico de deslizamiento </w:t>
            </w:r>
          </w:p>
        </w:tc>
      </w:tr>
      <w:tr w:rsidR="001742B8" w:rsidRPr="00F71795" w:rsidTr="001742B8">
        <w:trPr>
          <w:trHeight w:val="524"/>
          <w:jc w:val="center"/>
        </w:trPr>
        <w:tc>
          <w:tcPr>
            <w:tcW w:w="3085" w:type="dxa"/>
            <w:vMerge/>
            <w:tcBorders>
              <w:bottom w:val="single" w:sz="4" w:space="0" w:color="auto"/>
            </w:tcBorders>
            <w:vAlign w:val="center"/>
            <w:hideMark/>
          </w:tcPr>
          <w:p w:rsidR="001742B8" w:rsidRPr="001742B8" w:rsidRDefault="001742B8" w:rsidP="001742B8">
            <w:pPr>
              <w:ind w:firstLine="0"/>
              <w:rPr>
                <w:rFonts w:eastAsia="Times New Roman" w:cs="Arial"/>
                <w:color w:val="000000"/>
                <w:sz w:val="22"/>
                <w:szCs w:val="22"/>
                <w:lang w:eastAsia="es-PE"/>
              </w:rPr>
            </w:pPr>
          </w:p>
        </w:tc>
        <w:tc>
          <w:tcPr>
            <w:tcW w:w="1976" w:type="dxa"/>
            <w:vMerge/>
            <w:tcBorders>
              <w:bottom w:val="single" w:sz="4" w:space="0" w:color="auto"/>
            </w:tcBorders>
            <w:vAlign w:val="center"/>
            <w:hideMark/>
          </w:tcPr>
          <w:p w:rsidR="001742B8" w:rsidRPr="001742B8" w:rsidRDefault="001742B8" w:rsidP="001742B8">
            <w:pPr>
              <w:ind w:firstLine="0"/>
              <w:rPr>
                <w:rFonts w:eastAsia="Times New Roman" w:cs="Arial"/>
                <w:color w:val="000000"/>
                <w:sz w:val="22"/>
                <w:szCs w:val="22"/>
                <w:lang w:eastAsia="es-PE"/>
              </w:rPr>
            </w:pPr>
          </w:p>
        </w:tc>
        <w:tc>
          <w:tcPr>
            <w:tcW w:w="2751" w:type="dxa"/>
            <w:vMerge/>
            <w:tcBorders>
              <w:bottom w:val="single" w:sz="4" w:space="0" w:color="auto"/>
            </w:tcBorders>
            <w:vAlign w:val="center"/>
          </w:tcPr>
          <w:p w:rsidR="001742B8" w:rsidRPr="001742B8" w:rsidRDefault="001742B8" w:rsidP="001742B8">
            <w:pPr>
              <w:ind w:firstLine="0"/>
              <w:rPr>
                <w:rFonts w:eastAsia="Times New Roman" w:cs="Arial"/>
                <w:color w:val="000000"/>
                <w:sz w:val="22"/>
                <w:szCs w:val="22"/>
                <w:lang w:eastAsia="es-PE"/>
              </w:rPr>
            </w:pPr>
          </w:p>
        </w:tc>
      </w:tr>
      <w:tr w:rsidR="001742B8" w:rsidRPr="00F71795" w:rsidTr="001742B8">
        <w:trPr>
          <w:trHeight w:val="294"/>
          <w:jc w:val="center"/>
        </w:trPr>
        <w:tc>
          <w:tcPr>
            <w:tcW w:w="3085" w:type="dxa"/>
            <w:vMerge w:val="restart"/>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1</w:t>
            </w:r>
          </w:p>
        </w:tc>
        <w:tc>
          <w:tcPr>
            <w:tcW w:w="1976" w:type="dxa"/>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1</w:t>
            </w:r>
          </w:p>
        </w:tc>
        <w:tc>
          <w:tcPr>
            <w:tcW w:w="2751" w:type="dxa"/>
            <w:tcBorders>
              <w:top w:val="single" w:sz="4" w:space="0" w:color="auto"/>
            </w:tcBorders>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Nivel Alto</w:t>
            </w:r>
          </w:p>
        </w:tc>
      </w:tr>
      <w:tr w:rsidR="001742B8" w:rsidRPr="00F71795" w:rsidTr="001742B8">
        <w:trPr>
          <w:trHeight w:val="294"/>
          <w:jc w:val="center"/>
        </w:trPr>
        <w:tc>
          <w:tcPr>
            <w:tcW w:w="3085" w:type="dxa"/>
            <w:vMerge/>
            <w:vAlign w:val="center"/>
            <w:hideMark/>
          </w:tcPr>
          <w:p w:rsidR="001742B8" w:rsidRPr="001742B8" w:rsidRDefault="001742B8" w:rsidP="001742B8">
            <w:pPr>
              <w:ind w:firstLine="0"/>
              <w:rPr>
                <w:rFonts w:eastAsia="Times New Roman" w:cs="Arial"/>
                <w:color w:val="000000"/>
                <w:sz w:val="22"/>
                <w:szCs w:val="22"/>
                <w:lang w:eastAsia="es-PE"/>
              </w:rPr>
            </w:pPr>
          </w:p>
        </w:tc>
        <w:tc>
          <w:tcPr>
            <w:tcW w:w="1976" w:type="dxa"/>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2</w:t>
            </w:r>
          </w:p>
        </w:tc>
        <w:tc>
          <w:tcPr>
            <w:tcW w:w="2751" w:type="dxa"/>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Nivel Alto</w:t>
            </w:r>
          </w:p>
        </w:tc>
      </w:tr>
      <w:tr w:rsidR="001742B8" w:rsidRPr="00F71795" w:rsidTr="001742B8">
        <w:trPr>
          <w:trHeight w:val="308"/>
          <w:jc w:val="center"/>
        </w:trPr>
        <w:tc>
          <w:tcPr>
            <w:tcW w:w="3085" w:type="dxa"/>
            <w:vMerge/>
            <w:tcBorders>
              <w:bottom w:val="single" w:sz="4" w:space="0" w:color="auto"/>
            </w:tcBorders>
            <w:vAlign w:val="center"/>
            <w:hideMark/>
          </w:tcPr>
          <w:p w:rsidR="001742B8" w:rsidRPr="001742B8" w:rsidRDefault="001742B8" w:rsidP="001742B8">
            <w:pPr>
              <w:ind w:firstLine="0"/>
              <w:rPr>
                <w:rFonts w:eastAsia="Times New Roman" w:cs="Arial"/>
                <w:color w:val="000000"/>
                <w:sz w:val="22"/>
                <w:szCs w:val="22"/>
                <w:lang w:eastAsia="es-PE"/>
              </w:rPr>
            </w:pPr>
          </w:p>
        </w:tc>
        <w:tc>
          <w:tcPr>
            <w:tcW w:w="1976" w:type="dxa"/>
            <w:tcBorders>
              <w:bottom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3</w:t>
            </w:r>
          </w:p>
        </w:tc>
        <w:tc>
          <w:tcPr>
            <w:tcW w:w="2751" w:type="dxa"/>
            <w:tcBorders>
              <w:bottom w:val="single" w:sz="4" w:space="0" w:color="auto"/>
            </w:tcBorders>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Nivel Bajo</w:t>
            </w:r>
          </w:p>
        </w:tc>
      </w:tr>
      <w:tr w:rsidR="001742B8" w:rsidRPr="00F71795" w:rsidTr="001742B8">
        <w:trPr>
          <w:trHeight w:val="294"/>
          <w:jc w:val="center"/>
        </w:trPr>
        <w:tc>
          <w:tcPr>
            <w:tcW w:w="3085" w:type="dxa"/>
            <w:vMerge w:val="restart"/>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2</w:t>
            </w:r>
          </w:p>
        </w:tc>
        <w:tc>
          <w:tcPr>
            <w:tcW w:w="1976" w:type="dxa"/>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1</w:t>
            </w:r>
          </w:p>
        </w:tc>
        <w:tc>
          <w:tcPr>
            <w:tcW w:w="2751" w:type="dxa"/>
            <w:tcBorders>
              <w:top w:val="single" w:sz="4" w:space="0" w:color="auto"/>
            </w:tcBorders>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Nivel Alto</w:t>
            </w:r>
          </w:p>
        </w:tc>
      </w:tr>
      <w:tr w:rsidR="001742B8" w:rsidRPr="00F71795" w:rsidTr="001742B8">
        <w:trPr>
          <w:trHeight w:val="294"/>
          <w:jc w:val="center"/>
        </w:trPr>
        <w:tc>
          <w:tcPr>
            <w:tcW w:w="3085" w:type="dxa"/>
            <w:vMerge/>
            <w:vAlign w:val="center"/>
            <w:hideMark/>
          </w:tcPr>
          <w:p w:rsidR="001742B8" w:rsidRPr="001742B8" w:rsidRDefault="001742B8" w:rsidP="001742B8">
            <w:pPr>
              <w:ind w:firstLine="0"/>
              <w:rPr>
                <w:rFonts w:eastAsia="Times New Roman" w:cs="Arial"/>
                <w:color w:val="000000"/>
                <w:sz w:val="22"/>
                <w:szCs w:val="22"/>
                <w:lang w:eastAsia="es-PE"/>
              </w:rPr>
            </w:pPr>
          </w:p>
        </w:tc>
        <w:tc>
          <w:tcPr>
            <w:tcW w:w="1976" w:type="dxa"/>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2</w:t>
            </w:r>
          </w:p>
        </w:tc>
        <w:tc>
          <w:tcPr>
            <w:tcW w:w="2751" w:type="dxa"/>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Nivel Alto</w:t>
            </w:r>
          </w:p>
        </w:tc>
      </w:tr>
      <w:tr w:rsidR="001742B8" w:rsidRPr="00F71795" w:rsidTr="001742B8">
        <w:trPr>
          <w:trHeight w:val="308"/>
          <w:jc w:val="center"/>
        </w:trPr>
        <w:tc>
          <w:tcPr>
            <w:tcW w:w="3085" w:type="dxa"/>
            <w:vMerge/>
            <w:tcBorders>
              <w:bottom w:val="single" w:sz="4" w:space="0" w:color="auto"/>
            </w:tcBorders>
            <w:vAlign w:val="center"/>
            <w:hideMark/>
          </w:tcPr>
          <w:p w:rsidR="001742B8" w:rsidRPr="001742B8" w:rsidRDefault="001742B8" w:rsidP="001742B8">
            <w:pPr>
              <w:ind w:firstLine="0"/>
              <w:rPr>
                <w:rFonts w:eastAsia="Times New Roman" w:cs="Arial"/>
                <w:color w:val="000000"/>
                <w:sz w:val="22"/>
                <w:szCs w:val="22"/>
                <w:lang w:eastAsia="es-PE"/>
              </w:rPr>
            </w:pPr>
          </w:p>
        </w:tc>
        <w:tc>
          <w:tcPr>
            <w:tcW w:w="1976" w:type="dxa"/>
            <w:tcBorders>
              <w:bottom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3</w:t>
            </w:r>
          </w:p>
        </w:tc>
        <w:tc>
          <w:tcPr>
            <w:tcW w:w="2751" w:type="dxa"/>
            <w:tcBorders>
              <w:bottom w:val="single" w:sz="4" w:space="0" w:color="auto"/>
            </w:tcBorders>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Nivel Bajo</w:t>
            </w:r>
          </w:p>
        </w:tc>
      </w:tr>
      <w:tr w:rsidR="001742B8" w:rsidRPr="00F71795" w:rsidTr="001742B8">
        <w:trPr>
          <w:trHeight w:val="294"/>
          <w:jc w:val="center"/>
        </w:trPr>
        <w:tc>
          <w:tcPr>
            <w:tcW w:w="3085" w:type="dxa"/>
            <w:vMerge w:val="restart"/>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3</w:t>
            </w:r>
          </w:p>
        </w:tc>
        <w:tc>
          <w:tcPr>
            <w:tcW w:w="1976" w:type="dxa"/>
            <w:tcBorders>
              <w:top w:val="single" w:sz="4" w:space="0" w:color="auto"/>
            </w:tcBorders>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1</w:t>
            </w:r>
          </w:p>
        </w:tc>
        <w:tc>
          <w:tcPr>
            <w:tcW w:w="2751" w:type="dxa"/>
            <w:tcBorders>
              <w:top w:val="single" w:sz="4" w:space="0" w:color="auto"/>
            </w:tcBorders>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Nivel Alto</w:t>
            </w:r>
          </w:p>
        </w:tc>
      </w:tr>
      <w:tr w:rsidR="001742B8" w:rsidRPr="00F71795" w:rsidTr="001742B8">
        <w:trPr>
          <w:trHeight w:val="294"/>
          <w:jc w:val="center"/>
        </w:trPr>
        <w:tc>
          <w:tcPr>
            <w:tcW w:w="3085" w:type="dxa"/>
            <w:vMerge/>
            <w:vAlign w:val="center"/>
            <w:hideMark/>
          </w:tcPr>
          <w:p w:rsidR="001742B8" w:rsidRPr="001742B8" w:rsidRDefault="001742B8" w:rsidP="001742B8">
            <w:pPr>
              <w:ind w:firstLine="0"/>
              <w:rPr>
                <w:rFonts w:eastAsia="Times New Roman" w:cs="Arial"/>
                <w:color w:val="000000"/>
                <w:sz w:val="22"/>
                <w:szCs w:val="22"/>
                <w:lang w:eastAsia="es-PE"/>
              </w:rPr>
            </w:pPr>
          </w:p>
        </w:tc>
        <w:tc>
          <w:tcPr>
            <w:tcW w:w="1976" w:type="dxa"/>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2</w:t>
            </w:r>
          </w:p>
        </w:tc>
        <w:tc>
          <w:tcPr>
            <w:tcW w:w="2751" w:type="dxa"/>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Nivel Alto</w:t>
            </w:r>
          </w:p>
        </w:tc>
      </w:tr>
      <w:tr w:rsidR="001742B8" w:rsidRPr="00F71795" w:rsidTr="001742B8">
        <w:trPr>
          <w:trHeight w:val="308"/>
          <w:jc w:val="center"/>
        </w:trPr>
        <w:tc>
          <w:tcPr>
            <w:tcW w:w="3085" w:type="dxa"/>
            <w:vMerge/>
            <w:vAlign w:val="center"/>
            <w:hideMark/>
          </w:tcPr>
          <w:p w:rsidR="001742B8" w:rsidRPr="001742B8" w:rsidRDefault="001742B8" w:rsidP="001742B8">
            <w:pPr>
              <w:ind w:firstLine="0"/>
              <w:rPr>
                <w:rFonts w:eastAsia="Times New Roman" w:cs="Arial"/>
                <w:color w:val="000000"/>
                <w:sz w:val="22"/>
                <w:szCs w:val="22"/>
                <w:lang w:eastAsia="es-PE"/>
              </w:rPr>
            </w:pPr>
          </w:p>
        </w:tc>
        <w:tc>
          <w:tcPr>
            <w:tcW w:w="1976" w:type="dxa"/>
            <w:noWrap/>
            <w:vAlign w:val="center"/>
            <w:hideMark/>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3</w:t>
            </w:r>
          </w:p>
        </w:tc>
        <w:tc>
          <w:tcPr>
            <w:tcW w:w="2751" w:type="dxa"/>
            <w:vAlign w:val="center"/>
          </w:tcPr>
          <w:p w:rsidR="001742B8" w:rsidRPr="001742B8" w:rsidRDefault="001742B8" w:rsidP="001742B8">
            <w:pPr>
              <w:ind w:firstLine="0"/>
              <w:jc w:val="center"/>
              <w:rPr>
                <w:rFonts w:eastAsia="Times New Roman" w:cs="Arial"/>
                <w:color w:val="000000"/>
                <w:sz w:val="22"/>
                <w:szCs w:val="22"/>
                <w:lang w:eastAsia="es-PE"/>
              </w:rPr>
            </w:pPr>
            <w:r w:rsidRPr="001742B8">
              <w:rPr>
                <w:rFonts w:eastAsia="Times New Roman" w:cs="Arial"/>
                <w:color w:val="000000"/>
                <w:sz w:val="22"/>
                <w:szCs w:val="22"/>
                <w:lang w:eastAsia="es-PE"/>
              </w:rPr>
              <w:t>Nivel Bajo</w:t>
            </w:r>
          </w:p>
        </w:tc>
      </w:tr>
    </w:tbl>
    <w:p w:rsidR="00AB4DB8" w:rsidRDefault="00AB4DB8" w:rsidP="006E360E">
      <w:pPr>
        <w:tabs>
          <w:tab w:val="left" w:pos="3027"/>
        </w:tabs>
        <w:spacing w:line="276" w:lineRule="auto"/>
        <w:jc w:val="center"/>
        <w:rPr>
          <w:lang w:eastAsia="es-PE"/>
        </w:rPr>
      </w:pPr>
    </w:p>
    <w:p w:rsidR="00F9718B" w:rsidRDefault="00F9718B" w:rsidP="00F9718B">
      <w:pPr>
        <w:pStyle w:val="Descripcin"/>
        <w:keepNext/>
        <w:spacing w:after="120"/>
        <w:jc w:val="center"/>
      </w:pPr>
      <w:bookmarkStart w:id="304" w:name="_Toc8108504"/>
      <w:r>
        <w:t xml:space="preserve">Tabla </w:t>
      </w:r>
      <w:fldSimple w:instr=" STYLEREF 1 \s ">
        <w:r w:rsidR="00406F40">
          <w:rPr>
            <w:noProof/>
          </w:rPr>
          <w:t>6</w:t>
        </w:r>
      </w:fldSimple>
      <w:r>
        <w:t>.</w:t>
      </w:r>
      <w:fldSimple w:instr=" SEQ Tabla \* ARABIC \s 1 ">
        <w:r w:rsidR="00406F40">
          <w:rPr>
            <w:noProof/>
          </w:rPr>
          <w:t>38</w:t>
        </w:r>
      </w:fldSimple>
      <w:r>
        <w:t xml:space="preserve">. Nivel de Riesgo Geotécnico en modo </w:t>
      </w:r>
      <w:r w:rsidR="00985537">
        <w:t>pseudo</w:t>
      </w:r>
      <w:r>
        <w:t>estático.</w:t>
      </w:r>
      <w:bookmarkEnd w:id="304"/>
    </w:p>
    <w:tbl>
      <w:tblPr>
        <w:tblStyle w:val="Tablanormal2"/>
        <w:tblW w:w="8097" w:type="dxa"/>
        <w:jc w:val="center"/>
        <w:tblBorders>
          <w:bottom w:val="single" w:sz="4" w:space="0" w:color="auto"/>
        </w:tblBorders>
        <w:tblLook w:val="0600" w:firstRow="0" w:lastRow="0" w:firstColumn="0" w:lastColumn="0" w:noHBand="1" w:noVBand="1"/>
      </w:tblPr>
      <w:tblGrid>
        <w:gridCol w:w="3198"/>
        <w:gridCol w:w="2047"/>
        <w:gridCol w:w="2852"/>
      </w:tblGrid>
      <w:tr w:rsidR="00F9718B" w:rsidRPr="00F71795" w:rsidTr="00985537">
        <w:trPr>
          <w:trHeight w:val="503"/>
          <w:jc w:val="center"/>
        </w:trPr>
        <w:tc>
          <w:tcPr>
            <w:tcW w:w="3198" w:type="dxa"/>
            <w:vMerge w:val="restart"/>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Perfiles</w:t>
            </w:r>
          </w:p>
        </w:tc>
        <w:tc>
          <w:tcPr>
            <w:tcW w:w="2047" w:type="dxa"/>
            <w:vMerge w:val="restart"/>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Rango de cotas</w:t>
            </w:r>
          </w:p>
        </w:tc>
        <w:tc>
          <w:tcPr>
            <w:tcW w:w="2852" w:type="dxa"/>
            <w:vMerge w:val="restart"/>
            <w:vAlign w:val="center"/>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 xml:space="preserve">Nivel de Riesgo Geotécnico de deslizamiento </w:t>
            </w:r>
          </w:p>
        </w:tc>
      </w:tr>
      <w:tr w:rsidR="00F9718B" w:rsidRPr="00F71795" w:rsidTr="00985537">
        <w:trPr>
          <w:trHeight w:val="743"/>
          <w:jc w:val="center"/>
        </w:trPr>
        <w:tc>
          <w:tcPr>
            <w:tcW w:w="3198" w:type="dxa"/>
            <w:vMerge/>
            <w:tcBorders>
              <w:bottom w:val="single" w:sz="4" w:space="0" w:color="auto"/>
            </w:tcBorders>
            <w:vAlign w:val="center"/>
            <w:hideMark/>
          </w:tcPr>
          <w:p w:rsidR="00F9718B" w:rsidRPr="00985537" w:rsidRDefault="00F9718B" w:rsidP="001742B8">
            <w:pPr>
              <w:ind w:firstLine="0"/>
              <w:rPr>
                <w:rFonts w:eastAsia="Times New Roman" w:cs="Arial"/>
                <w:color w:val="000000"/>
                <w:sz w:val="22"/>
                <w:szCs w:val="22"/>
                <w:lang w:eastAsia="es-PE"/>
              </w:rPr>
            </w:pPr>
          </w:p>
        </w:tc>
        <w:tc>
          <w:tcPr>
            <w:tcW w:w="2047" w:type="dxa"/>
            <w:vMerge/>
            <w:tcBorders>
              <w:bottom w:val="single" w:sz="4" w:space="0" w:color="auto"/>
            </w:tcBorders>
            <w:vAlign w:val="center"/>
            <w:hideMark/>
          </w:tcPr>
          <w:p w:rsidR="00F9718B" w:rsidRPr="00985537" w:rsidRDefault="00F9718B" w:rsidP="001742B8">
            <w:pPr>
              <w:ind w:firstLine="0"/>
              <w:rPr>
                <w:rFonts w:eastAsia="Times New Roman" w:cs="Arial"/>
                <w:color w:val="000000"/>
                <w:sz w:val="22"/>
                <w:szCs w:val="22"/>
                <w:lang w:eastAsia="es-PE"/>
              </w:rPr>
            </w:pPr>
          </w:p>
        </w:tc>
        <w:tc>
          <w:tcPr>
            <w:tcW w:w="2852" w:type="dxa"/>
            <w:vMerge/>
            <w:tcBorders>
              <w:bottom w:val="single" w:sz="4" w:space="0" w:color="auto"/>
            </w:tcBorders>
            <w:vAlign w:val="center"/>
          </w:tcPr>
          <w:p w:rsidR="00F9718B" w:rsidRPr="00985537" w:rsidRDefault="00F9718B" w:rsidP="001742B8">
            <w:pPr>
              <w:ind w:firstLine="0"/>
              <w:rPr>
                <w:rFonts w:eastAsia="Times New Roman" w:cs="Arial"/>
                <w:color w:val="000000"/>
                <w:sz w:val="22"/>
                <w:szCs w:val="22"/>
                <w:lang w:eastAsia="es-PE"/>
              </w:rPr>
            </w:pPr>
          </w:p>
        </w:tc>
      </w:tr>
      <w:tr w:rsidR="00F9718B" w:rsidRPr="00F71795" w:rsidTr="00985537">
        <w:trPr>
          <w:trHeight w:val="116"/>
          <w:jc w:val="center"/>
        </w:trPr>
        <w:tc>
          <w:tcPr>
            <w:tcW w:w="3198" w:type="dxa"/>
            <w:vMerge w:val="restart"/>
            <w:tcBorders>
              <w:top w:val="single" w:sz="4" w:space="0" w:color="auto"/>
            </w:tcBorders>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1</w:t>
            </w:r>
          </w:p>
        </w:tc>
        <w:tc>
          <w:tcPr>
            <w:tcW w:w="2047" w:type="dxa"/>
            <w:tcBorders>
              <w:top w:val="single" w:sz="4" w:space="0" w:color="auto"/>
            </w:tcBorders>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1</w:t>
            </w:r>
          </w:p>
        </w:tc>
        <w:tc>
          <w:tcPr>
            <w:tcW w:w="2852" w:type="dxa"/>
            <w:tcBorders>
              <w:top w:val="single" w:sz="4" w:space="0" w:color="auto"/>
            </w:tcBorders>
            <w:vAlign w:val="center"/>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Nivel Alto</w:t>
            </w:r>
          </w:p>
        </w:tc>
      </w:tr>
      <w:tr w:rsidR="00F9718B" w:rsidRPr="00F71795" w:rsidTr="00985537">
        <w:trPr>
          <w:trHeight w:val="116"/>
          <w:jc w:val="center"/>
        </w:trPr>
        <w:tc>
          <w:tcPr>
            <w:tcW w:w="3198" w:type="dxa"/>
            <w:vMerge/>
            <w:vAlign w:val="center"/>
            <w:hideMark/>
          </w:tcPr>
          <w:p w:rsidR="00F9718B" w:rsidRPr="00985537" w:rsidRDefault="00F9718B" w:rsidP="001742B8">
            <w:pPr>
              <w:ind w:firstLine="0"/>
              <w:rPr>
                <w:rFonts w:eastAsia="Times New Roman" w:cs="Arial"/>
                <w:color w:val="000000"/>
                <w:sz w:val="22"/>
                <w:szCs w:val="22"/>
                <w:lang w:eastAsia="es-PE"/>
              </w:rPr>
            </w:pPr>
          </w:p>
        </w:tc>
        <w:tc>
          <w:tcPr>
            <w:tcW w:w="2047" w:type="dxa"/>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2</w:t>
            </w:r>
          </w:p>
        </w:tc>
        <w:tc>
          <w:tcPr>
            <w:tcW w:w="2852" w:type="dxa"/>
            <w:vAlign w:val="center"/>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Nivel Alto</w:t>
            </w:r>
          </w:p>
        </w:tc>
      </w:tr>
      <w:tr w:rsidR="00F9718B" w:rsidRPr="00F71795" w:rsidTr="00985537">
        <w:trPr>
          <w:trHeight w:val="119"/>
          <w:jc w:val="center"/>
        </w:trPr>
        <w:tc>
          <w:tcPr>
            <w:tcW w:w="3198" w:type="dxa"/>
            <w:vMerge/>
            <w:tcBorders>
              <w:bottom w:val="single" w:sz="4" w:space="0" w:color="auto"/>
            </w:tcBorders>
            <w:vAlign w:val="center"/>
            <w:hideMark/>
          </w:tcPr>
          <w:p w:rsidR="00F9718B" w:rsidRPr="00985537" w:rsidRDefault="00F9718B" w:rsidP="001742B8">
            <w:pPr>
              <w:ind w:firstLine="0"/>
              <w:rPr>
                <w:rFonts w:eastAsia="Times New Roman" w:cs="Arial"/>
                <w:color w:val="000000"/>
                <w:sz w:val="22"/>
                <w:szCs w:val="22"/>
                <w:lang w:eastAsia="es-PE"/>
              </w:rPr>
            </w:pPr>
          </w:p>
        </w:tc>
        <w:tc>
          <w:tcPr>
            <w:tcW w:w="2047" w:type="dxa"/>
            <w:tcBorders>
              <w:bottom w:val="single" w:sz="4" w:space="0" w:color="auto"/>
            </w:tcBorders>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3</w:t>
            </w:r>
          </w:p>
        </w:tc>
        <w:tc>
          <w:tcPr>
            <w:tcW w:w="2852" w:type="dxa"/>
            <w:tcBorders>
              <w:bottom w:val="single" w:sz="4" w:space="0" w:color="auto"/>
            </w:tcBorders>
            <w:vAlign w:val="center"/>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Nivel Bajo</w:t>
            </w:r>
          </w:p>
        </w:tc>
      </w:tr>
      <w:tr w:rsidR="00F9718B" w:rsidRPr="00F71795" w:rsidTr="00985537">
        <w:trPr>
          <w:trHeight w:val="116"/>
          <w:jc w:val="center"/>
        </w:trPr>
        <w:tc>
          <w:tcPr>
            <w:tcW w:w="3198" w:type="dxa"/>
            <w:vMerge w:val="restart"/>
            <w:tcBorders>
              <w:top w:val="single" w:sz="4" w:space="0" w:color="auto"/>
            </w:tcBorders>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2</w:t>
            </w:r>
          </w:p>
        </w:tc>
        <w:tc>
          <w:tcPr>
            <w:tcW w:w="2047" w:type="dxa"/>
            <w:tcBorders>
              <w:top w:val="single" w:sz="4" w:space="0" w:color="auto"/>
            </w:tcBorders>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1</w:t>
            </w:r>
          </w:p>
        </w:tc>
        <w:tc>
          <w:tcPr>
            <w:tcW w:w="2852" w:type="dxa"/>
            <w:tcBorders>
              <w:top w:val="single" w:sz="4" w:space="0" w:color="auto"/>
            </w:tcBorders>
            <w:vAlign w:val="center"/>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Nivel Alto</w:t>
            </w:r>
          </w:p>
        </w:tc>
      </w:tr>
      <w:tr w:rsidR="00F9718B" w:rsidRPr="00F71795" w:rsidTr="00985537">
        <w:trPr>
          <w:trHeight w:val="116"/>
          <w:jc w:val="center"/>
        </w:trPr>
        <w:tc>
          <w:tcPr>
            <w:tcW w:w="3198" w:type="dxa"/>
            <w:vMerge/>
            <w:vAlign w:val="center"/>
            <w:hideMark/>
          </w:tcPr>
          <w:p w:rsidR="00F9718B" w:rsidRPr="00985537" w:rsidRDefault="00F9718B" w:rsidP="001742B8">
            <w:pPr>
              <w:ind w:firstLine="0"/>
              <w:rPr>
                <w:rFonts w:eastAsia="Times New Roman" w:cs="Arial"/>
                <w:color w:val="000000"/>
                <w:sz w:val="22"/>
                <w:szCs w:val="22"/>
                <w:lang w:eastAsia="es-PE"/>
              </w:rPr>
            </w:pPr>
          </w:p>
        </w:tc>
        <w:tc>
          <w:tcPr>
            <w:tcW w:w="2047" w:type="dxa"/>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2</w:t>
            </w:r>
          </w:p>
        </w:tc>
        <w:tc>
          <w:tcPr>
            <w:tcW w:w="2852" w:type="dxa"/>
            <w:vAlign w:val="center"/>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Nivel Alto</w:t>
            </w:r>
          </w:p>
        </w:tc>
      </w:tr>
      <w:tr w:rsidR="00F9718B" w:rsidRPr="00F71795" w:rsidTr="00985537">
        <w:trPr>
          <w:trHeight w:val="119"/>
          <w:jc w:val="center"/>
        </w:trPr>
        <w:tc>
          <w:tcPr>
            <w:tcW w:w="3198" w:type="dxa"/>
            <w:vMerge/>
            <w:tcBorders>
              <w:bottom w:val="single" w:sz="4" w:space="0" w:color="auto"/>
            </w:tcBorders>
            <w:vAlign w:val="center"/>
            <w:hideMark/>
          </w:tcPr>
          <w:p w:rsidR="00F9718B" w:rsidRPr="00985537" w:rsidRDefault="00F9718B" w:rsidP="001742B8">
            <w:pPr>
              <w:ind w:firstLine="0"/>
              <w:rPr>
                <w:rFonts w:eastAsia="Times New Roman" w:cs="Arial"/>
                <w:color w:val="000000"/>
                <w:sz w:val="22"/>
                <w:szCs w:val="22"/>
                <w:lang w:eastAsia="es-PE"/>
              </w:rPr>
            </w:pPr>
          </w:p>
        </w:tc>
        <w:tc>
          <w:tcPr>
            <w:tcW w:w="2047" w:type="dxa"/>
            <w:tcBorders>
              <w:bottom w:val="single" w:sz="4" w:space="0" w:color="auto"/>
            </w:tcBorders>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3</w:t>
            </w:r>
          </w:p>
        </w:tc>
        <w:tc>
          <w:tcPr>
            <w:tcW w:w="2852" w:type="dxa"/>
            <w:tcBorders>
              <w:bottom w:val="single" w:sz="4" w:space="0" w:color="auto"/>
            </w:tcBorders>
            <w:vAlign w:val="center"/>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Nivel Bajo</w:t>
            </w:r>
          </w:p>
        </w:tc>
      </w:tr>
      <w:tr w:rsidR="00F9718B" w:rsidRPr="00F71795" w:rsidTr="00985537">
        <w:trPr>
          <w:trHeight w:val="116"/>
          <w:jc w:val="center"/>
        </w:trPr>
        <w:tc>
          <w:tcPr>
            <w:tcW w:w="3198" w:type="dxa"/>
            <w:vMerge w:val="restart"/>
            <w:tcBorders>
              <w:top w:val="single" w:sz="4" w:space="0" w:color="auto"/>
            </w:tcBorders>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3</w:t>
            </w:r>
          </w:p>
        </w:tc>
        <w:tc>
          <w:tcPr>
            <w:tcW w:w="2047" w:type="dxa"/>
            <w:tcBorders>
              <w:top w:val="single" w:sz="4" w:space="0" w:color="auto"/>
            </w:tcBorders>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1</w:t>
            </w:r>
          </w:p>
        </w:tc>
        <w:tc>
          <w:tcPr>
            <w:tcW w:w="2852" w:type="dxa"/>
            <w:tcBorders>
              <w:top w:val="single" w:sz="4" w:space="0" w:color="auto"/>
            </w:tcBorders>
            <w:vAlign w:val="center"/>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Nivel Alto</w:t>
            </w:r>
          </w:p>
        </w:tc>
      </w:tr>
      <w:tr w:rsidR="00F9718B" w:rsidRPr="00F71795" w:rsidTr="00985537">
        <w:trPr>
          <w:trHeight w:val="116"/>
          <w:jc w:val="center"/>
        </w:trPr>
        <w:tc>
          <w:tcPr>
            <w:tcW w:w="3198" w:type="dxa"/>
            <w:vMerge/>
            <w:vAlign w:val="center"/>
            <w:hideMark/>
          </w:tcPr>
          <w:p w:rsidR="00F9718B" w:rsidRPr="00985537" w:rsidRDefault="00F9718B" w:rsidP="001742B8">
            <w:pPr>
              <w:ind w:firstLine="0"/>
              <w:rPr>
                <w:rFonts w:eastAsia="Times New Roman" w:cs="Arial"/>
                <w:color w:val="000000"/>
                <w:sz w:val="22"/>
                <w:szCs w:val="22"/>
                <w:lang w:eastAsia="es-PE"/>
              </w:rPr>
            </w:pPr>
          </w:p>
        </w:tc>
        <w:tc>
          <w:tcPr>
            <w:tcW w:w="2047" w:type="dxa"/>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2</w:t>
            </w:r>
          </w:p>
        </w:tc>
        <w:tc>
          <w:tcPr>
            <w:tcW w:w="2852" w:type="dxa"/>
            <w:vAlign w:val="center"/>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Nivel Alto</w:t>
            </w:r>
          </w:p>
        </w:tc>
      </w:tr>
      <w:tr w:rsidR="00F9718B" w:rsidRPr="00F71795" w:rsidTr="00985537">
        <w:trPr>
          <w:trHeight w:val="119"/>
          <w:jc w:val="center"/>
        </w:trPr>
        <w:tc>
          <w:tcPr>
            <w:tcW w:w="3198" w:type="dxa"/>
            <w:vMerge/>
            <w:vAlign w:val="center"/>
            <w:hideMark/>
          </w:tcPr>
          <w:p w:rsidR="00F9718B" w:rsidRPr="00985537" w:rsidRDefault="00F9718B" w:rsidP="001742B8">
            <w:pPr>
              <w:ind w:firstLine="0"/>
              <w:rPr>
                <w:rFonts w:eastAsia="Times New Roman" w:cs="Arial"/>
                <w:color w:val="000000"/>
                <w:sz w:val="22"/>
                <w:szCs w:val="22"/>
                <w:lang w:eastAsia="es-PE"/>
              </w:rPr>
            </w:pPr>
          </w:p>
        </w:tc>
        <w:tc>
          <w:tcPr>
            <w:tcW w:w="2047" w:type="dxa"/>
            <w:noWrap/>
            <w:vAlign w:val="center"/>
            <w:hideMark/>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3</w:t>
            </w:r>
          </w:p>
        </w:tc>
        <w:tc>
          <w:tcPr>
            <w:tcW w:w="2852" w:type="dxa"/>
            <w:vAlign w:val="center"/>
          </w:tcPr>
          <w:p w:rsidR="00F9718B" w:rsidRPr="00985537" w:rsidRDefault="00F9718B" w:rsidP="001742B8">
            <w:pPr>
              <w:ind w:firstLine="0"/>
              <w:jc w:val="center"/>
              <w:rPr>
                <w:rFonts w:eastAsia="Times New Roman" w:cs="Arial"/>
                <w:color w:val="000000"/>
                <w:sz w:val="22"/>
                <w:szCs w:val="22"/>
                <w:lang w:eastAsia="es-PE"/>
              </w:rPr>
            </w:pPr>
            <w:r w:rsidRPr="00985537">
              <w:rPr>
                <w:rFonts w:eastAsia="Times New Roman" w:cs="Arial"/>
                <w:color w:val="000000"/>
                <w:sz w:val="22"/>
                <w:szCs w:val="22"/>
                <w:lang w:eastAsia="es-PE"/>
              </w:rPr>
              <w:t>Nivel Bajo</w:t>
            </w:r>
          </w:p>
        </w:tc>
      </w:tr>
    </w:tbl>
    <w:p w:rsidR="00826438" w:rsidRDefault="00826438" w:rsidP="00BF6B94">
      <w:pPr>
        <w:pStyle w:val="Ttulo2"/>
        <w:numPr>
          <w:ilvl w:val="1"/>
          <w:numId w:val="44"/>
        </w:numPr>
        <w:spacing w:line="276" w:lineRule="auto"/>
        <w:ind w:left="1134" w:hanging="567"/>
        <w:rPr>
          <w:noProof/>
          <w:lang w:eastAsia="es-PE"/>
        </w:rPr>
      </w:pPr>
      <w:bookmarkStart w:id="305" w:name="_Toc8246322"/>
      <w:r>
        <w:rPr>
          <w:noProof/>
          <w:lang w:eastAsia="es-PE"/>
        </w:rPr>
        <w:lastRenderedPageBreak/>
        <w:t>PANEL FOTOGRÁFICO.</w:t>
      </w:r>
      <w:bookmarkEnd w:id="305"/>
    </w:p>
    <w:p w:rsidR="00470534" w:rsidRDefault="00AC7A54" w:rsidP="00BF6B94">
      <w:pPr>
        <w:pStyle w:val="Ttulo3"/>
        <w:numPr>
          <w:ilvl w:val="2"/>
          <w:numId w:val="44"/>
        </w:numPr>
        <w:ind w:left="1843" w:hanging="709"/>
        <w:rPr>
          <w:lang w:eastAsia="es-PE"/>
        </w:rPr>
      </w:pPr>
      <w:bookmarkStart w:id="306" w:name="_Toc8246323"/>
      <w:r>
        <w:rPr>
          <w:lang w:eastAsia="es-PE"/>
        </w:rPr>
        <w:t>PRIMERA ETAPA: CAMPO.</w:t>
      </w:r>
      <w:bookmarkEnd w:id="306"/>
    </w:p>
    <w:p w:rsidR="00AC7A54" w:rsidRDefault="00AC7A54" w:rsidP="00BF6B94">
      <w:pPr>
        <w:pStyle w:val="Ttulo4"/>
        <w:numPr>
          <w:ilvl w:val="3"/>
          <w:numId w:val="44"/>
        </w:numPr>
        <w:ind w:left="2410" w:hanging="850"/>
        <w:rPr>
          <w:lang w:eastAsia="es-PE"/>
        </w:rPr>
      </w:pPr>
      <w:bookmarkStart w:id="307" w:name="_Toc8246324"/>
      <w:r>
        <w:rPr>
          <w:lang w:eastAsia="es-PE"/>
        </w:rPr>
        <w:t>EXPLORACIÓN.</w:t>
      </w:r>
      <w:bookmarkEnd w:id="307"/>
    </w:p>
    <w:p w:rsidR="00AC7A54" w:rsidRDefault="000E6DB4" w:rsidP="00A7726E">
      <w:pPr>
        <w:spacing w:line="276" w:lineRule="auto"/>
        <w:rPr>
          <w:lang w:eastAsia="es-PE"/>
        </w:rPr>
      </w:pPr>
      <w:r w:rsidRPr="00075FCB">
        <w:rPr>
          <w:noProof/>
          <w:lang w:eastAsia="es-PE"/>
        </w:rPr>
        <w:drawing>
          <wp:anchor distT="0" distB="0" distL="114300" distR="114300" simplePos="0" relativeHeight="251828224" behindDoc="0" locked="0" layoutInCell="1" allowOverlap="1">
            <wp:simplePos x="0" y="0"/>
            <wp:positionH relativeFrom="column">
              <wp:posOffset>623043</wp:posOffset>
            </wp:positionH>
            <wp:positionV relativeFrom="paragraph">
              <wp:posOffset>119366</wp:posOffset>
            </wp:positionV>
            <wp:extent cx="4295775" cy="3220720"/>
            <wp:effectExtent l="0" t="0" r="9525" b="0"/>
            <wp:wrapSquare wrapText="bothSides"/>
            <wp:docPr id="143" name="Imagen 143" descr="C:\Users\usuario\Desktop\FOTOS TESIS\IMG_20180319_13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Desktop\FOTOS TESIS\IMG_20180319_13463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295775" cy="3220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C7A54" w:rsidRPr="00AC7A54" w:rsidRDefault="00AC7A54" w:rsidP="00A7726E">
      <w:pPr>
        <w:spacing w:line="276" w:lineRule="auto"/>
        <w:rPr>
          <w:lang w:eastAsia="es-PE"/>
        </w:rPr>
      </w:pPr>
    </w:p>
    <w:p w:rsidR="00AC7A54" w:rsidRPr="00AC7A54" w:rsidRDefault="00AC7A54" w:rsidP="00A7726E">
      <w:pPr>
        <w:spacing w:line="276" w:lineRule="auto"/>
        <w:rPr>
          <w:lang w:eastAsia="es-PE"/>
        </w:rPr>
      </w:pPr>
      <w:r>
        <w:rPr>
          <w:lang w:eastAsia="es-PE"/>
        </w:rPr>
        <w:tab/>
      </w:r>
      <w:r>
        <w:rPr>
          <w:lang w:eastAsia="es-PE"/>
        </w:rPr>
        <w:tab/>
      </w:r>
    </w:p>
    <w:p w:rsidR="00AC7A54" w:rsidRPr="00AC7A54" w:rsidRDefault="00AC7A54" w:rsidP="00A7726E">
      <w:pPr>
        <w:spacing w:line="276" w:lineRule="auto"/>
        <w:rPr>
          <w:lang w:eastAsia="es-PE"/>
        </w:rPr>
      </w:pPr>
      <w:r>
        <w:rPr>
          <w:lang w:eastAsia="es-PE"/>
        </w:rPr>
        <w:tab/>
      </w:r>
      <w:r>
        <w:rPr>
          <w:lang w:eastAsia="es-PE"/>
        </w:rPr>
        <w:tab/>
      </w:r>
      <w:r>
        <w:rPr>
          <w:lang w:eastAsia="es-PE"/>
        </w:rPr>
        <w:tab/>
      </w:r>
    </w:p>
    <w:p w:rsidR="00826438" w:rsidRPr="00826438" w:rsidRDefault="00826438" w:rsidP="00A7726E">
      <w:pPr>
        <w:spacing w:line="276" w:lineRule="auto"/>
        <w:rPr>
          <w:lang w:eastAsia="es-PE"/>
        </w:rPr>
      </w:pPr>
    </w:p>
    <w:p w:rsidR="00826438" w:rsidRPr="00065E2D" w:rsidRDefault="00826438" w:rsidP="00A7726E">
      <w:pPr>
        <w:spacing w:line="276" w:lineRule="auto"/>
        <w:ind w:firstLine="0"/>
        <w:jc w:val="both"/>
        <w:rPr>
          <w:rFonts w:cs="Arial"/>
          <w:b/>
          <w:noProof/>
          <w:lang w:eastAsia="es-PE"/>
        </w:rPr>
      </w:pPr>
    </w:p>
    <w:p w:rsidR="00065E2D" w:rsidRPr="00065E2D" w:rsidRDefault="00065E2D" w:rsidP="00A7726E">
      <w:pPr>
        <w:spacing w:line="276" w:lineRule="auto"/>
        <w:ind w:firstLine="0"/>
        <w:jc w:val="both"/>
        <w:rPr>
          <w:rFonts w:cs="Arial"/>
          <w:b/>
          <w:noProof/>
          <w:lang w:eastAsia="es-PE"/>
        </w:rPr>
      </w:pPr>
    </w:p>
    <w:p w:rsidR="00065E2D" w:rsidRPr="00065E2D" w:rsidRDefault="00065E2D" w:rsidP="00A7726E">
      <w:pPr>
        <w:spacing w:line="276" w:lineRule="auto"/>
        <w:ind w:firstLine="0"/>
        <w:jc w:val="both"/>
        <w:rPr>
          <w:rFonts w:cs="Arial"/>
          <w:b/>
          <w:noProof/>
          <w:lang w:eastAsia="es-PE"/>
        </w:rPr>
      </w:pPr>
    </w:p>
    <w:p w:rsidR="00674D43" w:rsidRPr="00ED3AF7" w:rsidRDefault="00674D43" w:rsidP="00A7726E">
      <w:pPr>
        <w:pStyle w:val="Prrafodelista"/>
        <w:spacing w:line="276" w:lineRule="auto"/>
        <w:ind w:left="2148"/>
        <w:jc w:val="both"/>
        <w:rPr>
          <w:rFonts w:cs="Arial"/>
          <w:noProof/>
          <w:lang w:eastAsia="es-PE"/>
        </w:rPr>
      </w:pPr>
    </w:p>
    <w:p w:rsidR="000A4C24" w:rsidRDefault="000A4C24" w:rsidP="00A7726E">
      <w:pPr>
        <w:pStyle w:val="Prrafodelista"/>
        <w:spacing w:line="276" w:lineRule="auto"/>
        <w:ind w:left="1080"/>
        <w:jc w:val="both"/>
        <w:rPr>
          <w:rFonts w:cs="Arial"/>
          <w:b/>
          <w:noProof/>
          <w:lang w:eastAsia="es-PE"/>
        </w:rPr>
      </w:pPr>
    </w:p>
    <w:p w:rsidR="000A4C24" w:rsidRDefault="000A4C24" w:rsidP="00A7726E">
      <w:pPr>
        <w:pStyle w:val="Prrafodelista"/>
        <w:spacing w:line="276" w:lineRule="auto"/>
        <w:ind w:left="1080"/>
        <w:jc w:val="both"/>
        <w:rPr>
          <w:rFonts w:cs="Arial"/>
          <w:b/>
          <w:noProof/>
          <w:lang w:eastAsia="es-PE"/>
        </w:rPr>
      </w:pPr>
    </w:p>
    <w:p w:rsidR="00826438" w:rsidRDefault="004662DD" w:rsidP="00A7726E">
      <w:pPr>
        <w:pStyle w:val="Prrafodelista"/>
        <w:spacing w:line="276" w:lineRule="auto"/>
        <w:ind w:left="1080"/>
        <w:jc w:val="both"/>
        <w:rPr>
          <w:rFonts w:cs="Arial"/>
          <w:b/>
          <w:noProof/>
          <w:lang w:eastAsia="es-PE"/>
        </w:rPr>
      </w:pPr>
      <w:r>
        <w:rPr>
          <w:noProof/>
          <w:lang w:eastAsia="es-PE"/>
        </w:rPr>
        <mc:AlternateContent>
          <mc:Choice Requires="wps">
            <w:drawing>
              <wp:anchor distT="0" distB="0" distL="114300" distR="114300" simplePos="0" relativeHeight="251787264" behindDoc="0" locked="0" layoutInCell="1" allowOverlap="1" wp14:anchorId="7E19F2E0" wp14:editId="4487883D">
                <wp:simplePos x="0" y="0"/>
                <wp:positionH relativeFrom="column">
                  <wp:posOffset>678815</wp:posOffset>
                </wp:positionH>
                <wp:positionV relativeFrom="paragraph">
                  <wp:posOffset>102235</wp:posOffset>
                </wp:positionV>
                <wp:extent cx="4295775" cy="304800"/>
                <wp:effectExtent l="0" t="0" r="9525" b="0"/>
                <wp:wrapSquare wrapText="bothSides"/>
                <wp:docPr id="115" name="Cuadro de texto 115"/>
                <wp:cNvGraphicFramePr/>
                <a:graphic xmlns:a="http://schemas.openxmlformats.org/drawingml/2006/main">
                  <a:graphicData uri="http://schemas.microsoft.com/office/word/2010/wordprocessingShape">
                    <wps:wsp>
                      <wps:cNvSpPr txBox="1"/>
                      <wps:spPr>
                        <a:xfrm>
                          <a:off x="0" y="0"/>
                          <a:ext cx="4295775" cy="304800"/>
                        </a:xfrm>
                        <a:prstGeom prst="rect">
                          <a:avLst/>
                        </a:prstGeom>
                        <a:solidFill>
                          <a:prstClr val="white"/>
                        </a:solidFill>
                        <a:ln>
                          <a:noFill/>
                        </a:ln>
                      </wps:spPr>
                      <wps:txbx>
                        <w:txbxContent>
                          <w:p w:rsidR="005349C8" w:rsidRPr="00E91C1F" w:rsidRDefault="005349C8" w:rsidP="005B51A5">
                            <w:pPr>
                              <w:pStyle w:val="Descripcin"/>
                              <w:jc w:val="center"/>
                              <w:rPr>
                                <w:noProof/>
                                <w:szCs w:val="24"/>
                              </w:rPr>
                            </w:pPr>
                            <w:bookmarkStart w:id="308" w:name="_Toc521016773"/>
                            <w:bookmarkStart w:id="309" w:name="_Toc521016835"/>
                            <w:bookmarkStart w:id="310" w:name="_Toc521517398"/>
                            <w:bookmarkStart w:id="311" w:name="_Toc525108523"/>
                            <w:bookmarkStart w:id="312" w:name="_Toc525112378"/>
                            <w:bookmarkStart w:id="313" w:name="_Toc525131618"/>
                            <w:bookmarkStart w:id="314" w:name="_Toc8108505"/>
                            <w:r w:rsidRPr="00E91C1F">
                              <w:rPr>
                                <w:b/>
                                <w:szCs w:val="24"/>
                              </w:rPr>
                              <w:t xml:space="preserve">Fotografía  </w:t>
                            </w:r>
                            <w:r w:rsidRPr="00E91C1F">
                              <w:rPr>
                                <w:b/>
                                <w:szCs w:val="24"/>
                              </w:rPr>
                              <w:fldChar w:fldCharType="begin"/>
                            </w:r>
                            <w:r w:rsidRPr="00E91C1F">
                              <w:rPr>
                                <w:b/>
                                <w:szCs w:val="24"/>
                              </w:rPr>
                              <w:instrText xml:space="preserve"> SEQ Fotografía_ \* ARABIC </w:instrText>
                            </w:r>
                            <w:r w:rsidRPr="00E91C1F">
                              <w:rPr>
                                <w:b/>
                                <w:szCs w:val="24"/>
                              </w:rPr>
                              <w:fldChar w:fldCharType="separate"/>
                            </w:r>
                            <w:r>
                              <w:rPr>
                                <w:b/>
                                <w:noProof/>
                                <w:szCs w:val="24"/>
                              </w:rPr>
                              <w:t>1</w:t>
                            </w:r>
                            <w:r w:rsidRPr="00E91C1F">
                              <w:rPr>
                                <w:b/>
                                <w:szCs w:val="24"/>
                              </w:rPr>
                              <w:fldChar w:fldCharType="end"/>
                            </w:r>
                            <w:r w:rsidRPr="00E91C1F">
                              <w:rPr>
                                <w:b/>
                                <w:szCs w:val="24"/>
                              </w:rPr>
                              <w:t>.</w:t>
                            </w:r>
                            <w:r w:rsidRPr="00E91C1F">
                              <w:rPr>
                                <w:szCs w:val="24"/>
                              </w:rPr>
                              <w:t xml:space="preserve"> Vi</w:t>
                            </w:r>
                            <w:bookmarkEnd w:id="308"/>
                            <w:bookmarkEnd w:id="309"/>
                            <w:bookmarkEnd w:id="310"/>
                            <w:r>
                              <w:rPr>
                                <w:szCs w:val="24"/>
                              </w:rPr>
                              <w:t>viendas en la cabeza de talud.</w:t>
                            </w:r>
                            <w:bookmarkEnd w:id="311"/>
                            <w:bookmarkEnd w:id="312"/>
                            <w:bookmarkEnd w:id="313"/>
                            <w:bookmarkEnd w:id="3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9F2E0" id="Cuadro de texto 115" o:spid="_x0000_s1069" type="#_x0000_t202" style="position:absolute;left:0;text-align:left;margin-left:53.45pt;margin-top:8.05pt;width:338.25pt;height:2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" stroked="f">
                <v:textbox inset="0,0,0,0">
                  <w:txbxContent>
                    <w:p w:rsidR="005349C8" w:rsidRPr="00E91C1F" w:rsidRDefault="005349C8" w:rsidP="005B51A5">
                      <w:pPr>
                        <w:pStyle w:val="Descripcin"/>
                        <w:jc w:val="center"/>
                        <w:rPr>
                          <w:noProof/>
                          <w:szCs w:val="24"/>
                        </w:rPr>
                      </w:pPr>
                      <w:bookmarkStart w:id="315" w:name="_Toc521016773"/>
                      <w:bookmarkStart w:id="316" w:name="_Toc521016835"/>
                      <w:bookmarkStart w:id="317" w:name="_Toc521517398"/>
                      <w:bookmarkStart w:id="318" w:name="_Toc525108523"/>
                      <w:bookmarkStart w:id="319" w:name="_Toc525112378"/>
                      <w:bookmarkStart w:id="320" w:name="_Toc525131618"/>
                      <w:bookmarkStart w:id="321" w:name="_Toc8108505"/>
                      <w:r w:rsidRPr="00E91C1F">
                        <w:rPr>
                          <w:b/>
                          <w:szCs w:val="24"/>
                        </w:rPr>
                        <w:t xml:space="preserve">Fotografía  </w:t>
                      </w:r>
                      <w:r w:rsidRPr="00E91C1F">
                        <w:rPr>
                          <w:b/>
                          <w:szCs w:val="24"/>
                        </w:rPr>
                        <w:fldChar w:fldCharType="begin"/>
                      </w:r>
                      <w:r w:rsidRPr="00E91C1F">
                        <w:rPr>
                          <w:b/>
                          <w:szCs w:val="24"/>
                        </w:rPr>
                        <w:instrText xml:space="preserve"> SEQ Fotografía_ \* ARABIC </w:instrText>
                      </w:r>
                      <w:r w:rsidRPr="00E91C1F">
                        <w:rPr>
                          <w:b/>
                          <w:szCs w:val="24"/>
                        </w:rPr>
                        <w:fldChar w:fldCharType="separate"/>
                      </w:r>
                      <w:r>
                        <w:rPr>
                          <w:b/>
                          <w:noProof/>
                          <w:szCs w:val="24"/>
                        </w:rPr>
                        <w:t>1</w:t>
                      </w:r>
                      <w:r w:rsidRPr="00E91C1F">
                        <w:rPr>
                          <w:b/>
                          <w:szCs w:val="24"/>
                        </w:rPr>
                        <w:fldChar w:fldCharType="end"/>
                      </w:r>
                      <w:r w:rsidRPr="00E91C1F">
                        <w:rPr>
                          <w:b/>
                          <w:szCs w:val="24"/>
                        </w:rPr>
                        <w:t>.</w:t>
                      </w:r>
                      <w:r w:rsidRPr="00E91C1F">
                        <w:rPr>
                          <w:szCs w:val="24"/>
                        </w:rPr>
                        <w:t xml:space="preserve"> Vi</w:t>
                      </w:r>
                      <w:bookmarkEnd w:id="315"/>
                      <w:bookmarkEnd w:id="316"/>
                      <w:bookmarkEnd w:id="317"/>
                      <w:r>
                        <w:rPr>
                          <w:szCs w:val="24"/>
                        </w:rPr>
                        <w:t>viendas en la cabeza de talud.</w:t>
                      </w:r>
                      <w:bookmarkEnd w:id="318"/>
                      <w:bookmarkEnd w:id="319"/>
                      <w:bookmarkEnd w:id="320"/>
                      <w:bookmarkEnd w:id="321"/>
                    </w:p>
                  </w:txbxContent>
                </v:textbox>
                <w10:wrap type="square"/>
              </v:shape>
            </w:pict>
          </mc:Fallback>
        </mc:AlternateContent>
      </w:r>
    </w:p>
    <w:p w:rsidR="00826438" w:rsidRDefault="00826438" w:rsidP="00A7726E">
      <w:pPr>
        <w:pStyle w:val="Prrafodelista"/>
        <w:spacing w:line="276" w:lineRule="auto"/>
        <w:ind w:left="1080"/>
        <w:jc w:val="both"/>
        <w:rPr>
          <w:rFonts w:cs="Arial"/>
          <w:b/>
          <w:noProof/>
          <w:lang w:eastAsia="es-PE"/>
        </w:rPr>
      </w:pPr>
    </w:p>
    <w:p w:rsidR="00826438" w:rsidRDefault="000E6DB4" w:rsidP="00A7726E">
      <w:pPr>
        <w:pStyle w:val="Prrafodelista"/>
        <w:spacing w:line="276" w:lineRule="auto"/>
        <w:ind w:left="1080"/>
        <w:jc w:val="both"/>
        <w:rPr>
          <w:rFonts w:cs="Arial"/>
          <w:b/>
          <w:noProof/>
          <w:lang w:eastAsia="es-PE"/>
        </w:rPr>
      </w:pPr>
      <w:r w:rsidRPr="00E91C1F">
        <w:rPr>
          <w:rFonts w:cs="Arial"/>
          <w:b/>
          <w:noProof/>
          <w:lang w:eastAsia="es-PE"/>
        </w:rPr>
        <w:drawing>
          <wp:anchor distT="0" distB="0" distL="114300" distR="114300" simplePos="0" relativeHeight="251788288" behindDoc="0" locked="0" layoutInCell="1" allowOverlap="1">
            <wp:simplePos x="0" y="0"/>
            <wp:positionH relativeFrom="column">
              <wp:posOffset>626745</wp:posOffset>
            </wp:positionH>
            <wp:positionV relativeFrom="paragraph">
              <wp:posOffset>85090</wp:posOffset>
            </wp:positionV>
            <wp:extent cx="4295775" cy="3220720"/>
            <wp:effectExtent l="0" t="0" r="9525" b="0"/>
            <wp:wrapSquare wrapText="bothSides"/>
            <wp:docPr id="116" name="Imagen 116" descr="C:\Users\usuario\Documents\FOTOS CELULAR\Camera\IMG_20171027_10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cuments\FOTOS CELULAR\Camera\IMG_20171027_10413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95775" cy="3220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6438" w:rsidRDefault="00826438" w:rsidP="00A7726E">
      <w:pPr>
        <w:pStyle w:val="Prrafodelista"/>
        <w:spacing w:line="276" w:lineRule="auto"/>
        <w:ind w:left="1080"/>
        <w:jc w:val="both"/>
        <w:rPr>
          <w:rFonts w:cs="Arial"/>
          <w:b/>
          <w:noProof/>
          <w:lang w:eastAsia="es-PE"/>
        </w:rPr>
      </w:pPr>
    </w:p>
    <w:p w:rsidR="00826438" w:rsidRDefault="00826438" w:rsidP="00A7726E">
      <w:pPr>
        <w:pStyle w:val="Prrafodelista"/>
        <w:spacing w:line="276" w:lineRule="auto"/>
        <w:ind w:left="1080"/>
        <w:jc w:val="both"/>
        <w:rPr>
          <w:rFonts w:cs="Arial"/>
          <w:b/>
          <w:noProof/>
          <w:lang w:eastAsia="es-PE"/>
        </w:rPr>
      </w:pPr>
    </w:p>
    <w:p w:rsidR="00826438" w:rsidRDefault="00826438" w:rsidP="00A7726E">
      <w:pPr>
        <w:pStyle w:val="Prrafodelista"/>
        <w:spacing w:line="276" w:lineRule="auto"/>
        <w:ind w:left="1080"/>
        <w:jc w:val="both"/>
        <w:rPr>
          <w:rFonts w:cs="Arial"/>
          <w:b/>
          <w:noProof/>
          <w:lang w:eastAsia="es-PE"/>
        </w:rPr>
      </w:pPr>
    </w:p>
    <w:p w:rsidR="00826438" w:rsidRDefault="00826438" w:rsidP="00A7726E">
      <w:pPr>
        <w:pStyle w:val="Prrafodelista"/>
        <w:spacing w:line="276" w:lineRule="auto"/>
        <w:ind w:left="1080"/>
        <w:jc w:val="both"/>
        <w:rPr>
          <w:rFonts w:cs="Arial"/>
          <w:b/>
          <w:noProof/>
          <w:lang w:eastAsia="es-PE"/>
        </w:rPr>
      </w:pPr>
    </w:p>
    <w:p w:rsidR="00826438" w:rsidRDefault="00826438" w:rsidP="00A7726E">
      <w:pPr>
        <w:pStyle w:val="Prrafodelista"/>
        <w:spacing w:line="276" w:lineRule="auto"/>
        <w:ind w:left="1080"/>
        <w:jc w:val="both"/>
        <w:rPr>
          <w:rFonts w:cs="Arial"/>
          <w:b/>
          <w:noProof/>
          <w:lang w:eastAsia="es-PE"/>
        </w:rPr>
      </w:pPr>
    </w:p>
    <w:p w:rsidR="00826438" w:rsidRDefault="00826438" w:rsidP="00A7726E">
      <w:pPr>
        <w:pStyle w:val="Prrafodelista"/>
        <w:spacing w:line="276" w:lineRule="auto"/>
        <w:ind w:left="1080"/>
        <w:jc w:val="both"/>
        <w:rPr>
          <w:rFonts w:cs="Arial"/>
          <w:b/>
          <w:noProof/>
          <w:lang w:eastAsia="es-PE"/>
        </w:rPr>
      </w:pPr>
    </w:p>
    <w:p w:rsidR="00826438" w:rsidRDefault="00826438" w:rsidP="00A7726E">
      <w:pPr>
        <w:pStyle w:val="Prrafodelista"/>
        <w:spacing w:line="276" w:lineRule="auto"/>
        <w:ind w:left="1080"/>
        <w:jc w:val="both"/>
        <w:rPr>
          <w:rFonts w:cs="Arial"/>
          <w:b/>
          <w:noProof/>
          <w:lang w:eastAsia="es-PE"/>
        </w:rPr>
      </w:pPr>
    </w:p>
    <w:p w:rsidR="00F65841" w:rsidRDefault="004662DD" w:rsidP="00A7726E">
      <w:pPr>
        <w:pStyle w:val="Prrafodelista"/>
        <w:keepNext/>
        <w:spacing w:line="276" w:lineRule="auto"/>
        <w:ind w:left="1080"/>
        <w:jc w:val="both"/>
      </w:pPr>
      <w:r>
        <w:rPr>
          <w:noProof/>
          <w:lang w:eastAsia="es-PE"/>
        </w:rPr>
        <mc:AlternateContent>
          <mc:Choice Requires="wps">
            <w:drawing>
              <wp:anchor distT="0" distB="0" distL="114300" distR="114300" simplePos="0" relativeHeight="251790336" behindDoc="0" locked="0" layoutInCell="1" allowOverlap="1" wp14:anchorId="56AAB604" wp14:editId="6E15AD76">
                <wp:simplePos x="0" y="0"/>
                <wp:positionH relativeFrom="column">
                  <wp:posOffset>678815</wp:posOffset>
                </wp:positionH>
                <wp:positionV relativeFrom="paragraph">
                  <wp:posOffset>1717675</wp:posOffset>
                </wp:positionV>
                <wp:extent cx="4572000" cy="636905"/>
                <wp:effectExtent l="0" t="0" r="0" b="0"/>
                <wp:wrapSquare wrapText="bothSides"/>
                <wp:docPr id="117" name="Cuadro de texto 117"/>
                <wp:cNvGraphicFramePr/>
                <a:graphic xmlns:a="http://schemas.openxmlformats.org/drawingml/2006/main">
                  <a:graphicData uri="http://schemas.microsoft.com/office/word/2010/wordprocessingShape">
                    <wps:wsp>
                      <wps:cNvSpPr txBox="1"/>
                      <wps:spPr>
                        <a:xfrm>
                          <a:off x="0" y="0"/>
                          <a:ext cx="4572000" cy="636905"/>
                        </a:xfrm>
                        <a:prstGeom prst="rect">
                          <a:avLst/>
                        </a:prstGeom>
                        <a:solidFill>
                          <a:prstClr val="white"/>
                        </a:solidFill>
                        <a:ln>
                          <a:noFill/>
                        </a:ln>
                      </wps:spPr>
                      <wps:txbx>
                        <w:txbxContent>
                          <w:p w:rsidR="005349C8" w:rsidRPr="00F65841" w:rsidRDefault="005349C8" w:rsidP="004F70E1">
                            <w:pPr>
                              <w:pStyle w:val="Descripcin"/>
                              <w:jc w:val="both"/>
                              <w:rPr>
                                <w:rFonts w:cs="Arial"/>
                                <w:b/>
                                <w:noProof/>
                                <w:szCs w:val="24"/>
                              </w:rPr>
                            </w:pPr>
                            <w:bookmarkStart w:id="322" w:name="_Toc521016774"/>
                            <w:bookmarkStart w:id="323" w:name="_Toc521016836"/>
                            <w:bookmarkStart w:id="324" w:name="_Toc521517399"/>
                            <w:bookmarkStart w:id="325" w:name="_Toc525108524"/>
                            <w:bookmarkStart w:id="326" w:name="_Toc525112379"/>
                            <w:bookmarkStart w:id="327" w:name="_Toc525131619"/>
                            <w:bookmarkStart w:id="328" w:name="_Toc8108506"/>
                            <w:r w:rsidRPr="00F65841">
                              <w:rPr>
                                <w:b/>
                                <w:szCs w:val="24"/>
                              </w:rPr>
                              <w:t xml:space="preserve">Fotografía  </w:t>
                            </w:r>
                            <w:r w:rsidRPr="00F65841">
                              <w:rPr>
                                <w:b/>
                                <w:szCs w:val="24"/>
                              </w:rPr>
                              <w:fldChar w:fldCharType="begin"/>
                            </w:r>
                            <w:r w:rsidRPr="00F65841">
                              <w:rPr>
                                <w:b/>
                                <w:szCs w:val="24"/>
                              </w:rPr>
                              <w:instrText xml:space="preserve"> SEQ Fotografía_ \* ARABIC </w:instrText>
                            </w:r>
                            <w:r w:rsidRPr="00F65841">
                              <w:rPr>
                                <w:b/>
                                <w:szCs w:val="24"/>
                              </w:rPr>
                              <w:fldChar w:fldCharType="separate"/>
                            </w:r>
                            <w:r>
                              <w:rPr>
                                <w:b/>
                                <w:noProof/>
                                <w:szCs w:val="24"/>
                              </w:rPr>
                              <w:t>2</w:t>
                            </w:r>
                            <w:r w:rsidRPr="00F65841">
                              <w:rPr>
                                <w:b/>
                                <w:szCs w:val="24"/>
                              </w:rPr>
                              <w:fldChar w:fldCharType="end"/>
                            </w:r>
                            <w:r w:rsidRPr="00F65841">
                              <w:rPr>
                                <w:b/>
                                <w:szCs w:val="24"/>
                              </w:rPr>
                              <w:t>.</w:t>
                            </w:r>
                            <w:r w:rsidRPr="00F65841">
                              <w:rPr>
                                <w:szCs w:val="24"/>
                              </w:rPr>
                              <w:t xml:space="preserve"> </w:t>
                            </w:r>
                            <w:r>
                              <w:rPr>
                                <w:szCs w:val="24"/>
                              </w:rPr>
                              <w:t>El tesista realizando la exploración del</w:t>
                            </w:r>
                            <w:r w:rsidRPr="00F65841">
                              <w:rPr>
                                <w:szCs w:val="24"/>
                              </w:rPr>
                              <w:t xml:space="preserve"> terreno objeto de investigación</w:t>
                            </w:r>
                            <w:bookmarkEnd w:id="322"/>
                            <w:bookmarkEnd w:id="323"/>
                            <w:bookmarkEnd w:id="324"/>
                            <w:r>
                              <w:rPr>
                                <w:szCs w:val="24"/>
                              </w:rPr>
                              <w:t>.</w:t>
                            </w:r>
                            <w:bookmarkEnd w:id="325"/>
                            <w:bookmarkEnd w:id="326"/>
                            <w:bookmarkEnd w:id="327"/>
                            <w:bookmarkEnd w:id="3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AB604" id="Cuadro de texto 117" o:spid="_x0000_s1070" type="#_x0000_t202" style="position:absolute;left:0;text-align:left;margin-left:53.45pt;margin-top:135.25pt;width:5in;height:50.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" stroked="f">
                <v:textbox inset="0,0,0,0">
                  <w:txbxContent>
                    <w:p w:rsidR="005349C8" w:rsidRPr="00F65841" w:rsidRDefault="005349C8" w:rsidP="004F70E1">
                      <w:pPr>
                        <w:pStyle w:val="Descripcin"/>
                        <w:jc w:val="both"/>
                        <w:rPr>
                          <w:rFonts w:cs="Arial"/>
                          <w:b/>
                          <w:noProof/>
                          <w:szCs w:val="24"/>
                        </w:rPr>
                      </w:pPr>
                      <w:bookmarkStart w:id="329" w:name="_Toc521016774"/>
                      <w:bookmarkStart w:id="330" w:name="_Toc521016836"/>
                      <w:bookmarkStart w:id="331" w:name="_Toc521517399"/>
                      <w:bookmarkStart w:id="332" w:name="_Toc525108524"/>
                      <w:bookmarkStart w:id="333" w:name="_Toc525112379"/>
                      <w:bookmarkStart w:id="334" w:name="_Toc525131619"/>
                      <w:bookmarkStart w:id="335" w:name="_Toc8108506"/>
                      <w:r w:rsidRPr="00F65841">
                        <w:rPr>
                          <w:b/>
                          <w:szCs w:val="24"/>
                        </w:rPr>
                        <w:t xml:space="preserve">Fotografía  </w:t>
                      </w:r>
                      <w:r w:rsidRPr="00F65841">
                        <w:rPr>
                          <w:b/>
                          <w:szCs w:val="24"/>
                        </w:rPr>
                        <w:fldChar w:fldCharType="begin"/>
                      </w:r>
                      <w:r w:rsidRPr="00F65841">
                        <w:rPr>
                          <w:b/>
                          <w:szCs w:val="24"/>
                        </w:rPr>
                        <w:instrText xml:space="preserve"> SEQ Fotografía_ \* ARABIC </w:instrText>
                      </w:r>
                      <w:r w:rsidRPr="00F65841">
                        <w:rPr>
                          <w:b/>
                          <w:szCs w:val="24"/>
                        </w:rPr>
                        <w:fldChar w:fldCharType="separate"/>
                      </w:r>
                      <w:r>
                        <w:rPr>
                          <w:b/>
                          <w:noProof/>
                          <w:szCs w:val="24"/>
                        </w:rPr>
                        <w:t>2</w:t>
                      </w:r>
                      <w:r w:rsidRPr="00F65841">
                        <w:rPr>
                          <w:b/>
                          <w:szCs w:val="24"/>
                        </w:rPr>
                        <w:fldChar w:fldCharType="end"/>
                      </w:r>
                      <w:r w:rsidRPr="00F65841">
                        <w:rPr>
                          <w:b/>
                          <w:szCs w:val="24"/>
                        </w:rPr>
                        <w:t>.</w:t>
                      </w:r>
                      <w:r w:rsidRPr="00F65841">
                        <w:rPr>
                          <w:szCs w:val="24"/>
                        </w:rPr>
                        <w:t xml:space="preserve"> </w:t>
                      </w:r>
                      <w:r>
                        <w:rPr>
                          <w:szCs w:val="24"/>
                        </w:rPr>
                        <w:t>El tesista realizando la exploración del</w:t>
                      </w:r>
                      <w:r w:rsidRPr="00F65841">
                        <w:rPr>
                          <w:szCs w:val="24"/>
                        </w:rPr>
                        <w:t xml:space="preserve"> terreno objeto de investigación</w:t>
                      </w:r>
                      <w:bookmarkEnd w:id="329"/>
                      <w:bookmarkEnd w:id="330"/>
                      <w:bookmarkEnd w:id="331"/>
                      <w:r>
                        <w:rPr>
                          <w:szCs w:val="24"/>
                        </w:rPr>
                        <w:t>.</w:t>
                      </w:r>
                      <w:bookmarkEnd w:id="332"/>
                      <w:bookmarkEnd w:id="333"/>
                      <w:bookmarkEnd w:id="334"/>
                      <w:bookmarkEnd w:id="335"/>
                    </w:p>
                  </w:txbxContent>
                </v:textbox>
                <w10:wrap type="square"/>
              </v:shape>
            </w:pict>
          </mc:Fallback>
        </mc:AlternateContent>
      </w:r>
    </w:p>
    <w:bookmarkEnd w:id="7"/>
    <w:bookmarkEnd w:id="8"/>
    <w:bookmarkEnd w:id="10"/>
    <w:p w:rsidR="00D86829" w:rsidRDefault="00D86829" w:rsidP="00A7726E">
      <w:pPr>
        <w:pStyle w:val="Prrafodelista"/>
        <w:spacing w:line="276" w:lineRule="auto"/>
        <w:ind w:left="1080"/>
        <w:jc w:val="both"/>
        <w:rPr>
          <w:rFonts w:cs="Arial"/>
          <w:b/>
          <w:noProof/>
          <w:lang w:eastAsia="es-PE"/>
        </w:rPr>
        <w:sectPr w:rsidR="00D86829" w:rsidSect="000A5C18">
          <w:pgSz w:w="11906" w:h="16838"/>
          <w:pgMar w:top="1418" w:right="1418" w:bottom="1418" w:left="1418" w:header="709" w:footer="709" w:gutter="0"/>
          <w:cols w:space="708"/>
          <w:docGrid w:linePitch="360"/>
        </w:sectPr>
      </w:pPr>
    </w:p>
    <w:p w:rsidR="00826438" w:rsidRDefault="004F3243" w:rsidP="00A7726E">
      <w:pPr>
        <w:pStyle w:val="Prrafodelista"/>
        <w:spacing w:line="276" w:lineRule="auto"/>
        <w:ind w:left="1080"/>
        <w:jc w:val="both"/>
        <w:rPr>
          <w:rFonts w:cs="Arial"/>
          <w:b/>
          <w:noProof/>
          <w:lang w:eastAsia="es-PE"/>
        </w:rPr>
      </w:pPr>
      <w:r>
        <w:rPr>
          <w:noProof/>
          <w:lang w:eastAsia="es-PE"/>
        </w:rPr>
        <w:lastRenderedPageBreak/>
        <mc:AlternateContent>
          <mc:Choice Requires="wps">
            <w:drawing>
              <wp:anchor distT="0" distB="0" distL="114300" distR="114300" simplePos="0" relativeHeight="251793408" behindDoc="0" locked="0" layoutInCell="1" allowOverlap="1" wp14:anchorId="28ECBA9A" wp14:editId="1CBF5E85">
                <wp:simplePos x="0" y="0"/>
                <wp:positionH relativeFrom="column">
                  <wp:posOffset>914400</wp:posOffset>
                </wp:positionH>
                <wp:positionV relativeFrom="paragraph">
                  <wp:posOffset>3491230</wp:posOffset>
                </wp:positionV>
                <wp:extent cx="4639310" cy="387350"/>
                <wp:effectExtent l="0" t="0" r="8890" b="0"/>
                <wp:wrapSquare wrapText="bothSides"/>
                <wp:docPr id="120" name="Cuadro de texto 120"/>
                <wp:cNvGraphicFramePr/>
                <a:graphic xmlns:a="http://schemas.openxmlformats.org/drawingml/2006/main">
                  <a:graphicData uri="http://schemas.microsoft.com/office/word/2010/wordprocessingShape">
                    <wps:wsp>
                      <wps:cNvSpPr txBox="1"/>
                      <wps:spPr>
                        <a:xfrm>
                          <a:off x="0" y="0"/>
                          <a:ext cx="4639310" cy="387350"/>
                        </a:xfrm>
                        <a:prstGeom prst="rect">
                          <a:avLst/>
                        </a:prstGeom>
                        <a:solidFill>
                          <a:prstClr val="white"/>
                        </a:solidFill>
                        <a:ln>
                          <a:noFill/>
                        </a:ln>
                      </wps:spPr>
                      <wps:txbx>
                        <w:txbxContent>
                          <w:p w:rsidR="005349C8" w:rsidRPr="00D83563" w:rsidRDefault="005349C8" w:rsidP="00D83563">
                            <w:pPr>
                              <w:pStyle w:val="Descripcin"/>
                              <w:rPr>
                                <w:rFonts w:cs="Arial"/>
                                <w:b/>
                                <w:noProof/>
                                <w:szCs w:val="24"/>
                              </w:rPr>
                            </w:pPr>
                            <w:bookmarkStart w:id="336" w:name="_Toc8108507"/>
                            <w:bookmarkStart w:id="337" w:name="_Toc525108525"/>
                            <w:bookmarkStart w:id="338" w:name="_Toc525112380"/>
                            <w:bookmarkStart w:id="339" w:name="_Toc525131620"/>
                            <w:r w:rsidRPr="00E83202">
                              <w:rPr>
                                <w:b/>
                                <w:szCs w:val="24"/>
                              </w:rPr>
                              <w:t xml:space="preserve">Fotografía  </w:t>
                            </w:r>
                            <w:r w:rsidRPr="00E83202">
                              <w:rPr>
                                <w:b/>
                                <w:szCs w:val="24"/>
                              </w:rPr>
                              <w:fldChar w:fldCharType="begin"/>
                            </w:r>
                            <w:r w:rsidRPr="00E83202">
                              <w:rPr>
                                <w:b/>
                                <w:szCs w:val="24"/>
                              </w:rPr>
                              <w:instrText xml:space="preserve"> SEQ Fotografía_ \* ARABIC </w:instrText>
                            </w:r>
                            <w:r w:rsidRPr="00E83202">
                              <w:rPr>
                                <w:b/>
                                <w:szCs w:val="24"/>
                              </w:rPr>
                              <w:fldChar w:fldCharType="separate"/>
                            </w:r>
                            <w:r>
                              <w:rPr>
                                <w:b/>
                                <w:noProof/>
                                <w:szCs w:val="24"/>
                              </w:rPr>
                              <w:t>3</w:t>
                            </w:r>
                            <w:r w:rsidRPr="00E83202">
                              <w:rPr>
                                <w:b/>
                                <w:szCs w:val="24"/>
                              </w:rPr>
                              <w:fldChar w:fldCharType="end"/>
                            </w:r>
                            <w:r w:rsidRPr="00E83202">
                              <w:rPr>
                                <w:b/>
                                <w:szCs w:val="24"/>
                              </w:rPr>
                              <w:t>.</w:t>
                            </w:r>
                            <w:r w:rsidRPr="00D83563">
                              <w:rPr>
                                <w:szCs w:val="24"/>
                              </w:rPr>
                              <w:t xml:space="preserve"> Presencia de agua en el suelo de un pie de talud.</w:t>
                            </w:r>
                            <w:bookmarkEnd w:id="336"/>
                          </w:p>
                          <w:p w:rsidR="005349C8" w:rsidRDefault="005349C8"/>
                          <w:bookmarkEnd w:id="337"/>
                          <w:bookmarkEnd w:id="338"/>
                          <w:bookmarkEnd w:id="339"/>
                          <w:p w:rsidR="005349C8" w:rsidRPr="00D83563" w:rsidRDefault="005349C8" w:rsidP="00D83563">
                            <w:pPr>
                              <w:pStyle w:val="Descripcin"/>
                              <w:rPr>
                                <w:rFonts w:cs="Arial"/>
                                <w:b/>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CBA9A" id="Cuadro de texto 120" o:spid="_x0000_s1071" type="#_x0000_t202" style="position:absolute;left:0;text-align:left;margin-left:1in;margin-top:274.9pt;width:365.3pt;height:3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" stroked="f">
                <v:textbox inset="0,0,0,0">
                  <w:txbxContent>
                    <w:p w:rsidR="005349C8" w:rsidRPr="00D83563" w:rsidRDefault="005349C8" w:rsidP="00D83563">
                      <w:pPr>
                        <w:pStyle w:val="Descripcin"/>
                        <w:rPr>
                          <w:rFonts w:cs="Arial"/>
                          <w:b/>
                          <w:noProof/>
                          <w:szCs w:val="24"/>
                        </w:rPr>
                      </w:pPr>
                      <w:bookmarkStart w:id="340" w:name="_Toc8108507"/>
                      <w:bookmarkStart w:id="341" w:name="_Toc525108525"/>
                      <w:bookmarkStart w:id="342" w:name="_Toc525112380"/>
                      <w:bookmarkStart w:id="343" w:name="_Toc525131620"/>
                      <w:r w:rsidRPr="00E83202">
                        <w:rPr>
                          <w:b/>
                          <w:szCs w:val="24"/>
                        </w:rPr>
                        <w:t xml:space="preserve">Fotografía  </w:t>
                      </w:r>
                      <w:r w:rsidRPr="00E83202">
                        <w:rPr>
                          <w:b/>
                          <w:szCs w:val="24"/>
                        </w:rPr>
                        <w:fldChar w:fldCharType="begin"/>
                      </w:r>
                      <w:r w:rsidRPr="00E83202">
                        <w:rPr>
                          <w:b/>
                          <w:szCs w:val="24"/>
                        </w:rPr>
                        <w:instrText xml:space="preserve"> SEQ Fotografía_ \* ARABIC </w:instrText>
                      </w:r>
                      <w:r w:rsidRPr="00E83202">
                        <w:rPr>
                          <w:b/>
                          <w:szCs w:val="24"/>
                        </w:rPr>
                        <w:fldChar w:fldCharType="separate"/>
                      </w:r>
                      <w:r>
                        <w:rPr>
                          <w:b/>
                          <w:noProof/>
                          <w:szCs w:val="24"/>
                        </w:rPr>
                        <w:t>3</w:t>
                      </w:r>
                      <w:r w:rsidRPr="00E83202">
                        <w:rPr>
                          <w:b/>
                          <w:szCs w:val="24"/>
                        </w:rPr>
                        <w:fldChar w:fldCharType="end"/>
                      </w:r>
                      <w:r w:rsidRPr="00E83202">
                        <w:rPr>
                          <w:b/>
                          <w:szCs w:val="24"/>
                        </w:rPr>
                        <w:t>.</w:t>
                      </w:r>
                      <w:r w:rsidRPr="00D83563">
                        <w:rPr>
                          <w:szCs w:val="24"/>
                        </w:rPr>
                        <w:t xml:space="preserve"> Presencia de agua en el suelo de un pie de talud.</w:t>
                      </w:r>
                      <w:bookmarkEnd w:id="340"/>
                    </w:p>
                    <w:p w:rsidR="005349C8" w:rsidRDefault="005349C8"/>
                    <w:bookmarkEnd w:id="341"/>
                    <w:bookmarkEnd w:id="342"/>
                    <w:bookmarkEnd w:id="343"/>
                    <w:p w:rsidR="005349C8" w:rsidRPr="00D83563" w:rsidRDefault="005349C8" w:rsidP="00D83563">
                      <w:pPr>
                        <w:pStyle w:val="Descripcin"/>
                        <w:rPr>
                          <w:rFonts w:cs="Arial"/>
                          <w:b/>
                          <w:noProof/>
                          <w:szCs w:val="24"/>
                        </w:rPr>
                      </w:pPr>
                    </w:p>
                  </w:txbxContent>
                </v:textbox>
                <w10:wrap type="square"/>
              </v:shape>
            </w:pict>
          </mc:Fallback>
        </mc:AlternateContent>
      </w:r>
      <w:r w:rsidR="00D6250E" w:rsidRPr="00F65841">
        <w:rPr>
          <w:rFonts w:cs="Arial"/>
          <w:b/>
          <w:noProof/>
          <w:lang w:eastAsia="es-PE"/>
        </w:rPr>
        <w:drawing>
          <wp:anchor distT="0" distB="0" distL="114300" distR="114300" simplePos="0" relativeHeight="251791360" behindDoc="0" locked="0" layoutInCell="1" allowOverlap="1">
            <wp:simplePos x="0" y="0"/>
            <wp:positionH relativeFrom="column">
              <wp:posOffset>908685</wp:posOffset>
            </wp:positionH>
            <wp:positionV relativeFrom="paragraph">
              <wp:posOffset>67</wp:posOffset>
            </wp:positionV>
            <wp:extent cx="4639310" cy="3479800"/>
            <wp:effectExtent l="0" t="0" r="8890" b="6350"/>
            <wp:wrapSquare wrapText="bothSides"/>
            <wp:docPr id="119" name="Imagen 119" descr="C:\Users\usuario\Documents\FOTOS CELULAR\Camera\IMG_20171027_10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cuments\FOTOS CELULAR\Camera\IMG_20171027_10390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39310" cy="3479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6438" w:rsidRDefault="00E67D00" w:rsidP="00A7726E">
      <w:pPr>
        <w:pStyle w:val="Prrafodelista"/>
        <w:spacing w:line="276" w:lineRule="auto"/>
        <w:ind w:left="1080"/>
        <w:jc w:val="both"/>
        <w:rPr>
          <w:rFonts w:cs="Arial"/>
          <w:b/>
          <w:noProof/>
          <w:lang w:eastAsia="es-PE"/>
        </w:rPr>
      </w:pPr>
      <w:r>
        <w:rPr>
          <w:noProof/>
          <w:lang w:eastAsia="es-PE"/>
        </w:rPr>
        <mc:AlternateContent>
          <mc:Choice Requires="wps">
            <w:drawing>
              <wp:anchor distT="0" distB="0" distL="114300" distR="114300" simplePos="0" relativeHeight="252023808" behindDoc="0" locked="0" layoutInCell="1" allowOverlap="1" wp14:anchorId="59BBAECD" wp14:editId="102DE41D">
                <wp:simplePos x="0" y="0"/>
                <wp:positionH relativeFrom="column">
                  <wp:posOffset>872490</wp:posOffset>
                </wp:positionH>
                <wp:positionV relativeFrom="paragraph">
                  <wp:posOffset>3817158</wp:posOffset>
                </wp:positionV>
                <wp:extent cx="4679950" cy="415290"/>
                <wp:effectExtent l="0" t="0" r="6350" b="3810"/>
                <wp:wrapTopAndBottom/>
                <wp:docPr id="78" name="Cuadro de texto 78"/>
                <wp:cNvGraphicFramePr/>
                <a:graphic xmlns:a="http://schemas.openxmlformats.org/drawingml/2006/main">
                  <a:graphicData uri="http://schemas.microsoft.com/office/word/2010/wordprocessingShape">
                    <wps:wsp>
                      <wps:cNvSpPr txBox="1"/>
                      <wps:spPr>
                        <a:xfrm>
                          <a:off x="0" y="0"/>
                          <a:ext cx="4679950" cy="415290"/>
                        </a:xfrm>
                        <a:prstGeom prst="rect">
                          <a:avLst/>
                        </a:prstGeom>
                        <a:solidFill>
                          <a:prstClr val="white"/>
                        </a:solidFill>
                        <a:ln>
                          <a:noFill/>
                        </a:ln>
                      </wps:spPr>
                      <wps:txbx>
                        <w:txbxContent>
                          <w:p w:rsidR="005349C8" w:rsidRPr="006A6ECF" w:rsidRDefault="005349C8" w:rsidP="00822EB5">
                            <w:pPr>
                              <w:pStyle w:val="Descripcin"/>
                              <w:jc w:val="center"/>
                              <w:rPr>
                                <w:rFonts w:cs="Arial"/>
                                <w:b/>
                                <w:noProof/>
                                <w:szCs w:val="24"/>
                              </w:rPr>
                            </w:pPr>
                            <w:bookmarkStart w:id="344" w:name="_Toc8108509"/>
                            <w:bookmarkStart w:id="345" w:name="_Toc525108729"/>
                            <w:bookmarkStart w:id="346" w:name="_Toc525112584"/>
                            <w:bookmarkStart w:id="347" w:name="_Toc525131621"/>
                            <w:r w:rsidRPr="00822EB5">
                              <w:rPr>
                                <w:b/>
                              </w:rPr>
                              <w:t xml:space="preserve">Fotografía  </w:t>
                            </w:r>
                            <w:r w:rsidRPr="00822EB5">
                              <w:rPr>
                                <w:b/>
                              </w:rPr>
                              <w:fldChar w:fldCharType="begin"/>
                            </w:r>
                            <w:r w:rsidRPr="00822EB5">
                              <w:rPr>
                                <w:b/>
                              </w:rPr>
                              <w:instrText xml:space="preserve"> SEQ Fotografía_ \* ARABIC </w:instrText>
                            </w:r>
                            <w:r w:rsidRPr="00822EB5">
                              <w:rPr>
                                <w:b/>
                              </w:rPr>
                              <w:fldChar w:fldCharType="separate"/>
                            </w:r>
                            <w:r>
                              <w:rPr>
                                <w:b/>
                                <w:noProof/>
                              </w:rPr>
                              <w:t>4</w:t>
                            </w:r>
                            <w:r w:rsidRPr="00822EB5">
                              <w:rPr>
                                <w:b/>
                              </w:rPr>
                              <w:fldChar w:fldCharType="end"/>
                            </w:r>
                            <w:r>
                              <w:t>. Presencia de agua en pie de talud.</w:t>
                            </w:r>
                            <w:bookmarkEnd w:id="344"/>
                          </w:p>
                          <w:p w:rsidR="005349C8" w:rsidRDefault="005349C8" w:rsidP="00E67D00">
                            <w:pPr>
                              <w:pStyle w:val="Descripcin"/>
                              <w:jc w:val="both"/>
                            </w:pPr>
                            <w:r>
                              <w:t xml:space="preserve"> </w:t>
                            </w:r>
                          </w:p>
                          <w:p w:rsidR="005349C8" w:rsidRPr="006A6ECF" w:rsidRDefault="005349C8" w:rsidP="008F654E">
                            <w:pPr>
                              <w:pStyle w:val="Descripcin"/>
                              <w:jc w:val="both"/>
                              <w:rPr>
                                <w:rFonts w:cs="Arial"/>
                                <w:b/>
                                <w:noProof/>
                                <w:szCs w:val="24"/>
                              </w:rPr>
                            </w:pPr>
                          </w:p>
                          <w:p w:rsidR="005349C8" w:rsidRDefault="005349C8"/>
                          <w:bookmarkEnd w:id="345"/>
                          <w:bookmarkEnd w:id="346"/>
                          <w:bookmarkEnd w:id="347"/>
                          <w:p w:rsidR="005349C8" w:rsidRDefault="005349C8" w:rsidP="00E67D00">
                            <w:pPr>
                              <w:pStyle w:val="Descripcin"/>
                              <w:jc w:val="both"/>
                            </w:pPr>
                          </w:p>
                          <w:p w:rsidR="005349C8" w:rsidRPr="006A6ECF" w:rsidRDefault="005349C8" w:rsidP="008F654E">
                            <w:pPr>
                              <w:pStyle w:val="Descripcin"/>
                              <w:jc w:val="both"/>
                              <w:rPr>
                                <w:rFonts w:cs="Arial"/>
                                <w:b/>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BBAECD" id="Cuadro de texto 78" o:spid="_x0000_s1072" type="#_x0000_t202" style="position:absolute;left:0;text-align:left;margin-left:68.7pt;margin-top:300.55pt;width:368.5pt;height:32.7pt;z-index:25202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" stroked="f">
                <v:textbox inset="0,0,0,0">
                  <w:txbxContent>
                    <w:p w:rsidR="005349C8" w:rsidRPr="006A6ECF" w:rsidRDefault="005349C8" w:rsidP="00822EB5">
                      <w:pPr>
                        <w:pStyle w:val="Descripcin"/>
                        <w:jc w:val="center"/>
                        <w:rPr>
                          <w:rFonts w:cs="Arial"/>
                          <w:b/>
                          <w:noProof/>
                          <w:szCs w:val="24"/>
                        </w:rPr>
                      </w:pPr>
                      <w:bookmarkStart w:id="348" w:name="_Toc8108509"/>
                      <w:bookmarkStart w:id="349" w:name="_Toc525108729"/>
                      <w:bookmarkStart w:id="350" w:name="_Toc525112584"/>
                      <w:bookmarkStart w:id="351" w:name="_Toc525131621"/>
                      <w:r w:rsidRPr="00822EB5">
                        <w:rPr>
                          <w:b/>
                        </w:rPr>
                        <w:t xml:space="preserve">Fotografía  </w:t>
                      </w:r>
                      <w:r w:rsidRPr="00822EB5">
                        <w:rPr>
                          <w:b/>
                        </w:rPr>
                        <w:fldChar w:fldCharType="begin"/>
                      </w:r>
                      <w:r w:rsidRPr="00822EB5">
                        <w:rPr>
                          <w:b/>
                        </w:rPr>
                        <w:instrText xml:space="preserve"> SEQ Fotografía_ \* ARABIC </w:instrText>
                      </w:r>
                      <w:r w:rsidRPr="00822EB5">
                        <w:rPr>
                          <w:b/>
                        </w:rPr>
                        <w:fldChar w:fldCharType="separate"/>
                      </w:r>
                      <w:r>
                        <w:rPr>
                          <w:b/>
                          <w:noProof/>
                        </w:rPr>
                        <w:t>4</w:t>
                      </w:r>
                      <w:r w:rsidRPr="00822EB5">
                        <w:rPr>
                          <w:b/>
                        </w:rPr>
                        <w:fldChar w:fldCharType="end"/>
                      </w:r>
                      <w:r>
                        <w:t>. Presencia de agua en pie de talud.</w:t>
                      </w:r>
                      <w:bookmarkEnd w:id="348"/>
                    </w:p>
                    <w:p w:rsidR="005349C8" w:rsidRDefault="005349C8" w:rsidP="00E67D00">
                      <w:pPr>
                        <w:pStyle w:val="Descripcin"/>
                        <w:jc w:val="both"/>
                      </w:pPr>
                      <w:r>
                        <w:t xml:space="preserve"> </w:t>
                      </w:r>
                    </w:p>
                    <w:p w:rsidR="005349C8" w:rsidRPr="006A6ECF" w:rsidRDefault="005349C8" w:rsidP="008F654E">
                      <w:pPr>
                        <w:pStyle w:val="Descripcin"/>
                        <w:jc w:val="both"/>
                        <w:rPr>
                          <w:rFonts w:cs="Arial"/>
                          <w:b/>
                          <w:noProof/>
                          <w:szCs w:val="24"/>
                        </w:rPr>
                      </w:pPr>
                    </w:p>
                    <w:p w:rsidR="005349C8" w:rsidRDefault="005349C8"/>
                    <w:bookmarkEnd w:id="349"/>
                    <w:bookmarkEnd w:id="350"/>
                    <w:bookmarkEnd w:id="351"/>
                    <w:p w:rsidR="005349C8" w:rsidRDefault="005349C8" w:rsidP="00E67D00">
                      <w:pPr>
                        <w:pStyle w:val="Descripcin"/>
                        <w:jc w:val="both"/>
                      </w:pPr>
                    </w:p>
                    <w:p w:rsidR="005349C8" w:rsidRPr="006A6ECF" w:rsidRDefault="005349C8" w:rsidP="008F654E">
                      <w:pPr>
                        <w:pStyle w:val="Descripcin"/>
                        <w:jc w:val="both"/>
                        <w:rPr>
                          <w:rFonts w:cs="Arial"/>
                          <w:b/>
                          <w:noProof/>
                          <w:szCs w:val="24"/>
                        </w:rPr>
                      </w:pPr>
                    </w:p>
                  </w:txbxContent>
                </v:textbox>
                <w10:wrap type="topAndBottom"/>
              </v:shape>
            </w:pict>
          </mc:Fallback>
        </mc:AlternateContent>
      </w:r>
      <w:r w:rsidR="000E6DB4" w:rsidRPr="00C202C3">
        <w:rPr>
          <w:rFonts w:cs="Arial"/>
          <w:b/>
          <w:noProof/>
          <w:lang w:eastAsia="es-PE"/>
        </w:rPr>
        <w:drawing>
          <wp:anchor distT="0" distB="0" distL="114300" distR="114300" simplePos="0" relativeHeight="251800576" behindDoc="0" locked="0" layoutInCell="1" allowOverlap="1">
            <wp:simplePos x="0" y="0"/>
            <wp:positionH relativeFrom="column">
              <wp:posOffset>868680</wp:posOffset>
            </wp:positionH>
            <wp:positionV relativeFrom="paragraph">
              <wp:posOffset>197931</wp:posOffset>
            </wp:positionV>
            <wp:extent cx="4679950" cy="3509645"/>
            <wp:effectExtent l="0" t="0" r="6350" b="0"/>
            <wp:wrapTopAndBottom/>
            <wp:docPr id="125" name="Imagen 125" descr="C:\Users\usuario\Documents\fotos celular 25-04-2018\IMG_20180416_14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cuments\fotos celular 25-04-2018\IMG_20180416_14580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79950" cy="35096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6438" w:rsidRDefault="00826438" w:rsidP="00A7726E">
      <w:pPr>
        <w:pStyle w:val="Prrafodelista"/>
        <w:spacing w:line="276" w:lineRule="auto"/>
        <w:ind w:left="1080"/>
        <w:jc w:val="both"/>
        <w:rPr>
          <w:rFonts w:cs="Arial"/>
          <w:b/>
          <w:noProof/>
          <w:lang w:eastAsia="es-PE"/>
        </w:rPr>
      </w:pPr>
    </w:p>
    <w:p w:rsidR="00826438" w:rsidRDefault="00826438" w:rsidP="00A7726E">
      <w:pPr>
        <w:pStyle w:val="Prrafodelista"/>
        <w:spacing w:line="276" w:lineRule="auto"/>
        <w:ind w:left="1080"/>
        <w:jc w:val="both"/>
        <w:rPr>
          <w:rFonts w:cs="Arial"/>
          <w:b/>
          <w:noProof/>
          <w:lang w:eastAsia="es-PE"/>
        </w:rPr>
      </w:pPr>
    </w:p>
    <w:p w:rsidR="00090398" w:rsidRDefault="00090398" w:rsidP="00A7726E">
      <w:pPr>
        <w:pStyle w:val="Prrafodelista"/>
        <w:spacing w:line="276" w:lineRule="auto"/>
        <w:ind w:left="1080"/>
        <w:jc w:val="both"/>
        <w:rPr>
          <w:rFonts w:cs="Arial"/>
          <w:b/>
          <w:noProof/>
          <w:lang w:eastAsia="es-PE"/>
        </w:rPr>
        <w:sectPr w:rsidR="00090398" w:rsidSect="000A5C18">
          <w:pgSz w:w="11906" w:h="16838"/>
          <w:pgMar w:top="1418" w:right="1418" w:bottom="1418" w:left="1418" w:header="709" w:footer="709" w:gutter="0"/>
          <w:cols w:space="708"/>
          <w:docGrid w:linePitch="360"/>
        </w:sectPr>
      </w:pPr>
    </w:p>
    <w:p w:rsidR="00822EB5" w:rsidRDefault="000E6DB4" w:rsidP="00A7726E">
      <w:pPr>
        <w:pStyle w:val="Prrafodelista"/>
        <w:keepNext/>
        <w:spacing w:line="276" w:lineRule="auto"/>
        <w:ind w:left="1080"/>
        <w:jc w:val="both"/>
      </w:pPr>
      <w:r w:rsidRPr="00C202C3">
        <w:rPr>
          <w:rFonts w:cs="Arial"/>
          <w:noProof/>
          <w:lang w:eastAsia="es-PE"/>
        </w:rPr>
        <w:lastRenderedPageBreak/>
        <w:drawing>
          <wp:anchor distT="0" distB="0" distL="114300" distR="114300" simplePos="0" relativeHeight="251803648" behindDoc="1" locked="0" layoutInCell="1" allowOverlap="1">
            <wp:simplePos x="0" y="0"/>
            <wp:positionH relativeFrom="column">
              <wp:posOffset>1470741</wp:posOffset>
            </wp:positionH>
            <wp:positionV relativeFrom="paragraph">
              <wp:posOffset>-473</wp:posOffset>
            </wp:positionV>
            <wp:extent cx="3099435" cy="4132580"/>
            <wp:effectExtent l="0" t="0" r="5715" b="1270"/>
            <wp:wrapTight wrapText="bothSides">
              <wp:wrapPolygon edited="0">
                <wp:start x="0" y="0"/>
                <wp:lineTo x="0" y="21507"/>
                <wp:lineTo x="21507" y="21507"/>
                <wp:lineTo x="21507" y="0"/>
                <wp:lineTo x="0" y="0"/>
              </wp:wrapPolygon>
            </wp:wrapTight>
            <wp:docPr id="127" name="Imagen 127" descr="C:\Users\usuario\Documents\fotos celular 25-04-2018\IMG_20180416_15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ocuments\fotos celular 25-04-2018\IMG_20180416_15023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99435" cy="4132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2EB5" w:rsidRPr="00822EB5" w:rsidRDefault="00822EB5" w:rsidP="000E6DB4">
      <w:pPr>
        <w:pStyle w:val="Descripcin"/>
        <w:spacing w:line="276" w:lineRule="auto"/>
        <w:jc w:val="both"/>
        <w:rPr>
          <w:lang w:eastAsia="es-PE"/>
        </w:rPr>
      </w:pPr>
      <w:r>
        <w:tab/>
      </w:r>
      <w:r>
        <w:tab/>
      </w:r>
    </w:p>
    <w:p w:rsidR="00822EB5" w:rsidRPr="00822EB5" w:rsidRDefault="00822EB5" w:rsidP="00A7726E">
      <w:pPr>
        <w:spacing w:line="276" w:lineRule="auto"/>
        <w:rPr>
          <w:lang w:eastAsia="es-PE"/>
        </w:rPr>
      </w:pPr>
    </w:p>
    <w:p w:rsidR="00B7294F" w:rsidRDefault="00B7294F" w:rsidP="00A7726E">
      <w:pPr>
        <w:spacing w:line="276" w:lineRule="auto"/>
        <w:rPr>
          <w:rFonts w:cs="Arial"/>
          <w:b/>
          <w:noProof/>
          <w:lang w:eastAsia="es-PE"/>
        </w:rPr>
      </w:pPr>
    </w:p>
    <w:p w:rsidR="00B7294F" w:rsidRPr="00B7294F" w:rsidRDefault="00B7294F" w:rsidP="00A7726E">
      <w:pPr>
        <w:spacing w:line="276" w:lineRule="auto"/>
        <w:rPr>
          <w:rFonts w:cs="Arial"/>
          <w:lang w:eastAsia="es-PE"/>
        </w:rPr>
      </w:pPr>
    </w:p>
    <w:p w:rsidR="00B7294F" w:rsidRPr="00B7294F" w:rsidRDefault="00B7294F" w:rsidP="00A7726E">
      <w:pPr>
        <w:spacing w:line="276" w:lineRule="auto"/>
        <w:rPr>
          <w:rFonts w:cs="Arial"/>
          <w:lang w:eastAsia="es-PE"/>
        </w:rPr>
      </w:pPr>
    </w:p>
    <w:p w:rsidR="00B7294F" w:rsidRPr="00B7294F" w:rsidRDefault="00B7294F" w:rsidP="00A7726E">
      <w:pPr>
        <w:spacing w:line="276" w:lineRule="auto"/>
        <w:rPr>
          <w:rFonts w:cs="Arial"/>
          <w:lang w:eastAsia="es-PE"/>
        </w:rPr>
      </w:pPr>
    </w:p>
    <w:p w:rsidR="00B7294F" w:rsidRPr="00B7294F" w:rsidRDefault="00B7294F" w:rsidP="00A7726E">
      <w:pPr>
        <w:spacing w:line="276" w:lineRule="auto"/>
        <w:rPr>
          <w:rFonts w:cs="Arial"/>
          <w:lang w:eastAsia="es-PE"/>
        </w:rPr>
      </w:pPr>
    </w:p>
    <w:p w:rsidR="00B7294F" w:rsidRPr="00B7294F" w:rsidRDefault="00B7294F" w:rsidP="00A7726E">
      <w:pPr>
        <w:spacing w:line="276" w:lineRule="auto"/>
        <w:rPr>
          <w:rFonts w:cs="Arial"/>
          <w:lang w:eastAsia="es-PE"/>
        </w:rPr>
      </w:pPr>
    </w:p>
    <w:p w:rsidR="00B7294F" w:rsidRPr="00B7294F" w:rsidRDefault="00B7294F" w:rsidP="00A7726E">
      <w:pPr>
        <w:spacing w:line="276" w:lineRule="auto"/>
        <w:rPr>
          <w:rFonts w:cs="Arial"/>
          <w:lang w:eastAsia="es-PE"/>
        </w:rPr>
      </w:pPr>
    </w:p>
    <w:p w:rsidR="00B7294F" w:rsidRPr="00B7294F" w:rsidRDefault="00B7294F" w:rsidP="00A7726E">
      <w:pPr>
        <w:spacing w:line="276" w:lineRule="auto"/>
        <w:rPr>
          <w:rFonts w:cs="Arial"/>
          <w:lang w:eastAsia="es-PE"/>
        </w:rPr>
      </w:pPr>
    </w:p>
    <w:p w:rsidR="00B7294F" w:rsidRPr="00B7294F" w:rsidRDefault="00B7294F" w:rsidP="00A7726E">
      <w:pPr>
        <w:spacing w:line="276" w:lineRule="auto"/>
        <w:rPr>
          <w:rFonts w:cs="Arial"/>
          <w:lang w:eastAsia="es-PE"/>
        </w:rPr>
      </w:pPr>
    </w:p>
    <w:p w:rsidR="00B7294F" w:rsidRPr="00B7294F" w:rsidRDefault="0068154E" w:rsidP="00A7726E">
      <w:pPr>
        <w:spacing w:line="276" w:lineRule="auto"/>
        <w:rPr>
          <w:rFonts w:cs="Arial"/>
          <w:lang w:eastAsia="es-PE"/>
        </w:rPr>
      </w:pPr>
      <w:r>
        <w:rPr>
          <w:noProof/>
          <w:lang w:eastAsia="es-PE"/>
        </w:rPr>
        <mc:AlternateContent>
          <mc:Choice Requires="wps">
            <w:drawing>
              <wp:anchor distT="0" distB="0" distL="114300" distR="114300" simplePos="0" relativeHeight="252021760" behindDoc="0" locked="0" layoutInCell="1" allowOverlap="1" wp14:anchorId="2A904C25" wp14:editId="7CC5DFA2">
                <wp:simplePos x="0" y="0"/>
                <wp:positionH relativeFrom="column">
                  <wp:posOffset>1470622</wp:posOffset>
                </wp:positionH>
                <wp:positionV relativeFrom="paragraph">
                  <wp:posOffset>377899</wp:posOffset>
                </wp:positionV>
                <wp:extent cx="3099435" cy="512445"/>
                <wp:effectExtent l="0" t="0" r="5715" b="1905"/>
                <wp:wrapTopAndBottom/>
                <wp:docPr id="129" name="Cuadro de texto 129"/>
                <wp:cNvGraphicFramePr/>
                <a:graphic xmlns:a="http://schemas.openxmlformats.org/drawingml/2006/main">
                  <a:graphicData uri="http://schemas.microsoft.com/office/word/2010/wordprocessingShape">
                    <wps:wsp>
                      <wps:cNvSpPr txBox="1"/>
                      <wps:spPr>
                        <a:xfrm>
                          <a:off x="0" y="0"/>
                          <a:ext cx="3099435" cy="512445"/>
                        </a:xfrm>
                        <a:prstGeom prst="rect">
                          <a:avLst/>
                        </a:prstGeom>
                        <a:solidFill>
                          <a:prstClr val="white"/>
                        </a:solidFill>
                        <a:ln>
                          <a:noFill/>
                        </a:ln>
                      </wps:spPr>
                      <wps:txbx>
                        <w:txbxContent>
                          <w:p w:rsidR="005349C8" w:rsidRPr="00C202C3" w:rsidRDefault="005349C8" w:rsidP="001B670D">
                            <w:pPr>
                              <w:pStyle w:val="Descripcin"/>
                              <w:jc w:val="both"/>
                              <w:rPr>
                                <w:rFonts w:cs="Arial"/>
                                <w:noProof/>
                                <w:szCs w:val="24"/>
                              </w:rPr>
                            </w:pPr>
                            <w:bookmarkStart w:id="352" w:name="_Toc8108511"/>
                            <w:bookmarkStart w:id="353" w:name="_Toc525108917"/>
                            <w:bookmarkStart w:id="354" w:name="_Toc525112772"/>
                            <w:bookmarkStart w:id="355" w:name="_Toc525131622"/>
                            <w:r w:rsidRPr="00C202C3">
                              <w:rPr>
                                <w:b/>
                                <w:szCs w:val="24"/>
                              </w:rPr>
                              <w:t xml:space="preserve">Fotografía  </w:t>
                            </w:r>
                            <w:r w:rsidRPr="00C202C3">
                              <w:rPr>
                                <w:b/>
                                <w:szCs w:val="24"/>
                              </w:rPr>
                              <w:fldChar w:fldCharType="begin"/>
                            </w:r>
                            <w:r w:rsidRPr="00C202C3">
                              <w:rPr>
                                <w:b/>
                                <w:szCs w:val="24"/>
                              </w:rPr>
                              <w:instrText xml:space="preserve"> SEQ Fotografía_ \* ARABIC </w:instrText>
                            </w:r>
                            <w:r w:rsidRPr="00C202C3">
                              <w:rPr>
                                <w:b/>
                                <w:szCs w:val="24"/>
                              </w:rPr>
                              <w:fldChar w:fldCharType="separate"/>
                            </w:r>
                            <w:r>
                              <w:rPr>
                                <w:b/>
                                <w:noProof/>
                                <w:szCs w:val="24"/>
                              </w:rPr>
                              <w:t>5</w:t>
                            </w:r>
                            <w:r w:rsidRPr="00C202C3">
                              <w:rPr>
                                <w:b/>
                                <w:szCs w:val="24"/>
                              </w:rPr>
                              <w:fldChar w:fldCharType="end"/>
                            </w:r>
                            <w:r w:rsidRPr="00C202C3">
                              <w:rPr>
                                <w:b/>
                                <w:szCs w:val="24"/>
                              </w:rPr>
                              <w:t>.</w:t>
                            </w:r>
                            <w:r w:rsidRPr="00C202C3">
                              <w:rPr>
                                <w:szCs w:val="24"/>
                              </w:rPr>
                              <w:t xml:space="preserve"> Presencia de calicatas, las cuales se usaron como pozos de exploración.</w:t>
                            </w:r>
                            <w:bookmarkEnd w:id="352"/>
                          </w:p>
                          <w:p w:rsidR="005349C8" w:rsidRDefault="005349C8" w:rsidP="001B670D"/>
                          <w:p w:rsidR="005349C8" w:rsidRDefault="005349C8" w:rsidP="001B670D"/>
                          <w:p w:rsidR="005349C8" w:rsidRDefault="005349C8"/>
                          <w:bookmarkEnd w:id="353"/>
                          <w:bookmarkEnd w:id="354"/>
                          <w:bookmarkEnd w:id="355"/>
                          <w:p w:rsidR="005349C8" w:rsidRDefault="005349C8" w:rsidP="001B670D"/>
                          <w:p w:rsidR="005349C8" w:rsidRDefault="005349C8" w:rsidP="001B670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04C25" id="Cuadro de texto 129" o:spid="_x0000_s1073" type="#_x0000_t202" style="position:absolute;left:0;text-align:left;margin-left:115.8pt;margin-top:29.75pt;width:244.05pt;height:40.3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" stroked="f">
                <v:textbox inset="0,0,0,0">
                  <w:txbxContent>
                    <w:p w:rsidR="005349C8" w:rsidRPr="00C202C3" w:rsidRDefault="005349C8" w:rsidP="001B670D">
                      <w:pPr>
                        <w:pStyle w:val="Descripcin"/>
                        <w:jc w:val="both"/>
                        <w:rPr>
                          <w:rFonts w:cs="Arial"/>
                          <w:noProof/>
                          <w:szCs w:val="24"/>
                        </w:rPr>
                      </w:pPr>
                      <w:bookmarkStart w:id="356" w:name="_Toc8108511"/>
                      <w:bookmarkStart w:id="357" w:name="_Toc525108917"/>
                      <w:bookmarkStart w:id="358" w:name="_Toc525112772"/>
                      <w:bookmarkStart w:id="359" w:name="_Toc525131622"/>
                      <w:r w:rsidRPr="00C202C3">
                        <w:rPr>
                          <w:b/>
                          <w:szCs w:val="24"/>
                        </w:rPr>
                        <w:t xml:space="preserve">Fotografía  </w:t>
                      </w:r>
                      <w:r w:rsidRPr="00C202C3">
                        <w:rPr>
                          <w:b/>
                          <w:szCs w:val="24"/>
                        </w:rPr>
                        <w:fldChar w:fldCharType="begin"/>
                      </w:r>
                      <w:r w:rsidRPr="00C202C3">
                        <w:rPr>
                          <w:b/>
                          <w:szCs w:val="24"/>
                        </w:rPr>
                        <w:instrText xml:space="preserve"> SEQ Fotografía_ \* ARABIC </w:instrText>
                      </w:r>
                      <w:r w:rsidRPr="00C202C3">
                        <w:rPr>
                          <w:b/>
                          <w:szCs w:val="24"/>
                        </w:rPr>
                        <w:fldChar w:fldCharType="separate"/>
                      </w:r>
                      <w:r>
                        <w:rPr>
                          <w:b/>
                          <w:noProof/>
                          <w:szCs w:val="24"/>
                        </w:rPr>
                        <w:t>5</w:t>
                      </w:r>
                      <w:r w:rsidRPr="00C202C3">
                        <w:rPr>
                          <w:b/>
                          <w:szCs w:val="24"/>
                        </w:rPr>
                        <w:fldChar w:fldCharType="end"/>
                      </w:r>
                      <w:r w:rsidRPr="00C202C3">
                        <w:rPr>
                          <w:b/>
                          <w:szCs w:val="24"/>
                        </w:rPr>
                        <w:t>.</w:t>
                      </w:r>
                      <w:r w:rsidRPr="00C202C3">
                        <w:rPr>
                          <w:szCs w:val="24"/>
                        </w:rPr>
                        <w:t xml:space="preserve"> Presencia de calicatas, las cuales se usaron como pozos de exploración.</w:t>
                      </w:r>
                      <w:bookmarkEnd w:id="356"/>
                    </w:p>
                    <w:p w:rsidR="005349C8" w:rsidRDefault="005349C8" w:rsidP="001B670D"/>
                    <w:p w:rsidR="005349C8" w:rsidRDefault="005349C8" w:rsidP="001B670D"/>
                    <w:p w:rsidR="005349C8" w:rsidRDefault="005349C8"/>
                    <w:bookmarkEnd w:id="357"/>
                    <w:bookmarkEnd w:id="358"/>
                    <w:bookmarkEnd w:id="359"/>
                    <w:p w:rsidR="005349C8" w:rsidRDefault="005349C8" w:rsidP="001B670D"/>
                    <w:p w:rsidR="005349C8" w:rsidRDefault="005349C8" w:rsidP="001B670D"/>
                  </w:txbxContent>
                </v:textbox>
                <w10:wrap type="topAndBottom"/>
              </v:shape>
            </w:pict>
          </mc:Fallback>
        </mc:AlternateContent>
      </w:r>
    </w:p>
    <w:p w:rsidR="00B7294F" w:rsidRPr="00B7294F" w:rsidRDefault="000E6DB4" w:rsidP="00A7726E">
      <w:pPr>
        <w:spacing w:line="276" w:lineRule="auto"/>
        <w:rPr>
          <w:rFonts w:cs="Arial"/>
          <w:lang w:eastAsia="es-PE"/>
        </w:rPr>
      </w:pPr>
      <w:r w:rsidRPr="00A23148">
        <w:rPr>
          <w:rFonts w:cs="Arial"/>
          <w:noProof/>
          <w:lang w:eastAsia="es-PE"/>
        </w:rPr>
        <w:drawing>
          <wp:anchor distT="0" distB="0" distL="114300" distR="114300" simplePos="0" relativeHeight="252124160" behindDoc="0" locked="0" layoutInCell="1" allowOverlap="1">
            <wp:simplePos x="0" y="0"/>
            <wp:positionH relativeFrom="column">
              <wp:posOffset>635959</wp:posOffset>
            </wp:positionH>
            <wp:positionV relativeFrom="paragraph">
              <wp:posOffset>691393</wp:posOffset>
            </wp:positionV>
            <wp:extent cx="4814570" cy="3613150"/>
            <wp:effectExtent l="0" t="0" r="5080" b="6350"/>
            <wp:wrapSquare wrapText="bothSides"/>
            <wp:docPr id="207" name="Imagen 207" descr="C:\Users\usuario\Desktop\CAMARA 30-05-18\IMG_20180416_16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CAMARA 30-05-18\IMG_20180416_16380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814570" cy="361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294F" w:rsidRDefault="00B7294F" w:rsidP="00A7726E">
      <w:pPr>
        <w:spacing w:line="276" w:lineRule="auto"/>
        <w:rPr>
          <w:rFonts w:cs="Arial"/>
          <w:lang w:eastAsia="es-PE"/>
        </w:rPr>
      </w:pPr>
    </w:p>
    <w:p w:rsidR="00B7294F" w:rsidRPr="00B7294F" w:rsidRDefault="00B7294F" w:rsidP="00A7726E">
      <w:pPr>
        <w:spacing w:line="276" w:lineRule="auto"/>
        <w:rPr>
          <w:rFonts w:cs="Arial"/>
          <w:lang w:eastAsia="es-PE"/>
        </w:rPr>
      </w:pPr>
    </w:p>
    <w:p w:rsidR="00B7294F" w:rsidRDefault="00B7294F" w:rsidP="00A7726E">
      <w:pPr>
        <w:spacing w:line="276" w:lineRule="auto"/>
        <w:rPr>
          <w:rFonts w:cs="Arial"/>
          <w:lang w:eastAsia="es-PE"/>
        </w:rPr>
      </w:pPr>
    </w:p>
    <w:p w:rsidR="00B7294F" w:rsidRDefault="00B7294F" w:rsidP="00A7726E">
      <w:pPr>
        <w:spacing w:line="276" w:lineRule="auto"/>
        <w:rPr>
          <w:rFonts w:cs="Arial"/>
          <w:lang w:eastAsia="es-PE"/>
        </w:rPr>
      </w:pPr>
    </w:p>
    <w:p w:rsidR="00B7294F" w:rsidRDefault="00B7294F" w:rsidP="00A7726E">
      <w:pPr>
        <w:spacing w:line="276" w:lineRule="auto"/>
        <w:rPr>
          <w:rFonts w:cs="Arial"/>
          <w:lang w:eastAsia="es-PE"/>
        </w:rPr>
      </w:pPr>
    </w:p>
    <w:p w:rsidR="00B7294F" w:rsidRDefault="00B7294F" w:rsidP="00A7726E">
      <w:pPr>
        <w:spacing w:line="276" w:lineRule="auto"/>
        <w:rPr>
          <w:rFonts w:cs="Arial"/>
          <w:lang w:eastAsia="es-PE"/>
        </w:rPr>
      </w:pPr>
    </w:p>
    <w:p w:rsidR="00B7294F" w:rsidRDefault="00B7294F" w:rsidP="00A7726E">
      <w:pPr>
        <w:spacing w:line="276" w:lineRule="auto"/>
        <w:rPr>
          <w:rFonts w:cs="Arial"/>
          <w:lang w:eastAsia="es-PE"/>
        </w:rPr>
      </w:pPr>
    </w:p>
    <w:p w:rsidR="00B7294F" w:rsidRDefault="00B7294F" w:rsidP="00A7726E">
      <w:pPr>
        <w:spacing w:line="276" w:lineRule="auto"/>
        <w:rPr>
          <w:rFonts w:cs="Arial"/>
          <w:lang w:eastAsia="es-PE"/>
        </w:rPr>
      </w:pPr>
    </w:p>
    <w:p w:rsidR="00B7294F" w:rsidRDefault="00B7294F" w:rsidP="00A7726E">
      <w:pPr>
        <w:spacing w:line="276" w:lineRule="auto"/>
        <w:rPr>
          <w:rFonts w:cs="Arial"/>
          <w:lang w:eastAsia="es-PE"/>
        </w:rPr>
      </w:pPr>
    </w:p>
    <w:p w:rsidR="00B7294F" w:rsidRDefault="00B7294F" w:rsidP="00A7726E">
      <w:pPr>
        <w:spacing w:line="276" w:lineRule="auto"/>
        <w:rPr>
          <w:rFonts w:cs="Arial"/>
          <w:lang w:eastAsia="es-PE"/>
        </w:rPr>
      </w:pPr>
    </w:p>
    <w:p w:rsidR="00B7294F" w:rsidRDefault="00B7294F" w:rsidP="00A7726E">
      <w:pPr>
        <w:spacing w:line="276" w:lineRule="auto"/>
        <w:rPr>
          <w:rFonts w:cs="Arial"/>
          <w:lang w:eastAsia="es-PE"/>
        </w:rPr>
      </w:pPr>
    </w:p>
    <w:p w:rsidR="00B7294F" w:rsidRDefault="0068154E" w:rsidP="00A7726E">
      <w:pPr>
        <w:spacing w:line="276" w:lineRule="auto"/>
        <w:rPr>
          <w:rFonts w:cs="Arial"/>
          <w:lang w:eastAsia="es-PE"/>
        </w:rPr>
      </w:pPr>
      <w:r>
        <w:rPr>
          <w:noProof/>
          <w:lang w:eastAsia="es-PE"/>
        </w:rPr>
        <mc:AlternateContent>
          <mc:Choice Requires="wps">
            <w:drawing>
              <wp:anchor distT="0" distB="0" distL="114300" distR="114300" simplePos="0" relativeHeight="252126208" behindDoc="0" locked="0" layoutInCell="1" allowOverlap="1" wp14:anchorId="7DEDF4D4" wp14:editId="2CD65ECE">
                <wp:simplePos x="0" y="0"/>
                <wp:positionH relativeFrom="column">
                  <wp:posOffset>553720</wp:posOffset>
                </wp:positionH>
                <wp:positionV relativeFrom="paragraph">
                  <wp:posOffset>236740</wp:posOffset>
                </wp:positionV>
                <wp:extent cx="4975225" cy="374015"/>
                <wp:effectExtent l="0" t="0" r="0" b="6985"/>
                <wp:wrapSquare wrapText="bothSides"/>
                <wp:docPr id="208" name="Cuadro de texto 208"/>
                <wp:cNvGraphicFramePr/>
                <a:graphic xmlns:a="http://schemas.openxmlformats.org/drawingml/2006/main">
                  <a:graphicData uri="http://schemas.microsoft.com/office/word/2010/wordprocessingShape">
                    <wps:wsp>
                      <wps:cNvSpPr txBox="1"/>
                      <wps:spPr>
                        <a:xfrm>
                          <a:off x="0" y="0"/>
                          <a:ext cx="4975225" cy="374015"/>
                        </a:xfrm>
                        <a:prstGeom prst="rect">
                          <a:avLst/>
                        </a:prstGeom>
                        <a:solidFill>
                          <a:prstClr val="white"/>
                        </a:solidFill>
                        <a:ln>
                          <a:noFill/>
                        </a:ln>
                      </wps:spPr>
                      <wps:txbx>
                        <w:txbxContent>
                          <w:p w:rsidR="005349C8" w:rsidRPr="00B467F2" w:rsidRDefault="005349C8" w:rsidP="00A23148">
                            <w:pPr>
                              <w:pStyle w:val="Descripcin"/>
                              <w:jc w:val="center"/>
                              <w:rPr>
                                <w:rFonts w:cs="Arial"/>
                                <w:noProof/>
                                <w:szCs w:val="24"/>
                              </w:rPr>
                            </w:pPr>
                            <w:bookmarkStart w:id="360" w:name="_Toc8108513"/>
                            <w:bookmarkStart w:id="361" w:name="_Toc525109133"/>
                            <w:bookmarkStart w:id="362" w:name="_Toc525112988"/>
                            <w:bookmarkStart w:id="363" w:name="_Toc525131623"/>
                            <w:r w:rsidRPr="00A23148">
                              <w:rPr>
                                <w:b/>
                              </w:rPr>
                              <w:t xml:space="preserve">Fotografía  </w:t>
                            </w:r>
                            <w:r w:rsidRPr="00A23148">
                              <w:rPr>
                                <w:b/>
                              </w:rPr>
                              <w:fldChar w:fldCharType="begin"/>
                            </w:r>
                            <w:r w:rsidRPr="00A23148">
                              <w:rPr>
                                <w:b/>
                              </w:rPr>
                              <w:instrText xml:space="preserve"> SEQ Fotografía_ \* ARABIC </w:instrText>
                            </w:r>
                            <w:r w:rsidRPr="00A23148">
                              <w:rPr>
                                <w:b/>
                              </w:rPr>
                              <w:fldChar w:fldCharType="separate"/>
                            </w:r>
                            <w:r>
                              <w:rPr>
                                <w:b/>
                                <w:noProof/>
                              </w:rPr>
                              <w:t>6</w:t>
                            </w:r>
                            <w:r w:rsidRPr="00A23148">
                              <w:rPr>
                                <w:b/>
                              </w:rPr>
                              <w:fldChar w:fldCharType="end"/>
                            </w:r>
                            <w:r w:rsidRPr="00A23148">
                              <w:rPr>
                                <w:b/>
                              </w:rPr>
                              <w:t>.</w:t>
                            </w:r>
                            <w:r>
                              <w:t xml:space="preserve"> Captación lateral de agua en la parte superior del talud.</w:t>
                            </w:r>
                            <w:bookmarkEnd w:id="360"/>
                          </w:p>
                          <w:p w:rsidR="005349C8" w:rsidRDefault="005349C8"/>
                          <w:bookmarkEnd w:id="361"/>
                          <w:bookmarkEnd w:id="362"/>
                          <w:bookmarkEnd w:id="363"/>
                          <w:p w:rsidR="005349C8" w:rsidRPr="00B467F2" w:rsidRDefault="005349C8" w:rsidP="00A23148">
                            <w:pPr>
                              <w:pStyle w:val="Descripcin"/>
                              <w:jc w:val="center"/>
                              <w:rPr>
                                <w:rFonts w:cs="Arial"/>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EDF4D4" id="Cuadro de texto 208" o:spid="_x0000_s1074" type="#_x0000_t202" style="position:absolute;left:0;text-align:left;margin-left:43.6pt;margin-top:18.65pt;width:391.75pt;height:29.45pt;z-index:25212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" stroked="f">
                <v:textbox inset="0,0,0,0">
                  <w:txbxContent>
                    <w:p w:rsidR="005349C8" w:rsidRPr="00B467F2" w:rsidRDefault="005349C8" w:rsidP="00A23148">
                      <w:pPr>
                        <w:pStyle w:val="Descripcin"/>
                        <w:jc w:val="center"/>
                        <w:rPr>
                          <w:rFonts w:cs="Arial"/>
                          <w:noProof/>
                          <w:szCs w:val="24"/>
                        </w:rPr>
                      </w:pPr>
                      <w:bookmarkStart w:id="364" w:name="_Toc8108513"/>
                      <w:bookmarkStart w:id="365" w:name="_Toc525109133"/>
                      <w:bookmarkStart w:id="366" w:name="_Toc525112988"/>
                      <w:bookmarkStart w:id="367" w:name="_Toc525131623"/>
                      <w:r w:rsidRPr="00A23148">
                        <w:rPr>
                          <w:b/>
                        </w:rPr>
                        <w:t xml:space="preserve">Fotografía  </w:t>
                      </w:r>
                      <w:r w:rsidRPr="00A23148">
                        <w:rPr>
                          <w:b/>
                        </w:rPr>
                        <w:fldChar w:fldCharType="begin"/>
                      </w:r>
                      <w:r w:rsidRPr="00A23148">
                        <w:rPr>
                          <w:b/>
                        </w:rPr>
                        <w:instrText xml:space="preserve"> SEQ Fotografía_ \* ARABIC </w:instrText>
                      </w:r>
                      <w:r w:rsidRPr="00A23148">
                        <w:rPr>
                          <w:b/>
                        </w:rPr>
                        <w:fldChar w:fldCharType="separate"/>
                      </w:r>
                      <w:r>
                        <w:rPr>
                          <w:b/>
                          <w:noProof/>
                        </w:rPr>
                        <w:t>6</w:t>
                      </w:r>
                      <w:r w:rsidRPr="00A23148">
                        <w:rPr>
                          <w:b/>
                        </w:rPr>
                        <w:fldChar w:fldCharType="end"/>
                      </w:r>
                      <w:r w:rsidRPr="00A23148">
                        <w:rPr>
                          <w:b/>
                        </w:rPr>
                        <w:t>.</w:t>
                      </w:r>
                      <w:r>
                        <w:t xml:space="preserve"> Captación lateral de agua en la parte superior del talud.</w:t>
                      </w:r>
                      <w:bookmarkEnd w:id="364"/>
                    </w:p>
                    <w:p w:rsidR="005349C8" w:rsidRDefault="005349C8"/>
                    <w:bookmarkEnd w:id="365"/>
                    <w:bookmarkEnd w:id="366"/>
                    <w:bookmarkEnd w:id="367"/>
                    <w:p w:rsidR="005349C8" w:rsidRPr="00B467F2" w:rsidRDefault="005349C8" w:rsidP="00A23148">
                      <w:pPr>
                        <w:pStyle w:val="Descripcin"/>
                        <w:jc w:val="center"/>
                        <w:rPr>
                          <w:rFonts w:cs="Arial"/>
                          <w:noProof/>
                          <w:szCs w:val="24"/>
                        </w:rPr>
                      </w:pPr>
                    </w:p>
                  </w:txbxContent>
                </v:textbox>
                <w10:wrap type="square"/>
              </v:shape>
            </w:pict>
          </mc:Fallback>
        </mc:AlternateContent>
      </w:r>
    </w:p>
    <w:p w:rsidR="00B7294F" w:rsidRDefault="00B7294F" w:rsidP="00A7726E">
      <w:pPr>
        <w:spacing w:line="276" w:lineRule="auto"/>
        <w:rPr>
          <w:rFonts w:cs="Arial"/>
          <w:lang w:eastAsia="es-PE"/>
        </w:rPr>
      </w:pPr>
    </w:p>
    <w:p w:rsidR="00EB195E" w:rsidRDefault="008E2980" w:rsidP="00BF6B94">
      <w:pPr>
        <w:pStyle w:val="Ttulo4"/>
        <w:numPr>
          <w:ilvl w:val="3"/>
          <w:numId w:val="44"/>
        </w:numPr>
        <w:ind w:left="1843" w:firstLine="0"/>
        <w:rPr>
          <w:lang w:eastAsia="es-PE"/>
        </w:rPr>
      </w:pPr>
      <w:bookmarkStart w:id="368" w:name="_Toc8246325"/>
      <w:r>
        <w:rPr>
          <w:noProof/>
          <w:lang w:eastAsia="es-PE"/>
        </w:rPr>
        <w:lastRenderedPageBreak/>
        <mc:AlternateContent>
          <mc:Choice Requires="wps">
            <w:drawing>
              <wp:anchor distT="0" distB="0" distL="114300" distR="114300" simplePos="0" relativeHeight="251979776" behindDoc="0" locked="0" layoutInCell="1" allowOverlap="1" wp14:anchorId="4C867B16" wp14:editId="5E2CD415">
                <wp:simplePos x="0" y="0"/>
                <wp:positionH relativeFrom="column">
                  <wp:posOffset>553720</wp:posOffset>
                </wp:positionH>
                <wp:positionV relativeFrom="paragraph">
                  <wp:posOffset>3879215</wp:posOffset>
                </wp:positionV>
                <wp:extent cx="4932680" cy="374015"/>
                <wp:effectExtent l="0" t="0" r="1270" b="6985"/>
                <wp:wrapSquare wrapText="bothSides"/>
                <wp:docPr id="3" name="Cuadro de texto 3"/>
                <wp:cNvGraphicFramePr/>
                <a:graphic xmlns:a="http://schemas.openxmlformats.org/drawingml/2006/main">
                  <a:graphicData uri="http://schemas.microsoft.com/office/word/2010/wordprocessingShape">
                    <wps:wsp>
                      <wps:cNvSpPr txBox="1"/>
                      <wps:spPr>
                        <a:xfrm>
                          <a:off x="0" y="0"/>
                          <a:ext cx="4932680" cy="374015"/>
                        </a:xfrm>
                        <a:prstGeom prst="rect">
                          <a:avLst/>
                        </a:prstGeom>
                        <a:solidFill>
                          <a:prstClr val="white"/>
                        </a:solidFill>
                        <a:ln>
                          <a:noFill/>
                        </a:ln>
                      </wps:spPr>
                      <wps:txbx>
                        <w:txbxContent>
                          <w:p w:rsidR="005349C8" w:rsidRPr="0032052E" w:rsidRDefault="005349C8" w:rsidP="00C97E48">
                            <w:pPr>
                              <w:pStyle w:val="Descripcin"/>
                              <w:rPr>
                                <w:rFonts w:cs="Arial"/>
                                <w:noProof/>
                                <w:szCs w:val="24"/>
                              </w:rPr>
                            </w:pPr>
                            <w:bookmarkStart w:id="369" w:name="_Toc8108515"/>
                            <w:bookmarkStart w:id="370" w:name="_Toc525109759"/>
                            <w:bookmarkStart w:id="371" w:name="_Toc525113614"/>
                            <w:bookmarkStart w:id="372" w:name="_Toc525131624"/>
                            <w:r w:rsidRPr="00C97E48">
                              <w:rPr>
                                <w:b/>
                              </w:rPr>
                              <w:t xml:space="preserve">Fotografía  </w:t>
                            </w:r>
                            <w:r w:rsidRPr="00C97E48">
                              <w:rPr>
                                <w:b/>
                              </w:rPr>
                              <w:fldChar w:fldCharType="begin"/>
                            </w:r>
                            <w:r w:rsidRPr="00C97E48">
                              <w:rPr>
                                <w:b/>
                              </w:rPr>
                              <w:instrText xml:space="preserve"> SEQ Fotografía_ \* ARABIC </w:instrText>
                            </w:r>
                            <w:r w:rsidRPr="00C97E48">
                              <w:rPr>
                                <w:b/>
                              </w:rPr>
                              <w:fldChar w:fldCharType="separate"/>
                            </w:r>
                            <w:r>
                              <w:rPr>
                                <w:b/>
                                <w:noProof/>
                              </w:rPr>
                              <w:t>7</w:t>
                            </w:r>
                            <w:r w:rsidRPr="00C97E48">
                              <w:rPr>
                                <w:b/>
                              </w:rPr>
                              <w:fldChar w:fldCharType="end"/>
                            </w:r>
                            <w:r w:rsidRPr="00C97E48">
                              <w:rPr>
                                <w:b/>
                              </w:rPr>
                              <w:t>.</w:t>
                            </w:r>
                            <w:r>
                              <w:t xml:space="preserve"> El tesista estacionando el equipo (estación total).</w:t>
                            </w:r>
                            <w:bookmarkEnd w:id="369"/>
                          </w:p>
                          <w:p w:rsidR="005349C8" w:rsidRDefault="005349C8"/>
                          <w:p w:rsidR="005349C8" w:rsidRDefault="005349C8"/>
                          <w:bookmarkEnd w:id="370"/>
                          <w:bookmarkEnd w:id="371"/>
                          <w:bookmarkEnd w:id="372"/>
                          <w:p w:rsidR="005349C8" w:rsidRDefault="005349C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67B16" id="Cuadro de texto 3" o:spid="_x0000_s1075" type="#_x0000_t202" style="position:absolute;left:0;text-align:left;margin-left:43.6pt;margin-top:305.45pt;width:388.4pt;height:29.4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" stroked="f">
                <v:textbox inset="0,0,0,0">
                  <w:txbxContent>
                    <w:p w:rsidR="005349C8" w:rsidRPr="0032052E" w:rsidRDefault="005349C8" w:rsidP="00C97E48">
                      <w:pPr>
                        <w:pStyle w:val="Descripcin"/>
                        <w:rPr>
                          <w:rFonts w:cs="Arial"/>
                          <w:noProof/>
                          <w:szCs w:val="24"/>
                        </w:rPr>
                      </w:pPr>
                      <w:bookmarkStart w:id="373" w:name="_Toc8108515"/>
                      <w:bookmarkStart w:id="374" w:name="_Toc525109759"/>
                      <w:bookmarkStart w:id="375" w:name="_Toc525113614"/>
                      <w:bookmarkStart w:id="376" w:name="_Toc525131624"/>
                      <w:r w:rsidRPr="00C97E48">
                        <w:rPr>
                          <w:b/>
                        </w:rPr>
                        <w:t xml:space="preserve">Fotografía  </w:t>
                      </w:r>
                      <w:r w:rsidRPr="00C97E48">
                        <w:rPr>
                          <w:b/>
                        </w:rPr>
                        <w:fldChar w:fldCharType="begin"/>
                      </w:r>
                      <w:r w:rsidRPr="00C97E48">
                        <w:rPr>
                          <w:b/>
                        </w:rPr>
                        <w:instrText xml:space="preserve"> SEQ Fotografía_ \* ARABIC </w:instrText>
                      </w:r>
                      <w:r w:rsidRPr="00C97E48">
                        <w:rPr>
                          <w:b/>
                        </w:rPr>
                        <w:fldChar w:fldCharType="separate"/>
                      </w:r>
                      <w:r>
                        <w:rPr>
                          <w:b/>
                          <w:noProof/>
                        </w:rPr>
                        <w:t>7</w:t>
                      </w:r>
                      <w:r w:rsidRPr="00C97E48">
                        <w:rPr>
                          <w:b/>
                        </w:rPr>
                        <w:fldChar w:fldCharType="end"/>
                      </w:r>
                      <w:r w:rsidRPr="00C97E48">
                        <w:rPr>
                          <w:b/>
                        </w:rPr>
                        <w:t>.</w:t>
                      </w:r>
                      <w:r>
                        <w:t xml:space="preserve"> El tesista estacionando el equipo (estación total).</w:t>
                      </w:r>
                      <w:bookmarkEnd w:id="373"/>
                    </w:p>
                    <w:p w:rsidR="005349C8" w:rsidRDefault="005349C8"/>
                    <w:p w:rsidR="005349C8" w:rsidRDefault="005349C8"/>
                    <w:bookmarkEnd w:id="374"/>
                    <w:bookmarkEnd w:id="375"/>
                    <w:bookmarkEnd w:id="376"/>
                    <w:p w:rsidR="005349C8" w:rsidRDefault="005349C8"/>
                  </w:txbxContent>
                </v:textbox>
                <w10:wrap type="square"/>
              </v:shape>
            </w:pict>
          </mc:Fallback>
        </mc:AlternateContent>
      </w:r>
      <w:r w:rsidRPr="00E25D30">
        <w:rPr>
          <w:rFonts w:cs="Arial"/>
          <w:noProof/>
          <w:lang w:eastAsia="es-PE"/>
        </w:rPr>
        <w:drawing>
          <wp:anchor distT="0" distB="0" distL="114300" distR="114300" simplePos="0" relativeHeight="251809792" behindDoc="0" locked="0" layoutInCell="1" allowOverlap="1">
            <wp:simplePos x="0" y="0"/>
            <wp:positionH relativeFrom="column">
              <wp:posOffset>728980</wp:posOffset>
            </wp:positionH>
            <wp:positionV relativeFrom="paragraph">
              <wp:posOffset>307975</wp:posOffset>
            </wp:positionV>
            <wp:extent cx="4763770" cy="3571875"/>
            <wp:effectExtent l="0" t="0" r="0" b="9525"/>
            <wp:wrapSquare wrapText="bothSides"/>
            <wp:docPr id="131" name="Imagen 131" descr="C:\Users\usuario\Desktop\FOTOS TESIS\IMG_20180319_09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esktop\FOTOS TESIS\IMG_20180319_09272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763770" cy="3571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195E">
        <w:rPr>
          <w:lang w:eastAsia="es-PE"/>
        </w:rPr>
        <w:t>LEVANTAMIENTO TOPOGRÁFICO.</w:t>
      </w:r>
      <w:bookmarkEnd w:id="368"/>
    </w:p>
    <w:p w:rsidR="00F10DD2" w:rsidRDefault="0068154E" w:rsidP="00A7726E">
      <w:pPr>
        <w:pStyle w:val="Prrafodelista"/>
        <w:spacing w:line="276" w:lineRule="auto"/>
        <w:ind w:left="1080"/>
        <w:jc w:val="both"/>
        <w:rPr>
          <w:rFonts w:cs="Arial"/>
          <w:noProof/>
          <w:lang w:eastAsia="es-PE"/>
        </w:rPr>
      </w:pPr>
      <w:r>
        <w:rPr>
          <w:noProof/>
          <w:lang w:eastAsia="es-PE"/>
        </w:rPr>
        <mc:AlternateContent>
          <mc:Choice Requires="wps">
            <w:drawing>
              <wp:anchor distT="0" distB="0" distL="114300" distR="114300" simplePos="0" relativeHeight="251819008" behindDoc="0" locked="0" layoutInCell="1" allowOverlap="1" wp14:anchorId="25838ED3" wp14:editId="430AEC8D">
                <wp:simplePos x="0" y="0"/>
                <wp:positionH relativeFrom="column">
                  <wp:posOffset>652145</wp:posOffset>
                </wp:positionH>
                <wp:positionV relativeFrom="paragraph">
                  <wp:posOffset>7868920</wp:posOffset>
                </wp:positionV>
                <wp:extent cx="4845050" cy="374015"/>
                <wp:effectExtent l="0" t="0" r="0" b="6985"/>
                <wp:wrapTopAndBottom/>
                <wp:docPr id="137" name="Cuadro de texto 137"/>
                <wp:cNvGraphicFramePr/>
                <a:graphic xmlns:a="http://schemas.openxmlformats.org/drawingml/2006/main">
                  <a:graphicData uri="http://schemas.microsoft.com/office/word/2010/wordprocessingShape">
                    <wps:wsp>
                      <wps:cNvSpPr txBox="1"/>
                      <wps:spPr>
                        <a:xfrm>
                          <a:off x="0" y="0"/>
                          <a:ext cx="4845050" cy="374015"/>
                        </a:xfrm>
                        <a:prstGeom prst="rect">
                          <a:avLst/>
                        </a:prstGeom>
                        <a:solidFill>
                          <a:prstClr val="white"/>
                        </a:solidFill>
                        <a:ln>
                          <a:noFill/>
                        </a:ln>
                      </wps:spPr>
                      <wps:txbx>
                        <w:txbxContent>
                          <w:p w:rsidR="005349C8" w:rsidRDefault="005349C8" w:rsidP="00022925">
                            <w:pPr>
                              <w:pStyle w:val="Descripcin"/>
                              <w:jc w:val="center"/>
                            </w:pPr>
                            <w:bookmarkStart w:id="377" w:name="_Toc8108517"/>
                            <w:bookmarkStart w:id="378" w:name="_Toc525109394"/>
                            <w:bookmarkStart w:id="379" w:name="_Toc525113249"/>
                            <w:bookmarkStart w:id="380" w:name="_Toc525131625"/>
                            <w:r w:rsidRPr="00090398">
                              <w:rPr>
                                <w:b/>
                                <w:szCs w:val="24"/>
                              </w:rPr>
                              <w:t xml:space="preserve">Fotografía  </w:t>
                            </w:r>
                            <w:r w:rsidRPr="00090398">
                              <w:rPr>
                                <w:b/>
                                <w:szCs w:val="24"/>
                              </w:rPr>
                              <w:fldChar w:fldCharType="begin"/>
                            </w:r>
                            <w:r w:rsidRPr="00090398">
                              <w:rPr>
                                <w:b/>
                                <w:szCs w:val="24"/>
                              </w:rPr>
                              <w:instrText xml:space="preserve"> SEQ Fotografía_ \* ARABIC </w:instrText>
                            </w:r>
                            <w:r w:rsidRPr="00090398">
                              <w:rPr>
                                <w:b/>
                                <w:szCs w:val="24"/>
                              </w:rPr>
                              <w:fldChar w:fldCharType="separate"/>
                            </w:r>
                            <w:r>
                              <w:rPr>
                                <w:b/>
                                <w:noProof/>
                                <w:szCs w:val="24"/>
                              </w:rPr>
                              <w:t>8</w:t>
                            </w:r>
                            <w:r w:rsidRPr="00090398">
                              <w:rPr>
                                <w:b/>
                                <w:szCs w:val="24"/>
                              </w:rPr>
                              <w:fldChar w:fldCharType="end"/>
                            </w:r>
                            <w:r w:rsidRPr="00090398">
                              <w:rPr>
                                <w:b/>
                                <w:szCs w:val="24"/>
                              </w:rPr>
                              <w:t>.</w:t>
                            </w:r>
                            <w:r w:rsidRPr="00090398">
                              <w:rPr>
                                <w:szCs w:val="24"/>
                              </w:rPr>
                              <w:t xml:space="preserve"> El tesista maniobrando con la estación total.</w:t>
                            </w:r>
                            <w:bookmarkEnd w:id="377"/>
                          </w:p>
                          <w:p w:rsidR="005349C8" w:rsidRDefault="005349C8"/>
                          <w:p w:rsidR="005349C8" w:rsidRDefault="005349C8"/>
                          <w:p w:rsidR="005349C8" w:rsidRDefault="005349C8"/>
                          <w:bookmarkEnd w:id="378"/>
                          <w:bookmarkEnd w:id="379"/>
                          <w:bookmarkEnd w:id="380"/>
                          <w:p w:rsidR="005349C8" w:rsidRDefault="005349C8"/>
                          <w:p w:rsidR="005349C8" w:rsidRDefault="005349C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38ED3" id="Cuadro de texto 137" o:spid="_x0000_s1076" type="#_x0000_t202" style="position:absolute;left:0;text-align:left;margin-left:51.35pt;margin-top:619.6pt;width:381.5pt;height:29.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" stroked="f">
                <v:textbox inset="0,0,0,0">
                  <w:txbxContent>
                    <w:p w:rsidR="005349C8" w:rsidRDefault="005349C8" w:rsidP="00022925">
                      <w:pPr>
                        <w:pStyle w:val="Descripcin"/>
                        <w:jc w:val="center"/>
                      </w:pPr>
                      <w:bookmarkStart w:id="381" w:name="_Toc8108517"/>
                      <w:bookmarkStart w:id="382" w:name="_Toc525109394"/>
                      <w:bookmarkStart w:id="383" w:name="_Toc525113249"/>
                      <w:bookmarkStart w:id="384" w:name="_Toc525131625"/>
                      <w:r w:rsidRPr="00090398">
                        <w:rPr>
                          <w:b/>
                          <w:szCs w:val="24"/>
                        </w:rPr>
                        <w:t xml:space="preserve">Fotografía  </w:t>
                      </w:r>
                      <w:r w:rsidRPr="00090398">
                        <w:rPr>
                          <w:b/>
                          <w:szCs w:val="24"/>
                        </w:rPr>
                        <w:fldChar w:fldCharType="begin"/>
                      </w:r>
                      <w:r w:rsidRPr="00090398">
                        <w:rPr>
                          <w:b/>
                          <w:szCs w:val="24"/>
                        </w:rPr>
                        <w:instrText xml:space="preserve"> SEQ Fotografía_ \* ARABIC </w:instrText>
                      </w:r>
                      <w:r w:rsidRPr="00090398">
                        <w:rPr>
                          <w:b/>
                          <w:szCs w:val="24"/>
                        </w:rPr>
                        <w:fldChar w:fldCharType="separate"/>
                      </w:r>
                      <w:r>
                        <w:rPr>
                          <w:b/>
                          <w:noProof/>
                          <w:szCs w:val="24"/>
                        </w:rPr>
                        <w:t>8</w:t>
                      </w:r>
                      <w:r w:rsidRPr="00090398">
                        <w:rPr>
                          <w:b/>
                          <w:szCs w:val="24"/>
                        </w:rPr>
                        <w:fldChar w:fldCharType="end"/>
                      </w:r>
                      <w:r w:rsidRPr="00090398">
                        <w:rPr>
                          <w:b/>
                          <w:szCs w:val="24"/>
                        </w:rPr>
                        <w:t>.</w:t>
                      </w:r>
                      <w:r w:rsidRPr="00090398">
                        <w:rPr>
                          <w:szCs w:val="24"/>
                        </w:rPr>
                        <w:t xml:space="preserve"> El tesista maniobrando con la estación total.</w:t>
                      </w:r>
                      <w:bookmarkEnd w:id="381"/>
                    </w:p>
                    <w:p w:rsidR="005349C8" w:rsidRDefault="005349C8"/>
                    <w:p w:rsidR="005349C8" w:rsidRDefault="005349C8"/>
                    <w:p w:rsidR="005349C8" w:rsidRDefault="005349C8"/>
                    <w:bookmarkEnd w:id="382"/>
                    <w:bookmarkEnd w:id="383"/>
                    <w:bookmarkEnd w:id="384"/>
                    <w:p w:rsidR="005349C8" w:rsidRDefault="005349C8"/>
                    <w:p w:rsidR="005349C8" w:rsidRDefault="005349C8"/>
                  </w:txbxContent>
                </v:textbox>
                <w10:wrap type="topAndBottom"/>
              </v:shape>
            </w:pict>
          </mc:Fallback>
        </mc:AlternateContent>
      </w:r>
      <w:r w:rsidR="008E2980" w:rsidRPr="00090398">
        <w:rPr>
          <w:rFonts w:cs="Arial"/>
          <w:noProof/>
          <w:lang w:eastAsia="es-PE"/>
        </w:rPr>
        <w:drawing>
          <wp:anchor distT="0" distB="0" distL="114300" distR="114300" simplePos="0" relativeHeight="251811840" behindDoc="0" locked="0" layoutInCell="1" allowOverlap="1">
            <wp:simplePos x="0" y="0"/>
            <wp:positionH relativeFrom="column">
              <wp:posOffset>730325</wp:posOffset>
            </wp:positionH>
            <wp:positionV relativeFrom="paragraph">
              <wp:posOffset>4227270</wp:posOffset>
            </wp:positionV>
            <wp:extent cx="4862830" cy="3645535"/>
            <wp:effectExtent l="0" t="0" r="0" b="0"/>
            <wp:wrapTopAndBottom/>
            <wp:docPr id="133" name="Imagen 133" descr="C:\Users\usuario\Desktop\FOTOS TESIS\IMG_20180319_13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esktop\FOTOS TESIS\IMG_20180319_131629.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862830" cy="36455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10DD2" w:rsidRDefault="00F10DD2" w:rsidP="00A7726E">
      <w:pPr>
        <w:pStyle w:val="Prrafodelista"/>
        <w:spacing w:line="276" w:lineRule="auto"/>
        <w:ind w:left="1080"/>
        <w:jc w:val="both"/>
        <w:rPr>
          <w:rFonts w:cs="Arial"/>
          <w:noProof/>
          <w:lang w:eastAsia="es-PE"/>
        </w:rPr>
        <w:sectPr w:rsidR="00F10DD2" w:rsidSect="000A5C18">
          <w:pgSz w:w="11906" w:h="16838"/>
          <w:pgMar w:top="1418" w:right="1418" w:bottom="1418" w:left="1418" w:header="709" w:footer="709" w:gutter="0"/>
          <w:cols w:space="708"/>
          <w:docGrid w:linePitch="360"/>
        </w:sectPr>
      </w:pPr>
    </w:p>
    <w:p w:rsidR="00F47A82" w:rsidRDefault="00075FCB" w:rsidP="00BF6B94">
      <w:pPr>
        <w:pStyle w:val="Ttulo4"/>
        <w:numPr>
          <w:ilvl w:val="3"/>
          <w:numId w:val="44"/>
        </w:numPr>
        <w:ind w:left="1843" w:firstLine="0"/>
        <w:rPr>
          <w:lang w:eastAsia="es-PE"/>
        </w:rPr>
      </w:pPr>
      <w:bookmarkStart w:id="385" w:name="_Toc8246326"/>
      <w:r>
        <w:rPr>
          <w:lang w:eastAsia="es-PE"/>
        </w:rPr>
        <w:lastRenderedPageBreak/>
        <w:t>RECOLECCIÓN DE MUESTRAS DE SUELO.</w:t>
      </w:r>
      <w:bookmarkEnd w:id="385"/>
      <w:r>
        <w:rPr>
          <w:lang w:eastAsia="es-PE"/>
        </w:rPr>
        <w:t xml:space="preserve"> </w:t>
      </w:r>
    </w:p>
    <w:p w:rsidR="00B7294F" w:rsidRDefault="00B7294F" w:rsidP="00A7726E">
      <w:pPr>
        <w:keepNext/>
        <w:spacing w:line="276" w:lineRule="auto"/>
      </w:pPr>
      <w:r>
        <w:rPr>
          <w:noProof/>
          <w:lang w:eastAsia="es-PE"/>
        </w:rPr>
        <w:t xml:space="preserve">        </w:t>
      </w:r>
      <w:r w:rsidRPr="00F47A82">
        <w:rPr>
          <w:noProof/>
          <w:lang w:eastAsia="es-PE"/>
        </w:rPr>
        <w:drawing>
          <wp:inline distT="0" distB="0" distL="0" distR="0">
            <wp:extent cx="4697906" cy="3522809"/>
            <wp:effectExtent l="0" t="0" r="7620" b="1905"/>
            <wp:docPr id="144" name="Imagen 144" descr="C:\Users\usuario\Desktop\FOTOS TESIS\IMG_20180319_13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Desktop\FOTOS TESIS\IMG_20180319_13410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711331" cy="3532876"/>
                    </a:xfrm>
                    <a:prstGeom prst="rect">
                      <a:avLst/>
                    </a:prstGeom>
                    <a:noFill/>
                    <a:ln>
                      <a:noFill/>
                    </a:ln>
                  </pic:spPr>
                </pic:pic>
              </a:graphicData>
            </a:graphic>
          </wp:inline>
        </w:drawing>
      </w:r>
    </w:p>
    <w:p w:rsidR="00F47A82" w:rsidRDefault="00854755" w:rsidP="00A7726E">
      <w:pPr>
        <w:pStyle w:val="Descripcin"/>
        <w:spacing w:line="276" w:lineRule="auto"/>
        <w:jc w:val="center"/>
        <w:rPr>
          <w:lang w:eastAsia="es-PE"/>
        </w:rPr>
      </w:pPr>
      <w:bookmarkStart w:id="386" w:name="_Toc525113979"/>
      <w:bookmarkStart w:id="387" w:name="_Toc525131626"/>
      <w:r w:rsidRPr="00F0535E">
        <w:rPr>
          <w:rFonts w:cs="Arial"/>
          <w:noProof/>
          <w:lang w:eastAsia="es-PE"/>
        </w:rPr>
        <w:drawing>
          <wp:anchor distT="0" distB="0" distL="114300" distR="114300" simplePos="0" relativeHeight="251838464" behindDoc="0" locked="0" layoutInCell="1" allowOverlap="1">
            <wp:simplePos x="0" y="0"/>
            <wp:positionH relativeFrom="column">
              <wp:posOffset>558165</wp:posOffset>
            </wp:positionH>
            <wp:positionV relativeFrom="paragraph">
              <wp:posOffset>252095</wp:posOffset>
            </wp:positionV>
            <wp:extent cx="4658995" cy="3494405"/>
            <wp:effectExtent l="0" t="0" r="8255" b="0"/>
            <wp:wrapSquare wrapText="bothSides"/>
            <wp:docPr id="150" name="Imagen 150" descr="C:\Users\usuario\Desktop\CAMARA 30-05-18\IMG_20180416_17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uario\Desktop\CAMARA 30-05-18\IMG_20180416_17281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658995" cy="3494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294F" w:rsidRPr="00B7294F">
        <w:rPr>
          <w:b/>
        </w:rPr>
        <w:t xml:space="preserve">Fotografía  </w:t>
      </w:r>
      <w:r w:rsidR="00B7294F" w:rsidRPr="00B7294F">
        <w:rPr>
          <w:b/>
        </w:rPr>
        <w:fldChar w:fldCharType="begin"/>
      </w:r>
      <w:r w:rsidR="00B7294F" w:rsidRPr="00B7294F">
        <w:rPr>
          <w:b/>
        </w:rPr>
        <w:instrText xml:space="preserve"> SEQ Fotografía_ \* ARABIC </w:instrText>
      </w:r>
      <w:r w:rsidR="00B7294F" w:rsidRPr="00B7294F">
        <w:rPr>
          <w:b/>
        </w:rPr>
        <w:fldChar w:fldCharType="separate"/>
      </w:r>
      <w:r w:rsidR="00406F40">
        <w:rPr>
          <w:b/>
          <w:noProof/>
        </w:rPr>
        <w:t>9</w:t>
      </w:r>
      <w:r w:rsidR="00B7294F" w:rsidRPr="00B7294F">
        <w:rPr>
          <w:b/>
        </w:rPr>
        <w:fldChar w:fldCharType="end"/>
      </w:r>
      <w:r w:rsidR="00B7294F" w:rsidRPr="00B7294F">
        <w:rPr>
          <w:b/>
        </w:rPr>
        <w:t>.</w:t>
      </w:r>
      <w:r w:rsidR="00B7294F">
        <w:t xml:space="preserve"> Recolección de muestras alteradas de suelo.</w:t>
      </w:r>
      <w:bookmarkEnd w:id="386"/>
      <w:bookmarkEnd w:id="387"/>
    </w:p>
    <w:p w:rsidR="00075FCB" w:rsidRDefault="00075FCB" w:rsidP="00A7726E">
      <w:pPr>
        <w:spacing w:line="276" w:lineRule="auto"/>
        <w:rPr>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090398" w:rsidRDefault="0068154E" w:rsidP="00A7726E">
      <w:pPr>
        <w:pStyle w:val="Prrafodelista"/>
        <w:spacing w:line="276" w:lineRule="auto"/>
        <w:ind w:left="1080"/>
        <w:jc w:val="both"/>
        <w:rPr>
          <w:rFonts w:cs="Arial"/>
          <w:noProof/>
          <w:lang w:eastAsia="es-PE"/>
        </w:rPr>
      </w:pPr>
      <w:r>
        <w:rPr>
          <w:noProof/>
          <w:lang w:eastAsia="es-PE"/>
        </w:rPr>
        <mc:AlternateContent>
          <mc:Choice Requires="wps">
            <w:drawing>
              <wp:anchor distT="0" distB="0" distL="114300" distR="114300" simplePos="0" relativeHeight="251840512" behindDoc="0" locked="0" layoutInCell="1" allowOverlap="1" wp14:anchorId="4773C8FE" wp14:editId="3FF29569">
                <wp:simplePos x="0" y="0"/>
                <wp:positionH relativeFrom="column">
                  <wp:posOffset>401320</wp:posOffset>
                </wp:positionH>
                <wp:positionV relativeFrom="paragraph">
                  <wp:posOffset>294005</wp:posOffset>
                </wp:positionV>
                <wp:extent cx="5054600" cy="484505"/>
                <wp:effectExtent l="0" t="0" r="0" b="0"/>
                <wp:wrapSquare wrapText="bothSides"/>
                <wp:docPr id="151" name="Cuadro de texto 151"/>
                <wp:cNvGraphicFramePr/>
                <a:graphic xmlns:a="http://schemas.openxmlformats.org/drawingml/2006/main">
                  <a:graphicData uri="http://schemas.microsoft.com/office/word/2010/wordprocessingShape">
                    <wps:wsp>
                      <wps:cNvSpPr txBox="1"/>
                      <wps:spPr>
                        <a:xfrm>
                          <a:off x="0" y="0"/>
                          <a:ext cx="5054600" cy="484505"/>
                        </a:xfrm>
                        <a:prstGeom prst="rect">
                          <a:avLst/>
                        </a:prstGeom>
                        <a:solidFill>
                          <a:prstClr val="white"/>
                        </a:solidFill>
                        <a:ln>
                          <a:noFill/>
                        </a:ln>
                      </wps:spPr>
                      <wps:txbx>
                        <w:txbxContent>
                          <w:p w:rsidR="005349C8" w:rsidRPr="00F0535E" w:rsidRDefault="005349C8" w:rsidP="00B7294F">
                            <w:pPr>
                              <w:pStyle w:val="Descripcin"/>
                              <w:jc w:val="center"/>
                              <w:rPr>
                                <w:rFonts w:cs="Arial"/>
                                <w:noProof/>
                                <w:szCs w:val="24"/>
                              </w:rPr>
                            </w:pPr>
                            <w:bookmarkStart w:id="388" w:name="_Toc8108520"/>
                            <w:bookmarkStart w:id="389" w:name="_Toc525110125"/>
                            <w:bookmarkStart w:id="390" w:name="_Toc525113980"/>
                            <w:bookmarkStart w:id="391" w:name="_Toc525131627"/>
                            <w:r w:rsidRPr="00F0535E">
                              <w:rPr>
                                <w:b/>
                                <w:szCs w:val="24"/>
                              </w:rPr>
                              <w:t xml:space="preserve">Fotografía  </w:t>
                            </w:r>
                            <w:r w:rsidRPr="00F0535E">
                              <w:rPr>
                                <w:b/>
                                <w:szCs w:val="24"/>
                              </w:rPr>
                              <w:fldChar w:fldCharType="begin"/>
                            </w:r>
                            <w:r w:rsidRPr="00F0535E">
                              <w:rPr>
                                <w:b/>
                                <w:szCs w:val="24"/>
                              </w:rPr>
                              <w:instrText xml:space="preserve"> SEQ Fotografía_ \* ARABIC </w:instrText>
                            </w:r>
                            <w:r w:rsidRPr="00F0535E">
                              <w:rPr>
                                <w:b/>
                                <w:szCs w:val="24"/>
                              </w:rPr>
                              <w:fldChar w:fldCharType="separate"/>
                            </w:r>
                            <w:r>
                              <w:rPr>
                                <w:b/>
                                <w:noProof/>
                                <w:szCs w:val="24"/>
                              </w:rPr>
                              <w:t>10</w:t>
                            </w:r>
                            <w:r w:rsidRPr="00F0535E">
                              <w:rPr>
                                <w:b/>
                                <w:szCs w:val="24"/>
                              </w:rPr>
                              <w:fldChar w:fldCharType="end"/>
                            </w:r>
                            <w:r w:rsidRPr="00F0535E">
                              <w:rPr>
                                <w:b/>
                                <w:szCs w:val="24"/>
                              </w:rPr>
                              <w:t>.</w:t>
                            </w:r>
                            <w:r w:rsidRPr="00F0535E">
                              <w:rPr>
                                <w:szCs w:val="24"/>
                              </w:rPr>
                              <w:t xml:space="preserve"> Vista de dos domos de suelo</w:t>
                            </w:r>
                            <w:r>
                              <w:rPr>
                                <w:szCs w:val="24"/>
                              </w:rPr>
                              <w:t xml:space="preserve"> (muestra inalterada)</w:t>
                            </w:r>
                            <w:r w:rsidRPr="00F0535E">
                              <w:rPr>
                                <w:szCs w:val="24"/>
                              </w:rPr>
                              <w:t xml:space="preserve"> extraídos y con parafina.</w:t>
                            </w:r>
                            <w:bookmarkEnd w:id="388"/>
                          </w:p>
                          <w:p w:rsidR="005349C8" w:rsidRDefault="005349C8"/>
                          <w:bookmarkEnd w:id="389"/>
                          <w:bookmarkEnd w:id="390"/>
                          <w:bookmarkEnd w:id="391"/>
                          <w:p w:rsidR="005349C8" w:rsidRPr="00F0535E" w:rsidRDefault="005349C8" w:rsidP="00B7294F">
                            <w:pPr>
                              <w:pStyle w:val="Descripcin"/>
                              <w:jc w:val="center"/>
                              <w:rPr>
                                <w:rFonts w:cs="Arial"/>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73C8FE" id="Cuadro de texto 151" o:spid="_x0000_s1077" type="#_x0000_t202" style="position:absolute;left:0;text-align:left;margin-left:31.6pt;margin-top:23.15pt;width:398pt;height:38.1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" stroked="f">
                <v:textbox inset="0,0,0,0">
                  <w:txbxContent>
                    <w:p w:rsidR="005349C8" w:rsidRPr="00F0535E" w:rsidRDefault="005349C8" w:rsidP="00B7294F">
                      <w:pPr>
                        <w:pStyle w:val="Descripcin"/>
                        <w:jc w:val="center"/>
                        <w:rPr>
                          <w:rFonts w:cs="Arial"/>
                          <w:noProof/>
                          <w:szCs w:val="24"/>
                        </w:rPr>
                      </w:pPr>
                      <w:bookmarkStart w:id="392" w:name="_Toc8108520"/>
                      <w:bookmarkStart w:id="393" w:name="_Toc525110125"/>
                      <w:bookmarkStart w:id="394" w:name="_Toc525113980"/>
                      <w:bookmarkStart w:id="395" w:name="_Toc525131627"/>
                      <w:r w:rsidRPr="00F0535E">
                        <w:rPr>
                          <w:b/>
                          <w:szCs w:val="24"/>
                        </w:rPr>
                        <w:t xml:space="preserve">Fotografía  </w:t>
                      </w:r>
                      <w:r w:rsidRPr="00F0535E">
                        <w:rPr>
                          <w:b/>
                          <w:szCs w:val="24"/>
                        </w:rPr>
                        <w:fldChar w:fldCharType="begin"/>
                      </w:r>
                      <w:r w:rsidRPr="00F0535E">
                        <w:rPr>
                          <w:b/>
                          <w:szCs w:val="24"/>
                        </w:rPr>
                        <w:instrText xml:space="preserve"> SEQ Fotografía_ \* ARABIC </w:instrText>
                      </w:r>
                      <w:r w:rsidRPr="00F0535E">
                        <w:rPr>
                          <w:b/>
                          <w:szCs w:val="24"/>
                        </w:rPr>
                        <w:fldChar w:fldCharType="separate"/>
                      </w:r>
                      <w:r>
                        <w:rPr>
                          <w:b/>
                          <w:noProof/>
                          <w:szCs w:val="24"/>
                        </w:rPr>
                        <w:t>10</w:t>
                      </w:r>
                      <w:r w:rsidRPr="00F0535E">
                        <w:rPr>
                          <w:b/>
                          <w:szCs w:val="24"/>
                        </w:rPr>
                        <w:fldChar w:fldCharType="end"/>
                      </w:r>
                      <w:r w:rsidRPr="00F0535E">
                        <w:rPr>
                          <w:b/>
                          <w:szCs w:val="24"/>
                        </w:rPr>
                        <w:t>.</w:t>
                      </w:r>
                      <w:r w:rsidRPr="00F0535E">
                        <w:rPr>
                          <w:szCs w:val="24"/>
                        </w:rPr>
                        <w:t xml:space="preserve"> Vista de dos domos de suelo</w:t>
                      </w:r>
                      <w:r>
                        <w:rPr>
                          <w:szCs w:val="24"/>
                        </w:rPr>
                        <w:t xml:space="preserve"> (muestra inalterada)</w:t>
                      </w:r>
                      <w:r w:rsidRPr="00F0535E">
                        <w:rPr>
                          <w:szCs w:val="24"/>
                        </w:rPr>
                        <w:t xml:space="preserve"> extraídos y con parafina.</w:t>
                      </w:r>
                      <w:bookmarkEnd w:id="392"/>
                    </w:p>
                    <w:p w:rsidR="005349C8" w:rsidRDefault="005349C8"/>
                    <w:bookmarkEnd w:id="393"/>
                    <w:bookmarkEnd w:id="394"/>
                    <w:bookmarkEnd w:id="395"/>
                    <w:p w:rsidR="005349C8" w:rsidRPr="00F0535E" w:rsidRDefault="005349C8" w:rsidP="00B7294F">
                      <w:pPr>
                        <w:pStyle w:val="Descripcin"/>
                        <w:jc w:val="center"/>
                        <w:rPr>
                          <w:rFonts w:cs="Arial"/>
                          <w:noProof/>
                          <w:szCs w:val="24"/>
                        </w:rPr>
                      </w:pPr>
                    </w:p>
                  </w:txbxContent>
                </v:textbox>
                <w10:wrap type="square"/>
              </v:shape>
            </w:pict>
          </mc:Fallback>
        </mc:AlternateContent>
      </w:r>
    </w:p>
    <w:p w:rsidR="00090398" w:rsidRDefault="00090398" w:rsidP="00A7726E">
      <w:pPr>
        <w:pStyle w:val="Prrafodelista"/>
        <w:spacing w:line="276" w:lineRule="auto"/>
        <w:ind w:left="1080"/>
        <w:jc w:val="both"/>
        <w:rPr>
          <w:rFonts w:cs="Arial"/>
          <w:noProof/>
          <w:lang w:eastAsia="es-PE"/>
        </w:rPr>
      </w:pPr>
    </w:p>
    <w:p w:rsidR="00090398" w:rsidRDefault="00090398" w:rsidP="00A7726E">
      <w:pPr>
        <w:pStyle w:val="Prrafodelista"/>
        <w:spacing w:line="276" w:lineRule="auto"/>
        <w:ind w:left="1080"/>
        <w:jc w:val="both"/>
        <w:rPr>
          <w:rFonts w:cs="Arial"/>
          <w:noProof/>
          <w:lang w:eastAsia="es-PE"/>
        </w:rPr>
      </w:pPr>
    </w:p>
    <w:p w:rsidR="00F10DD2" w:rsidRDefault="00991E20" w:rsidP="00BF6B94">
      <w:pPr>
        <w:pStyle w:val="Ttulo3"/>
        <w:numPr>
          <w:ilvl w:val="2"/>
          <w:numId w:val="44"/>
        </w:numPr>
        <w:ind w:left="1843" w:hanging="709"/>
        <w:rPr>
          <w:lang w:eastAsia="es-PE"/>
        </w:rPr>
      </w:pPr>
      <w:bookmarkStart w:id="396" w:name="_Toc8246327"/>
      <w:r>
        <w:rPr>
          <w:lang w:eastAsia="es-PE"/>
        </w:rPr>
        <w:lastRenderedPageBreak/>
        <w:t>SEGUNDA ETAPA: LABORATORIO.</w:t>
      </w:r>
      <w:bookmarkEnd w:id="396"/>
    </w:p>
    <w:p w:rsidR="00991E20" w:rsidRDefault="00854755" w:rsidP="00BF6B94">
      <w:pPr>
        <w:pStyle w:val="Ttulo4"/>
        <w:numPr>
          <w:ilvl w:val="3"/>
          <w:numId w:val="44"/>
        </w:numPr>
        <w:ind w:left="2410" w:hanging="850"/>
        <w:rPr>
          <w:lang w:eastAsia="es-PE"/>
        </w:rPr>
      </w:pPr>
      <w:bookmarkStart w:id="397" w:name="_Toc8246328"/>
      <w:r w:rsidRPr="00D63ED1">
        <w:rPr>
          <w:noProof/>
          <w:lang w:eastAsia="es-PE"/>
        </w:rPr>
        <w:drawing>
          <wp:anchor distT="0" distB="0" distL="114300" distR="114300" simplePos="0" relativeHeight="251850752" behindDoc="0" locked="0" layoutInCell="1" allowOverlap="1">
            <wp:simplePos x="0" y="0"/>
            <wp:positionH relativeFrom="column">
              <wp:posOffset>1268730</wp:posOffset>
            </wp:positionH>
            <wp:positionV relativeFrom="paragraph">
              <wp:posOffset>263525</wp:posOffset>
            </wp:positionV>
            <wp:extent cx="2743200" cy="3658235"/>
            <wp:effectExtent l="0" t="0" r="0" b="0"/>
            <wp:wrapSquare wrapText="bothSides"/>
            <wp:docPr id="159" name="Imagen 159" descr="C:\Users\usuario\Desktop\CAMARA 30-05-18\IMG_20180424_123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uario\Desktop\CAMARA 30-05-18\IMG_20180424_12383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43200" cy="3658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1E20" w:rsidRPr="00991E20">
        <w:rPr>
          <w:lang w:eastAsia="es-PE"/>
        </w:rPr>
        <w:t>GRANULOMETRÍA</w:t>
      </w:r>
      <w:r w:rsidR="00991E20">
        <w:rPr>
          <w:lang w:eastAsia="es-PE"/>
        </w:rPr>
        <w:t>.</w:t>
      </w:r>
      <w:bookmarkEnd w:id="397"/>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4662DD" w:rsidP="00A7726E">
      <w:pPr>
        <w:spacing w:line="276" w:lineRule="auto"/>
        <w:rPr>
          <w:lang w:eastAsia="es-PE"/>
        </w:rPr>
      </w:pPr>
      <w:r>
        <w:rPr>
          <w:noProof/>
          <w:lang w:eastAsia="es-PE"/>
        </w:rPr>
        <mc:AlternateContent>
          <mc:Choice Requires="wps">
            <w:drawing>
              <wp:anchor distT="0" distB="0" distL="114300" distR="114300" simplePos="0" relativeHeight="251939840" behindDoc="0" locked="0" layoutInCell="1" allowOverlap="1" wp14:anchorId="3BBB7943" wp14:editId="2227DFC6">
                <wp:simplePos x="0" y="0"/>
                <wp:positionH relativeFrom="column">
                  <wp:posOffset>664845</wp:posOffset>
                </wp:positionH>
                <wp:positionV relativeFrom="paragraph">
                  <wp:posOffset>276860</wp:posOffset>
                </wp:positionV>
                <wp:extent cx="4448810" cy="401320"/>
                <wp:effectExtent l="0" t="0" r="8890" b="0"/>
                <wp:wrapSquare wrapText="bothSides"/>
                <wp:docPr id="88" name="Cuadro de texto 88"/>
                <wp:cNvGraphicFramePr/>
                <a:graphic xmlns:a="http://schemas.openxmlformats.org/drawingml/2006/main">
                  <a:graphicData uri="http://schemas.microsoft.com/office/word/2010/wordprocessingShape">
                    <wps:wsp>
                      <wps:cNvSpPr txBox="1"/>
                      <wps:spPr>
                        <a:xfrm>
                          <a:off x="0" y="0"/>
                          <a:ext cx="4448810" cy="401320"/>
                        </a:xfrm>
                        <a:prstGeom prst="rect">
                          <a:avLst/>
                        </a:prstGeom>
                        <a:solidFill>
                          <a:prstClr val="white"/>
                        </a:solidFill>
                        <a:ln>
                          <a:noFill/>
                        </a:ln>
                      </wps:spPr>
                      <wps:txbx>
                        <w:txbxContent>
                          <w:p w:rsidR="005349C8" w:rsidRPr="00B47909" w:rsidRDefault="005349C8" w:rsidP="009F6261">
                            <w:pPr>
                              <w:pStyle w:val="Descripcin"/>
                              <w:jc w:val="both"/>
                              <w:rPr>
                                <w:noProof/>
                                <w:szCs w:val="24"/>
                              </w:rPr>
                            </w:pPr>
                            <w:bookmarkStart w:id="398" w:name="_Toc8108522"/>
                            <w:bookmarkStart w:id="399" w:name="_Toc525110490"/>
                            <w:bookmarkStart w:id="400" w:name="_Toc525114345"/>
                            <w:bookmarkStart w:id="401" w:name="_Toc525131628"/>
                            <w:r w:rsidRPr="00B47909">
                              <w:rPr>
                                <w:b/>
                                <w:szCs w:val="24"/>
                              </w:rPr>
                              <w:t xml:space="preserve">Fotografía  </w:t>
                            </w:r>
                            <w:r w:rsidRPr="00B47909">
                              <w:rPr>
                                <w:b/>
                                <w:szCs w:val="24"/>
                              </w:rPr>
                              <w:fldChar w:fldCharType="begin"/>
                            </w:r>
                            <w:r w:rsidRPr="00B47909">
                              <w:rPr>
                                <w:b/>
                                <w:szCs w:val="24"/>
                              </w:rPr>
                              <w:instrText xml:space="preserve"> SEQ Fotografía_ \* ARABIC </w:instrText>
                            </w:r>
                            <w:r w:rsidRPr="00B47909">
                              <w:rPr>
                                <w:b/>
                                <w:szCs w:val="24"/>
                              </w:rPr>
                              <w:fldChar w:fldCharType="separate"/>
                            </w:r>
                            <w:r>
                              <w:rPr>
                                <w:b/>
                                <w:noProof/>
                                <w:szCs w:val="24"/>
                              </w:rPr>
                              <w:t>11</w:t>
                            </w:r>
                            <w:r w:rsidRPr="00B47909">
                              <w:rPr>
                                <w:b/>
                                <w:szCs w:val="24"/>
                              </w:rPr>
                              <w:fldChar w:fldCharType="end"/>
                            </w:r>
                            <w:r w:rsidRPr="00B47909">
                              <w:rPr>
                                <w:b/>
                                <w:szCs w:val="24"/>
                              </w:rPr>
                              <w:t>.</w:t>
                            </w:r>
                            <w:r>
                              <w:rPr>
                                <w:szCs w:val="24"/>
                              </w:rPr>
                              <w:t xml:space="preserve"> Lavado de muestra a través de la malla N° 200</w:t>
                            </w:r>
                            <w:bookmarkEnd w:id="398"/>
                          </w:p>
                          <w:p w:rsidR="005349C8" w:rsidRDefault="005349C8"/>
                          <w:p w:rsidR="005349C8" w:rsidRDefault="005349C8"/>
                          <w:p w:rsidR="005349C8" w:rsidRDefault="005349C8"/>
                          <w:bookmarkEnd w:id="399"/>
                          <w:bookmarkEnd w:id="400"/>
                          <w:bookmarkEnd w:id="401"/>
                          <w:p w:rsidR="005349C8" w:rsidRDefault="005349C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B7943" id="Cuadro de texto 88" o:spid="_x0000_s1078" type="#_x0000_t202" style="position:absolute;left:0;text-align:left;margin-left:52.35pt;margin-top:21.8pt;width:350.3pt;height:31.6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" stroked="f">
                <v:textbox inset="0,0,0,0">
                  <w:txbxContent>
                    <w:p w:rsidR="005349C8" w:rsidRPr="00B47909" w:rsidRDefault="005349C8" w:rsidP="009F6261">
                      <w:pPr>
                        <w:pStyle w:val="Descripcin"/>
                        <w:jc w:val="both"/>
                        <w:rPr>
                          <w:noProof/>
                          <w:szCs w:val="24"/>
                        </w:rPr>
                      </w:pPr>
                      <w:bookmarkStart w:id="402" w:name="_Toc8108522"/>
                      <w:bookmarkStart w:id="403" w:name="_Toc525110490"/>
                      <w:bookmarkStart w:id="404" w:name="_Toc525114345"/>
                      <w:bookmarkStart w:id="405" w:name="_Toc525131628"/>
                      <w:r w:rsidRPr="00B47909">
                        <w:rPr>
                          <w:b/>
                          <w:szCs w:val="24"/>
                        </w:rPr>
                        <w:t xml:space="preserve">Fotografía  </w:t>
                      </w:r>
                      <w:r w:rsidRPr="00B47909">
                        <w:rPr>
                          <w:b/>
                          <w:szCs w:val="24"/>
                        </w:rPr>
                        <w:fldChar w:fldCharType="begin"/>
                      </w:r>
                      <w:r w:rsidRPr="00B47909">
                        <w:rPr>
                          <w:b/>
                          <w:szCs w:val="24"/>
                        </w:rPr>
                        <w:instrText xml:space="preserve"> SEQ Fotografía_ \* ARABIC </w:instrText>
                      </w:r>
                      <w:r w:rsidRPr="00B47909">
                        <w:rPr>
                          <w:b/>
                          <w:szCs w:val="24"/>
                        </w:rPr>
                        <w:fldChar w:fldCharType="separate"/>
                      </w:r>
                      <w:r>
                        <w:rPr>
                          <w:b/>
                          <w:noProof/>
                          <w:szCs w:val="24"/>
                        </w:rPr>
                        <w:t>11</w:t>
                      </w:r>
                      <w:r w:rsidRPr="00B47909">
                        <w:rPr>
                          <w:b/>
                          <w:szCs w:val="24"/>
                        </w:rPr>
                        <w:fldChar w:fldCharType="end"/>
                      </w:r>
                      <w:r w:rsidRPr="00B47909">
                        <w:rPr>
                          <w:b/>
                          <w:szCs w:val="24"/>
                        </w:rPr>
                        <w:t>.</w:t>
                      </w:r>
                      <w:r>
                        <w:rPr>
                          <w:szCs w:val="24"/>
                        </w:rPr>
                        <w:t xml:space="preserve"> Lavado de muestra a través de la malla N° 200</w:t>
                      </w:r>
                      <w:bookmarkEnd w:id="402"/>
                    </w:p>
                    <w:p w:rsidR="005349C8" w:rsidRDefault="005349C8"/>
                    <w:p w:rsidR="005349C8" w:rsidRDefault="005349C8"/>
                    <w:p w:rsidR="005349C8" w:rsidRDefault="005349C8"/>
                    <w:bookmarkEnd w:id="403"/>
                    <w:bookmarkEnd w:id="404"/>
                    <w:bookmarkEnd w:id="405"/>
                    <w:p w:rsidR="005349C8" w:rsidRDefault="005349C8"/>
                  </w:txbxContent>
                </v:textbox>
                <w10:wrap type="square"/>
              </v:shape>
            </w:pict>
          </mc:Fallback>
        </mc:AlternateContent>
      </w:r>
    </w:p>
    <w:p w:rsidR="00027859" w:rsidRDefault="00027859" w:rsidP="00A7726E">
      <w:pPr>
        <w:spacing w:line="276" w:lineRule="auto"/>
        <w:rPr>
          <w:lang w:eastAsia="es-PE"/>
        </w:rPr>
      </w:pPr>
    </w:p>
    <w:p w:rsidR="00027859" w:rsidRDefault="00854755" w:rsidP="00A7726E">
      <w:pPr>
        <w:spacing w:line="276" w:lineRule="auto"/>
        <w:rPr>
          <w:lang w:eastAsia="es-PE"/>
        </w:rPr>
      </w:pPr>
      <w:r w:rsidRPr="002170D9">
        <w:rPr>
          <w:noProof/>
          <w:lang w:eastAsia="es-PE"/>
        </w:rPr>
        <w:drawing>
          <wp:anchor distT="0" distB="0" distL="114300" distR="114300" simplePos="0" relativeHeight="251863040" behindDoc="0" locked="0" layoutInCell="1" allowOverlap="1">
            <wp:simplePos x="0" y="0"/>
            <wp:positionH relativeFrom="column">
              <wp:posOffset>1327150</wp:posOffset>
            </wp:positionH>
            <wp:positionV relativeFrom="paragraph">
              <wp:posOffset>201295</wp:posOffset>
            </wp:positionV>
            <wp:extent cx="2691765" cy="3589020"/>
            <wp:effectExtent l="0" t="0" r="0" b="0"/>
            <wp:wrapSquare wrapText="bothSides"/>
            <wp:docPr id="175" name="Imagen 175" descr="C:\Users\usuario\Desktop\CAMARA 30-05-18\IMG_20180426_10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uario\Desktop\CAMARA 30-05-18\IMG_20180426_10101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91765" cy="35890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027859" w:rsidP="00A7726E">
      <w:pPr>
        <w:spacing w:line="276" w:lineRule="auto"/>
        <w:rPr>
          <w:lang w:eastAsia="es-PE"/>
        </w:rPr>
      </w:pPr>
    </w:p>
    <w:p w:rsidR="00027859" w:rsidRDefault="0068154E" w:rsidP="00A7726E">
      <w:pPr>
        <w:spacing w:line="276" w:lineRule="auto"/>
        <w:rPr>
          <w:lang w:eastAsia="es-PE"/>
        </w:rPr>
      </w:pPr>
      <w:r>
        <w:rPr>
          <w:noProof/>
          <w:lang w:eastAsia="es-PE"/>
        </w:rPr>
        <mc:AlternateContent>
          <mc:Choice Requires="wps">
            <w:drawing>
              <wp:anchor distT="0" distB="0" distL="114300" distR="114300" simplePos="0" relativeHeight="251941888" behindDoc="0" locked="0" layoutInCell="1" allowOverlap="1" wp14:anchorId="7A73E637" wp14:editId="4B53B674">
                <wp:simplePos x="0" y="0"/>
                <wp:positionH relativeFrom="column">
                  <wp:posOffset>1187219</wp:posOffset>
                </wp:positionH>
                <wp:positionV relativeFrom="paragraph">
                  <wp:posOffset>239511</wp:posOffset>
                </wp:positionV>
                <wp:extent cx="2834640" cy="539750"/>
                <wp:effectExtent l="0" t="0" r="3810" b="0"/>
                <wp:wrapSquare wrapText="bothSides"/>
                <wp:docPr id="89" name="Cuadro de texto 89"/>
                <wp:cNvGraphicFramePr/>
                <a:graphic xmlns:a="http://schemas.openxmlformats.org/drawingml/2006/main">
                  <a:graphicData uri="http://schemas.microsoft.com/office/word/2010/wordprocessingShape">
                    <wps:wsp>
                      <wps:cNvSpPr txBox="1"/>
                      <wps:spPr>
                        <a:xfrm>
                          <a:off x="0" y="0"/>
                          <a:ext cx="2834640" cy="539750"/>
                        </a:xfrm>
                        <a:prstGeom prst="rect">
                          <a:avLst/>
                        </a:prstGeom>
                        <a:solidFill>
                          <a:prstClr val="white"/>
                        </a:solidFill>
                        <a:ln>
                          <a:noFill/>
                        </a:ln>
                      </wps:spPr>
                      <wps:txbx>
                        <w:txbxContent>
                          <w:p w:rsidR="005349C8" w:rsidRPr="00C507F1" w:rsidRDefault="005349C8" w:rsidP="00C507F1">
                            <w:pPr>
                              <w:pStyle w:val="Descripcin"/>
                              <w:jc w:val="both"/>
                              <w:rPr>
                                <w:noProof/>
                                <w:szCs w:val="24"/>
                              </w:rPr>
                            </w:pPr>
                            <w:bookmarkStart w:id="406" w:name="_Toc8108524"/>
                            <w:bookmarkStart w:id="407" w:name="_Toc525110855"/>
                            <w:bookmarkStart w:id="408" w:name="_Toc525114710"/>
                            <w:bookmarkStart w:id="409" w:name="_Toc525131629"/>
                            <w:r w:rsidRPr="00B47909">
                              <w:rPr>
                                <w:b/>
                                <w:szCs w:val="24"/>
                              </w:rPr>
                              <w:t xml:space="preserve">Fotografía  </w:t>
                            </w:r>
                            <w:r w:rsidRPr="00B47909">
                              <w:rPr>
                                <w:b/>
                                <w:szCs w:val="24"/>
                              </w:rPr>
                              <w:fldChar w:fldCharType="begin"/>
                            </w:r>
                            <w:r w:rsidRPr="00B47909">
                              <w:rPr>
                                <w:b/>
                                <w:szCs w:val="24"/>
                              </w:rPr>
                              <w:instrText xml:space="preserve"> SEQ Fotografía_ \* ARABIC </w:instrText>
                            </w:r>
                            <w:r w:rsidRPr="00B47909">
                              <w:rPr>
                                <w:b/>
                                <w:szCs w:val="24"/>
                              </w:rPr>
                              <w:fldChar w:fldCharType="separate"/>
                            </w:r>
                            <w:r>
                              <w:rPr>
                                <w:b/>
                                <w:noProof/>
                                <w:szCs w:val="24"/>
                              </w:rPr>
                              <w:t>12</w:t>
                            </w:r>
                            <w:r w:rsidRPr="00B47909">
                              <w:rPr>
                                <w:b/>
                                <w:szCs w:val="24"/>
                              </w:rPr>
                              <w:fldChar w:fldCharType="end"/>
                            </w:r>
                            <w:r w:rsidRPr="00B47909">
                              <w:rPr>
                                <w:b/>
                                <w:szCs w:val="24"/>
                              </w:rPr>
                              <w:t>.</w:t>
                            </w:r>
                            <w:r w:rsidRPr="00B47909">
                              <w:rPr>
                                <w:szCs w:val="24"/>
                              </w:rPr>
                              <w:t xml:space="preserve"> Tamizado de muestras a través de las mallas </w:t>
                            </w:r>
                            <w:r>
                              <w:rPr>
                                <w:szCs w:val="24"/>
                              </w:rPr>
                              <w:t>e</w:t>
                            </w:r>
                            <w:r w:rsidRPr="00B47909">
                              <w:rPr>
                                <w:szCs w:val="24"/>
                              </w:rPr>
                              <w:t>stándar.</w:t>
                            </w:r>
                            <w:bookmarkEnd w:id="406"/>
                          </w:p>
                          <w:p w:rsidR="005349C8" w:rsidRDefault="005349C8"/>
                          <w:p w:rsidR="005349C8" w:rsidRPr="00C507F1" w:rsidRDefault="005349C8" w:rsidP="00C507F1">
                            <w:pPr>
                              <w:pStyle w:val="Descripcin"/>
                              <w:jc w:val="both"/>
                              <w:rPr>
                                <w:noProof/>
                                <w:szCs w:val="24"/>
                              </w:rPr>
                            </w:pPr>
                            <w:bookmarkStart w:id="410" w:name="_Toc8108525"/>
                            <w:r w:rsidRPr="00B47909">
                              <w:rPr>
                                <w:szCs w:val="24"/>
                              </w:rPr>
                              <w:t>.</w:t>
                            </w:r>
                            <w:bookmarkEnd w:id="407"/>
                            <w:bookmarkEnd w:id="408"/>
                            <w:bookmarkEnd w:id="409"/>
                            <w:bookmarkEnd w:id="4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3E637" id="Cuadro de texto 89" o:spid="_x0000_s1079" type="#_x0000_t202" style="position:absolute;left:0;text-align:left;margin-left:93.5pt;margin-top:18.85pt;width:223.2pt;height:4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" stroked="f">
                <v:textbox inset="0,0,0,0">
                  <w:txbxContent>
                    <w:p w:rsidR="005349C8" w:rsidRPr="00C507F1" w:rsidRDefault="005349C8" w:rsidP="00C507F1">
                      <w:pPr>
                        <w:pStyle w:val="Descripcin"/>
                        <w:jc w:val="both"/>
                        <w:rPr>
                          <w:noProof/>
                          <w:szCs w:val="24"/>
                        </w:rPr>
                      </w:pPr>
                      <w:bookmarkStart w:id="411" w:name="_Toc8108524"/>
                      <w:bookmarkStart w:id="412" w:name="_Toc525110855"/>
                      <w:bookmarkStart w:id="413" w:name="_Toc525114710"/>
                      <w:bookmarkStart w:id="414" w:name="_Toc525131629"/>
                      <w:r w:rsidRPr="00B47909">
                        <w:rPr>
                          <w:b/>
                          <w:szCs w:val="24"/>
                        </w:rPr>
                        <w:t xml:space="preserve">Fotografía  </w:t>
                      </w:r>
                      <w:r w:rsidRPr="00B47909">
                        <w:rPr>
                          <w:b/>
                          <w:szCs w:val="24"/>
                        </w:rPr>
                        <w:fldChar w:fldCharType="begin"/>
                      </w:r>
                      <w:r w:rsidRPr="00B47909">
                        <w:rPr>
                          <w:b/>
                          <w:szCs w:val="24"/>
                        </w:rPr>
                        <w:instrText xml:space="preserve"> SEQ Fotografía_ \* ARABIC </w:instrText>
                      </w:r>
                      <w:r w:rsidRPr="00B47909">
                        <w:rPr>
                          <w:b/>
                          <w:szCs w:val="24"/>
                        </w:rPr>
                        <w:fldChar w:fldCharType="separate"/>
                      </w:r>
                      <w:r>
                        <w:rPr>
                          <w:b/>
                          <w:noProof/>
                          <w:szCs w:val="24"/>
                        </w:rPr>
                        <w:t>12</w:t>
                      </w:r>
                      <w:r w:rsidRPr="00B47909">
                        <w:rPr>
                          <w:b/>
                          <w:szCs w:val="24"/>
                        </w:rPr>
                        <w:fldChar w:fldCharType="end"/>
                      </w:r>
                      <w:r w:rsidRPr="00B47909">
                        <w:rPr>
                          <w:b/>
                          <w:szCs w:val="24"/>
                        </w:rPr>
                        <w:t>.</w:t>
                      </w:r>
                      <w:r w:rsidRPr="00B47909">
                        <w:rPr>
                          <w:szCs w:val="24"/>
                        </w:rPr>
                        <w:t xml:space="preserve"> Tamizado de muestras a través de las mallas </w:t>
                      </w:r>
                      <w:r>
                        <w:rPr>
                          <w:szCs w:val="24"/>
                        </w:rPr>
                        <w:t>e</w:t>
                      </w:r>
                      <w:r w:rsidRPr="00B47909">
                        <w:rPr>
                          <w:szCs w:val="24"/>
                        </w:rPr>
                        <w:t>stándar.</w:t>
                      </w:r>
                      <w:bookmarkEnd w:id="411"/>
                    </w:p>
                    <w:p w:rsidR="005349C8" w:rsidRDefault="005349C8"/>
                    <w:p w:rsidR="005349C8" w:rsidRPr="00C507F1" w:rsidRDefault="005349C8" w:rsidP="00C507F1">
                      <w:pPr>
                        <w:pStyle w:val="Descripcin"/>
                        <w:jc w:val="both"/>
                        <w:rPr>
                          <w:noProof/>
                          <w:szCs w:val="24"/>
                        </w:rPr>
                      </w:pPr>
                      <w:bookmarkStart w:id="415" w:name="_Toc8108525"/>
                      <w:r w:rsidRPr="00B47909">
                        <w:rPr>
                          <w:szCs w:val="24"/>
                        </w:rPr>
                        <w:t>.</w:t>
                      </w:r>
                      <w:bookmarkEnd w:id="412"/>
                      <w:bookmarkEnd w:id="413"/>
                      <w:bookmarkEnd w:id="414"/>
                      <w:bookmarkEnd w:id="415"/>
                    </w:p>
                  </w:txbxContent>
                </v:textbox>
                <w10:wrap type="square"/>
              </v:shape>
            </w:pict>
          </mc:Fallback>
        </mc:AlternateContent>
      </w:r>
    </w:p>
    <w:p w:rsidR="00027859" w:rsidRDefault="00027859" w:rsidP="00A7726E">
      <w:pPr>
        <w:spacing w:line="276" w:lineRule="auto"/>
        <w:rPr>
          <w:lang w:eastAsia="es-PE"/>
        </w:rPr>
      </w:pPr>
    </w:p>
    <w:p w:rsidR="00027859" w:rsidRDefault="00027859" w:rsidP="00A7726E">
      <w:pPr>
        <w:spacing w:line="276" w:lineRule="auto"/>
        <w:rPr>
          <w:lang w:eastAsia="es-PE"/>
        </w:rPr>
      </w:pPr>
    </w:p>
    <w:p w:rsidR="00383B47" w:rsidRDefault="00854755" w:rsidP="00BF6B94">
      <w:pPr>
        <w:pStyle w:val="Ttulo4"/>
        <w:numPr>
          <w:ilvl w:val="3"/>
          <w:numId w:val="44"/>
        </w:numPr>
        <w:tabs>
          <w:tab w:val="left" w:pos="4536"/>
        </w:tabs>
        <w:ind w:left="2410" w:hanging="850"/>
        <w:rPr>
          <w:lang w:eastAsia="es-PE"/>
        </w:rPr>
      </w:pPr>
      <w:bookmarkStart w:id="416" w:name="_Toc8246329"/>
      <w:r w:rsidRPr="00C507F1">
        <w:rPr>
          <w:noProof/>
          <w:lang w:eastAsia="es-PE"/>
        </w:rPr>
        <w:lastRenderedPageBreak/>
        <w:drawing>
          <wp:anchor distT="0" distB="0" distL="114300" distR="114300" simplePos="0" relativeHeight="251949056" behindDoc="0" locked="0" layoutInCell="1" allowOverlap="1">
            <wp:simplePos x="0" y="0"/>
            <wp:positionH relativeFrom="column">
              <wp:posOffset>1268730</wp:posOffset>
            </wp:positionH>
            <wp:positionV relativeFrom="paragraph">
              <wp:posOffset>266700</wp:posOffset>
            </wp:positionV>
            <wp:extent cx="2633345" cy="3511550"/>
            <wp:effectExtent l="0" t="0" r="0" b="0"/>
            <wp:wrapSquare wrapText="bothSides"/>
            <wp:docPr id="94" name="Imagen 94" descr="C:\Users\usuario\Desktop\CAMARA 30-05-18\IMG_20180521_13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CAMARA 30-05-18\IMG_20180521_13514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33345" cy="3511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3B47">
        <w:rPr>
          <w:lang w:eastAsia="es-PE"/>
        </w:rPr>
        <w:t>LÍMITES DE ATTERBERG.</w:t>
      </w:r>
      <w:bookmarkEnd w:id="416"/>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jc w:val="center"/>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3A7910" w:rsidP="00A7726E">
      <w:pPr>
        <w:spacing w:line="276" w:lineRule="auto"/>
        <w:rPr>
          <w:lang w:eastAsia="es-PE"/>
        </w:rPr>
      </w:pPr>
      <w:r>
        <w:rPr>
          <w:noProof/>
          <w:lang w:eastAsia="es-PE"/>
        </w:rPr>
        <mc:AlternateContent>
          <mc:Choice Requires="wps">
            <w:drawing>
              <wp:anchor distT="0" distB="0" distL="114300" distR="114300" simplePos="0" relativeHeight="251951104" behindDoc="0" locked="0" layoutInCell="1" allowOverlap="1" wp14:anchorId="6331509E" wp14:editId="75EEB415">
                <wp:simplePos x="0" y="0"/>
                <wp:positionH relativeFrom="column">
                  <wp:posOffset>124460</wp:posOffset>
                </wp:positionH>
                <wp:positionV relativeFrom="paragraph">
                  <wp:posOffset>265430</wp:posOffset>
                </wp:positionV>
                <wp:extent cx="6071235" cy="346075"/>
                <wp:effectExtent l="0" t="0" r="5715" b="0"/>
                <wp:wrapSquare wrapText="bothSides"/>
                <wp:docPr id="95" name="Cuadro de texto 95"/>
                <wp:cNvGraphicFramePr/>
                <a:graphic xmlns:a="http://schemas.openxmlformats.org/drawingml/2006/main">
                  <a:graphicData uri="http://schemas.microsoft.com/office/word/2010/wordprocessingShape">
                    <wps:wsp>
                      <wps:cNvSpPr txBox="1"/>
                      <wps:spPr>
                        <a:xfrm>
                          <a:off x="0" y="0"/>
                          <a:ext cx="6071235" cy="346075"/>
                        </a:xfrm>
                        <a:prstGeom prst="rect">
                          <a:avLst/>
                        </a:prstGeom>
                        <a:solidFill>
                          <a:prstClr val="white"/>
                        </a:solidFill>
                        <a:ln>
                          <a:noFill/>
                        </a:ln>
                      </wps:spPr>
                      <wps:txbx>
                        <w:txbxContent>
                          <w:p w:rsidR="005349C8" w:rsidRPr="00C507F1" w:rsidRDefault="005349C8" w:rsidP="00C507F1">
                            <w:pPr>
                              <w:pStyle w:val="Descripcin"/>
                              <w:rPr>
                                <w:noProof/>
                                <w:szCs w:val="24"/>
                              </w:rPr>
                            </w:pPr>
                            <w:bookmarkStart w:id="417" w:name="_Toc8108526"/>
                            <w:bookmarkStart w:id="418" w:name="_Toc525111220"/>
                            <w:bookmarkStart w:id="419" w:name="_Toc525115075"/>
                            <w:bookmarkStart w:id="420" w:name="_Toc525131630"/>
                            <w:r w:rsidRPr="00C507F1">
                              <w:rPr>
                                <w:b/>
                                <w:szCs w:val="24"/>
                              </w:rPr>
                              <w:t xml:space="preserve">Fotografía  </w:t>
                            </w:r>
                            <w:r w:rsidRPr="00C507F1">
                              <w:rPr>
                                <w:b/>
                                <w:szCs w:val="24"/>
                              </w:rPr>
                              <w:fldChar w:fldCharType="begin"/>
                            </w:r>
                            <w:r w:rsidRPr="00C507F1">
                              <w:rPr>
                                <w:b/>
                                <w:szCs w:val="24"/>
                              </w:rPr>
                              <w:instrText xml:space="preserve"> SEQ Fotografía_ \* ARABIC </w:instrText>
                            </w:r>
                            <w:r w:rsidRPr="00C507F1">
                              <w:rPr>
                                <w:b/>
                                <w:szCs w:val="24"/>
                              </w:rPr>
                              <w:fldChar w:fldCharType="separate"/>
                            </w:r>
                            <w:r>
                              <w:rPr>
                                <w:b/>
                                <w:noProof/>
                                <w:szCs w:val="24"/>
                              </w:rPr>
                              <w:t>13</w:t>
                            </w:r>
                            <w:r w:rsidRPr="00C507F1">
                              <w:rPr>
                                <w:b/>
                                <w:szCs w:val="24"/>
                              </w:rPr>
                              <w:fldChar w:fldCharType="end"/>
                            </w:r>
                            <w:r w:rsidRPr="00C507F1">
                              <w:rPr>
                                <w:b/>
                                <w:szCs w:val="24"/>
                              </w:rPr>
                              <w:t>.</w:t>
                            </w:r>
                            <w:r w:rsidRPr="00C507F1">
                              <w:rPr>
                                <w:szCs w:val="24"/>
                              </w:rPr>
                              <w:t xml:space="preserve"> Prueba de Límite Líquido usando la Copa de Casagrande.</w:t>
                            </w:r>
                            <w:bookmarkEnd w:id="417"/>
                          </w:p>
                          <w:p w:rsidR="005349C8" w:rsidRPr="00C507F1" w:rsidRDefault="005349C8" w:rsidP="003A7910">
                            <w:pPr>
                              <w:pStyle w:val="Descripcin"/>
                              <w:rPr>
                                <w:noProof/>
                                <w:szCs w:val="24"/>
                              </w:rPr>
                            </w:pPr>
                          </w:p>
                          <w:p w:rsidR="005349C8" w:rsidRDefault="005349C8"/>
                          <w:bookmarkEnd w:id="418"/>
                          <w:bookmarkEnd w:id="419"/>
                          <w:bookmarkEnd w:id="420"/>
                          <w:p w:rsidR="005349C8" w:rsidRPr="00C507F1" w:rsidRDefault="005349C8" w:rsidP="003A7910">
                            <w:pPr>
                              <w:pStyle w:val="Descripcin"/>
                              <w:rPr>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1509E" id="Cuadro de texto 95" o:spid="_x0000_s1080" type="#_x0000_t202" style="position:absolute;left:0;text-align:left;margin-left:9.8pt;margin-top:20.9pt;width:478.05pt;height:27.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" stroked="f">
                <v:textbox inset="0,0,0,0">
                  <w:txbxContent>
                    <w:p w:rsidR="005349C8" w:rsidRPr="00C507F1" w:rsidRDefault="005349C8" w:rsidP="00C507F1">
                      <w:pPr>
                        <w:pStyle w:val="Descripcin"/>
                        <w:rPr>
                          <w:noProof/>
                          <w:szCs w:val="24"/>
                        </w:rPr>
                      </w:pPr>
                      <w:bookmarkStart w:id="421" w:name="_Toc8108526"/>
                      <w:bookmarkStart w:id="422" w:name="_Toc525111220"/>
                      <w:bookmarkStart w:id="423" w:name="_Toc525115075"/>
                      <w:bookmarkStart w:id="424" w:name="_Toc525131630"/>
                      <w:r w:rsidRPr="00C507F1">
                        <w:rPr>
                          <w:b/>
                          <w:szCs w:val="24"/>
                        </w:rPr>
                        <w:t xml:space="preserve">Fotografía  </w:t>
                      </w:r>
                      <w:r w:rsidRPr="00C507F1">
                        <w:rPr>
                          <w:b/>
                          <w:szCs w:val="24"/>
                        </w:rPr>
                        <w:fldChar w:fldCharType="begin"/>
                      </w:r>
                      <w:r w:rsidRPr="00C507F1">
                        <w:rPr>
                          <w:b/>
                          <w:szCs w:val="24"/>
                        </w:rPr>
                        <w:instrText xml:space="preserve"> SEQ Fotografía_ \* ARABIC </w:instrText>
                      </w:r>
                      <w:r w:rsidRPr="00C507F1">
                        <w:rPr>
                          <w:b/>
                          <w:szCs w:val="24"/>
                        </w:rPr>
                        <w:fldChar w:fldCharType="separate"/>
                      </w:r>
                      <w:r>
                        <w:rPr>
                          <w:b/>
                          <w:noProof/>
                          <w:szCs w:val="24"/>
                        </w:rPr>
                        <w:t>13</w:t>
                      </w:r>
                      <w:r w:rsidRPr="00C507F1">
                        <w:rPr>
                          <w:b/>
                          <w:szCs w:val="24"/>
                        </w:rPr>
                        <w:fldChar w:fldCharType="end"/>
                      </w:r>
                      <w:r w:rsidRPr="00C507F1">
                        <w:rPr>
                          <w:b/>
                          <w:szCs w:val="24"/>
                        </w:rPr>
                        <w:t>.</w:t>
                      </w:r>
                      <w:r w:rsidRPr="00C507F1">
                        <w:rPr>
                          <w:szCs w:val="24"/>
                        </w:rPr>
                        <w:t xml:space="preserve"> Prueba de Límite Líquido usando la Copa de Casagrande.</w:t>
                      </w:r>
                      <w:bookmarkEnd w:id="421"/>
                    </w:p>
                    <w:p w:rsidR="005349C8" w:rsidRPr="00C507F1" w:rsidRDefault="005349C8" w:rsidP="003A7910">
                      <w:pPr>
                        <w:pStyle w:val="Descripcin"/>
                        <w:rPr>
                          <w:noProof/>
                          <w:szCs w:val="24"/>
                        </w:rPr>
                      </w:pPr>
                    </w:p>
                    <w:p w:rsidR="005349C8" w:rsidRDefault="005349C8"/>
                    <w:bookmarkEnd w:id="422"/>
                    <w:bookmarkEnd w:id="423"/>
                    <w:bookmarkEnd w:id="424"/>
                    <w:p w:rsidR="005349C8" w:rsidRPr="00C507F1" w:rsidRDefault="005349C8" w:rsidP="003A7910">
                      <w:pPr>
                        <w:pStyle w:val="Descripcin"/>
                        <w:rPr>
                          <w:noProof/>
                          <w:szCs w:val="24"/>
                        </w:rPr>
                      </w:pPr>
                    </w:p>
                  </w:txbxContent>
                </v:textbox>
                <w10:wrap type="square"/>
              </v:shape>
            </w:pict>
          </mc:Fallback>
        </mc:AlternateContent>
      </w:r>
    </w:p>
    <w:p w:rsidR="004933ED" w:rsidRDefault="003A7910" w:rsidP="00A7726E">
      <w:pPr>
        <w:spacing w:line="276" w:lineRule="auto"/>
        <w:rPr>
          <w:lang w:eastAsia="es-PE"/>
        </w:rPr>
      </w:pPr>
      <w:r w:rsidRPr="00C507F1">
        <w:rPr>
          <w:noProof/>
          <w:lang w:eastAsia="es-PE"/>
        </w:rPr>
        <w:drawing>
          <wp:anchor distT="0" distB="0" distL="114300" distR="114300" simplePos="0" relativeHeight="251952128" behindDoc="0" locked="0" layoutInCell="1" allowOverlap="1">
            <wp:simplePos x="0" y="0"/>
            <wp:positionH relativeFrom="column">
              <wp:posOffset>1268730</wp:posOffset>
            </wp:positionH>
            <wp:positionV relativeFrom="paragraph">
              <wp:posOffset>431292</wp:posOffset>
            </wp:positionV>
            <wp:extent cx="2713990" cy="3617595"/>
            <wp:effectExtent l="0" t="0" r="0" b="1905"/>
            <wp:wrapSquare wrapText="bothSides"/>
            <wp:docPr id="96" name="Imagen 96" descr="C:\Users\usuario\Desktop\CAMARA 30-05-18\IMG_20180523_13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CAMARA 30-05-18\IMG_20180523_13451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13990" cy="36175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4933ED" w:rsidP="00A7726E">
      <w:pPr>
        <w:spacing w:line="276" w:lineRule="auto"/>
        <w:rPr>
          <w:lang w:eastAsia="es-PE"/>
        </w:rPr>
      </w:pPr>
    </w:p>
    <w:p w:rsidR="004933ED" w:rsidRDefault="0068154E" w:rsidP="00A7726E">
      <w:pPr>
        <w:spacing w:line="276" w:lineRule="auto"/>
        <w:rPr>
          <w:lang w:eastAsia="es-PE"/>
        </w:rPr>
      </w:pPr>
      <w:r>
        <w:rPr>
          <w:noProof/>
          <w:lang w:eastAsia="es-PE"/>
        </w:rPr>
        <mc:AlternateContent>
          <mc:Choice Requires="wps">
            <w:drawing>
              <wp:anchor distT="0" distB="0" distL="114300" distR="114300" simplePos="0" relativeHeight="251954176" behindDoc="0" locked="0" layoutInCell="1" allowOverlap="1" wp14:anchorId="5B0A6149" wp14:editId="38431F30">
                <wp:simplePos x="0" y="0"/>
                <wp:positionH relativeFrom="column">
                  <wp:posOffset>1205172</wp:posOffset>
                </wp:positionH>
                <wp:positionV relativeFrom="paragraph">
                  <wp:posOffset>269933</wp:posOffset>
                </wp:positionV>
                <wp:extent cx="2861945" cy="374015"/>
                <wp:effectExtent l="0" t="0" r="0" b="6985"/>
                <wp:wrapSquare wrapText="bothSides"/>
                <wp:docPr id="97" name="Cuadro de texto 97"/>
                <wp:cNvGraphicFramePr/>
                <a:graphic xmlns:a="http://schemas.openxmlformats.org/drawingml/2006/main">
                  <a:graphicData uri="http://schemas.microsoft.com/office/word/2010/wordprocessingShape">
                    <wps:wsp>
                      <wps:cNvSpPr txBox="1"/>
                      <wps:spPr>
                        <a:xfrm>
                          <a:off x="0" y="0"/>
                          <a:ext cx="2861945" cy="374015"/>
                        </a:xfrm>
                        <a:prstGeom prst="rect">
                          <a:avLst/>
                        </a:prstGeom>
                        <a:solidFill>
                          <a:prstClr val="white"/>
                        </a:solidFill>
                        <a:ln>
                          <a:noFill/>
                        </a:ln>
                      </wps:spPr>
                      <wps:txbx>
                        <w:txbxContent>
                          <w:p w:rsidR="005349C8" w:rsidRPr="00C507F1" w:rsidRDefault="005349C8" w:rsidP="00C507F1">
                            <w:pPr>
                              <w:pStyle w:val="Descripcin"/>
                              <w:jc w:val="both"/>
                              <w:rPr>
                                <w:noProof/>
                                <w:szCs w:val="24"/>
                              </w:rPr>
                            </w:pPr>
                            <w:bookmarkStart w:id="425" w:name="_Toc8108528"/>
                            <w:bookmarkStart w:id="426" w:name="_Toc525111585"/>
                            <w:bookmarkStart w:id="427" w:name="_Toc525115440"/>
                            <w:bookmarkStart w:id="428" w:name="_Toc525131631"/>
                            <w:r w:rsidRPr="00C507F1">
                              <w:rPr>
                                <w:b/>
                                <w:szCs w:val="24"/>
                              </w:rPr>
                              <w:t xml:space="preserve">Fotografía  </w:t>
                            </w:r>
                            <w:r w:rsidRPr="00C507F1">
                              <w:rPr>
                                <w:b/>
                                <w:szCs w:val="24"/>
                              </w:rPr>
                              <w:fldChar w:fldCharType="begin"/>
                            </w:r>
                            <w:r w:rsidRPr="00C507F1">
                              <w:rPr>
                                <w:b/>
                                <w:szCs w:val="24"/>
                              </w:rPr>
                              <w:instrText xml:space="preserve"> SEQ Fotografía_ \* ARABIC </w:instrText>
                            </w:r>
                            <w:r w:rsidRPr="00C507F1">
                              <w:rPr>
                                <w:b/>
                                <w:szCs w:val="24"/>
                              </w:rPr>
                              <w:fldChar w:fldCharType="separate"/>
                            </w:r>
                            <w:r>
                              <w:rPr>
                                <w:b/>
                                <w:noProof/>
                                <w:szCs w:val="24"/>
                              </w:rPr>
                              <w:t>14</w:t>
                            </w:r>
                            <w:r w:rsidRPr="00C507F1">
                              <w:rPr>
                                <w:b/>
                                <w:szCs w:val="24"/>
                              </w:rPr>
                              <w:fldChar w:fldCharType="end"/>
                            </w:r>
                            <w:r w:rsidRPr="00C507F1">
                              <w:rPr>
                                <w:b/>
                                <w:szCs w:val="24"/>
                              </w:rPr>
                              <w:t>.</w:t>
                            </w:r>
                            <w:r w:rsidRPr="00C507F1">
                              <w:rPr>
                                <w:szCs w:val="24"/>
                              </w:rPr>
                              <w:t xml:space="preserve"> Prueba de Límite Plástico.</w:t>
                            </w:r>
                            <w:bookmarkEnd w:id="425"/>
                          </w:p>
                          <w:p w:rsidR="005349C8" w:rsidRDefault="005349C8"/>
                          <w:bookmarkEnd w:id="426"/>
                          <w:bookmarkEnd w:id="427"/>
                          <w:bookmarkEnd w:id="428"/>
                          <w:p w:rsidR="005349C8" w:rsidRPr="00C507F1" w:rsidRDefault="005349C8" w:rsidP="00C507F1">
                            <w:pPr>
                              <w:pStyle w:val="Descripcin"/>
                              <w:jc w:val="both"/>
                              <w:rPr>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A6149" id="Cuadro de texto 97" o:spid="_x0000_s1081" type="#_x0000_t202" style="position:absolute;left:0;text-align:left;margin-left:94.9pt;margin-top:21.25pt;width:225.35pt;height:29.4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" stroked="f">
                <v:textbox inset="0,0,0,0">
                  <w:txbxContent>
                    <w:p w:rsidR="005349C8" w:rsidRPr="00C507F1" w:rsidRDefault="005349C8" w:rsidP="00C507F1">
                      <w:pPr>
                        <w:pStyle w:val="Descripcin"/>
                        <w:jc w:val="both"/>
                        <w:rPr>
                          <w:noProof/>
                          <w:szCs w:val="24"/>
                        </w:rPr>
                      </w:pPr>
                      <w:bookmarkStart w:id="429" w:name="_Toc8108528"/>
                      <w:bookmarkStart w:id="430" w:name="_Toc525111585"/>
                      <w:bookmarkStart w:id="431" w:name="_Toc525115440"/>
                      <w:bookmarkStart w:id="432" w:name="_Toc525131631"/>
                      <w:r w:rsidRPr="00C507F1">
                        <w:rPr>
                          <w:b/>
                          <w:szCs w:val="24"/>
                        </w:rPr>
                        <w:t xml:space="preserve">Fotografía  </w:t>
                      </w:r>
                      <w:r w:rsidRPr="00C507F1">
                        <w:rPr>
                          <w:b/>
                          <w:szCs w:val="24"/>
                        </w:rPr>
                        <w:fldChar w:fldCharType="begin"/>
                      </w:r>
                      <w:r w:rsidRPr="00C507F1">
                        <w:rPr>
                          <w:b/>
                          <w:szCs w:val="24"/>
                        </w:rPr>
                        <w:instrText xml:space="preserve"> SEQ Fotografía_ \* ARABIC </w:instrText>
                      </w:r>
                      <w:r w:rsidRPr="00C507F1">
                        <w:rPr>
                          <w:b/>
                          <w:szCs w:val="24"/>
                        </w:rPr>
                        <w:fldChar w:fldCharType="separate"/>
                      </w:r>
                      <w:r>
                        <w:rPr>
                          <w:b/>
                          <w:noProof/>
                          <w:szCs w:val="24"/>
                        </w:rPr>
                        <w:t>14</w:t>
                      </w:r>
                      <w:r w:rsidRPr="00C507F1">
                        <w:rPr>
                          <w:b/>
                          <w:szCs w:val="24"/>
                        </w:rPr>
                        <w:fldChar w:fldCharType="end"/>
                      </w:r>
                      <w:r w:rsidRPr="00C507F1">
                        <w:rPr>
                          <w:b/>
                          <w:szCs w:val="24"/>
                        </w:rPr>
                        <w:t>.</w:t>
                      </w:r>
                      <w:r w:rsidRPr="00C507F1">
                        <w:rPr>
                          <w:szCs w:val="24"/>
                        </w:rPr>
                        <w:t xml:space="preserve"> Prueba de Límite Plástico.</w:t>
                      </w:r>
                      <w:bookmarkEnd w:id="429"/>
                    </w:p>
                    <w:p w:rsidR="005349C8" w:rsidRDefault="005349C8"/>
                    <w:bookmarkEnd w:id="430"/>
                    <w:bookmarkEnd w:id="431"/>
                    <w:bookmarkEnd w:id="432"/>
                    <w:p w:rsidR="005349C8" w:rsidRPr="00C507F1" w:rsidRDefault="005349C8" w:rsidP="00C507F1">
                      <w:pPr>
                        <w:pStyle w:val="Descripcin"/>
                        <w:jc w:val="both"/>
                        <w:rPr>
                          <w:noProof/>
                          <w:szCs w:val="24"/>
                        </w:rPr>
                      </w:pPr>
                    </w:p>
                  </w:txbxContent>
                </v:textbox>
                <w10:wrap type="square"/>
              </v:shape>
            </w:pict>
          </mc:Fallback>
        </mc:AlternateContent>
      </w:r>
    </w:p>
    <w:p w:rsidR="004933ED" w:rsidRDefault="004933ED" w:rsidP="00A7726E">
      <w:pPr>
        <w:spacing w:line="276" w:lineRule="auto"/>
        <w:rPr>
          <w:lang w:eastAsia="es-PE"/>
        </w:rPr>
      </w:pPr>
    </w:p>
    <w:p w:rsidR="004933ED" w:rsidRDefault="004933ED" w:rsidP="00A7726E">
      <w:pPr>
        <w:spacing w:line="276" w:lineRule="auto"/>
        <w:rPr>
          <w:lang w:eastAsia="es-PE"/>
        </w:rPr>
      </w:pPr>
    </w:p>
    <w:p w:rsidR="00D27892" w:rsidRDefault="003527B3" w:rsidP="00BF6B94">
      <w:pPr>
        <w:pStyle w:val="Ttulo4"/>
        <w:numPr>
          <w:ilvl w:val="3"/>
          <w:numId w:val="44"/>
        </w:numPr>
        <w:ind w:left="2410" w:hanging="850"/>
        <w:rPr>
          <w:lang w:eastAsia="es-PE"/>
        </w:rPr>
      </w:pPr>
      <w:bookmarkStart w:id="433" w:name="_Toc8246330"/>
      <w:r>
        <w:rPr>
          <w:lang w:eastAsia="es-PE"/>
        </w:rPr>
        <w:lastRenderedPageBreak/>
        <w:t>PESO ESPECÍFICO DE SÓLIDOS.</w:t>
      </w:r>
      <w:bookmarkEnd w:id="433"/>
    </w:p>
    <w:p w:rsidR="00D50B68" w:rsidRDefault="00854755" w:rsidP="00A7726E">
      <w:pPr>
        <w:spacing w:line="276" w:lineRule="auto"/>
        <w:rPr>
          <w:lang w:eastAsia="es-PE"/>
        </w:rPr>
      </w:pPr>
      <w:r w:rsidRPr="00653D27">
        <w:rPr>
          <w:noProof/>
          <w:lang w:eastAsia="es-PE"/>
        </w:rPr>
        <w:drawing>
          <wp:anchor distT="0" distB="0" distL="114300" distR="114300" simplePos="0" relativeHeight="251985920" behindDoc="0" locked="0" layoutInCell="1" allowOverlap="1">
            <wp:simplePos x="0" y="0"/>
            <wp:positionH relativeFrom="column">
              <wp:posOffset>1220470</wp:posOffset>
            </wp:positionH>
            <wp:positionV relativeFrom="paragraph">
              <wp:posOffset>189230</wp:posOffset>
            </wp:positionV>
            <wp:extent cx="2603500" cy="3474720"/>
            <wp:effectExtent l="0" t="0" r="6350" b="0"/>
            <wp:wrapSquare wrapText="bothSides"/>
            <wp:docPr id="81" name="Imagen 81" descr="C:\Users\usuario\Desktop\fotos 31-07-18\IMG_20180611_12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fotos 31-07-18\IMG_20180611_12510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03500" cy="3474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53D27" w:rsidRDefault="00653D27" w:rsidP="00A7726E">
      <w:pPr>
        <w:spacing w:line="276" w:lineRule="auto"/>
        <w:rPr>
          <w:lang w:eastAsia="es-PE"/>
        </w:rPr>
      </w:pPr>
    </w:p>
    <w:p w:rsidR="00256316" w:rsidRDefault="00256316" w:rsidP="00A7726E">
      <w:pPr>
        <w:spacing w:line="276" w:lineRule="auto"/>
        <w:rPr>
          <w:lang w:eastAsia="es-PE"/>
        </w:rPr>
      </w:pPr>
    </w:p>
    <w:p w:rsidR="00924FED" w:rsidRDefault="00924FED" w:rsidP="00A7726E">
      <w:pPr>
        <w:keepNext/>
        <w:spacing w:line="276" w:lineRule="auto"/>
      </w:pPr>
    </w:p>
    <w:p w:rsidR="00383B47" w:rsidRPr="00383B47" w:rsidRDefault="00383B47" w:rsidP="00A7726E">
      <w:pPr>
        <w:spacing w:line="276" w:lineRule="auto"/>
        <w:rPr>
          <w:lang w:eastAsia="es-PE"/>
        </w:rPr>
      </w:pPr>
    </w:p>
    <w:p w:rsidR="00735B89" w:rsidRDefault="00735B89" w:rsidP="00A7726E">
      <w:pPr>
        <w:keepNext/>
        <w:spacing w:line="276" w:lineRule="auto"/>
      </w:pPr>
    </w:p>
    <w:p w:rsidR="00F36FB2" w:rsidRDefault="00F36FB2" w:rsidP="00A7726E">
      <w:pPr>
        <w:spacing w:line="276" w:lineRule="auto"/>
        <w:rPr>
          <w:lang w:eastAsia="es-PE"/>
        </w:rPr>
      </w:pPr>
    </w:p>
    <w:p w:rsidR="00F36FB2" w:rsidRDefault="00F36FB2" w:rsidP="00A7726E">
      <w:pPr>
        <w:spacing w:line="276" w:lineRule="auto"/>
        <w:rPr>
          <w:lang w:eastAsia="es-PE"/>
        </w:rPr>
      </w:pPr>
    </w:p>
    <w:p w:rsidR="00F36FB2" w:rsidRDefault="00F36FB2" w:rsidP="00A7726E">
      <w:pPr>
        <w:pStyle w:val="Descripcin"/>
        <w:spacing w:line="276" w:lineRule="auto"/>
        <w:rPr>
          <w:lang w:eastAsia="es-PE"/>
        </w:rPr>
      </w:pPr>
    </w:p>
    <w:p w:rsidR="00653D27" w:rsidRDefault="00653D27" w:rsidP="00A7726E">
      <w:pPr>
        <w:spacing w:line="276" w:lineRule="auto"/>
        <w:rPr>
          <w:lang w:eastAsia="es-PE"/>
        </w:rPr>
      </w:pPr>
    </w:p>
    <w:p w:rsidR="00653D27" w:rsidRDefault="00653D27" w:rsidP="00A7726E">
      <w:pPr>
        <w:spacing w:line="276" w:lineRule="auto"/>
        <w:rPr>
          <w:lang w:eastAsia="es-PE"/>
        </w:rPr>
      </w:pPr>
    </w:p>
    <w:p w:rsidR="00653D27" w:rsidRDefault="0028742E" w:rsidP="00A7726E">
      <w:pPr>
        <w:spacing w:line="276" w:lineRule="auto"/>
        <w:rPr>
          <w:lang w:eastAsia="es-PE"/>
        </w:rPr>
      </w:pPr>
      <w:r>
        <w:rPr>
          <w:noProof/>
          <w:lang w:eastAsia="es-PE"/>
        </w:rPr>
        <mc:AlternateContent>
          <mc:Choice Requires="wps">
            <w:drawing>
              <wp:anchor distT="0" distB="0" distL="114300" distR="114300" simplePos="0" relativeHeight="251987968" behindDoc="0" locked="0" layoutInCell="1" allowOverlap="1" wp14:anchorId="2B1111B0" wp14:editId="48E047E8">
                <wp:simplePos x="0" y="0"/>
                <wp:positionH relativeFrom="column">
                  <wp:posOffset>817245</wp:posOffset>
                </wp:positionH>
                <wp:positionV relativeFrom="paragraph">
                  <wp:posOffset>309245</wp:posOffset>
                </wp:positionV>
                <wp:extent cx="5168900" cy="318135"/>
                <wp:effectExtent l="0" t="0" r="0" b="5715"/>
                <wp:wrapSquare wrapText="bothSides"/>
                <wp:docPr id="82" name="Cuadro de texto 82"/>
                <wp:cNvGraphicFramePr/>
                <a:graphic xmlns:a="http://schemas.openxmlformats.org/drawingml/2006/main">
                  <a:graphicData uri="http://schemas.microsoft.com/office/word/2010/wordprocessingShape">
                    <wps:wsp>
                      <wps:cNvSpPr txBox="1"/>
                      <wps:spPr>
                        <a:xfrm>
                          <a:off x="0" y="0"/>
                          <a:ext cx="5168900" cy="318135"/>
                        </a:xfrm>
                        <a:prstGeom prst="rect">
                          <a:avLst/>
                        </a:prstGeom>
                        <a:solidFill>
                          <a:prstClr val="white"/>
                        </a:solidFill>
                        <a:ln>
                          <a:noFill/>
                        </a:ln>
                      </wps:spPr>
                      <wps:txbx>
                        <w:txbxContent>
                          <w:p w:rsidR="005349C8" w:rsidRPr="006600F2" w:rsidRDefault="005349C8" w:rsidP="00653D27">
                            <w:pPr>
                              <w:pStyle w:val="Descripcin"/>
                              <w:rPr>
                                <w:noProof/>
                                <w:szCs w:val="24"/>
                              </w:rPr>
                            </w:pPr>
                            <w:bookmarkStart w:id="434" w:name="_Toc8108530"/>
                            <w:bookmarkStart w:id="435" w:name="_Toc525111707"/>
                            <w:bookmarkStart w:id="436" w:name="_Toc525115562"/>
                            <w:bookmarkStart w:id="437" w:name="_Toc525131632"/>
                            <w:r w:rsidRPr="00653D27">
                              <w:rPr>
                                <w:b/>
                              </w:rPr>
                              <w:t xml:space="preserve">Fotografía  </w:t>
                            </w:r>
                            <w:r w:rsidRPr="00653D27">
                              <w:rPr>
                                <w:b/>
                              </w:rPr>
                              <w:fldChar w:fldCharType="begin"/>
                            </w:r>
                            <w:r w:rsidRPr="00653D27">
                              <w:rPr>
                                <w:b/>
                              </w:rPr>
                              <w:instrText xml:space="preserve"> SEQ Fotografía_ \* ARABIC </w:instrText>
                            </w:r>
                            <w:r w:rsidRPr="00653D27">
                              <w:rPr>
                                <w:b/>
                              </w:rPr>
                              <w:fldChar w:fldCharType="separate"/>
                            </w:r>
                            <w:r>
                              <w:rPr>
                                <w:b/>
                                <w:noProof/>
                              </w:rPr>
                              <w:t>15</w:t>
                            </w:r>
                            <w:r w:rsidRPr="00653D27">
                              <w:rPr>
                                <w:b/>
                              </w:rPr>
                              <w:fldChar w:fldCharType="end"/>
                            </w:r>
                            <w:r w:rsidRPr="00653D27">
                              <w:rPr>
                                <w:b/>
                              </w:rPr>
                              <w:t>.</w:t>
                            </w:r>
                            <w:r>
                              <w:t xml:space="preserve"> Pesando una fiola con 500 ml de agua.</w:t>
                            </w:r>
                            <w:bookmarkEnd w:id="434"/>
                          </w:p>
                          <w:p w:rsidR="005349C8" w:rsidRPr="006600F2" w:rsidRDefault="005349C8" w:rsidP="00653D27">
                            <w:pPr>
                              <w:pStyle w:val="Descripcin"/>
                              <w:rPr>
                                <w:noProof/>
                                <w:szCs w:val="24"/>
                              </w:rPr>
                            </w:pPr>
                          </w:p>
                          <w:p w:rsidR="005349C8" w:rsidRDefault="005349C8"/>
                          <w:bookmarkEnd w:id="435"/>
                          <w:bookmarkEnd w:id="436"/>
                          <w:bookmarkEnd w:id="437"/>
                          <w:p w:rsidR="005349C8" w:rsidRPr="006600F2" w:rsidRDefault="005349C8" w:rsidP="00653D27">
                            <w:pPr>
                              <w:pStyle w:val="Descripcin"/>
                              <w:rPr>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111B0" id="Cuadro de texto 82" o:spid="_x0000_s1082" type="#_x0000_t202" style="position:absolute;left:0;text-align:left;margin-left:64.35pt;margin-top:24.35pt;width:407pt;height:25.0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" stroked="f">
                <v:textbox inset="0,0,0,0">
                  <w:txbxContent>
                    <w:p w:rsidR="005349C8" w:rsidRPr="006600F2" w:rsidRDefault="005349C8" w:rsidP="00653D27">
                      <w:pPr>
                        <w:pStyle w:val="Descripcin"/>
                        <w:rPr>
                          <w:noProof/>
                          <w:szCs w:val="24"/>
                        </w:rPr>
                      </w:pPr>
                      <w:bookmarkStart w:id="438" w:name="_Toc8108530"/>
                      <w:bookmarkStart w:id="439" w:name="_Toc525111707"/>
                      <w:bookmarkStart w:id="440" w:name="_Toc525115562"/>
                      <w:bookmarkStart w:id="441" w:name="_Toc525131632"/>
                      <w:r w:rsidRPr="00653D27">
                        <w:rPr>
                          <w:b/>
                        </w:rPr>
                        <w:t xml:space="preserve">Fotografía  </w:t>
                      </w:r>
                      <w:r w:rsidRPr="00653D27">
                        <w:rPr>
                          <w:b/>
                        </w:rPr>
                        <w:fldChar w:fldCharType="begin"/>
                      </w:r>
                      <w:r w:rsidRPr="00653D27">
                        <w:rPr>
                          <w:b/>
                        </w:rPr>
                        <w:instrText xml:space="preserve"> SEQ Fotografía_ \* ARABIC </w:instrText>
                      </w:r>
                      <w:r w:rsidRPr="00653D27">
                        <w:rPr>
                          <w:b/>
                        </w:rPr>
                        <w:fldChar w:fldCharType="separate"/>
                      </w:r>
                      <w:r>
                        <w:rPr>
                          <w:b/>
                          <w:noProof/>
                        </w:rPr>
                        <w:t>15</w:t>
                      </w:r>
                      <w:r w:rsidRPr="00653D27">
                        <w:rPr>
                          <w:b/>
                        </w:rPr>
                        <w:fldChar w:fldCharType="end"/>
                      </w:r>
                      <w:r w:rsidRPr="00653D27">
                        <w:rPr>
                          <w:b/>
                        </w:rPr>
                        <w:t>.</w:t>
                      </w:r>
                      <w:r>
                        <w:t xml:space="preserve"> Pesando una fiola con 500 ml de agua.</w:t>
                      </w:r>
                      <w:bookmarkEnd w:id="438"/>
                    </w:p>
                    <w:p w:rsidR="005349C8" w:rsidRPr="006600F2" w:rsidRDefault="005349C8" w:rsidP="00653D27">
                      <w:pPr>
                        <w:pStyle w:val="Descripcin"/>
                        <w:rPr>
                          <w:noProof/>
                          <w:szCs w:val="24"/>
                        </w:rPr>
                      </w:pPr>
                    </w:p>
                    <w:p w:rsidR="005349C8" w:rsidRDefault="005349C8"/>
                    <w:bookmarkEnd w:id="439"/>
                    <w:bookmarkEnd w:id="440"/>
                    <w:bookmarkEnd w:id="441"/>
                    <w:p w:rsidR="005349C8" w:rsidRPr="006600F2" w:rsidRDefault="005349C8" w:rsidP="00653D27">
                      <w:pPr>
                        <w:pStyle w:val="Descripcin"/>
                        <w:rPr>
                          <w:noProof/>
                          <w:szCs w:val="24"/>
                        </w:rPr>
                      </w:pPr>
                    </w:p>
                  </w:txbxContent>
                </v:textbox>
                <w10:wrap type="square"/>
              </v:shape>
            </w:pict>
          </mc:Fallback>
        </mc:AlternateContent>
      </w:r>
    </w:p>
    <w:p w:rsidR="00653D27" w:rsidRDefault="00653D27" w:rsidP="00A7726E">
      <w:pPr>
        <w:spacing w:line="276" w:lineRule="auto"/>
        <w:rPr>
          <w:lang w:eastAsia="es-PE"/>
        </w:rPr>
      </w:pPr>
    </w:p>
    <w:p w:rsidR="00653D27" w:rsidRDefault="0028742E" w:rsidP="00A7726E">
      <w:pPr>
        <w:spacing w:line="276" w:lineRule="auto"/>
        <w:rPr>
          <w:lang w:eastAsia="es-PE"/>
        </w:rPr>
      </w:pPr>
      <w:r w:rsidRPr="00653D27">
        <w:rPr>
          <w:noProof/>
          <w:lang w:eastAsia="es-PE"/>
        </w:rPr>
        <w:drawing>
          <wp:anchor distT="0" distB="0" distL="114300" distR="114300" simplePos="0" relativeHeight="251992064" behindDoc="0" locked="0" layoutInCell="1" allowOverlap="1">
            <wp:simplePos x="0" y="0"/>
            <wp:positionH relativeFrom="column">
              <wp:posOffset>1233170</wp:posOffset>
            </wp:positionH>
            <wp:positionV relativeFrom="paragraph">
              <wp:posOffset>185420</wp:posOffset>
            </wp:positionV>
            <wp:extent cx="2645410" cy="3531235"/>
            <wp:effectExtent l="0" t="0" r="2540" b="0"/>
            <wp:wrapSquare wrapText="bothSides"/>
            <wp:docPr id="85" name="Imagen 85" descr="C:\Users\usuario\Desktop\fotos 31-07-18\IMG_20180611_13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fotos 31-07-18\IMG_20180611_130203.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45410" cy="35312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53D27" w:rsidRDefault="00653D27" w:rsidP="00A7726E">
      <w:pPr>
        <w:spacing w:line="276" w:lineRule="auto"/>
        <w:rPr>
          <w:lang w:eastAsia="es-PE"/>
        </w:rPr>
      </w:pPr>
    </w:p>
    <w:p w:rsidR="00653D27" w:rsidRDefault="00653D27" w:rsidP="00A7726E">
      <w:pPr>
        <w:spacing w:line="276" w:lineRule="auto"/>
        <w:rPr>
          <w:lang w:eastAsia="es-PE"/>
        </w:rPr>
      </w:pPr>
    </w:p>
    <w:p w:rsidR="00653D27" w:rsidRDefault="00653D27" w:rsidP="00A7726E">
      <w:pPr>
        <w:spacing w:line="276" w:lineRule="auto"/>
        <w:rPr>
          <w:lang w:eastAsia="es-PE"/>
        </w:rPr>
      </w:pPr>
    </w:p>
    <w:p w:rsidR="00653D27" w:rsidRDefault="0028742E" w:rsidP="00A7726E">
      <w:pPr>
        <w:spacing w:line="276" w:lineRule="auto"/>
        <w:rPr>
          <w:lang w:eastAsia="es-PE"/>
        </w:rPr>
      </w:pPr>
      <w:r>
        <w:rPr>
          <w:noProof/>
          <w:lang w:eastAsia="es-PE"/>
        </w:rPr>
        <mc:AlternateContent>
          <mc:Choice Requires="wps">
            <w:drawing>
              <wp:anchor distT="0" distB="0" distL="114300" distR="114300" simplePos="0" relativeHeight="251994112" behindDoc="0" locked="0" layoutInCell="1" allowOverlap="1" wp14:anchorId="114BF4C5" wp14:editId="29F9EFED">
                <wp:simplePos x="0" y="0"/>
                <wp:positionH relativeFrom="column">
                  <wp:posOffset>1149985</wp:posOffset>
                </wp:positionH>
                <wp:positionV relativeFrom="paragraph">
                  <wp:posOffset>2591377</wp:posOffset>
                </wp:positionV>
                <wp:extent cx="2863215" cy="567690"/>
                <wp:effectExtent l="0" t="0" r="0" b="3810"/>
                <wp:wrapSquare wrapText="bothSides"/>
                <wp:docPr id="98" name="Cuadro de texto 98"/>
                <wp:cNvGraphicFramePr/>
                <a:graphic xmlns:a="http://schemas.openxmlformats.org/drawingml/2006/main">
                  <a:graphicData uri="http://schemas.microsoft.com/office/word/2010/wordprocessingShape">
                    <wps:wsp>
                      <wps:cNvSpPr txBox="1"/>
                      <wps:spPr>
                        <a:xfrm>
                          <a:off x="0" y="0"/>
                          <a:ext cx="2863215" cy="567690"/>
                        </a:xfrm>
                        <a:prstGeom prst="rect">
                          <a:avLst/>
                        </a:prstGeom>
                        <a:solidFill>
                          <a:prstClr val="white"/>
                        </a:solidFill>
                        <a:ln>
                          <a:noFill/>
                        </a:ln>
                      </wps:spPr>
                      <wps:txbx>
                        <w:txbxContent>
                          <w:p w:rsidR="005349C8" w:rsidRPr="00503EA3" w:rsidRDefault="005349C8" w:rsidP="00653D27">
                            <w:pPr>
                              <w:pStyle w:val="Descripcin"/>
                              <w:rPr>
                                <w:noProof/>
                                <w:szCs w:val="24"/>
                              </w:rPr>
                            </w:pPr>
                            <w:bookmarkStart w:id="442" w:name="_Toc8108532"/>
                            <w:bookmarkStart w:id="443" w:name="_Toc525111829"/>
                            <w:bookmarkStart w:id="444" w:name="_Toc525115684"/>
                            <w:bookmarkStart w:id="445" w:name="_Toc525131633"/>
                            <w:r w:rsidRPr="00653D27">
                              <w:rPr>
                                <w:b/>
                              </w:rPr>
                              <w:t xml:space="preserve">Fotografía  </w:t>
                            </w:r>
                            <w:r w:rsidRPr="00653D27">
                              <w:rPr>
                                <w:b/>
                              </w:rPr>
                              <w:fldChar w:fldCharType="begin"/>
                            </w:r>
                            <w:r w:rsidRPr="00653D27">
                              <w:rPr>
                                <w:b/>
                              </w:rPr>
                              <w:instrText xml:space="preserve"> SEQ Fotografía_ \* ARABIC </w:instrText>
                            </w:r>
                            <w:r w:rsidRPr="00653D27">
                              <w:rPr>
                                <w:b/>
                              </w:rPr>
                              <w:fldChar w:fldCharType="separate"/>
                            </w:r>
                            <w:r>
                              <w:rPr>
                                <w:b/>
                                <w:noProof/>
                              </w:rPr>
                              <w:t>16</w:t>
                            </w:r>
                            <w:r w:rsidRPr="00653D27">
                              <w:rPr>
                                <w:b/>
                              </w:rPr>
                              <w:fldChar w:fldCharType="end"/>
                            </w:r>
                            <w:r w:rsidRPr="00653D27">
                              <w:rPr>
                                <w:b/>
                              </w:rPr>
                              <w:t>.</w:t>
                            </w:r>
                            <w:r>
                              <w:t xml:space="preserve"> Llenando de agua la fiola hasta que cubra la muestra</w:t>
                            </w:r>
                            <w:bookmarkEnd w:id="442"/>
                          </w:p>
                          <w:p w:rsidR="005349C8" w:rsidRDefault="005349C8"/>
                          <w:bookmarkEnd w:id="443"/>
                          <w:bookmarkEnd w:id="444"/>
                          <w:bookmarkEnd w:id="44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BF4C5" id="Cuadro de texto 98" o:spid="_x0000_s1083" type="#_x0000_t202" style="position:absolute;left:0;text-align:left;margin-left:90.55pt;margin-top:204.05pt;width:225.45pt;height:44.7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" stroked="f">
                <v:textbox inset="0,0,0,0">
                  <w:txbxContent>
                    <w:p w:rsidR="005349C8" w:rsidRPr="00503EA3" w:rsidRDefault="005349C8" w:rsidP="00653D27">
                      <w:pPr>
                        <w:pStyle w:val="Descripcin"/>
                        <w:rPr>
                          <w:noProof/>
                          <w:szCs w:val="24"/>
                        </w:rPr>
                      </w:pPr>
                      <w:bookmarkStart w:id="446" w:name="_Toc8108532"/>
                      <w:bookmarkStart w:id="447" w:name="_Toc525111829"/>
                      <w:bookmarkStart w:id="448" w:name="_Toc525115684"/>
                      <w:bookmarkStart w:id="449" w:name="_Toc525131633"/>
                      <w:r w:rsidRPr="00653D27">
                        <w:rPr>
                          <w:b/>
                        </w:rPr>
                        <w:t xml:space="preserve">Fotografía  </w:t>
                      </w:r>
                      <w:r w:rsidRPr="00653D27">
                        <w:rPr>
                          <w:b/>
                        </w:rPr>
                        <w:fldChar w:fldCharType="begin"/>
                      </w:r>
                      <w:r w:rsidRPr="00653D27">
                        <w:rPr>
                          <w:b/>
                        </w:rPr>
                        <w:instrText xml:space="preserve"> SEQ Fotografía_ \* ARABIC </w:instrText>
                      </w:r>
                      <w:r w:rsidRPr="00653D27">
                        <w:rPr>
                          <w:b/>
                        </w:rPr>
                        <w:fldChar w:fldCharType="separate"/>
                      </w:r>
                      <w:r>
                        <w:rPr>
                          <w:b/>
                          <w:noProof/>
                        </w:rPr>
                        <w:t>16</w:t>
                      </w:r>
                      <w:r w:rsidRPr="00653D27">
                        <w:rPr>
                          <w:b/>
                        </w:rPr>
                        <w:fldChar w:fldCharType="end"/>
                      </w:r>
                      <w:r w:rsidRPr="00653D27">
                        <w:rPr>
                          <w:b/>
                        </w:rPr>
                        <w:t>.</w:t>
                      </w:r>
                      <w:r>
                        <w:t xml:space="preserve"> Llenando de agua la fiola hasta que cubra la muestra</w:t>
                      </w:r>
                      <w:bookmarkEnd w:id="446"/>
                    </w:p>
                    <w:p w:rsidR="005349C8" w:rsidRDefault="005349C8"/>
                    <w:bookmarkEnd w:id="447"/>
                    <w:bookmarkEnd w:id="448"/>
                    <w:bookmarkEnd w:id="449"/>
                  </w:txbxContent>
                </v:textbox>
                <w10:wrap type="square"/>
              </v:shape>
            </w:pict>
          </mc:Fallback>
        </mc:AlternateContent>
      </w:r>
    </w:p>
    <w:p w:rsidR="00653D27" w:rsidRPr="00653D27" w:rsidRDefault="00653D27" w:rsidP="00A7726E">
      <w:pPr>
        <w:spacing w:line="276" w:lineRule="auto"/>
        <w:rPr>
          <w:lang w:eastAsia="es-PE"/>
        </w:rPr>
        <w:sectPr w:rsidR="00653D27" w:rsidRPr="00653D27" w:rsidSect="000A5C18">
          <w:pgSz w:w="11906" w:h="16838"/>
          <w:pgMar w:top="1418" w:right="1418" w:bottom="1418" w:left="1418" w:header="709" w:footer="709" w:gutter="0"/>
          <w:cols w:space="708"/>
          <w:docGrid w:linePitch="360"/>
        </w:sectPr>
      </w:pPr>
    </w:p>
    <w:p w:rsidR="00653D27" w:rsidRDefault="00653D27" w:rsidP="00A7726E">
      <w:pPr>
        <w:spacing w:line="276" w:lineRule="auto"/>
        <w:rPr>
          <w:rFonts w:cs="Arial"/>
          <w:b/>
        </w:rPr>
      </w:pPr>
      <w:r w:rsidRPr="00653D27">
        <w:rPr>
          <w:rFonts w:cs="Arial"/>
          <w:b/>
          <w:noProof/>
          <w:lang w:eastAsia="es-PE"/>
        </w:rPr>
        <w:lastRenderedPageBreak/>
        <w:drawing>
          <wp:anchor distT="0" distB="0" distL="114300" distR="114300" simplePos="0" relativeHeight="251995136" behindDoc="0" locked="0" layoutInCell="1" allowOverlap="1">
            <wp:simplePos x="0" y="0"/>
            <wp:positionH relativeFrom="column">
              <wp:posOffset>1183005</wp:posOffset>
            </wp:positionH>
            <wp:positionV relativeFrom="paragraph">
              <wp:posOffset>1905</wp:posOffset>
            </wp:positionV>
            <wp:extent cx="2812415" cy="3752850"/>
            <wp:effectExtent l="0" t="0" r="6985" b="0"/>
            <wp:wrapSquare wrapText="bothSides"/>
            <wp:docPr id="100" name="Imagen 100" descr="C:\Users\usuario\Desktop\fotos 31-07-18\IMG_20180611_13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fotos 31-07-18\IMG_20180611_13060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12415"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28742E" w:rsidP="00A7726E">
      <w:pPr>
        <w:spacing w:line="276" w:lineRule="auto"/>
        <w:rPr>
          <w:rFonts w:cs="Arial"/>
          <w:b/>
        </w:rPr>
      </w:pPr>
      <w:r>
        <w:rPr>
          <w:noProof/>
          <w:lang w:eastAsia="es-PE"/>
        </w:rPr>
        <mc:AlternateContent>
          <mc:Choice Requires="wps">
            <w:drawing>
              <wp:anchor distT="0" distB="0" distL="114300" distR="114300" simplePos="0" relativeHeight="251997184" behindDoc="0" locked="0" layoutInCell="1" allowOverlap="1" wp14:anchorId="1C44BB4E" wp14:editId="13D267CB">
                <wp:simplePos x="0" y="0"/>
                <wp:positionH relativeFrom="column">
                  <wp:posOffset>720090</wp:posOffset>
                </wp:positionH>
                <wp:positionV relativeFrom="paragraph">
                  <wp:posOffset>116840</wp:posOffset>
                </wp:positionV>
                <wp:extent cx="4242435" cy="415290"/>
                <wp:effectExtent l="0" t="0" r="5715" b="3810"/>
                <wp:wrapSquare wrapText="bothSides"/>
                <wp:docPr id="101" name="Cuadro de texto 101"/>
                <wp:cNvGraphicFramePr/>
                <a:graphic xmlns:a="http://schemas.openxmlformats.org/drawingml/2006/main">
                  <a:graphicData uri="http://schemas.microsoft.com/office/word/2010/wordprocessingShape">
                    <wps:wsp>
                      <wps:cNvSpPr txBox="1"/>
                      <wps:spPr>
                        <a:xfrm>
                          <a:off x="0" y="0"/>
                          <a:ext cx="4242435" cy="415290"/>
                        </a:xfrm>
                        <a:prstGeom prst="rect">
                          <a:avLst/>
                        </a:prstGeom>
                        <a:solidFill>
                          <a:prstClr val="white"/>
                        </a:solidFill>
                        <a:ln>
                          <a:noFill/>
                        </a:ln>
                      </wps:spPr>
                      <wps:txbx>
                        <w:txbxContent>
                          <w:p w:rsidR="005349C8" w:rsidRPr="0032190D" w:rsidRDefault="005349C8" w:rsidP="0028742E">
                            <w:pPr>
                              <w:pStyle w:val="Descripcin"/>
                              <w:rPr>
                                <w:rFonts w:cs="Arial"/>
                                <w:b/>
                                <w:noProof/>
                                <w:szCs w:val="24"/>
                              </w:rPr>
                            </w:pPr>
                            <w:bookmarkStart w:id="450" w:name="_Toc8108534"/>
                            <w:bookmarkStart w:id="451" w:name="_Toc525111951"/>
                            <w:bookmarkStart w:id="452" w:name="_Toc525115806"/>
                            <w:bookmarkStart w:id="453" w:name="_Toc525131634"/>
                            <w:r w:rsidRPr="00653D27">
                              <w:rPr>
                                <w:b/>
                              </w:rPr>
                              <w:t xml:space="preserve">Fotografía  </w:t>
                            </w:r>
                            <w:r w:rsidRPr="00653D27">
                              <w:rPr>
                                <w:b/>
                              </w:rPr>
                              <w:fldChar w:fldCharType="begin"/>
                            </w:r>
                            <w:r w:rsidRPr="00653D27">
                              <w:rPr>
                                <w:b/>
                              </w:rPr>
                              <w:instrText xml:space="preserve"> SEQ Fotografía_ \* ARABIC </w:instrText>
                            </w:r>
                            <w:r w:rsidRPr="00653D27">
                              <w:rPr>
                                <w:b/>
                              </w:rPr>
                              <w:fldChar w:fldCharType="separate"/>
                            </w:r>
                            <w:r>
                              <w:rPr>
                                <w:b/>
                                <w:noProof/>
                              </w:rPr>
                              <w:t>17</w:t>
                            </w:r>
                            <w:r w:rsidRPr="00653D27">
                              <w:rPr>
                                <w:b/>
                              </w:rPr>
                              <w:fldChar w:fldCharType="end"/>
                            </w:r>
                            <w:r w:rsidRPr="00653D27">
                              <w:rPr>
                                <w:b/>
                              </w:rPr>
                              <w:t>.</w:t>
                            </w:r>
                            <w:r>
                              <w:t xml:space="preserve"> El tesista sometiendo la fiola a la bomba de vacío.</w:t>
                            </w:r>
                            <w:bookmarkEnd w:id="450"/>
                          </w:p>
                          <w:p w:rsidR="005349C8" w:rsidRPr="0032190D" w:rsidRDefault="005349C8" w:rsidP="00653D27">
                            <w:pPr>
                              <w:pStyle w:val="Descripcin"/>
                              <w:rPr>
                                <w:rFonts w:cs="Arial"/>
                                <w:b/>
                                <w:noProof/>
                                <w:szCs w:val="24"/>
                              </w:rPr>
                            </w:pPr>
                          </w:p>
                          <w:bookmarkEnd w:id="451"/>
                          <w:bookmarkEnd w:id="452"/>
                          <w:bookmarkEnd w:id="453"/>
                          <w:p w:rsidR="005349C8" w:rsidRPr="0032190D" w:rsidRDefault="005349C8" w:rsidP="00653D27">
                            <w:pPr>
                              <w:pStyle w:val="Descripcin"/>
                              <w:rPr>
                                <w:rFonts w:cs="Arial"/>
                                <w:b/>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4BB4E" id="Cuadro de texto 101" o:spid="_x0000_s1084" type="#_x0000_t202" style="position:absolute;left:0;text-align:left;margin-left:56.7pt;margin-top:9.2pt;width:334.05pt;height:32.7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" stroked="f">
                <v:textbox inset="0,0,0,0">
                  <w:txbxContent>
                    <w:p w:rsidR="005349C8" w:rsidRPr="0032190D" w:rsidRDefault="005349C8" w:rsidP="0028742E">
                      <w:pPr>
                        <w:pStyle w:val="Descripcin"/>
                        <w:rPr>
                          <w:rFonts w:cs="Arial"/>
                          <w:b/>
                          <w:noProof/>
                          <w:szCs w:val="24"/>
                        </w:rPr>
                      </w:pPr>
                      <w:bookmarkStart w:id="454" w:name="_Toc8108534"/>
                      <w:bookmarkStart w:id="455" w:name="_Toc525111951"/>
                      <w:bookmarkStart w:id="456" w:name="_Toc525115806"/>
                      <w:bookmarkStart w:id="457" w:name="_Toc525131634"/>
                      <w:r w:rsidRPr="00653D27">
                        <w:rPr>
                          <w:b/>
                        </w:rPr>
                        <w:t xml:space="preserve">Fotografía  </w:t>
                      </w:r>
                      <w:r w:rsidRPr="00653D27">
                        <w:rPr>
                          <w:b/>
                        </w:rPr>
                        <w:fldChar w:fldCharType="begin"/>
                      </w:r>
                      <w:r w:rsidRPr="00653D27">
                        <w:rPr>
                          <w:b/>
                        </w:rPr>
                        <w:instrText xml:space="preserve"> SEQ Fotografía_ \* ARABIC </w:instrText>
                      </w:r>
                      <w:r w:rsidRPr="00653D27">
                        <w:rPr>
                          <w:b/>
                        </w:rPr>
                        <w:fldChar w:fldCharType="separate"/>
                      </w:r>
                      <w:r>
                        <w:rPr>
                          <w:b/>
                          <w:noProof/>
                        </w:rPr>
                        <w:t>17</w:t>
                      </w:r>
                      <w:r w:rsidRPr="00653D27">
                        <w:rPr>
                          <w:b/>
                        </w:rPr>
                        <w:fldChar w:fldCharType="end"/>
                      </w:r>
                      <w:r w:rsidRPr="00653D27">
                        <w:rPr>
                          <w:b/>
                        </w:rPr>
                        <w:t>.</w:t>
                      </w:r>
                      <w:r>
                        <w:t xml:space="preserve"> El tesista sometiendo la fiola a la bomba de vacío.</w:t>
                      </w:r>
                      <w:bookmarkEnd w:id="454"/>
                    </w:p>
                    <w:p w:rsidR="005349C8" w:rsidRPr="0032190D" w:rsidRDefault="005349C8" w:rsidP="00653D27">
                      <w:pPr>
                        <w:pStyle w:val="Descripcin"/>
                        <w:rPr>
                          <w:rFonts w:cs="Arial"/>
                          <w:b/>
                          <w:noProof/>
                          <w:szCs w:val="24"/>
                        </w:rPr>
                      </w:pPr>
                    </w:p>
                    <w:bookmarkEnd w:id="455"/>
                    <w:bookmarkEnd w:id="456"/>
                    <w:bookmarkEnd w:id="457"/>
                    <w:p w:rsidR="005349C8" w:rsidRPr="0032190D" w:rsidRDefault="005349C8" w:rsidP="00653D27">
                      <w:pPr>
                        <w:pStyle w:val="Descripcin"/>
                        <w:rPr>
                          <w:rFonts w:cs="Arial"/>
                          <w:b/>
                          <w:noProof/>
                          <w:szCs w:val="24"/>
                        </w:rPr>
                      </w:pPr>
                    </w:p>
                  </w:txbxContent>
                </v:textbox>
                <w10:wrap type="square"/>
              </v:shape>
            </w:pict>
          </mc:Fallback>
        </mc:AlternateContent>
      </w:r>
    </w:p>
    <w:p w:rsidR="00653D27" w:rsidRDefault="00653D27" w:rsidP="00A7726E">
      <w:pPr>
        <w:spacing w:line="276" w:lineRule="auto"/>
        <w:rPr>
          <w:rFonts w:cs="Arial"/>
          <w:b/>
        </w:rPr>
      </w:pPr>
    </w:p>
    <w:p w:rsidR="00653D27" w:rsidRDefault="0068154E" w:rsidP="00A7726E">
      <w:pPr>
        <w:spacing w:line="276" w:lineRule="auto"/>
        <w:rPr>
          <w:rFonts w:cs="Arial"/>
          <w:b/>
        </w:rPr>
      </w:pPr>
      <w:r w:rsidRPr="00B9723C">
        <w:rPr>
          <w:rFonts w:cs="Arial"/>
          <w:b/>
          <w:noProof/>
          <w:lang w:eastAsia="es-PE"/>
        </w:rPr>
        <w:drawing>
          <wp:anchor distT="0" distB="0" distL="114300" distR="114300" simplePos="0" relativeHeight="251998208" behindDoc="0" locked="0" layoutInCell="1" allowOverlap="1">
            <wp:simplePos x="0" y="0"/>
            <wp:positionH relativeFrom="column">
              <wp:posOffset>1183005</wp:posOffset>
            </wp:positionH>
            <wp:positionV relativeFrom="paragraph">
              <wp:posOffset>29210</wp:posOffset>
            </wp:positionV>
            <wp:extent cx="2812415" cy="3752850"/>
            <wp:effectExtent l="0" t="0" r="6985" b="0"/>
            <wp:wrapSquare wrapText="bothSides"/>
            <wp:docPr id="102" name="Imagen 102" descr="C:\Users\usuario\Desktop\fotos 31-07-18\IMG_20180611_13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fotos 31-07-18\IMG_20180611_131527.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12415" cy="375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8154E" w:rsidP="00A7726E">
      <w:pPr>
        <w:spacing w:line="276" w:lineRule="auto"/>
        <w:rPr>
          <w:rFonts w:cs="Arial"/>
          <w:b/>
        </w:rPr>
      </w:pPr>
      <w:r>
        <w:rPr>
          <w:noProof/>
          <w:lang w:eastAsia="es-PE"/>
        </w:rPr>
        <mc:AlternateContent>
          <mc:Choice Requires="wps">
            <w:drawing>
              <wp:anchor distT="0" distB="0" distL="114300" distR="114300" simplePos="0" relativeHeight="252000256" behindDoc="0" locked="0" layoutInCell="1" allowOverlap="1" wp14:anchorId="79F67C93" wp14:editId="00161ED9">
                <wp:simplePos x="0" y="0"/>
                <wp:positionH relativeFrom="column">
                  <wp:posOffset>1177232</wp:posOffset>
                </wp:positionH>
                <wp:positionV relativeFrom="paragraph">
                  <wp:posOffset>138025</wp:posOffset>
                </wp:positionV>
                <wp:extent cx="2979420" cy="692150"/>
                <wp:effectExtent l="0" t="0" r="0" b="0"/>
                <wp:wrapSquare wrapText="bothSides"/>
                <wp:docPr id="103" name="Cuadro de texto 103"/>
                <wp:cNvGraphicFramePr/>
                <a:graphic xmlns:a="http://schemas.openxmlformats.org/drawingml/2006/main">
                  <a:graphicData uri="http://schemas.microsoft.com/office/word/2010/wordprocessingShape">
                    <wps:wsp>
                      <wps:cNvSpPr txBox="1"/>
                      <wps:spPr>
                        <a:xfrm>
                          <a:off x="0" y="0"/>
                          <a:ext cx="2979420" cy="692150"/>
                        </a:xfrm>
                        <a:prstGeom prst="rect">
                          <a:avLst/>
                        </a:prstGeom>
                        <a:solidFill>
                          <a:prstClr val="white"/>
                        </a:solidFill>
                        <a:ln>
                          <a:noFill/>
                        </a:ln>
                      </wps:spPr>
                      <wps:txbx>
                        <w:txbxContent>
                          <w:p w:rsidR="005349C8" w:rsidRPr="00C92FE7" w:rsidRDefault="005349C8" w:rsidP="0028742E">
                            <w:pPr>
                              <w:pStyle w:val="Descripcin"/>
                              <w:jc w:val="both"/>
                              <w:rPr>
                                <w:rFonts w:cs="Arial"/>
                                <w:b/>
                                <w:noProof/>
                                <w:szCs w:val="24"/>
                              </w:rPr>
                            </w:pPr>
                            <w:bookmarkStart w:id="458" w:name="_Toc8108536"/>
                            <w:bookmarkStart w:id="459" w:name="_Toc525112073"/>
                            <w:bookmarkStart w:id="460" w:name="_Toc525115928"/>
                            <w:bookmarkStart w:id="461" w:name="_Toc525131635"/>
                            <w:r>
                              <w:rPr>
                                <w:b/>
                              </w:rPr>
                              <w:t>Fotografía</w:t>
                            </w:r>
                            <w:r w:rsidRPr="00B9723C">
                              <w:rPr>
                                <w:b/>
                              </w:rPr>
                              <w:t xml:space="preserve"> </w:t>
                            </w:r>
                            <w:r>
                              <w:rPr>
                                <w:b/>
                              </w:rPr>
                              <w:t xml:space="preserve"> </w:t>
                            </w:r>
                            <w:r w:rsidRPr="00B9723C">
                              <w:rPr>
                                <w:b/>
                              </w:rPr>
                              <w:fldChar w:fldCharType="begin"/>
                            </w:r>
                            <w:r w:rsidRPr="00B9723C">
                              <w:rPr>
                                <w:b/>
                              </w:rPr>
                              <w:instrText xml:space="preserve"> SEQ Fotografía_ \* ARABIC </w:instrText>
                            </w:r>
                            <w:r w:rsidRPr="00B9723C">
                              <w:rPr>
                                <w:b/>
                              </w:rPr>
                              <w:fldChar w:fldCharType="separate"/>
                            </w:r>
                            <w:r>
                              <w:rPr>
                                <w:b/>
                                <w:noProof/>
                              </w:rPr>
                              <w:t>18</w:t>
                            </w:r>
                            <w:r w:rsidRPr="00B9723C">
                              <w:rPr>
                                <w:b/>
                              </w:rPr>
                              <w:fldChar w:fldCharType="end"/>
                            </w:r>
                            <w:r w:rsidRPr="00B9723C">
                              <w:rPr>
                                <w:b/>
                              </w:rPr>
                              <w:t>.</w:t>
                            </w:r>
                            <w:r>
                              <w:t xml:space="preserve"> Pesando la fiola que contiene la muestra y agua hasta la marca de 500 ml.</w:t>
                            </w:r>
                            <w:bookmarkEnd w:id="458"/>
                          </w:p>
                          <w:p w:rsidR="005349C8" w:rsidRPr="00C92FE7" w:rsidRDefault="005349C8" w:rsidP="00B9723C">
                            <w:pPr>
                              <w:pStyle w:val="Descripcin"/>
                              <w:jc w:val="both"/>
                              <w:rPr>
                                <w:rFonts w:cs="Arial"/>
                                <w:b/>
                                <w:noProof/>
                                <w:szCs w:val="24"/>
                              </w:rPr>
                            </w:pPr>
                          </w:p>
                          <w:p w:rsidR="005349C8" w:rsidRDefault="005349C8"/>
                          <w:bookmarkEnd w:id="459"/>
                          <w:bookmarkEnd w:id="460"/>
                          <w:bookmarkEnd w:id="461"/>
                          <w:p w:rsidR="005349C8" w:rsidRPr="00C92FE7" w:rsidRDefault="005349C8" w:rsidP="00B9723C">
                            <w:pPr>
                              <w:pStyle w:val="Descripcin"/>
                              <w:jc w:val="both"/>
                              <w:rPr>
                                <w:rFonts w:cs="Arial"/>
                                <w:b/>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F67C93" id="Cuadro de texto 103" o:spid="_x0000_s1085" type="#_x0000_t202" style="position:absolute;left:0;text-align:left;margin-left:92.7pt;margin-top:10.85pt;width:234.6pt;height:54.5pt;z-index:25200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" stroked="f">
                <v:textbox inset="0,0,0,0">
                  <w:txbxContent>
                    <w:p w:rsidR="005349C8" w:rsidRPr="00C92FE7" w:rsidRDefault="005349C8" w:rsidP="0028742E">
                      <w:pPr>
                        <w:pStyle w:val="Descripcin"/>
                        <w:jc w:val="both"/>
                        <w:rPr>
                          <w:rFonts w:cs="Arial"/>
                          <w:b/>
                          <w:noProof/>
                          <w:szCs w:val="24"/>
                        </w:rPr>
                      </w:pPr>
                      <w:bookmarkStart w:id="462" w:name="_Toc8108536"/>
                      <w:bookmarkStart w:id="463" w:name="_Toc525112073"/>
                      <w:bookmarkStart w:id="464" w:name="_Toc525115928"/>
                      <w:bookmarkStart w:id="465" w:name="_Toc525131635"/>
                      <w:r>
                        <w:rPr>
                          <w:b/>
                        </w:rPr>
                        <w:t>Fotografía</w:t>
                      </w:r>
                      <w:r w:rsidRPr="00B9723C">
                        <w:rPr>
                          <w:b/>
                        </w:rPr>
                        <w:t xml:space="preserve"> </w:t>
                      </w:r>
                      <w:r>
                        <w:rPr>
                          <w:b/>
                        </w:rPr>
                        <w:t xml:space="preserve"> </w:t>
                      </w:r>
                      <w:r w:rsidRPr="00B9723C">
                        <w:rPr>
                          <w:b/>
                        </w:rPr>
                        <w:fldChar w:fldCharType="begin"/>
                      </w:r>
                      <w:r w:rsidRPr="00B9723C">
                        <w:rPr>
                          <w:b/>
                        </w:rPr>
                        <w:instrText xml:space="preserve"> SEQ Fotografía_ \* ARABIC </w:instrText>
                      </w:r>
                      <w:r w:rsidRPr="00B9723C">
                        <w:rPr>
                          <w:b/>
                        </w:rPr>
                        <w:fldChar w:fldCharType="separate"/>
                      </w:r>
                      <w:r>
                        <w:rPr>
                          <w:b/>
                          <w:noProof/>
                        </w:rPr>
                        <w:t>18</w:t>
                      </w:r>
                      <w:r w:rsidRPr="00B9723C">
                        <w:rPr>
                          <w:b/>
                        </w:rPr>
                        <w:fldChar w:fldCharType="end"/>
                      </w:r>
                      <w:r w:rsidRPr="00B9723C">
                        <w:rPr>
                          <w:b/>
                        </w:rPr>
                        <w:t>.</w:t>
                      </w:r>
                      <w:r>
                        <w:t xml:space="preserve"> Pesando la fiola que contiene la muestra y agua hasta la marca de 500 ml.</w:t>
                      </w:r>
                      <w:bookmarkEnd w:id="462"/>
                    </w:p>
                    <w:p w:rsidR="005349C8" w:rsidRPr="00C92FE7" w:rsidRDefault="005349C8" w:rsidP="00B9723C">
                      <w:pPr>
                        <w:pStyle w:val="Descripcin"/>
                        <w:jc w:val="both"/>
                        <w:rPr>
                          <w:rFonts w:cs="Arial"/>
                          <w:b/>
                          <w:noProof/>
                          <w:szCs w:val="24"/>
                        </w:rPr>
                      </w:pPr>
                    </w:p>
                    <w:p w:rsidR="005349C8" w:rsidRDefault="005349C8"/>
                    <w:bookmarkEnd w:id="463"/>
                    <w:bookmarkEnd w:id="464"/>
                    <w:bookmarkEnd w:id="465"/>
                    <w:p w:rsidR="005349C8" w:rsidRPr="00C92FE7" w:rsidRDefault="005349C8" w:rsidP="00B9723C">
                      <w:pPr>
                        <w:pStyle w:val="Descripcin"/>
                        <w:jc w:val="both"/>
                        <w:rPr>
                          <w:rFonts w:cs="Arial"/>
                          <w:b/>
                          <w:noProof/>
                          <w:szCs w:val="24"/>
                        </w:rPr>
                      </w:pPr>
                    </w:p>
                  </w:txbxContent>
                </v:textbox>
                <w10:wrap type="square"/>
              </v:shape>
            </w:pict>
          </mc:Fallback>
        </mc:AlternateContent>
      </w:r>
    </w:p>
    <w:p w:rsidR="00653D27" w:rsidRDefault="00653D27" w:rsidP="00A7726E">
      <w:pPr>
        <w:spacing w:line="276" w:lineRule="auto"/>
        <w:rPr>
          <w:rFonts w:cs="Arial"/>
          <w:b/>
        </w:rPr>
      </w:pPr>
    </w:p>
    <w:p w:rsidR="00653D27" w:rsidRDefault="00653D27" w:rsidP="00A7726E">
      <w:pPr>
        <w:spacing w:line="276" w:lineRule="auto"/>
        <w:rPr>
          <w:rFonts w:cs="Arial"/>
          <w:b/>
        </w:rPr>
      </w:pPr>
    </w:p>
    <w:p w:rsidR="00B9723C" w:rsidRDefault="00B9723C" w:rsidP="00BF6B94">
      <w:pPr>
        <w:pStyle w:val="Ttulo4"/>
        <w:numPr>
          <w:ilvl w:val="3"/>
          <w:numId w:val="44"/>
        </w:numPr>
        <w:ind w:left="2410" w:hanging="992"/>
        <w:rPr>
          <w:lang w:eastAsia="es-PE"/>
        </w:rPr>
      </w:pPr>
      <w:bookmarkStart w:id="466" w:name="_Toc8246331"/>
      <w:r>
        <w:rPr>
          <w:lang w:eastAsia="es-PE"/>
        </w:rPr>
        <w:lastRenderedPageBreak/>
        <w:t>PERMEABILIDAD EN CAMPO.</w:t>
      </w:r>
      <w:bookmarkEnd w:id="466"/>
    </w:p>
    <w:p w:rsidR="00B9723C" w:rsidRDefault="00B9723C" w:rsidP="00A7726E">
      <w:pPr>
        <w:spacing w:line="276" w:lineRule="auto"/>
        <w:rPr>
          <w:lang w:eastAsia="es-PE"/>
        </w:rPr>
      </w:pPr>
      <w:r w:rsidRPr="00B9723C">
        <w:rPr>
          <w:noProof/>
          <w:lang w:eastAsia="es-PE"/>
        </w:rPr>
        <w:drawing>
          <wp:anchor distT="0" distB="0" distL="114300" distR="114300" simplePos="0" relativeHeight="252001280" behindDoc="0" locked="0" layoutInCell="1" allowOverlap="1">
            <wp:simplePos x="0" y="0"/>
            <wp:positionH relativeFrom="column">
              <wp:posOffset>188595</wp:posOffset>
            </wp:positionH>
            <wp:positionV relativeFrom="paragraph">
              <wp:posOffset>98425</wp:posOffset>
            </wp:positionV>
            <wp:extent cx="4766310" cy="3571240"/>
            <wp:effectExtent l="0" t="0" r="0" b="0"/>
            <wp:wrapSquare wrapText="bothSides"/>
            <wp:docPr id="105" name="Imagen 105" descr="C:\Users\usuario\Desktop\fotos 31-07-18\IMG_20180712_16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fotos 31-07-18\IMG_20180712_16532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766310" cy="3571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23C" w:rsidRPr="00B9723C" w:rsidRDefault="00B9723C" w:rsidP="00A7726E">
      <w:pPr>
        <w:spacing w:line="276" w:lineRule="auto"/>
        <w:rPr>
          <w:lang w:eastAsia="es-PE"/>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68154E" w:rsidP="00A7726E">
      <w:pPr>
        <w:spacing w:line="276" w:lineRule="auto"/>
        <w:rPr>
          <w:rFonts w:cs="Arial"/>
          <w:b/>
        </w:rPr>
      </w:pPr>
      <w:r>
        <w:rPr>
          <w:noProof/>
          <w:lang w:eastAsia="es-PE"/>
        </w:rPr>
        <mc:AlternateContent>
          <mc:Choice Requires="wps">
            <w:drawing>
              <wp:anchor distT="0" distB="0" distL="114300" distR="114300" simplePos="0" relativeHeight="252003328" behindDoc="0" locked="0" layoutInCell="1" allowOverlap="1" wp14:anchorId="3C1CB9C0" wp14:editId="350ED5A4">
                <wp:simplePos x="0" y="0"/>
                <wp:positionH relativeFrom="column">
                  <wp:posOffset>193559</wp:posOffset>
                </wp:positionH>
                <wp:positionV relativeFrom="paragraph">
                  <wp:posOffset>28633</wp:posOffset>
                </wp:positionV>
                <wp:extent cx="4965700" cy="498475"/>
                <wp:effectExtent l="0" t="0" r="6350" b="0"/>
                <wp:wrapSquare wrapText="bothSides"/>
                <wp:docPr id="106" name="Cuadro de texto 106"/>
                <wp:cNvGraphicFramePr/>
                <a:graphic xmlns:a="http://schemas.openxmlformats.org/drawingml/2006/main">
                  <a:graphicData uri="http://schemas.microsoft.com/office/word/2010/wordprocessingShape">
                    <wps:wsp>
                      <wps:cNvSpPr txBox="1"/>
                      <wps:spPr>
                        <a:xfrm>
                          <a:off x="0" y="0"/>
                          <a:ext cx="4965700" cy="498475"/>
                        </a:xfrm>
                        <a:prstGeom prst="rect">
                          <a:avLst/>
                        </a:prstGeom>
                        <a:solidFill>
                          <a:prstClr val="white"/>
                        </a:solidFill>
                        <a:ln>
                          <a:noFill/>
                        </a:ln>
                      </wps:spPr>
                      <wps:txbx>
                        <w:txbxContent>
                          <w:p w:rsidR="005349C8" w:rsidRPr="00E829F3" w:rsidRDefault="005349C8" w:rsidP="0060284E">
                            <w:pPr>
                              <w:pStyle w:val="Descripcin"/>
                              <w:rPr>
                                <w:b/>
                                <w:noProof/>
                                <w:color w:val="auto"/>
                              </w:rPr>
                            </w:pPr>
                            <w:bookmarkStart w:id="467" w:name="_Toc8108538"/>
                            <w:bookmarkStart w:id="468" w:name="_Toc525112182"/>
                            <w:bookmarkStart w:id="469" w:name="_Toc525116037"/>
                            <w:bookmarkStart w:id="470" w:name="_Toc525131636"/>
                            <w:r w:rsidRPr="00B9723C">
                              <w:rPr>
                                <w:b/>
                              </w:rPr>
                              <w:t xml:space="preserve">Fotografía  </w:t>
                            </w:r>
                            <w:r w:rsidRPr="00B9723C">
                              <w:rPr>
                                <w:b/>
                              </w:rPr>
                              <w:fldChar w:fldCharType="begin"/>
                            </w:r>
                            <w:r w:rsidRPr="00B9723C">
                              <w:rPr>
                                <w:b/>
                              </w:rPr>
                              <w:instrText xml:space="preserve"> SEQ Fotografía_ \* ARABIC </w:instrText>
                            </w:r>
                            <w:r w:rsidRPr="00B9723C">
                              <w:rPr>
                                <w:b/>
                              </w:rPr>
                              <w:fldChar w:fldCharType="separate"/>
                            </w:r>
                            <w:r>
                              <w:rPr>
                                <w:b/>
                                <w:noProof/>
                              </w:rPr>
                              <w:t>19</w:t>
                            </w:r>
                            <w:r w:rsidRPr="00B9723C">
                              <w:rPr>
                                <w:b/>
                              </w:rPr>
                              <w:fldChar w:fldCharType="end"/>
                            </w:r>
                            <w:r w:rsidRPr="00B9723C">
                              <w:rPr>
                                <w:b/>
                              </w:rPr>
                              <w:t>.</w:t>
                            </w:r>
                            <w:r>
                              <w:t xml:space="preserve"> El tesista realizando uno de los agujeros de sondeo, usando una posteadora.</w:t>
                            </w:r>
                            <w:bookmarkEnd w:id="467"/>
                          </w:p>
                          <w:p w:rsidR="005349C8" w:rsidRPr="00E829F3" w:rsidRDefault="005349C8" w:rsidP="00B9723C">
                            <w:pPr>
                              <w:pStyle w:val="Descripcin"/>
                              <w:rPr>
                                <w:b/>
                                <w:noProof/>
                                <w:color w:val="auto"/>
                              </w:rPr>
                            </w:pPr>
                          </w:p>
                          <w:p w:rsidR="005349C8" w:rsidRDefault="005349C8"/>
                          <w:bookmarkEnd w:id="468"/>
                          <w:bookmarkEnd w:id="469"/>
                          <w:bookmarkEnd w:id="470"/>
                          <w:p w:rsidR="005349C8" w:rsidRPr="00E829F3" w:rsidRDefault="005349C8" w:rsidP="00B9723C">
                            <w:pPr>
                              <w:pStyle w:val="Descripcin"/>
                              <w:rPr>
                                <w:b/>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CB9C0" id="Cuadro de texto 106" o:spid="_x0000_s1086" type="#_x0000_t202" style="position:absolute;left:0;text-align:left;margin-left:15.25pt;margin-top:2.25pt;width:391pt;height:39.2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" stroked="f">
                <v:textbox inset="0,0,0,0">
                  <w:txbxContent>
                    <w:p w:rsidR="005349C8" w:rsidRPr="00E829F3" w:rsidRDefault="005349C8" w:rsidP="0060284E">
                      <w:pPr>
                        <w:pStyle w:val="Descripcin"/>
                        <w:rPr>
                          <w:b/>
                          <w:noProof/>
                          <w:color w:val="auto"/>
                        </w:rPr>
                      </w:pPr>
                      <w:bookmarkStart w:id="471" w:name="_Toc8108538"/>
                      <w:bookmarkStart w:id="472" w:name="_Toc525112182"/>
                      <w:bookmarkStart w:id="473" w:name="_Toc525116037"/>
                      <w:bookmarkStart w:id="474" w:name="_Toc525131636"/>
                      <w:r w:rsidRPr="00B9723C">
                        <w:rPr>
                          <w:b/>
                        </w:rPr>
                        <w:t xml:space="preserve">Fotografía  </w:t>
                      </w:r>
                      <w:r w:rsidRPr="00B9723C">
                        <w:rPr>
                          <w:b/>
                        </w:rPr>
                        <w:fldChar w:fldCharType="begin"/>
                      </w:r>
                      <w:r w:rsidRPr="00B9723C">
                        <w:rPr>
                          <w:b/>
                        </w:rPr>
                        <w:instrText xml:space="preserve"> SEQ Fotografía_ \* ARABIC </w:instrText>
                      </w:r>
                      <w:r w:rsidRPr="00B9723C">
                        <w:rPr>
                          <w:b/>
                        </w:rPr>
                        <w:fldChar w:fldCharType="separate"/>
                      </w:r>
                      <w:r>
                        <w:rPr>
                          <w:b/>
                          <w:noProof/>
                        </w:rPr>
                        <w:t>19</w:t>
                      </w:r>
                      <w:r w:rsidRPr="00B9723C">
                        <w:rPr>
                          <w:b/>
                        </w:rPr>
                        <w:fldChar w:fldCharType="end"/>
                      </w:r>
                      <w:r w:rsidRPr="00B9723C">
                        <w:rPr>
                          <w:b/>
                        </w:rPr>
                        <w:t>.</w:t>
                      </w:r>
                      <w:r>
                        <w:t xml:space="preserve"> El tesista realizando uno de los agujeros de sondeo, usando una posteadora.</w:t>
                      </w:r>
                      <w:bookmarkEnd w:id="471"/>
                    </w:p>
                    <w:p w:rsidR="005349C8" w:rsidRPr="00E829F3" w:rsidRDefault="005349C8" w:rsidP="00B9723C">
                      <w:pPr>
                        <w:pStyle w:val="Descripcin"/>
                        <w:rPr>
                          <w:b/>
                          <w:noProof/>
                          <w:color w:val="auto"/>
                        </w:rPr>
                      </w:pPr>
                    </w:p>
                    <w:p w:rsidR="005349C8" w:rsidRDefault="005349C8"/>
                    <w:bookmarkEnd w:id="472"/>
                    <w:bookmarkEnd w:id="473"/>
                    <w:bookmarkEnd w:id="474"/>
                    <w:p w:rsidR="005349C8" w:rsidRPr="00E829F3" w:rsidRDefault="005349C8" w:rsidP="00B9723C">
                      <w:pPr>
                        <w:pStyle w:val="Descripcin"/>
                        <w:rPr>
                          <w:b/>
                          <w:noProof/>
                          <w:color w:val="auto"/>
                        </w:rPr>
                      </w:pPr>
                    </w:p>
                  </w:txbxContent>
                </v:textbox>
                <w10:wrap type="square"/>
              </v:shape>
            </w:pict>
          </mc:Fallback>
        </mc:AlternateContent>
      </w:r>
    </w:p>
    <w:p w:rsidR="00B9723C" w:rsidRDefault="00B9723C" w:rsidP="00A7726E">
      <w:pPr>
        <w:spacing w:line="276" w:lineRule="auto"/>
        <w:rPr>
          <w:rFonts w:cs="Arial"/>
          <w:b/>
        </w:rPr>
      </w:pPr>
    </w:p>
    <w:p w:rsidR="00B9723C" w:rsidRDefault="008F654E" w:rsidP="00A7726E">
      <w:pPr>
        <w:spacing w:line="276" w:lineRule="auto"/>
        <w:rPr>
          <w:rFonts w:cs="Arial"/>
          <w:b/>
        </w:rPr>
      </w:pPr>
      <w:r w:rsidRPr="008754D3">
        <w:rPr>
          <w:noProof/>
          <w:lang w:eastAsia="es-PE"/>
        </w:rPr>
        <w:drawing>
          <wp:anchor distT="0" distB="0" distL="114300" distR="114300" simplePos="0" relativeHeight="252026880" behindDoc="0" locked="0" layoutInCell="1" allowOverlap="1">
            <wp:simplePos x="0" y="0"/>
            <wp:positionH relativeFrom="column">
              <wp:posOffset>190522</wp:posOffset>
            </wp:positionH>
            <wp:positionV relativeFrom="paragraph">
              <wp:posOffset>38932</wp:posOffset>
            </wp:positionV>
            <wp:extent cx="4669155" cy="3497580"/>
            <wp:effectExtent l="0" t="0" r="0" b="7620"/>
            <wp:wrapSquare wrapText="bothSides"/>
            <wp:docPr id="136" name="Imagen 136" descr="C:\Users\usuario\Desktop\fotos 31-07-18\IMG_20180712_16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fotos 31-07-18\IMG_20180712_16562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669155" cy="3497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2D1219" w:rsidRDefault="002D1219" w:rsidP="00A7726E">
      <w:pPr>
        <w:keepNext/>
        <w:spacing w:line="276" w:lineRule="auto"/>
      </w:pPr>
      <w:r>
        <w:rPr>
          <w:noProof/>
          <w:lang w:eastAsia="es-PE"/>
        </w:rPr>
        <w:t xml:space="preserve">     </w:t>
      </w:r>
    </w:p>
    <w:p w:rsidR="008754D3" w:rsidRDefault="0068154E" w:rsidP="00A7726E">
      <w:pPr>
        <w:pStyle w:val="Descripcin"/>
        <w:spacing w:line="276" w:lineRule="auto"/>
        <w:jc w:val="center"/>
      </w:pPr>
      <w:r>
        <w:rPr>
          <w:noProof/>
          <w:lang w:eastAsia="es-PE"/>
        </w:rPr>
        <mc:AlternateContent>
          <mc:Choice Requires="wps">
            <w:drawing>
              <wp:anchor distT="0" distB="0" distL="114300" distR="114300" simplePos="0" relativeHeight="252135424" behindDoc="0" locked="0" layoutInCell="1" allowOverlap="1" wp14:anchorId="606146A8" wp14:editId="0EE07BC4">
                <wp:simplePos x="0" y="0"/>
                <wp:positionH relativeFrom="column">
                  <wp:posOffset>193675</wp:posOffset>
                </wp:positionH>
                <wp:positionV relativeFrom="paragraph">
                  <wp:posOffset>191770</wp:posOffset>
                </wp:positionV>
                <wp:extent cx="4669155" cy="498475"/>
                <wp:effectExtent l="0" t="0" r="0" b="0"/>
                <wp:wrapSquare wrapText="bothSides"/>
                <wp:docPr id="2" name="Cuadro de texto 2"/>
                <wp:cNvGraphicFramePr/>
                <a:graphic xmlns:a="http://schemas.openxmlformats.org/drawingml/2006/main">
                  <a:graphicData uri="http://schemas.microsoft.com/office/word/2010/wordprocessingShape">
                    <wps:wsp>
                      <wps:cNvSpPr txBox="1"/>
                      <wps:spPr>
                        <a:xfrm>
                          <a:off x="0" y="0"/>
                          <a:ext cx="4669155" cy="498475"/>
                        </a:xfrm>
                        <a:prstGeom prst="rect">
                          <a:avLst/>
                        </a:prstGeom>
                        <a:solidFill>
                          <a:prstClr val="white"/>
                        </a:solidFill>
                        <a:ln>
                          <a:noFill/>
                        </a:ln>
                      </wps:spPr>
                      <wps:txbx>
                        <w:txbxContent>
                          <w:p w:rsidR="005349C8" w:rsidRPr="0060284E" w:rsidRDefault="005349C8" w:rsidP="0060284E">
                            <w:pPr>
                              <w:pStyle w:val="Descripcin"/>
                              <w:rPr>
                                <w:noProof/>
                                <w:szCs w:val="24"/>
                              </w:rPr>
                            </w:pPr>
                            <w:bookmarkStart w:id="475" w:name="_Toc8108540"/>
                            <w:bookmarkStart w:id="476" w:name="_Toc525131637"/>
                            <w:r w:rsidRPr="0060284E">
                              <w:rPr>
                                <w:b/>
                              </w:rPr>
                              <w:t xml:space="preserve">Fotografía  </w:t>
                            </w:r>
                            <w:r w:rsidRPr="0060284E">
                              <w:rPr>
                                <w:b/>
                              </w:rPr>
                              <w:fldChar w:fldCharType="begin"/>
                            </w:r>
                            <w:r w:rsidRPr="0060284E">
                              <w:rPr>
                                <w:b/>
                              </w:rPr>
                              <w:instrText xml:space="preserve"> SEQ Fotografía_ \* ARABIC </w:instrText>
                            </w:r>
                            <w:r w:rsidRPr="0060284E">
                              <w:rPr>
                                <w:b/>
                              </w:rPr>
                              <w:fldChar w:fldCharType="separate"/>
                            </w:r>
                            <w:r>
                              <w:rPr>
                                <w:b/>
                                <w:noProof/>
                              </w:rPr>
                              <w:t>20</w:t>
                            </w:r>
                            <w:r w:rsidRPr="0060284E">
                              <w:rPr>
                                <w:b/>
                              </w:rPr>
                              <w:fldChar w:fldCharType="end"/>
                            </w:r>
                            <w:r>
                              <w:rPr>
                                <w:b/>
                              </w:rPr>
                              <w:t xml:space="preserve">. </w:t>
                            </w:r>
                            <w:r>
                              <w:t>Midiendo las dimensiones de uno de los agujeros de sondeo</w:t>
                            </w:r>
                            <w:bookmarkEnd w:id="475"/>
                          </w:p>
                          <w:p w:rsidR="005349C8" w:rsidRDefault="005349C8"/>
                          <w:bookmarkEnd w:id="476"/>
                          <w:p w:rsidR="005349C8" w:rsidRPr="0060284E" w:rsidRDefault="005349C8" w:rsidP="0060284E">
                            <w:pPr>
                              <w:pStyle w:val="Descripcin"/>
                              <w:rPr>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6146A8" id="Cuadro de texto 2" o:spid="_x0000_s1087" type="#_x0000_t202" style="position:absolute;left:0;text-align:left;margin-left:15.25pt;margin-top:15.1pt;width:367.65pt;height:39.25pt;z-index:252135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" stroked="f">
                <v:textbox inset="0,0,0,0">
                  <w:txbxContent>
                    <w:p w:rsidR="005349C8" w:rsidRPr="0060284E" w:rsidRDefault="005349C8" w:rsidP="0060284E">
                      <w:pPr>
                        <w:pStyle w:val="Descripcin"/>
                        <w:rPr>
                          <w:noProof/>
                          <w:szCs w:val="24"/>
                        </w:rPr>
                      </w:pPr>
                      <w:bookmarkStart w:id="477" w:name="_Toc8108540"/>
                      <w:bookmarkStart w:id="478" w:name="_Toc525131637"/>
                      <w:r w:rsidRPr="0060284E">
                        <w:rPr>
                          <w:b/>
                        </w:rPr>
                        <w:t xml:space="preserve">Fotografía  </w:t>
                      </w:r>
                      <w:r w:rsidRPr="0060284E">
                        <w:rPr>
                          <w:b/>
                        </w:rPr>
                        <w:fldChar w:fldCharType="begin"/>
                      </w:r>
                      <w:r w:rsidRPr="0060284E">
                        <w:rPr>
                          <w:b/>
                        </w:rPr>
                        <w:instrText xml:space="preserve"> SEQ Fotografía_ \* ARABIC </w:instrText>
                      </w:r>
                      <w:r w:rsidRPr="0060284E">
                        <w:rPr>
                          <w:b/>
                        </w:rPr>
                        <w:fldChar w:fldCharType="separate"/>
                      </w:r>
                      <w:r>
                        <w:rPr>
                          <w:b/>
                          <w:noProof/>
                        </w:rPr>
                        <w:t>20</w:t>
                      </w:r>
                      <w:r w:rsidRPr="0060284E">
                        <w:rPr>
                          <w:b/>
                        </w:rPr>
                        <w:fldChar w:fldCharType="end"/>
                      </w:r>
                      <w:r>
                        <w:rPr>
                          <w:b/>
                        </w:rPr>
                        <w:t xml:space="preserve">. </w:t>
                      </w:r>
                      <w:r>
                        <w:t>Midiendo las dimensiones de uno de los agujeros de sondeo</w:t>
                      </w:r>
                      <w:bookmarkEnd w:id="477"/>
                    </w:p>
                    <w:p w:rsidR="005349C8" w:rsidRDefault="005349C8"/>
                    <w:bookmarkEnd w:id="478"/>
                    <w:p w:rsidR="005349C8" w:rsidRPr="0060284E" w:rsidRDefault="005349C8" w:rsidP="0060284E">
                      <w:pPr>
                        <w:pStyle w:val="Descripcin"/>
                        <w:rPr>
                          <w:noProof/>
                          <w:szCs w:val="24"/>
                        </w:rPr>
                      </w:pPr>
                    </w:p>
                  </w:txbxContent>
                </v:textbox>
                <w10:wrap type="square"/>
              </v:shape>
            </w:pict>
          </mc:Fallback>
        </mc:AlternateContent>
      </w:r>
      <w:r w:rsidR="002D1219">
        <w:rPr>
          <w:b/>
        </w:rPr>
        <w:tab/>
      </w:r>
    </w:p>
    <w:p w:rsidR="002D1219" w:rsidRDefault="002D1219" w:rsidP="00A7726E">
      <w:pPr>
        <w:pStyle w:val="Descripcin"/>
        <w:spacing w:line="276" w:lineRule="auto"/>
      </w:pPr>
      <w:r>
        <w:rPr>
          <w:noProof/>
          <w:lang w:eastAsia="es-PE"/>
        </w:rPr>
        <w:lastRenderedPageBreak/>
        <mc:AlternateContent>
          <mc:Choice Requires="wps">
            <w:drawing>
              <wp:anchor distT="0" distB="0" distL="114300" distR="114300" simplePos="0" relativeHeight="252033024" behindDoc="0" locked="0" layoutInCell="1" allowOverlap="1" wp14:anchorId="43F483E0" wp14:editId="16740A9C">
                <wp:simplePos x="0" y="0"/>
                <wp:positionH relativeFrom="column">
                  <wp:posOffset>55245</wp:posOffset>
                </wp:positionH>
                <wp:positionV relativeFrom="paragraph">
                  <wp:posOffset>4031615</wp:posOffset>
                </wp:positionV>
                <wp:extent cx="5375910" cy="387350"/>
                <wp:effectExtent l="0" t="0" r="0" b="0"/>
                <wp:wrapSquare wrapText="bothSides"/>
                <wp:docPr id="163" name="Cuadro de texto 163"/>
                <wp:cNvGraphicFramePr/>
                <a:graphic xmlns:a="http://schemas.openxmlformats.org/drawingml/2006/main">
                  <a:graphicData uri="http://schemas.microsoft.com/office/word/2010/wordprocessingShape">
                    <wps:wsp>
                      <wps:cNvSpPr txBox="1"/>
                      <wps:spPr>
                        <a:xfrm>
                          <a:off x="0" y="0"/>
                          <a:ext cx="5375910" cy="387350"/>
                        </a:xfrm>
                        <a:prstGeom prst="rect">
                          <a:avLst/>
                        </a:prstGeom>
                        <a:solidFill>
                          <a:prstClr val="white"/>
                        </a:solidFill>
                        <a:ln>
                          <a:noFill/>
                        </a:ln>
                      </wps:spPr>
                      <wps:txbx>
                        <w:txbxContent>
                          <w:p w:rsidR="005349C8" w:rsidRPr="00BE0AA4" w:rsidRDefault="005349C8" w:rsidP="005676B8">
                            <w:pPr>
                              <w:pStyle w:val="Descripcin"/>
                              <w:rPr>
                                <w:noProof/>
                              </w:rPr>
                            </w:pPr>
                            <w:bookmarkStart w:id="479" w:name="_Toc8108542"/>
                            <w:bookmarkStart w:id="480" w:name="_Toc525112238"/>
                            <w:bookmarkStart w:id="481" w:name="_Toc525116093"/>
                            <w:bookmarkStart w:id="482" w:name="_Toc525131638"/>
                            <w:r w:rsidRPr="002D1219">
                              <w:rPr>
                                <w:b/>
                              </w:rPr>
                              <w:t xml:space="preserve">Fotografía  </w:t>
                            </w:r>
                            <w:r w:rsidRPr="002D1219">
                              <w:rPr>
                                <w:b/>
                              </w:rPr>
                              <w:fldChar w:fldCharType="begin"/>
                            </w:r>
                            <w:r w:rsidRPr="002D1219">
                              <w:rPr>
                                <w:b/>
                              </w:rPr>
                              <w:instrText xml:space="preserve"> SEQ Fotografía_ \* ARABIC </w:instrText>
                            </w:r>
                            <w:r w:rsidRPr="002D1219">
                              <w:rPr>
                                <w:b/>
                              </w:rPr>
                              <w:fldChar w:fldCharType="separate"/>
                            </w:r>
                            <w:r>
                              <w:rPr>
                                <w:b/>
                                <w:noProof/>
                              </w:rPr>
                              <w:t>21</w:t>
                            </w:r>
                            <w:r w:rsidRPr="002D1219">
                              <w:rPr>
                                <w:b/>
                              </w:rPr>
                              <w:fldChar w:fldCharType="end"/>
                            </w:r>
                            <w:r w:rsidRPr="002D1219">
                              <w:rPr>
                                <w:b/>
                              </w:rPr>
                              <w:t>.</w:t>
                            </w:r>
                            <w:r>
                              <w:t xml:space="preserve"> Llenado de agua de uno de los agujeros de sondeo.</w:t>
                            </w:r>
                            <w:bookmarkEnd w:id="479"/>
                            <w:r>
                              <w:t xml:space="preserve"> </w:t>
                            </w:r>
                          </w:p>
                          <w:p w:rsidR="005349C8" w:rsidRDefault="005349C8"/>
                          <w:bookmarkEnd w:id="480"/>
                          <w:bookmarkEnd w:id="481"/>
                          <w:bookmarkEnd w:id="482"/>
                          <w:p w:rsidR="005349C8" w:rsidRDefault="005349C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F483E0" id="Cuadro de texto 163" o:spid="_x0000_s1088" type="#_x0000_t202" style="position:absolute;margin-left:4.35pt;margin-top:317.45pt;width:423.3pt;height:30.5pt;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" stroked="f">
                <v:textbox inset="0,0,0,0">
                  <w:txbxContent>
                    <w:p w:rsidR="005349C8" w:rsidRPr="00BE0AA4" w:rsidRDefault="005349C8" w:rsidP="005676B8">
                      <w:pPr>
                        <w:pStyle w:val="Descripcin"/>
                        <w:rPr>
                          <w:noProof/>
                        </w:rPr>
                      </w:pPr>
                      <w:bookmarkStart w:id="483" w:name="_Toc8108542"/>
                      <w:bookmarkStart w:id="484" w:name="_Toc525112238"/>
                      <w:bookmarkStart w:id="485" w:name="_Toc525116093"/>
                      <w:bookmarkStart w:id="486" w:name="_Toc525131638"/>
                      <w:r w:rsidRPr="002D1219">
                        <w:rPr>
                          <w:b/>
                        </w:rPr>
                        <w:t xml:space="preserve">Fotografía  </w:t>
                      </w:r>
                      <w:r w:rsidRPr="002D1219">
                        <w:rPr>
                          <w:b/>
                        </w:rPr>
                        <w:fldChar w:fldCharType="begin"/>
                      </w:r>
                      <w:r w:rsidRPr="002D1219">
                        <w:rPr>
                          <w:b/>
                        </w:rPr>
                        <w:instrText xml:space="preserve"> SEQ Fotografía_ \* ARABIC </w:instrText>
                      </w:r>
                      <w:r w:rsidRPr="002D1219">
                        <w:rPr>
                          <w:b/>
                        </w:rPr>
                        <w:fldChar w:fldCharType="separate"/>
                      </w:r>
                      <w:r>
                        <w:rPr>
                          <w:b/>
                          <w:noProof/>
                        </w:rPr>
                        <w:t>21</w:t>
                      </w:r>
                      <w:r w:rsidRPr="002D1219">
                        <w:rPr>
                          <w:b/>
                        </w:rPr>
                        <w:fldChar w:fldCharType="end"/>
                      </w:r>
                      <w:r w:rsidRPr="002D1219">
                        <w:rPr>
                          <w:b/>
                        </w:rPr>
                        <w:t>.</w:t>
                      </w:r>
                      <w:r>
                        <w:t xml:space="preserve"> Llenado de agua de uno de los agujeros de sondeo.</w:t>
                      </w:r>
                      <w:bookmarkEnd w:id="483"/>
                      <w:r>
                        <w:t xml:space="preserve"> </w:t>
                      </w:r>
                    </w:p>
                    <w:p w:rsidR="005349C8" w:rsidRDefault="005349C8"/>
                    <w:bookmarkEnd w:id="484"/>
                    <w:bookmarkEnd w:id="485"/>
                    <w:bookmarkEnd w:id="486"/>
                    <w:p w:rsidR="005349C8" w:rsidRDefault="005349C8"/>
                  </w:txbxContent>
                </v:textbox>
                <w10:wrap type="square"/>
              </v:shape>
            </w:pict>
          </mc:Fallback>
        </mc:AlternateContent>
      </w:r>
      <w:r w:rsidRPr="008754D3">
        <w:rPr>
          <w:rFonts w:cs="Arial"/>
          <w:b/>
          <w:noProof/>
          <w:lang w:eastAsia="es-PE"/>
        </w:rPr>
        <w:drawing>
          <wp:inline distT="0" distB="0" distL="0" distR="0">
            <wp:extent cx="5375910" cy="4028440"/>
            <wp:effectExtent l="0" t="0" r="0" b="0"/>
            <wp:docPr id="155" name="Imagen 155" descr="C:\Users\usuario\Desktop\fotos 31-07-18\IMG_20180712_17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fotos 31-07-18\IMG_20180712_171804.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375910" cy="4028440"/>
                    </a:xfrm>
                    <a:prstGeom prst="rect">
                      <a:avLst/>
                    </a:prstGeom>
                    <a:noFill/>
                    <a:ln>
                      <a:noFill/>
                    </a:ln>
                  </pic:spPr>
                </pic:pic>
              </a:graphicData>
            </a:graphic>
          </wp:inline>
        </w:drawing>
      </w:r>
    </w:p>
    <w:p w:rsidR="002D1219" w:rsidRPr="002D1219" w:rsidRDefault="002D1219" w:rsidP="00A7726E">
      <w:pPr>
        <w:spacing w:line="276" w:lineRule="auto"/>
      </w:pPr>
      <w:r w:rsidRPr="008754D3">
        <w:rPr>
          <w:noProof/>
          <w:lang w:eastAsia="es-PE"/>
        </w:rPr>
        <w:drawing>
          <wp:anchor distT="0" distB="0" distL="114300" distR="114300" simplePos="0" relativeHeight="252016640" behindDoc="0" locked="0" layoutInCell="1" allowOverlap="1">
            <wp:simplePos x="0" y="0"/>
            <wp:positionH relativeFrom="column">
              <wp:posOffset>55880</wp:posOffset>
            </wp:positionH>
            <wp:positionV relativeFrom="paragraph">
              <wp:posOffset>238563</wp:posOffset>
            </wp:positionV>
            <wp:extent cx="5248910" cy="3933190"/>
            <wp:effectExtent l="0" t="0" r="8890" b="0"/>
            <wp:wrapSquare wrapText="bothSides"/>
            <wp:docPr id="157" name="Imagen 157" descr="C:\Users\usuario\Desktop\fotos 31-07-18\IMG_20180712_17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fotos 31-07-18\IMG_20180712_17173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248910" cy="3933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1219" w:rsidRPr="002D1219" w:rsidRDefault="002D1219" w:rsidP="00A7726E">
      <w:pPr>
        <w:spacing w:line="276" w:lineRule="auto"/>
      </w:pPr>
    </w:p>
    <w:p w:rsidR="002D1219" w:rsidRPr="002D1219" w:rsidRDefault="002D1219" w:rsidP="00A7726E">
      <w:pPr>
        <w:spacing w:line="276" w:lineRule="auto"/>
      </w:pPr>
    </w:p>
    <w:p w:rsidR="002D1219" w:rsidRPr="002D1219" w:rsidRDefault="002D1219" w:rsidP="00A7726E">
      <w:pPr>
        <w:spacing w:line="276" w:lineRule="auto"/>
      </w:pPr>
    </w:p>
    <w:p w:rsidR="002D1219" w:rsidRPr="002D1219" w:rsidRDefault="002D1219" w:rsidP="00A7726E">
      <w:pPr>
        <w:spacing w:line="276" w:lineRule="auto"/>
      </w:pPr>
    </w:p>
    <w:p w:rsidR="002D1219" w:rsidRPr="002D1219" w:rsidRDefault="002D1219" w:rsidP="00A7726E">
      <w:pPr>
        <w:spacing w:line="276" w:lineRule="auto"/>
      </w:pPr>
    </w:p>
    <w:p w:rsidR="002D1219" w:rsidRPr="002D1219" w:rsidRDefault="002D1219" w:rsidP="00A7726E">
      <w:pPr>
        <w:spacing w:line="276" w:lineRule="auto"/>
      </w:pPr>
    </w:p>
    <w:p w:rsidR="002D1219" w:rsidRPr="002D1219" w:rsidRDefault="002D1219" w:rsidP="00A7726E">
      <w:pPr>
        <w:spacing w:line="276" w:lineRule="auto"/>
      </w:pPr>
    </w:p>
    <w:p w:rsidR="002D1219" w:rsidRPr="002D1219" w:rsidRDefault="002D1219" w:rsidP="00A7726E">
      <w:pPr>
        <w:spacing w:line="276" w:lineRule="auto"/>
      </w:pPr>
    </w:p>
    <w:p w:rsidR="002D1219" w:rsidRPr="002D1219" w:rsidRDefault="002D1219" w:rsidP="00A7726E">
      <w:pPr>
        <w:spacing w:line="276" w:lineRule="auto"/>
      </w:pPr>
    </w:p>
    <w:p w:rsidR="002D1219" w:rsidRPr="002D1219" w:rsidRDefault="002D1219" w:rsidP="00A7726E">
      <w:pPr>
        <w:spacing w:line="276" w:lineRule="auto"/>
      </w:pPr>
    </w:p>
    <w:p w:rsidR="002D1219" w:rsidRDefault="002D1219" w:rsidP="00A7726E">
      <w:pPr>
        <w:spacing w:line="276" w:lineRule="auto"/>
      </w:pPr>
    </w:p>
    <w:p w:rsidR="008754D3" w:rsidRDefault="0068154E" w:rsidP="00A7726E">
      <w:pPr>
        <w:spacing w:line="276" w:lineRule="auto"/>
        <w:jc w:val="center"/>
      </w:pPr>
      <w:r>
        <w:rPr>
          <w:noProof/>
          <w:lang w:eastAsia="es-PE"/>
        </w:rPr>
        <mc:AlternateContent>
          <mc:Choice Requires="wps">
            <w:drawing>
              <wp:anchor distT="0" distB="0" distL="114300" distR="114300" simplePos="0" relativeHeight="252035072" behindDoc="0" locked="0" layoutInCell="1" allowOverlap="1" wp14:anchorId="594ECEF4" wp14:editId="3F665263">
                <wp:simplePos x="0" y="0"/>
                <wp:positionH relativeFrom="column">
                  <wp:posOffset>0</wp:posOffset>
                </wp:positionH>
                <wp:positionV relativeFrom="paragraph">
                  <wp:posOffset>297815</wp:posOffset>
                </wp:positionV>
                <wp:extent cx="5248910" cy="527050"/>
                <wp:effectExtent l="0" t="0" r="8890" b="6350"/>
                <wp:wrapSquare wrapText="bothSides"/>
                <wp:docPr id="164" name="Cuadro de texto 164"/>
                <wp:cNvGraphicFramePr/>
                <a:graphic xmlns:a="http://schemas.openxmlformats.org/drawingml/2006/main">
                  <a:graphicData uri="http://schemas.microsoft.com/office/word/2010/wordprocessingShape">
                    <wps:wsp>
                      <wps:cNvSpPr txBox="1"/>
                      <wps:spPr>
                        <a:xfrm>
                          <a:off x="0" y="0"/>
                          <a:ext cx="5248910" cy="527050"/>
                        </a:xfrm>
                        <a:prstGeom prst="rect">
                          <a:avLst/>
                        </a:prstGeom>
                        <a:solidFill>
                          <a:prstClr val="white"/>
                        </a:solidFill>
                        <a:ln>
                          <a:noFill/>
                        </a:ln>
                      </wps:spPr>
                      <wps:txbx>
                        <w:txbxContent>
                          <w:p w:rsidR="005349C8" w:rsidRPr="00BE24F3" w:rsidRDefault="005349C8" w:rsidP="005676B8">
                            <w:pPr>
                              <w:pStyle w:val="Descripcin"/>
                              <w:rPr>
                                <w:noProof/>
                                <w:szCs w:val="24"/>
                              </w:rPr>
                            </w:pPr>
                            <w:bookmarkStart w:id="487" w:name="_Toc8108544"/>
                            <w:bookmarkStart w:id="488" w:name="_Toc525112249"/>
                            <w:bookmarkStart w:id="489" w:name="_Toc525116104"/>
                            <w:bookmarkStart w:id="490" w:name="_Toc525131639"/>
                            <w:r w:rsidRPr="002D1219">
                              <w:rPr>
                                <w:b/>
                              </w:rPr>
                              <w:t xml:space="preserve">Fotografía  </w:t>
                            </w:r>
                            <w:r w:rsidRPr="002D1219">
                              <w:rPr>
                                <w:b/>
                              </w:rPr>
                              <w:fldChar w:fldCharType="begin"/>
                            </w:r>
                            <w:r w:rsidRPr="002D1219">
                              <w:rPr>
                                <w:b/>
                              </w:rPr>
                              <w:instrText xml:space="preserve"> SEQ Fotografía_ \* ARABIC </w:instrText>
                            </w:r>
                            <w:r w:rsidRPr="002D1219">
                              <w:rPr>
                                <w:b/>
                              </w:rPr>
                              <w:fldChar w:fldCharType="separate"/>
                            </w:r>
                            <w:r>
                              <w:rPr>
                                <w:b/>
                                <w:noProof/>
                              </w:rPr>
                              <w:t>22</w:t>
                            </w:r>
                            <w:r w:rsidRPr="002D1219">
                              <w:rPr>
                                <w:b/>
                              </w:rPr>
                              <w:fldChar w:fldCharType="end"/>
                            </w:r>
                            <w:r w:rsidRPr="002D1219">
                              <w:rPr>
                                <w:b/>
                              </w:rPr>
                              <w:t>.</w:t>
                            </w:r>
                            <w:r>
                              <w:t xml:space="preserve"> Medición de la pérdida de altura de agua, transcurrido cierto intervalo de tiempo.</w:t>
                            </w:r>
                            <w:bookmarkEnd w:id="487"/>
                          </w:p>
                          <w:p w:rsidR="005349C8" w:rsidRDefault="005349C8"/>
                          <w:p w:rsidR="005349C8" w:rsidRDefault="005349C8"/>
                          <w:bookmarkEnd w:id="488"/>
                          <w:bookmarkEnd w:id="489"/>
                          <w:bookmarkEnd w:id="490"/>
                          <w:p w:rsidR="005349C8" w:rsidRDefault="005349C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4ECEF4" id="Cuadro de texto 164" o:spid="_x0000_s1089" type="#_x0000_t202" style="position:absolute;left:0;text-align:left;margin-left:0;margin-top:23.45pt;width:413.3pt;height:41.5pt;z-index:25203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" stroked="f">
                <v:textbox inset="0,0,0,0">
                  <w:txbxContent>
                    <w:p w:rsidR="005349C8" w:rsidRPr="00BE24F3" w:rsidRDefault="005349C8" w:rsidP="005676B8">
                      <w:pPr>
                        <w:pStyle w:val="Descripcin"/>
                        <w:rPr>
                          <w:noProof/>
                          <w:szCs w:val="24"/>
                        </w:rPr>
                      </w:pPr>
                      <w:bookmarkStart w:id="491" w:name="_Toc8108544"/>
                      <w:bookmarkStart w:id="492" w:name="_Toc525112249"/>
                      <w:bookmarkStart w:id="493" w:name="_Toc525116104"/>
                      <w:bookmarkStart w:id="494" w:name="_Toc525131639"/>
                      <w:r w:rsidRPr="002D1219">
                        <w:rPr>
                          <w:b/>
                        </w:rPr>
                        <w:t xml:space="preserve">Fotografía  </w:t>
                      </w:r>
                      <w:r w:rsidRPr="002D1219">
                        <w:rPr>
                          <w:b/>
                        </w:rPr>
                        <w:fldChar w:fldCharType="begin"/>
                      </w:r>
                      <w:r w:rsidRPr="002D1219">
                        <w:rPr>
                          <w:b/>
                        </w:rPr>
                        <w:instrText xml:space="preserve"> SEQ Fotografía_ \* ARABIC </w:instrText>
                      </w:r>
                      <w:r w:rsidRPr="002D1219">
                        <w:rPr>
                          <w:b/>
                        </w:rPr>
                        <w:fldChar w:fldCharType="separate"/>
                      </w:r>
                      <w:r>
                        <w:rPr>
                          <w:b/>
                          <w:noProof/>
                        </w:rPr>
                        <w:t>22</w:t>
                      </w:r>
                      <w:r w:rsidRPr="002D1219">
                        <w:rPr>
                          <w:b/>
                        </w:rPr>
                        <w:fldChar w:fldCharType="end"/>
                      </w:r>
                      <w:r w:rsidRPr="002D1219">
                        <w:rPr>
                          <w:b/>
                        </w:rPr>
                        <w:t>.</w:t>
                      </w:r>
                      <w:r>
                        <w:t xml:space="preserve"> Medición de la pérdida de altura de agua, transcurrido cierto intervalo de tiempo.</w:t>
                      </w:r>
                      <w:bookmarkEnd w:id="491"/>
                    </w:p>
                    <w:p w:rsidR="005349C8" w:rsidRDefault="005349C8"/>
                    <w:p w:rsidR="005349C8" w:rsidRDefault="005349C8"/>
                    <w:bookmarkEnd w:id="492"/>
                    <w:bookmarkEnd w:id="493"/>
                    <w:bookmarkEnd w:id="494"/>
                    <w:p w:rsidR="005349C8" w:rsidRDefault="005349C8"/>
                  </w:txbxContent>
                </v:textbox>
                <w10:wrap type="square"/>
              </v:shape>
            </w:pict>
          </mc:Fallback>
        </mc:AlternateContent>
      </w:r>
    </w:p>
    <w:p w:rsidR="002D1219" w:rsidRDefault="002D1219" w:rsidP="00A7726E">
      <w:pPr>
        <w:spacing w:line="276" w:lineRule="auto"/>
        <w:jc w:val="center"/>
      </w:pPr>
    </w:p>
    <w:p w:rsidR="002D1219" w:rsidRDefault="002D1219" w:rsidP="00A7726E">
      <w:pPr>
        <w:spacing w:line="276" w:lineRule="auto"/>
        <w:jc w:val="center"/>
      </w:pPr>
    </w:p>
    <w:p w:rsidR="004F7CC5" w:rsidRDefault="004F7CC5" w:rsidP="00BF6B94">
      <w:pPr>
        <w:pStyle w:val="Ttulo4"/>
        <w:numPr>
          <w:ilvl w:val="3"/>
          <w:numId w:val="44"/>
        </w:numPr>
        <w:ind w:left="2410" w:hanging="850"/>
        <w:rPr>
          <w:lang w:eastAsia="es-PE"/>
        </w:rPr>
      </w:pPr>
      <w:bookmarkStart w:id="495" w:name="_Toc8246332"/>
      <w:r>
        <w:rPr>
          <w:lang w:eastAsia="es-PE"/>
        </w:rPr>
        <w:lastRenderedPageBreak/>
        <w:t>CORTE DIRECTO.</w:t>
      </w:r>
      <w:bookmarkEnd w:id="495"/>
      <w:r>
        <w:rPr>
          <w:lang w:eastAsia="es-PE"/>
        </w:rPr>
        <w:t xml:space="preserve"> </w:t>
      </w:r>
    </w:p>
    <w:p w:rsidR="00E51DA8" w:rsidRDefault="00E51DA8" w:rsidP="00A7726E">
      <w:pPr>
        <w:keepNext/>
        <w:spacing w:line="276" w:lineRule="auto"/>
      </w:pPr>
      <w:r>
        <w:rPr>
          <w:noProof/>
          <w:lang w:eastAsia="es-PE"/>
        </w:rPr>
        <w:t xml:space="preserve">                   </w:t>
      </w:r>
      <w:r w:rsidR="004F7CC5">
        <w:rPr>
          <w:noProof/>
          <w:lang w:eastAsia="es-PE"/>
        </w:rPr>
        <w:drawing>
          <wp:inline distT="0" distB="0" distL="0" distR="0">
            <wp:extent cx="3319975" cy="3604596"/>
            <wp:effectExtent l="0" t="0" r="0" b="0"/>
            <wp:docPr id="64" name="Imagen 64" descr="C:\Users\usuario\AppData\Local\Microsoft\Windows\INetCache\Content.Word\IMG_20180806_12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IMG_20180806_120604.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a:stretch/>
                  </pic:blipFill>
                  <pic:spPr bwMode="auto">
                    <a:xfrm>
                      <a:off x="0" y="0"/>
                      <a:ext cx="3324695" cy="3609720"/>
                    </a:xfrm>
                    <a:prstGeom prst="rect">
                      <a:avLst/>
                    </a:prstGeom>
                    <a:noFill/>
                    <a:ln>
                      <a:noFill/>
                    </a:ln>
                    <a:extLst>
                      <a:ext uri="{53640926-AAD7-44D8-BBD7-CCE9431645EC}">
                        <a14:shadowObscured xmlns:a14="http://schemas.microsoft.com/office/drawing/2010/main"/>
                      </a:ext>
                    </a:extLst>
                  </pic:spPr>
                </pic:pic>
              </a:graphicData>
            </a:graphic>
          </wp:inline>
        </w:drawing>
      </w:r>
    </w:p>
    <w:p w:rsidR="004F7CC5" w:rsidRDefault="008F654E" w:rsidP="00A7726E">
      <w:pPr>
        <w:pStyle w:val="Descripcin"/>
        <w:spacing w:line="276" w:lineRule="auto"/>
        <w:jc w:val="center"/>
        <w:rPr>
          <w:lang w:eastAsia="es-PE"/>
        </w:rPr>
      </w:pPr>
      <w:bookmarkStart w:id="496" w:name="_Toc525116122"/>
      <w:bookmarkStart w:id="497" w:name="_Toc525131640"/>
      <w:r>
        <w:rPr>
          <w:noProof/>
          <w:lang w:eastAsia="es-PE"/>
        </w:rPr>
        <w:drawing>
          <wp:anchor distT="0" distB="0" distL="114300" distR="114300" simplePos="0" relativeHeight="252036096" behindDoc="0" locked="0" layoutInCell="1" allowOverlap="1">
            <wp:simplePos x="0" y="0"/>
            <wp:positionH relativeFrom="column">
              <wp:posOffset>1138555</wp:posOffset>
            </wp:positionH>
            <wp:positionV relativeFrom="paragraph">
              <wp:posOffset>296851</wp:posOffset>
            </wp:positionV>
            <wp:extent cx="2911475" cy="3883025"/>
            <wp:effectExtent l="0" t="0" r="3175" b="3175"/>
            <wp:wrapSquare wrapText="bothSides"/>
            <wp:docPr id="165" name="Imagen 165" descr="C:\Users\usuario\AppData\Local\Microsoft\Windows\INetCache\Content.Word\IMG_20180806_13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INetCache\Content.Word\IMG_20180806_132339.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11475" cy="3883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1DA8" w:rsidRPr="00E51DA8">
        <w:rPr>
          <w:b/>
        </w:rPr>
        <w:t xml:space="preserve">Fotografía  </w:t>
      </w:r>
      <w:r w:rsidR="00E51DA8" w:rsidRPr="00E51DA8">
        <w:rPr>
          <w:b/>
        </w:rPr>
        <w:fldChar w:fldCharType="begin"/>
      </w:r>
      <w:r w:rsidR="00E51DA8" w:rsidRPr="00E51DA8">
        <w:rPr>
          <w:b/>
        </w:rPr>
        <w:instrText xml:space="preserve"> SEQ Fotografía_ \* ARABIC </w:instrText>
      </w:r>
      <w:r w:rsidR="00E51DA8" w:rsidRPr="00E51DA8">
        <w:rPr>
          <w:b/>
        </w:rPr>
        <w:fldChar w:fldCharType="separate"/>
      </w:r>
      <w:r w:rsidR="00406F40">
        <w:rPr>
          <w:b/>
          <w:noProof/>
        </w:rPr>
        <w:t>23</w:t>
      </w:r>
      <w:r w:rsidR="00E51DA8" w:rsidRPr="00E51DA8">
        <w:rPr>
          <w:b/>
        </w:rPr>
        <w:fldChar w:fldCharType="end"/>
      </w:r>
      <w:r w:rsidR="00E51DA8" w:rsidRPr="00E51DA8">
        <w:rPr>
          <w:b/>
        </w:rPr>
        <w:t>.</w:t>
      </w:r>
      <w:r w:rsidR="008A09FE">
        <w:t xml:space="preserve"> Retiro de</w:t>
      </w:r>
      <w:r w:rsidR="00E51DA8">
        <w:t xml:space="preserve"> la capa de parafina de las muestras inalteradas.</w:t>
      </w:r>
      <w:bookmarkEnd w:id="496"/>
      <w:bookmarkEnd w:id="497"/>
    </w:p>
    <w:p w:rsidR="004F7CC5" w:rsidRPr="004F7CC5" w:rsidRDefault="004F7CC5" w:rsidP="00A7726E">
      <w:pPr>
        <w:spacing w:line="276" w:lineRule="auto"/>
        <w:rPr>
          <w:lang w:eastAsia="es-PE"/>
        </w:rPr>
      </w:pPr>
    </w:p>
    <w:p w:rsidR="004F7CC5" w:rsidRDefault="004F7CC5" w:rsidP="00A7726E">
      <w:pPr>
        <w:spacing w:line="276" w:lineRule="auto"/>
        <w:rPr>
          <w:lang w:eastAsia="es-PE"/>
        </w:rPr>
      </w:pPr>
    </w:p>
    <w:p w:rsidR="004F7CC5" w:rsidRPr="004F7CC5" w:rsidRDefault="004F7CC5" w:rsidP="00A7726E">
      <w:pPr>
        <w:spacing w:line="276" w:lineRule="auto"/>
        <w:rPr>
          <w:lang w:eastAsia="es-PE"/>
        </w:rPr>
      </w:pPr>
    </w:p>
    <w:p w:rsidR="004F7CC5" w:rsidRDefault="004F7CC5" w:rsidP="00A7726E">
      <w:pPr>
        <w:spacing w:line="276" w:lineRule="auto"/>
        <w:rPr>
          <w:lang w:eastAsia="es-PE"/>
        </w:rPr>
      </w:pPr>
    </w:p>
    <w:p w:rsidR="004F7CC5" w:rsidRPr="004F7CC5" w:rsidRDefault="004F7CC5" w:rsidP="00A7726E">
      <w:pPr>
        <w:spacing w:line="276" w:lineRule="auto"/>
        <w:rPr>
          <w:lang w:eastAsia="es-PE"/>
        </w:rPr>
      </w:pPr>
    </w:p>
    <w:p w:rsidR="008754D3" w:rsidRPr="008754D3" w:rsidRDefault="008754D3" w:rsidP="00A7726E">
      <w:pPr>
        <w:spacing w:line="276" w:lineRule="auto"/>
      </w:pPr>
    </w:p>
    <w:p w:rsidR="00653D27" w:rsidRDefault="00653D27" w:rsidP="00A7726E">
      <w:pPr>
        <w:pStyle w:val="Descripcin"/>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653D27" w:rsidRDefault="00653D27"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68154E" w:rsidP="00A7726E">
      <w:pPr>
        <w:spacing w:line="276" w:lineRule="auto"/>
        <w:rPr>
          <w:rFonts w:cs="Arial"/>
          <w:b/>
        </w:rPr>
      </w:pPr>
      <w:r>
        <w:rPr>
          <w:noProof/>
          <w:lang w:eastAsia="es-PE"/>
        </w:rPr>
        <mc:AlternateContent>
          <mc:Choice Requires="wps">
            <w:drawing>
              <wp:anchor distT="0" distB="0" distL="114300" distR="114300" simplePos="0" relativeHeight="252038144" behindDoc="0" locked="0" layoutInCell="1" allowOverlap="1" wp14:anchorId="409B1F56" wp14:editId="1A0DF6CB">
                <wp:simplePos x="0" y="0"/>
                <wp:positionH relativeFrom="column">
                  <wp:posOffset>734060</wp:posOffset>
                </wp:positionH>
                <wp:positionV relativeFrom="paragraph">
                  <wp:posOffset>309880</wp:posOffset>
                </wp:positionV>
                <wp:extent cx="3783965" cy="374015"/>
                <wp:effectExtent l="0" t="0" r="6985" b="6985"/>
                <wp:wrapSquare wrapText="bothSides"/>
                <wp:docPr id="166" name="Cuadro de texto 166"/>
                <wp:cNvGraphicFramePr/>
                <a:graphic xmlns:a="http://schemas.openxmlformats.org/drawingml/2006/main">
                  <a:graphicData uri="http://schemas.microsoft.com/office/word/2010/wordprocessingShape">
                    <wps:wsp>
                      <wps:cNvSpPr txBox="1"/>
                      <wps:spPr>
                        <a:xfrm>
                          <a:off x="0" y="0"/>
                          <a:ext cx="3783965" cy="374015"/>
                        </a:xfrm>
                        <a:prstGeom prst="rect">
                          <a:avLst/>
                        </a:prstGeom>
                        <a:solidFill>
                          <a:prstClr val="white"/>
                        </a:solidFill>
                        <a:ln>
                          <a:noFill/>
                        </a:ln>
                      </wps:spPr>
                      <wps:txbx>
                        <w:txbxContent>
                          <w:p w:rsidR="005349C8" w:rsidRPr="009F14E9" w:rsidRDefault="005349C8" w:rsidP="005676B8">
                            <w:pPr>
                              <w:pStyle w:val="Descripcin"/>
                              <w:rPr>
                                <w:noProof/>
                                <w:szCs w:val="24"/>
                              </w:rPr>
                            </w:pPr>
                            <w:bookmarkStart w:id="498" w:name="_Toc525116123"/>
                            <w:bookmarkStart w:id="499" w:name="_Toc525131641"/>
                            <w:r w:rsidRPr="00237346">
                              <w:rPr>
                                <w:b/>
                              </w:rPr>
                              <w:t xml:space="preserve">Fotografía  </w:t>
                            </w:r>
                            <w:r w:rsidRPr="00237346">
                              <w:rPr>
                                <w:b/>
                              </w:rPr>
                              <w:fldChar w:fldCharType="begin"/>
                            </w:r>
                            <w:r w:rsidRPr="00237346">
                              <w:rPr>
                                <w:b/>
                              </w:rPr>
                              <w:instrText xml:space="preserve"> SEQ Fotografía_ \* ARABIC </w:instrText>
                            </w:r>
                            <w:r w:rsidRPr="00237346">
                              <w:rPr>
                                <w:b/>
                              </w:rPr>
                              <w:fldChar w:fldCharType="separate"/>
                            </w:r>
                            <w:r>
                              <w:rPr>
                                <w:b/>
                                <w:noProof/>
                              </w:rPr>
                              <w:t>24</w:t>
                            </w:r>
                            <w:r w:rsidRPr="00237346">
                              <w:rPr>
                                <w:b/>
                              </w:rPr>
                              <w:fldChar w:fldCharType="end"/>
                            </w:r>
                            <w:r w:rsidRPr="00237346">
                              <w:rPr>
                                <w:b/>
                              </w:rPr>
                              <w:t>.</w:t>
                            </w:r>
                            <w:r>
                              <w:t xml:space="preserve"> Esculpiendo la muestra inalterada.</w:t>
                            </w:r>
                          </w:p>
                          <w:p w:rsidR="005349C8" w:rsidRPr="009F14E9" w:rsidRDefault="005349C8" w:rsidP="00237346">
                            <w:pPr>
                              <w:pStyle w:val="Descripcin"/>
                              <w:rPr>
                                <w:noProof/>
                                <w:szCs w:val="24"/>
                              </w:rPr>
                            </w:pPr>
                          </w:p>
                          <w:p w:rsidR="005349C8" w:rsidRDefault="005349C8"/>
                          <w:p w:rsidR="005349C8" w:rsidRPr="009F14E9" w:rsidRDefault="005349C8" w:rsidP="00237346">
                            <w:pPr>
                              <w:pStyle w:val="Descripcin"/>
                              <w:rPr>
                                <w:noProof/>
                                <w:szCs w:val="24"/>
                              </w:rPr>
                            </w:pPr>
                          </w:p>
                          <w:p w:rsidR="005349C8" w:rsidRDefault="005349C8"/>
                          <w:p w:rsidR="005349C8" w:rsidRDefault="005349C8"/>
                          <w:p w:rsidR="005349C8" w:rsidRPr="009F14E9" w:rsidRDefault="005349C8" w:rsidP="005676B8">
                            <w:pPr>
                              <w:pStyle w:val="Descripcin"/>
                              <w:rPr>
                                <w:noProof/>
                                <w:szCs w:val="24"/>
                              </w:rPr>
                            </w:pPr>
                            <w:r w:rsidRPr="00BB55EB">
                              <w:rPr>
                                <w:b/>
                              </w:rPr>
                              <w:t xml:space="preserve">Fotografía  </w:t>
                            </w:r>
                            <w:r w:rsidRPr="00BB55EB">
                              <w:rPr>
                                <w:b/>
                              </w:rPr>
                              <w:fldChar w:fldCharType="begin"/>
                            </w:r>
                            <w:r w:rsidRPr="00BB55EB">
                              <w:rPr>
                                <w:b/>
                              </w:rPr>
                              <w:instrText xml:space="preserve"> SEQ Fotografía_ \* ARABIC </w:instrText>
                            </w:r>
                            <w:r w:rsidRPr="00BB55EB">
                              <w:rPr>
                                <w:b/>
                              </w:rPr>
                              <w:fldChar w:fldCharType="separate"/>
                            </w:r>
                            <w:r>
                              <w:rPr>
                                <w:b/>
                                <w:noProof/>
                              </w:rPr>
                              <w:t>25</w:t>
                            </w:r>
                            <w:r w:rsidRPr="00BB55EB">
                              <w:rPr>
                                <w:b/>
                              </w:rPr>
                              <w:fldChar w:fldCharType="end"/>
                            </w:r>
                            <w:r w:rsidRPr="00BB55EB">
                              <w:rPr>
                                <w:b/>
                              </w:rPr>
                              <w:t>.</w:t>
                            </w:r>
                            <w:r>
                              <w:t xml:space="preserve"> Preparación de la máquina para la prueba de corte directo.</w:t>
                            </w:r>
                            <w:r w:rsidRPr="00CB67BE">
                              <w:rPr>
                                <w:b/>
                              </w:rPr>
                              <w:t xml:space="preserve">Fotografía  </w:t>
                            </w:r>
                            <w:r w:rsidRPr="00CB67BE">
                              <w:rPr>
                                <w:b/>
                              </w:rPr>
                              <w:fldChar w:fldCharType="begin"/>
                            </w:r>
                            <w:r w:rsidRPr="00CB67BE">
                              <w:rPr>
                                <w:b/>
                              </w:rPr>
                              <w:instrText xml:space="preserve"> SEQ Fotografía_ \* ARABIC </w:instrText>
                            </w:r>
                            <w:r w:rsidRPr="00CB67BE">
                              <w:rPr>
                                <w:b/>
                              </w:rPr>
                              <w:fldChar w:fldCharType="separate"/>
                            </w:r>
                            <w:r>
                              <w:rPr>
                                <w:b/>
                                <w:noProof/>
                              </w:rPr>
                              <w:t>26</w:t>
                            </w:r>
                            <w:r w:rsidRPr="00CB67BE">
                              <w:rPr>
                                <w:b/>
                              </w:rPr>
                              <w:fldChar w:fldCharType="end"/>
                            </w:r>
                            <w:r w:rsidRPr="00CB67BE">
                              <w:rPr>
                                <w:b/>
                              </w:rPr>
                              <w:t>.</w:t>
                            </w:r>
                            <w:r>
                              <w:t xml:space="preserve"> Colocando la muestra en la caja de corte.</w:t>
                            </w:r>
                            <w:r w:rsidRPr="00237346">
                              <w:rPr>
                                <w:b/>
                              </w:rPr>
                              <w:t xml:space="preserve">Fotografía  </w:t>
                            </w:r>
                            <w:r w:rsidRPr="00237346">
                              <w:rPr>
                                <w:b/>
                              </w:rPr>
                              <w:fldChar w:fldCharType="begin"/>
                            </w:r>
                            <w:r w:rsidRPr="00237346">
                              <w:rPr>
                                <w:b/>
                              </w:rPr>
                              <w:instrText xml:space="preserve"> SEQ Fotografía_ \* ARABIC </w:instrText>
                            </w:r>
                            <w:r w:rsidRPr="00237346">
                              <w:rPr>
                                <w:b/>
                              </w:rPr>
                              <w:fldChar w:fldCharType="separate"/>
                            </w:r>
                            <w:r>
                              <w:rPr>
                                <w:b/>
                                <w:noProof/>
                              </w:rPr>
                              <w:t>27</w:t>
                            </w:r>
                            <w:r w:rsidRPr="00237346">
                              <w:rPr>
                                <w:b/>
                              </w:rPr>
                              <w:fldChar w:fldCharType="end"/>
                            </w:r>
                            <w:r w:rsidRPr="00237346">
                              <w:rPr>
                                <w:b/>
                              </w:rPr>
                              <w:t>.</w:t>
                            </w:r>
                            <w:r>
                              <w:t xml:space="preserve"> Esculpiendo la muestra inalterada.</w:t>
                            </w:r>
                          </w:p>
                          <w:p w:rsidR="005349C8" w:rsidRPr="009F14E9" w:rsidRDefault="005349C8" w:rsidP="00237346">
                            <w:pPr>
                              <w:pStyle w:val="Descripcin"/>
                              <w:rPr>
                                <w:noProof/>
                                <w:szCs w:val="24"/>
                              </w:rPr>
                            </w:pPr>
                          </w:p>
                          <w:p w:rsidR="005349C8" w:rsidRDefault="005349C8"/>
                          <w:p w:rsidR="005349C8" w:rsidRPr="009F14E9" w:rsidRDefault="005349C8" w:rsidP="005676B8">
                            <w:pPr>
                              <w:pStyle w:val="Descripcin"/>
                              <w:rPr>
                                <w:noProof/>
                                <w:szCs w:val="24"/>
                              </w:rPr>
                            </w:pPr>
                            <w:r w:rsidRPr="00CB67BE">
                              <w:rPr>
                                <w:b/>
                              </w:rPr>
                              <w:t xml:space="preserve">Fotografía  </w:t>
                            </w:r>
                            <w:r w:rsidRPr="00CB67BE">
                              <w:rPr>
                                <w:b/>
                              </w:rPr>
                              <w:fldChar w:fldCharType="begin"/>
                            </w:r>
                            <w:r w:rsidRPr="00CB67BE">
                              <w:rPr>
                                <w:b/>
                              </w:rPr>
                              <w:instrText xml:space="preserve"> SEQ Fotografía_ \* ARABIC </w:instrText>
                            </w:r>
                            <w:r w:rsidRPr="00CB67BE">
                              <w:rPr>
                                <w:b/>
                              </w:rPr>
                              <w:fldChar w:fldCharType="separate"/>
                            </w:r>
                            <w:r>
                              <w:rPr>
                                <w:b/>
                                <w:noProof/>
                              </w:rPr>
                              <w:t>28</w:t>
                            </w:r>
                            <w:r w:rsidRPr="00CB67BE">
                              <w:rPr>
                                <w:b/>
                              </w:rPr>
                              <w:fldChar w:fldCharType="end"/>
                            </w:r>
                            <w:r w:rsidRPr="00CB67BE">
                              <w:rPr>
                                <w:b/>
                              </w:rPr>
                              <w:t>.</w:t>
                            </w:r>
                            <w:r>
                              <w:t xml:space="preserve"> Colocando la muestra en la caja de corte.</w:t>
                            </w:r>
                            <w:r w:rsidRPr="00237346">
                              <w:rPr>
                                <w:b/>
                              </w:rPr>
                              <w:t xml:space="preserve">Fotografía  </w:t>
                            </w:r>
                            <w:r w:rsidRPr="00237346">
                              <w:rPr>
                                <w:b/>
                              </w:rPr>
                              <w:fldChar w:fldCharType="begin"/>
                            </w:r>
                            <w:r w:rsidRPr="00237346">
                              <w:rPr>
                                <w:b/>
                              </w:rPr>
                              <w:instrText xml:space="preserve"> SEQ Fotografía_ \* ARABIC </w:instrText>
                            </w:r>
                            <w:r w:rsidRPr="00237346">
                              <w:rPr>
                                <w:b/>
                              </w:rPr>
                              <w:fldChar w:fldCharType="separate"/>
                            </w:r>
                            <w:r>
                              <w:rPr>
                                <w:b/>
                                <w:noProof/>
                              </w:rPr>
                              <w:t>29</w:t>
                            </w:r>
                            <w:r w:rsidRPr="00237346">
                              <w:rPr>
                                <w:b/>
                              </w:rPr>
                              <w:fldChar w:fldCharType="end"/>
                            </w:r>
                            <w:r w:rsidRPr="00237346">
                              <w:rPr>
                                <w:b/>
                              </w:rPr>
                              <w:t>.</w:t>
                            </w:r>
                            <w:r>
                              <w:t xml:space="preserve"> Esculpiendo la muestra inalterada.</w:t>
                            </w:r>
                            <w:bookmarkEnd w:id="498"/>
                            <w:bookmarkEnd w:id="499"/>
                          </w:p>
                          <w:p w:rsidR="005349C8" w:rsidRPr="009F14E9" w:rsidRDefault="005349C8" w:rsidP="00237346">
                            <w:pPr>
                              <w:pStyle w:val="Descripcin"/>
                              <w:rPr>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B1F56" id="Cuadro de texto 166" o:spid="_x0000_s1090" type="#_x0000_t202" style="position:absolute;left:0;text-align:left;margin-left:57.8pt;margin-top:24.4pt;width:297.95pt;height:29.4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" stroked="f">
                <v:textbox inset="0,0,0,0">
                  <w:txbxContent>
                    <w:p w:rsidR="005349C8" w:rsidRPr="009F14E9" w:rsidRDefault="005349C8" w:rsidP="005676B8">
                      <w:pPr>
                        <w:pStyle w:val="Descripcin"/>
                        <w:rPr>
                          <w:noProof/>
                          <w:szCs w:val="24"/>
                        </w:rPr>
                      </w:pPr>
                      <w:bookmarkStart w:id="500" w:name="_Toc525116123"/>
                      <w:bookmarkStart w:id="501" w:name="_Toc525131641"/>
                      <w:r w:rsidRPr="00237346">
                        <w:rPr>
                          <w:b/>
                        </w:rPr>
                        <w:t xml:space="preserve">Fotografía  </w:t>
                      </w:r>
                      <w:r w:rsidRPr="00237346">
                        <w:rPr>
                          <w:b/>
                        </w:rPr>
                        <w:fldChar w:fldCharType="begin"/>
                      </w:r>
                      <w:r w:rsidRPr="00237346">
                        <w:rPr>
                          <w:b/>
                        </w:rPr>
                        <w:instrText xml:space="preserve"> SEQ Fotografía_ \* ARABIC </w:instrText>
                      </w:r>
                      <w:r w:rsidRPr="00237346">
                        <w:rPr>
                          <w:b/>
                        </w:rPr>
                        <w:fldChar w:fldCharType="separate"/>
                      </w:r>
                      <w:r>
                        <w:rPr>
                          <w:b/>
                          <w:noProof/>
                        </w:rPr>
                        <w:t>24</w:t>
                      </w:r>
                      <w:r w:rsidRPr="00237346">
                        <w:rPr>
                          <w:b/>
                        </w:rPr>
                        <w:fldChar w:fldCharType="end"/>
                      </w:r>
                      <w:r w:rsidRPr="00237346">
                        <w:rPr>
                          <w:b/>
                        </w:rPr>
                        <w:t>.</w:t>
                      </w:r>
                      <w:r>
                        <w:t xml:space="preserve"> Esculpiendo la muestra inalterada.</w:t>
                      </w:r>
                    </w:p>
                    <w:p w:rsidR="005349C8" w:rsidRPr="009F14E9" w:rsidRDefault="005349C8" w:rsidP="00237346">
                      <w:pPr>
                        <w:pStyle w:val="Descripcin"/>
                        <w:rPr>
                          <w:noProof/>
                          <w:szCs w:val="24"/>
                        </w:rPr>
                      </w:pPr>
                    </w:p>
                    <w:p w:rsidR="005349C8" w:rsidRDefault="005349C8"/>
                    <w:p w:rsidR="005349C8" w:rsidRPr="009F14E9" w:rsidRDefault="005349C8" w:rsidP="00237346">
                      <w:pPr>
                        <w:pStyle w:val="Descripcin"/>
                        <w:rPr>
                          <w:noProof/>
                          <w:szCs w:val="24"/>
                        </w:rPr>
                      </w:pPr>
                    </w:p>
                    <w:p w:rsidR="005349C8" w:rsidRDefault="005349C8"/>
                    <w:p w:rsidR="005349C8" w:rsidRDefault="005349C8"/>
                    <w:p w:rsidR="005349C8" w:rsidRPr="009F14E9" w:rsidRDefault="005349C8" w:rsidP="005676B8">
                      <w:pPr>
                        <w:pStyle w:val="Descripcin"/>
                        <w:rPr>
                          <w:noProof/>
                          <w:szCs w:val="24"/>
                        </w:rPr>
                      </w:pPr>
                      <w:r w:rsidRPr="00BB55EB">
                        <w:rPr>
                          <w:b/>
                        </w:rPr>
                        <w:t xml:space="preserve">Fotografía  </w:t>
                      </w:r>
                      <w:r w:rsidRPr="00BB55EB">
                        <w:rPr>
                          <w:b/>
                        </w:rPr>
                        <w:fldChar w:fldCharType="begin"/>
                      </w:r>
                      <w:r w:rsidRPr="00BB55EB">
                        <w:rPr>
                          <w:b/>
                        </w:rPr>
                        <w:instrText xml:space="preserve"> SEQ Fotografía_ \* ARABIC </w:instrText>
                      </w:r>
                      <w:r w:rsidRPr="00BB55EB">
                        <w:rPr>
                          <w:b/>
                        </w:rPr>
                        <w:fldChar w:fldCharType="separate"/>
                      </w:r>
                      <w:r>
                        <w:rPr>
                          <w:b/>
                          <w:noProof/>
                        </w:rPr>
                        <w:t>25</w:t>
                      </w:r>
                      <w:r w:rsidRPr="00BB55EB">
                        <w:rPr>
                          <w:b/>
                        </w:rPr>
                        <w:fldChar w:fldCharType="end"/>
                      </w:r>
                      <w:r w:rsidRPr="00BB55EB">
                        <w:rPr>
                          <w:b/>
                        </w:rPr>
                        <w:t>.</w:t>
                      </w:r>
                      <w:r>
                        <w:t xml:space="preserve"> Preparación de la máquina para la prueba de corte directo.</w:t>
                      </w:r>
                      <w:r w:rsidRPr="00CB67BE">
                        <w:rPr>
                          <w:b/>
                        </w:rPr>
                        <w:t xml:space="preserve">Fotografía  </w:t>
                      </w:r>
                      <w:r w:rsidRPr="00CB67BE">
                        <w:rPr>
                          <w:b/>
                        </w:rPr>
                        <w:fldChar w:fldCharType="begin"/>
                      </w:r>
                      <w:r w:rsidRPr="00CB67BE">
                        <w:rPr>
                          <w:b/>
                        </w:rPr>
                        <w:instrText xml:space="preserve"> SEQ Fotografía_ \* ARABIC </w:instrText>
                      </w:r>
                      <w:r w:rsidRPr="00CB67BE">
                        <w:rPr>
                          <w:b/>
                        </w:rPr>
                        <w:fldChar w:fldCharType="separate"/>
                      </w:r>
                      <w:r>
                        <w:rPr>
                          <w:b/>
                          <w:noProof/>
                        </w:rPr>
                        <w:t>26</w:t>
                      </w:r>
                      <w:r w:rsidRPr="00CB67BE">
                        <w:rPr>
                          <w:b/>
                        </w:rPr>
                        <w:fldChar w:fldCharType="end"/>
                      </w:r>
                      <w:r w:rsidRPr="00CB67BE">
                        <w:rPr>
                          <w:b/>
                        </w:rPr>
                        <w:t>.</w:t>
                      </w:r>
                      <w:r>
                        <w:t xml:space="preserve"> Colocando la muestra en la caja de corte.</w:t>
                      </w:r>
                      <w:r w:rsidRPr="00237346">
                        <w:rPr>
                          <w:b/>
                        </w:rPr>
                        <w:t xml:space="preserve">Fotografía  </w:t>
                      </w:r>
                      <w:r w:rsidRPr="00237346">
                        <w:rPr>
                          <w:b/>
                        </w:rPr>
                        <w:fldChar w:fldCharType="begin"/>
                      </w:r>
                      <w:r w:rsidRPr="00237346">
                        <w:rPr>
                          <w:b/>
                        </w:rPr>
                        <w:instrText xml:space="preserve"> SEQ Fotografía_ \* ARABIC </w:instrText>
                      </w:r>
                      <w:r w:rsidRPr="00237346">
                        <w:rPr>
                          <w:b/>
                        </w:rPr>
                        <w:fldChar w:fldCharType="separate"/>
                      </w:r>
                      <w:r>
                        <w:rPr>
                          <w:b/>
                          <w:noProof/>
                        </w:rPr>
                        <w:t>27</w:t>
                      </w:r>
                      <w:r w:rsidRPr="00237346">
                        <w:rPr>
                          <w:b/>
                        </w:rPr>
                        <w:fldChar w:fldCharType="end"/>
                      </w:r>
                      <w:r w:rsidRPr="00237346">
                        <w:rPr>
                          <w:b/>
                        </w:rPr>
                        <w:t>.</w:t>
                      </w:r>
                      <w:r>
                        <w:t xml:space="preserve"> Esculpiendo la muestra inalterada.</w:t>
                      </w:r>
                    </w:p>
                    <w:p w:rsidR="005349C8" w:rsidRPr="009F14E9" w:rsidRDefault="005349C8" w:rsidP="00237346">
                      <w:pPr>
                        <w:pStyle w:val="Descripcin"/>
                        <w:rPr>
                          <w:noProof/>
                          <w:szCs w:val="24"/>
                        </w:rPr>
                      </w:pPr>
                    </w:p>
                    <w:p w:rsidR="005349C8" w:rsidRDefault="005349C8"/>
                    <w:p w:rsidR="005349C8" w:rsidRPr="009F14E9" w:rsidRDefault="005349C8" w:rsidP="005676B8">
                      <w:pPr>
                        <w:pStyle w:val="Descripcin"/>
                        <w:rPr>
                          <w:noProof/>
                          <w:szCs w:val="24"/>
                        </w:rPr>
                      </w:pPr>
                      <w:r w:rsidRPr="00CB67BE">
                        <w:rPr>
                          <w:b/>
                        </w:rPr>
                        <w:t xml:space="preserve">Fotografía  </w:t>
                      </w:r>
                      <w:r w:rsidRPr="00CB67BE">
                        <w:rPr>
                          <w:b/>
                        </w:rPr>
                        <w:fldChar w:fldCharType="begin"/>
                      </w:r>
                      <w:r w:rsidRPr="00CB67BE">
                        <w:rPr>
                          <w:b/>
                        </w:rPr>
                        <w:instrText xml:space="preserve"> SEQ Fotografía_ \* ARABIC </w:instrText>
                      </w:r>
                      <w:r w:rsidRPr="00CB67BE">
                        <w:rPr>
                          <w:b/>
                        </w:rPr>
                        <w:fldChar w:fldCharType="separate"/>
                      </w:r>
                      <w:r>
                        <w:rPr>
                          <w:b/>
                          <w:noProof/>
                        </w:rPr>
                        <w:t>28</w:t>
                      </w:r>
                      <w:r w:rsidRPr="00CB67BE">
                        <w:rPr>
                          <w:b/>
                        </w:rPr>
                        <w:fldChar w:fldCharType="end"/>
                      </w:r>
                      <w:r w:rsidRPr="00CB67BE">
                        <w:rPr>
                          <w:b/>
                        </w:rPr>
                        <w:t>.</w:t>
                      </w:r>
                      <w:r>
                        <w:t xml:space="preserve"> Colocando la muestra en la caja de corte.</w:t>
                      </w:r>
                      <w:r w:rsidRPr="00237346">
                        <w:rPr>
                          <w:b/>
                        </w:rPr>
                        <w:t xml:space="preserve">Fotografía  </w:t>
                      </w:r>
                      <w:r w:rsidRPr="00237346">
                        <w:rPr>
                          <w:b/>
                        </w:rPr>
                        <w:fldChar w:fldCharType="begin"/>
                      </w:r>
                      <w:r w:rsidRPr="00237346">
                        <w:rPr>
                          <w:b/>
                        </w:rPr>
                        <w:instrText xml:space="preserve"> SEQ Fotografía_ \* ARABIC </w:instrText>
                      </w:r>
                      <w:r w:rsidRPr="00237346">
                        <w:rPr>
                          <w:b/>
                        </w:rPr>
                        <w:fldChar w:fldCharType="separate"/>
                      </w:r>
                      <w:r>
                        <w:rPr>
                          <w:b/>
                          <w:noProof/>
                        </w:rPr>
                        <w:t>29</w:t>
                      </w:r>
                      <w:r w:rsidRPr="00237346">
                        <w:rPr>
                          <w:b/>
                        </w:rPr>
                        <w:fldChar w:fldCharType="end"/>
                      </w:r>
                      <w:r w:rsidRPr="00237346">
                        <w:rPr>
                          <w:b/>
                        </w:rPr>
                        <w:t>.</w:t>
                      </w:r>
                      <w:r>
                        <w:t xml:space="preserve"> Esculpiendo la muestra inalterada.</w:t>
                      </w:r>
                      <w:bookmarkEnd w:id="500"/>
                      <w:bookmarkEnd w:id="501"/>
                    </w:p>
                    <w:p w:rsidR="005349C8" w:rsidRPr="009F14E9" w:rsidRDefault="005349C8" w:rsidP="00237346">
                      <w:pPr>
                        <w:pStyle w:val="Descripcin"/>
                        <w:rPr>
                          <w:noProof/>
                          <w:szCs w:val="24"/>
                        </w:rPr>
                      </w:pPr>
                    </w:p>
                  </w:txbxContent>
                </v:textbox>
                <w10:wrap type="square"/>
              </v:shape>
            </w:pict>
          </mc:Fallback>
        </mc:AlternateContent>
      </w:r>
    </w:p>
    <w:p w:rsidR="00B9723C" w:rsidRDefault="00B9723C" w:rsidP="00A7726E">
      <w:pPr>
        <w:spacing w:line="276" w:lineRule="auto"/>
        <w:rPr>
          <w:rFonts w:cs="Arial"/>
          <w:b/>
        </w:rPr>
      </w:pPr>
    </w:p>
    <w:p w:rsidR="004F7CC5" w:rsidRDefault="004F7CC5" w:rsidP="00A7726E">
      <w:pPr>
        <w:spacing w:line="276" w:lineRule="auto"/>
        <w:rPr>
          <w:rFonts w:cs="Arial"/>
          <w:b/>
        </w:rPr>
      </w:pPr>
    </w:p>
    <w:p w:rsidR="00B9723C" w:rsidRDefault="00922201" w:rsidP="00A7726E">
      <w:pPr>
        <w:spacing w:line="276" w:lineRule="auto"/>
        <w:rPr>
          <w:rFonts w:cs="Arial"/>
          <w:b/>
        </w:rPr>
      </w:pPr>
      <w:r>
        <w:rPr>
          <w:noProof/>
          <w:lang w:eastAsia="es-PE"/>
        </w:rPr>
        <w:lastRenderedPageBreak/>
        <w:drawing>
          <wp:anchor distT="0" distB="0" distL="114300" distR="114300" simplePos="0" relativeHeight="252045312" behindDoc="0" locked="0" layoutInCell="1" allowOverlap="1">
            <wp:simplePos x="0" y="0"/>
            <wp:positionH relativeFrom="column">
              <wp:posOffset>270091</wp:posOffset>
            </wp:positionH>
            <wp:positionV relativeFrom="paragraph">
              <wp:posOffset>54</wp:posOffset>
            </wp:positionV>
            <wp:extent cx="4999990" cy="3748405"/>
            <wp:effectExtent l="0" t="0" r="0" b="4445"/>
            <wp:wrapSquare wrapText="bothSides"/>
            <wp:docPr id="173" name="Imagen 173" descr="C:\Users\usuario\AppData\Local\Microsoft\Windows\INetCache\Content.Word\IMG_20180807_13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Microsoft\Windows\INetCache\Content.Word\IMG_20180807_133758.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999990" cy="3748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68154E" w:rsidP="00A7726E">
      <w:pPr>
        <w:spacing w:line="276" w:lineRule="auto"/>
        <w:rPr>
          <w:rFonts w:cs="Arial"/>
          <w:b/>
        </w:rPr>
      </w:pPr>
      <w:r>
        <w:rPr>
          <w:noProof/>
          <w:lang w:eastAsia="es-PE"/>
        </w:rPr>
        <mc:AlternateContent>
          <mc:Choice Requires="wps">
            <w:drawing>
              <wp:anchor distT="0" distB="0" distL="114300" distR="114300" simplePos="0" relativeHeight="252047360" behindDoc="0" locked="0" layoutInCell="1" allowOverlap="1" wp14:anchorId="11BF1319" wp14:editId="6A4C5A9B">
                <wp:simplePos x="0" y="0"/>
                <wp:positionH relativeFrom="column">
                  <wp:posOffset>176818</wp:posOffset>
                </wp:positionH>
                <wp:positionV relativeFrom="paragraph">
                  <wp:posOffset>200083</wp:posOffset>
                </wp:positionV>
                <wp:extent cx="5092065" cy="401320"/>
                <wp:effectExtent l="0" t="0" r="0" b="0"/>
                <wp:wrapSquare wrapText="bothSides"/>
                <wp:docPr id="174" name="Cuadro de texto 174"/>
                <wp:cNvGraphicFramePr/>
                <a:graphic xmlns:a="http://schemas.openxmlformats.org/drawingml/2006/main">
                  <a:graphicData uri="http://schemas.microsoft.com/office/word/2010/wordprocessingShape">
                    <wps:wsp>
                      <wps:cNvSpPr txBox="1"/>
                      <wps:spPr>
                        <a:xfrm>
                          <a:off x="0" y="0"/>
                          <a:ext cx="5092065" cy="401320"/>
                        </a:xfrm>
                        <a:prstGeom prst="rect">
                          <a:avLst/>
                        </a:prstGeom>
                        <a:solidFill>
                          <a:prstClr val="white"/>
                        </a:solidFill>
                        <a:ln>
                          <a:noFill/>
                        </a:ln>
                      </wps:spPr>
                      <wps:txbx>
                        <w:txbxContent>
                          <w:p w:rsidR="005349C8" w:rsidRPr="005548FC" w:rsidRDefault="005349C8" w:rsidP="005676B8">
                            <w:pPr>
                              <w:pStyle w:val="Descripcin"/>
                              <w:jc w:val="center"/>
                              <w:rPr>
                                <w:noProof/>
                                <w:szCs w:val="24"/>
                              </w:rPr>
                            </w:pPr>
                            <w:bookmarkStart w:id="502" w:name="_Toc525116174"/>
                            <w:bookmarkStart w:id="503" w:name="_Toc525131642"/>
                            <w:r w:rsidRPr="00CB67BE">
                              <w:rPr>
                                <w:b/>
                              </w:rPr>
                              <w:t xml:space="preserve">Fotografía  </w:t>
                            </w:r>
                            <w:r w:rsidRPr="00CB67BE">
                              <w:rPr>
                                <w:b/>
                              </w:rPr>
                              <w:fldChar w:fldCharType="begin"/>
                            </w:r>
                            <w:r w:rsidRPr="00CB67BE">
                              <w:rPr>
                                <w:b/>
                              </w:rPr>
                              <w:instrText xml:space="preserve"> SEQ Fotografía_ \* ARABIC </w:instrText>
                            </w:r>
                            <w:r w:rsidRPr="00CB67BE">
                              <w:rPr>
                                <w:b/>
                              </w:rPr>
                              <w:fldChar w:fldCharType="separate"/>
                            </w:r>
                            <w:r>
                              <w:rPr>
                                <w:b/>
                                <w:noProof/>
                              </w:rPr>
                              <w:t>30</w:t>
                            </w:r>
                            <w:r w:rsidRPr="00CB67BE">
                              <w:rPr>
                                <w:b/>
                              </w:rPr>
                              <w:fldChar w:fldCharType="end"/>
                            </w:r>
                            <w:r w:rsidRPr="00CB67BE">
                              <w:rPr>
                                <w:b/>
                              </w:rPr>
                              <w:t>.</w:t>
                            </w:r>
                            <w:r>
                              <w:t xml:space="preserve"> Colocando la muestra en la caja de corte.</w:t>
                            </w:r>
                          </w:p>
                          <w:p w:rsidR="005349C8" w:rsidRDefault="005349C8"/>
                          <w:bookmarkEnd w:id="502"/>
                          <w:bookmarkEnd w:id="503"/>
                          <w:p w:rsidR="005349C8" w:rsidRDefault="005349C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BF1319" id="Cuadro de texto 174" o:spid="_x0000_s1091" type="#_x0000_t202" style="position:absolute;left:0;text-align:left;margin-left:13.9pt;margin-top:15.75pt;width:400.95pt;height:31.6pt;z-index:25204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" stroked="f">
                <v:textbox inset="0,0,0,0">
                  <w:txbxContent>
                    <w:p w:rsidR="005349C8" w:rsidRPr="005548FC" w:rsidRDefault="005349C8" w:rsidP="005676B8">
                      <w:pPr>
                        <w:pStyle w:val="Descripcin"/>
                        <w:jc w:val="center"/>
                        <w:rPr>
                          <w:noProof/>
                          <w:szCs w:val="24"/>
                        </w:rPr>
                      </w:pPr>
                      <w:bookmarkStart w:id="504" w:name="_Toc525116174"/>
                      <w:bookmarkStart w:id="505" w:name="_Toc525131642"/>
                      <w:r w:rsidRPr="00CB67BE">
                        <w:rPr>
                          <w:b/>
                        </w:rPr>
                        <w:t xml:space="preserve">Fotografía  </w:t>
                      </w:r>
                      <w:r w:rsidRPr="00CB67BE">
                        <w:rPr>
                          <w:b/>
                        </w:rPr>
                        <w:fldChar w:fldCharType="begin"/>
                      </w:r>
                      <w:r w:rsidRPr="00CB67BE">
                        <w:rPr>
                          <w:b/>
                        </w:rPr>
                        <w:instrText xml:space="preserve"> SEQ Fotografía_ \* ARABIC </w:instrText>
                      </w:r>
                      <w:r w:rsidRPr="00CB67BE">
                        <w:rPr>
                          <w:b/>
                        </w:rPr>
                        <w:fldChar w:fldCharType="separate"/>
                      </w:r>
                      <w:r>
                        <w:rPr>
                          <w:b/>
                          <w:noProof/>
                        </w:rPr>
                        <w:t>30</w:t>
                      </w:r>
                      <w:r w:rsidRPr="00CB67BE">
                        <w:rPr>
                          <w:b/>
                        </w:rPr>
                        <w:fldChar w:fldCharType="end"/>
                      </w:r>
                      <w:r w:rsidRPr="00CB67BE">
                        <w:rPr>
                          <w:b/>
                        </w:rPr>
                        <w:t>.</w:t>
                      </w:r>
                      <w:r>
                        <w:t xml:space="preserve"> Colocando la muestra en la caja de corte.</w:t>
                      </w:r>
                    </w:p>
                    <w:p w:rsidR="005349C8" w:rsidRDefault="005349C8"/>
                    <w:bookmarkEnd w:id="504"/>
                    <w:bookmarkEnd w:id="505"/>
                    <w:p w:rsidR="005349C8" w:rsidRDefault="005349C8"/>
                  </w:txbxContent>
                </v:textbox>
                <w10:wrap type="square"/>
              </v:shape>
            </w:pict>
          </mc:Fallback>
        </mc:AlternateContent>
      </w:r>
    </w:p>
    <w:p w:rsidR="00B9723C" w:rsidRDefault="00B9723C" w:rsidP="00A7726E">
      <w:pPr>
        <w:spacing w:line="276" w:lineRule="auto"/>
        <w:rPr>
          <w:rFonts w:cs="Arial"/>
          <w:b/>
        </w:rPr>
      </w:pPr>
    </w:p>
    <w:p w:rsidR="00B9723C" w:rsidRDefault="008F654E" w:rsidP="00A7726E">
      <w:pPr>
        <w:spacing w:line="276" w:lineRule="auto"/>
        <w:rPr>
          <w:rFonts w:cs="Arial"/>
          <w:b/>
        </w:rPr>
      </w:pPr>
      <w:r>
        <w:rPr>
          <w:noProof/>
          <w:lang w:eastAsia="es-PE"/>
        </w:rPr>
        <w:drawing>
          <wp:anchor distT="0" distB="0" distL="114300" distR="114300" simplePos="0" relativeHeight="252054528" behindDoc="0" locked="0" layoutInCell="1" allowOverlap="1">
            <wp:simplePos x="0" y="0"/>
            <wp:positionH relativeFrom="column">
              <wp:posOffset>399064</wp:posOffset>
            </wp:positionH>
            <wp:positionV relativeFrom="paragraph">
              <wp:posOffset>62077</wp:posOffset>
            </wp:positionV>
            <wp:extent cx="4867275" cy="3649345"/>
            <wp:effectExtent l="0" t="0" r="9525" b="8255"/>
            <wp:wrapSquare wrapText="bothSides"/>
            <wp:docPr id="181" name="Imagen 181" descr="C:\Users\usuario\AppData\Local\Microsoft\Windows\INetCache\Content.Word\IMG_20180807_13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AppData\Local\Microsoft\Windows\INetCache\Content.Word\IMG_20180807_134139.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867275" cy="36493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B9723C" w:rsidP="00A7726E">
      <w:pPr>
        <w:spacing w:line="276" w:lineRule="auto"/>
        <w:rPr>
          <w:rFonts w:cs="Arial"/>
          <w:b/>
        </w:rPr>
      </w:pPr>
    </w:p>
    <w:p w:rsidR="00B9723C" w:rsidRDefault="001B7902" w:rsidP="00A7726E">
      <w:pPr>
        <w:spacing w:line="276" w:lineRule="auto"/>
        <w:rPr>
          <w:rFonts w:cs="Arial"/>
          <w:b/>
        </w:rPr>
      </w:pPr>
      <w:r>
        <w:rPr>
          <w:noProof/>
          <w:lang w:eastAsia="es-PE"/>
        </w:rPr>
        <mc:AlternateContent>
          <mc:Choice Requires="wps">
            <w:drawing>
              <wp:anchor distT="0" distB="0" distL="114300" distR="114300" simplePos="0" relativeHeight="252056576" behindDoc="0" locked="0" layoutInCell="1" allowOverlap="1" wp14:anchorId="277CE4FE" wp14:editId="7D69A3A9">
                <wp:simplePos x="0" y="0"/>
                <wp:positionH relativeFrom="column">
                  <wp:posOffset>179705</wp:posOffset>
                </wp:positionH>
                <wp:positionV relativeFrom="paragraph">
                  <wp:posOffset>374015</wp:posOffset>
                </wp:positionV>
                <wp:extent cx="5345430" cy="387350"/>
                <wp:effectExtent l="0" t="0" r="7620" b="0"/>
                <wp:wrapSquare wrapText="bothSides"/>
                <wp:docPr id="182" name="Cuadro de texto 182"/>
                <wp:cNvGraphicFramePr/>
                <a:graphic xmlns:a="http://schemas.openxmlformats.org/drawingml/2006/main">
                  <a:graphicData uri="http://schemas.microsoft.com/office/word/2010/wordprocessingShape">
                    <wps:wsp>
                      <wps:cNvSpPr txBox="1"/>
                      <wps:spPr>
                        <a:xfrm>
                          <a:off x="0" y="0"/>
                          <a:ext cx="5345430" cy="387350"/>
                        </a:xfrm>
                        <a:prstGeom prst="rect">
                          <a:avLst/>
                        </a:prstGeom>
                        <a:solidFill>
                          <a:prstClr val="white"/>
                        </a:solidFill>
                        <a:ln>
                          <a:noFill/>
                        </a:ln>
                      </wps:spPr>
                      <wps:txbx>
                        <w:txbxContent>
                          <w:p w:rsidR="005349C8" w:rsidRPr="009C6B85" w:rsidRDefault="005349C8" w:rsidP="005676B8">
                            <w:pPr>
                              <w:pStyle w:val="Descripcin"/>
                              <w:rPr>
                                <w:noProof/>
                                <w:szCs w:val="24"/>
                              </w:rPr>
                            </w:pPr>
                            <w:bookmarkStart w:id="506" w:name="_Toc525116207"/>
                            <w:bookmarkStart w:id="507" w:name="_Toc525131643"/>
                            <w:r w:rsidRPr="00BB55EB">
                              <w:rPr>
                                <w:b/>
                              </w:rPr>
                              <w:t xml:space="preserve">Fotografía  </w:t>
                            </w:r>
                            <w:r w:rsidRPr="00BB55EB">
                              <w:rPr>
                                <w:b/>
                              </w:rPr>
                              <w:fldChar w:fldCharType="begin"/>
                            </w:r>
                            <w:r w:rsidRPr="00BB55EB">
                              <w:rPr>
                                <w:b/>
                              </w:rPr>
                              <w:instrText xml:space="preserve"> SEQ Fotografía_ \* ARABIC </w:instrText>
                            </w:r>
                            <w:r w:rsidRPr="00BB55EB">
                              <w:rPr>
                                <w:b/>
                              </w:rPr>
                              <w:fldChar w:fldCharType="separate"/>
                            </w:r>
                            <w:r>
                              <w:rPr>
                                <w:b/>
                                <w:noProof/>
                              </w:rPr>
                              <w:t>31</w:t>
                            </w:r>
                            <w:r w:rsidRPr="00BB55EB">
                              <w:rPr>
                                <w:b/>
                              </w:rPr>
                              <w:fldChar w:fldCharType="end"/>
                            </w:r>
                            <w:r w:rsidRPr="00BB55EB">
                              <w:rPr>
                                <w:b/>
                              </w:rPr>
                              <w:t>.</w:t>
                            </w:r>
                            <w:r>
                              <w:t xml:space="preserve"> Preparación de la máquina para la prueba de corte directo.</w:t>
                            </w:r>
                          </w:p>
                          <w:p w:rsidR="005349C8" w:rsidRDefault="005349C8"/>
                          <w:p w:rsidR="005349C8" w:rsidRDefault="005349C8"/>
                          <w:p w:rsidR="005349C8" w:rsidRDefault="005349C8"/>
                          <w:bookmarkEnd w:id="506"/>
                          <w:bookmarkEnd w:id="507"/>
                          <w:p w:rsidR="005349C8" w:rsidRDefault="005349C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7CE4FE" id="Cuadro de texto 182" o:spid="_x0000_s1092" type="#_x0000_t202" style="position:absolute;left:0;text-align:left;margin-left:14.15pt;margin-top:29.45pt;width:420.9pt;height:30.5pt;z-index:25205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" stroked="f">
                <v:textbox inset="0,0,0,0">
                  <w:txbxContent>
                    <w:p w:rsidR="005349C8" w:rsidRPr="009C6B85" w:rsidRDefault="005349C8" w:rsidP="005676B8">
                      <w:pPr>
                        <w:pStyle w:val="Descripcin"/>
                        <w:rPr>
                          <w:noProof/>
                          <w:szCs w:val="24"/>
                        </w:rPr>
                      </w:pPr>
                      <w:bookmarkStart w:id="508" w:name="_Toc525116207"/>
                      <w:bookmarkStart w:id="509" w:name="_Toc525131643"/>
                      <w:r w:rsidRPr="00BB55EB">
                        <w:rPr>
                          <w:b/>
                        </w:rPr>
                        <w:t xml:space="preserve">Fotografía  </w:t>
                      </w:r>
                      <w:r w:rsidRPr="00BB55EB">
                        <w:rPr>
                          <w:b/>
                        </w:rPr>
                        <w:fldChar w:fldCharType="begin"/>
                      </w:r>
                      <w:r w:rsidRPr="00BB55EB">
                        <w:rPr>
                          <w:b/>
                        </w:rPr>
                        <w:instrText xml:space="preserve"> SEQ Fotografía_ \* ARABIC </w:instrText>
                      </w:r>
                      <w:r w:rsidRPr="00BB55EB">
                        <w:rPr>
                          <w:b/>
                        </w:rPr>
                        <w:fldChar w:fldCharType="separate"/>
                      </w:r>
                      <w:r>
                        <w:rPr>
                          <w:b/>
                          <w:noProof/>
                        </w:rPr>
                        <w:t>31</w:t>
                      </w:r>
                      <w:r w:rsidRPr="00BB55EB">
                        <w:rPr>
                          <w:b/>
                        </w:rPr>
                        <w:fldChar w:fldCharType="end"/>
                      </w:r>
                      <w:r w:rsidRPr="00BB55EB">
                        <w:rPr>
                          <w:b/>
                        </w:rPr>
                        <w:t>.</w:t>
                      </w:r>
                      <w:r>
                        <w:t xml:space="preserve"> Preparación de la máquina para la prueba de corte directo.</w:t>
                      </w:r>
                    </w:p>
                    <w:p w:rsidR="005349C8" w:rsidRDefault="005349C8"/>
                    <w:p w:rsidR="005349C8" w:rsidRDefault="005349C8"/>
                    <w:p w:rsidR="005349C8" w:rsidRDefault="005349C8"/>
                    <w:bookmarkEnd w:id="508"/>
                    <w:bookmarkEnd w:id="509"/>
                    <w:p w:rsidR="005349C8" w:rsidRDefault="005349C8"/>
                  </w:txbxContent>
                </v:textbox>
                <w10:wrap type="square"/>
              </v:shape>
            </w:pict>
          </mc:Fallback>
        </mc:AlternateContent>
      </w:r>
    </w:p>
    <w:p w:rsidR="00B9723C" w:rsidRDefault="00B9723C" w:rsidP="00A7726E">
      <w:pPr>
        <w:spacing w:line="276" w:lineRule="auto"/>
        <w:rPr>
          <w:rFonts w:cs="Arial"/>
          <w:b/>
        </w:rPr>
      </w:pPr>
    </w:p>
    <w:p w:rsidR="00EF1800" w:rsidRDefault="008E2980" w:rsidP="00EF1800">
      <w:pPr>
        <w:spacing w:line="276" w:lineRule="auto"/>
        <w:rPr>
          <w:rFonts w:cs="Arial"/>
          <w:b/>
        </w:rPr>
      </w:pPr>
      <w:r>
        <w:rPr>
          <w:noProof/>
          <w:lang w:eastAsia="es-PE"/>
        </w:rPr>
        <w:lastRenderedPageBreak/>
        <w:drawing>
          <wp:anchor distT="0" distB="0" distL="114300" distR="114300" simplePos="0" relativeHeight="252063744" behindDoc="0" locked="0" layoutInCell="1" allowOverlap="1">
            <wp:simplePos x="0" y="0"/>
            <wp:positionH relativeFrom="column">
              <wp:posOffset>269240</wp:posOffset>
            </wp:positionH>
            <wp:positionV relativeFrom="paragraph">
              <wp:posOffset>0</wp:posOffset>
            </wp:positionV>
            <wp:extent cx="5095875" cy="3574415"/>
            <wp:effectExtent l="0" t="0" r="9525" b="6985"/>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095875" cy="3574415"/>
                    </a:xfrm>
                    <a:prstGeom prst="rect">
                      <a:avLst/>
                    </a:prstGeom>
                  </pic:spPr>
                </pic:pic>
              </a:graphicData>
            </a:graphic>
            <wp14:sizeRelH relativeFrom="margin">
              <wp14:pctWidth>0</wp14:pctWidth>
            </wp14:sizeRelH>
            <wp14:sizeRelV relativeFrom="margin">
              <wp14:pctHeight>0</wp14:pctHeight>
            </wp14:sizeRelV>
          </wp:anchor>
        </w:drawing>
      </w:r>
    </w:p>
    <w:p w:rsidR="008E2980" w:rsidRDefault="008E2980" w:rsidP="00EF1800">
      <w:pPr>
        <w:spacing w:line="276" w:lineRule="auto"/>
        <w:rPr>
          <w:rFonts w:cs="Arial"/>
          <w:b/>
        </w:rPr>
      </w:pPr>
    </w:p>
    <w:p w:rsidR="008E2980" w:rsidRDefault="008E2980" w:rsidP="00EF1800">
      <w:pPr>
        <w:spacing w:line="276" w:lineRule="auto"/>
        <w:rPr>
          <w:rFonts w:cs="Arial"/>
          <w:b/>
        </w:rPr>
      </w:pPr>
    </w:p>
    <w:p w:rsidR="008E2980" w:rsidRDefault="008E2980" w:rsidP="00EF1800">
      <w:pPr>
        <w:spacing w:line="276" w:lineRule="auto"/>
        <w:rPr>
          <w:rFonts w:cs="Arial"/>
          <w:b/>
        </w:rPr>
      </w:pPr>
    </w:p>
    <w:p w:rsidR="008E2980" w:rsidRDefault="008E2980" w:rsidP="00EF1800">
      <w:pPr>
        <w:spacing w:line="276" w:lineRule="auto"/>
        <w:rPr>
          <w:rFonts w:cs="Arial"/>
          <w:b/>
        </w:rPr>
      </w:pPr>
    </w:p>
    <w:p w:rsidR="008E2980" w:rsidRDefault="008E2980" w:rsidP="00EF1800">
      <w:pPr>
        <w:spacing w:line="276" w:lineRule="auto"/>
        <w:rPr>
          <w:rFonts w:cs="Arial"/>
          <w:b/>
        </w:rPr>
      </w:pPr>
    </w:p>
    <w:p w:rsidR="008E2980" w:rsidRDefault="008E2980" w:rsidP="00EF1800">
      <w:pPr>
        <w:spacing w:line="276" w:lineRule="auto"/>
        <w:rPr>
          <w:rFonts w:cs="Arial"/>
          <w:b/>
        </w:rPr>
      </w:pPr>
    </w:p>
    <w:p w:rsidR="008E2980" w:rsidRDefault="008E2980" w:rsidP="00EF1800">
      <w:pPr>
        <w:spacing w:line="276" w:lineRule="auto"/>
        <w:rPr>
          <w:rFonts w:cs="Arial"/>
          <w:b/>
        </w:rPr>
      </w:pPr>
    </w:p>
    <w:p w:rsidR="008E2980" w:rsidRDefault="008E2980" w:rsidP="00EF1800">
      <w:pPr>
        <w:spacing w:line="276" w:lineRule="auto"/>
        <w:rPr>
          <w:rFonts w:cs="Arial"/>
          <w:b/>
        </w:rPr>
      </w:pPr>
    </w:p>
    <w:p w:rsidR="008E2980" w:rsidRDefault="008E2980" w:rsidP="00EF1800">
      <w:pPr>
        <w:spacing w:line="276" w:lineRule="auto"/>
        <w:rPr>
          <w:rFonts w:cs="Arial"/>
          <w:b/>
        </w:rPr>
      </w:pPr>
    </w:p>
    <w:p w:rsidR="008E2980" w:rsidRDefault="008E2980" w:rsidP="00EF1800">
      <w:pPr>
        <w:spacing w:line="276" w:lineRule="auto"/>
        <w:rPr>
          <w:rFonts w:cs="Arial"/>
          <w:b/>
        </w:rPr>
      </w:pPr>
    </w:p>
    <w:p w:rsidR="008E2980" w:rsidRDefault="008E2980" w:rsidP="00EF1800">
      <w:pPr>
        <w:spacing w:line="276" w:lineRule="auto"/>
        <w:rPr>
          <w:rFonts w:cs="Arial"/>
          <w:b/>
        </w:rPr>
      </w:pPr>
      <w:r>
        <w:rPr>
          <w:noProof/>
          <w:lang w:eastAsia="es-PE"/>
        </w:rPr>
        <mc:AlternateContent>
          <mc:Choice Requires="wps">
            <w:drawing>
              <wp:anchor distT="0" distB="0" distL="114300" distR="114300" simplePos="0" relativeHeight="252065792" behindDoc="0" locked="0" layoutInCell="1" allowOverlap="1" wp14:anchorId="16FD659B" wp14:editId="122FABD3">
                <wp:simplePos x="0" y="0"/>
                <wp:positionH relativeFrom="column">
                  <wp:posOffset>193675</wp:posOffset>
                </wp:positionH>
                <wp:positionV relativeFrom="paragraph">
                  <wp:posOffset>267335</wp:posOffset>
                </wp:positionV>
                <wp:extent cx="5759450" cy="539750"/>
                <wp:effectExtent l="0" t="0" r="0" b="0"/>
                <wp:wrapSquare wrapText="bothSides"/>
                <wp:docPr id="188" name="Cuadro de texto 188"/>
                <wp:cNvGraphicFramePr/>
                <a:graphic xmlns:a="http://schemas.openxmlformats.org/drawingml/2006/main">
                  <a:graphicData uri="http://schemas.microsoft.com/office/word/2010/wordprocessingShape">
                    <wps:wsp>
                      <wps:cNvSpPr txBox="1"/>
                      <wps:spPr>
                        <a:xfrm>
                          <a:off x="0" y="0"/>
                          <a:ext cx="5759450" cy="539750"/>
                        </a:xfrm>
                        <a:prstGeom prst="rect">
                          <a:avLst/>
                        </a:prstGeom>
                        <a:solidFill>
                          <a:prstClr val="white"/>
                        </a:solidFill>
                        <a:ln>
                          <a:noFill/>
                        </a:ln>
                      </wps:spPr>
                      <wps:txbx>
                        <w:txbxContent>
                          <w:p w:rsidR="005349C8" w:rsidRPr="009464ED" w:rsidRDefault="005349C8" w:rsidP="00BB55EB">
                            <w:pPr>
                              <w:pStyle w:val="Descripcin"/>
                              <w:jc w:val="center"/>
                              <w:rPr>
                                <w:noProof/>
                                <w:szCs w:val="24"/>
                              </w:rPr>
                            </w:pPr>
                            <w:bookmarkStart w:id="510" w:name="_Toc525116367"/>
                            <w:bookmarkStart w:id="511" w:name="_Toc525131644"/>
                            <w:r w:rsidRPr="00BB55EB">
                              <w:rPr>
                                <w:b/>
                              </w:rPr>
                              <w:t xml:space="preserve">Fotografía  </w:t>
                            </w:r>
                            <w:r w:rsidRPr="00BB55EB">
                              <w:rPr>
                                <w:b/>
                              </w:rPr>
                              <w:fldChar w:fldCharType="begin"/>
                            </w:r>
                            <w:r w:rsidRPr="00BB55EB">
                              <w:rPr>
                                <w:b/>
                              </w:rPr>
                              <w:instrText xml:space="preserve"> SEQ Fotografía_ \* ARABIC </w:instrText>
                            </w:r>
                            <w:r w:rsidRPr="00BB55EB">
                              <w:rPr>
                                <w:b/>
                              </w:rPr>
                              <w:fldChar w:fldCharType="separate"/>
                            </w:r>
                            <w:r>
                              <w:rPr>
                                <w:b/>
                                <w:noProof/>
                              </w:rPr>
                              <w:t>32</w:t>
                            </w:r>
                            <w:r w:rsidRPr="00BB55EB">
                              <w:rPr>
                                <w:b/>
                              </w:rPr>
                              <w:fldChar w:fldCharType="end"/>
                            </w:r>
                            <w:r w:rsidRPr="00BB55EB">
                              <w:rPr>
                                <w:b/>
                              </w:rPr>
                              <w:t>.</w:t>
                            </w:r>
                            <w:r>
                              <w:t xml:space="preserve"> Realización de las lecturas de la prueba de corte </w:t>
                            </w:r>
                            <w:proofErr w:type="gramStart"/>
                            <w:r>
                              <w:t>directo.zación</w:t>
                            </w:r>
                            <w:proofErr w:type="gramEnd"/>
                            <w:r>
                              <w:t xml:space="preserve"> de las lecturas de la prueba de corte directo.</w:t>
                            </w:r>
                          </w:p>
                          <w:p w:rsidR="005349C8" w:rsidRDefault="005349C8"/>
                          <w:bookmarkEnd w:id="510"/>
                          <w:bookmarkEnd w:id="511"/>
                          <w:p w:rsidR="005349C8" w:rsidRPr="009464ED" w:rsidRDefault="005349C8" w:rsidP="00BB55EB">
                            <w:pPr>
                              <w:pStyle w:val="Descripcin"/>
                              <w:jc w:val="center"/>
                              <w:rPr>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FD659B" id="Cuadro de texto 188" o:spid="_x0000_s1093" type="#_x0000_t202" style="position:absolute;left:0;text-align:left;margin-left:15.25pt;margin-top:21.05pt;width:453.5pt;height:42.5pt;z-index:25206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" stroked="f">
                <v:textbox inset="0,0,0,0">
                  <w:txbxContent>
                    <w:p w:rsidR="005349C8" w:rsidRPr="009464ED" w:rsidRDefault="005349C8" w:rsidP="00BB55EB">
                      <w:pPr>
                        <w:pStyle w:val="Descripcin"/>
                        <w:jc w:val="center"/>
                        <w:rPr>
                          <w:noProof/>
                          <w:szCs w:val="24"/>
                        </w:rPr>
                      </w:pPr>
                      <w:bookmarkStart w:id="512" w:name="_Toc525116367"/>
                      <w:bookmarkStart w:id="513" w:name="_Toc525131644"/>
                      <w:r w:rsidRPr="00BB55EB">
                        <w:rPr>
                          <w:b/>
                        </w:rPr>
                        <w:t xml:space="preserve">Fotografía  </w:t>
                      </w:r>
                      <w:r w:rsidRPr="00BB55EB">
                        <w:rPr>
                          <w:b/>
                        </w:rPr>
                        <w:fldChar w:fldCharType="begin"/>
                      </w:r>
                      <w:r w:rsidRPr="00BB55EB">
                        <w:rPr>
                          <w:b/>
                        </w:rPr>
                        <w:instrText xml:space="preserve"> SEQ Fotografía_ \* ARABIC </w:instrText>
                      </w:r>
                      <w:r w:rsidRPr="00BB55EB">
                        <w:rPr>
                          <w:b/>
                        </w:rPr>
                        <w:fldChar w:fldCharType="separate"/>
                      </w:r>
                      <w:r>
                        <w:rPr>
                          <w:b/>
                          <w:noProof/>
                        </w:rPr>
                        <w:t>32</w:t>
                      </w:r>
                      <w:r w:rsidRPr="00BB55EB">
                        <w:rPr>
                          <w:b/>
                        </w:rPr>
                        <w:fldChar w:fldCharType="end"/>
                      </w:r>
                      <w:r w:rsidRPr="00BB55EB">
                        <w:rPr>
                          <w:b/>
                        </w:rPr>
                        <w:t>.</w:t>
                      </w:r>
                      <w:r>
                        <w:t xml:space="preserve"> Realización de las lecturas de la prueba de corte </w:t>
                      </w:r>
                      <w:proofErr w:type="gramStart"/>
                      <w:r>
                        <w:t>directo.zación</w:t>
                      </w:r>
                      <w:proofErr w:type="gramEnd"/>
                      <w:r>
                        <w:t xml:space="preserve"> de las lecturas de la prueba de corte directo.</w:t>
                      </w:r>
                    </w:p>
                    <w:p w:rsidR="005349C8" w:rsidRDefault="005349C8"/>
                    <w:bookmarkEnd w:id="512"/>
                    <w:bookmarkEnd w:id="513"/>
                    <w:p w:rsidR="005349C8" w:rsidRPr="009464ED" w:rsidRDefault="005349C8" w:rsidP="00BB55EB">
                      <w:pPr>
                        <w:pStyle w:val="Descripcin"/>
                        <w:jc w:val="center"/>
                        <w:rPr>
                          <w:noProof/>
                          <w:szCs w:val="24"/>
                        </w:rPr>
                      </w:pPr>
                    </w:p>
                  </w:txbxContent>
                </v:textbox>
                <w10:wrap type="square"/>
              </v:shape>
            </w:pict>
          </mc:Fallback>
        </mc:AlternateContent>
      </w:r>
    </w:p>
    <w:p w:rsidR="008E2980" w:rsidRDefault="001B7902" w:rsidP="00EF1800">
      <w:pPr>
        <w:spacing w:line="276" w:lineRule="auto"/>
        <w:rPr>
          <w:rFonts w:cs="Arial"/>
          <w:b/>
        </w:rPr>
      </w:pPr>
      <w:r>
        <w:rPr>
          <w:noProof/>
          <w:lang w:eastAsia="es-PE"/>
        </w:rPr>
        <mc:AlternateContent>
          <mc:Choice Requires="wps">
            <w:drawing>
              <wp:anchor distT="0" distB="0" distL="114300" distR="114300" simplePos="0" relativeHeight="252068864" behindDoc="0" locked="0" layoutInCell="1" allowOverlap="1" wp14:anchorId="06AD775E" wp14:editId="47C90B38">
                <wp:simplePos x="0" y="0"/>
                <wp:positionH relativeFrom="column">
                  <wp:posOffset>262890</wp:posOffset>
                </wp:positionH>
                <wp:positionV relativeFrom="paragraph">
                  <wp:posOffset>4844992</wp:posOffset>
                </wp:positionV>
                <wp:extent cx="5345430" cy="401320"/>
                <wp:effectExtent l="0" t="0" r="7620" b="0"/>
                <wp:wrapSquare wrapText="bothSides"/>
                <wp:docPr id="190" name="Cuadro de texto 190"/>
                <wp:cNvGraphicFramePr/>
                <a:graphic xmlns:a="http://schemas.openxmlformats.org/drawingml/2006/main">
                  <a:graphicData uri="http://schemas.microsoft.com/office/word/2010/wordprocessingShape">
                    <wps:wsp>
                      <wps:cNvSpPr txBox="1"/>
                      <wps:spPr>
                        <a:xfrm>
                          <a:off x="0" y="0"/>
                          <a:ext cx="5345430" cy="401320"/>
                        </a:xfrm>
                        <a:prstGeom prst="rect">
                          <a:avLst/>
                        </a:prstGeom>
                        <a:solidFill>
                          <a:prstClr val="white"/>
                        </a:solidFill>
                        <a:ln>
                          <a:noFill/>
                        </a:ln>
                      </wps:spPr>
                      <wps:txbx>
                        <w:txbxContent>
                          <w:p w:rsidR="005349C8" w:rsidRPr="00C1187F" w:rsidRDefault="005349C8" w:rsidP="00BB55EB">
                            <w:pPr>
                              <w:pStyle w:val="Descripcin"/>
                              <w:jc w:val="center"/>
                              <w:rPr>
                                <w:noProof/>
                                <w:szCs w:val="24"/>
                              </w:rPr>
                            </w:pPr>
                            <w:bookmarkStart w:id="514" w:name="_Toc525116270"/>
                            <w:bookmarkStart w:id="515" w:name="_Toc525131645"/>
                            <w:r w:rsidRPr="00BB55EB">
                              <w:rPr>
                                <w:b/>
                              </w:rPr>
                              <w:t xml:space="preserve">Fotografía  </w:t>
                            </w:r>
                            <w:r w:rsidRPr="00BB55EB">
                              <w:rPr>
                                <w:b/>
                              </w:rPr>
                              <w:fldChar w:fldCharType="begin"/>
                            </w:r>
                            <w:r w:rsidRPr="00BB55EB">
                              <w:rPr>
                                <w:b/>
                              </w:rPr>
                              <w:instrText xml:space="preserve"> SEQ Fotografía_ \* ARABIC </w:instrText>
                            </w:r>
                            <w:r w:rsidRPr="00BB55EB">
                              <w:rPr>
                                <w:b/>
                              </w:rPr>
                              <w:fldChar w:fldCharType="separate"/>
                            </w:r>
                            <w:r>
                              <w:rPr>
                                <w:b/>
                                <w:noProof/>
                              </w:rPr>
                              <w:t>33</w:t>
                            </w:r>
                            <w:r w:rsidRPr="00BB55EB">
                              <w:rPr>
                                <w:b/>
                              </w:rPr>
                              <w:fldChar w:fldCharType="end"/>
                            </w:r>
                            <w:r w:rsidRPr="00BB55EB">
                              <w:rPr>
                                <w:b/>
                              </w:rPr>
                              <w:t>.</w:t>
                            </w:r>
                            <w:r>
                              <w:t xml:space="preserve"> Vista del plano de falla al esfuerzo cortante.</w:t>
                            </w:r>
                          </w:p>
                          <w:p w:rsidR="005349C8" w:rsidRPr="00C1187F" w:rsidRDefault="005349C8" w:rsidP="00BB55EB">
                            <w:pPr>
                              <w:pStyle w:val="Descripcin"/>
                              <w:jc w:val="center"/>
                              <w:rPr>
                                <w:noProof/>
                                <w:szCs w:val="24"/>
                              </w:rPr>
                            </w:pPr>
                            <w:r>
                              <w:t>.</w:t>
                            </w:r>
                            <w:bookmarkEnd w:id="514"/>
                            <w:bookmarkEnd w:id="5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D775E" id="Cuadro de texto 190" o:spid="_x0000_s1094" type="#_x0000_t202" style="position:absolute;left:0;text-align:left;margin-left:20.7pt;margin-top:381.5pt;width:420.9pt;height:31.6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" stroked="f">
                <v:textbox inset="0,0,0,0">
                  <w:txbxContent>
                    <w:p w:rsidR="005349C8" w:rsidRPr="00C1187F" w:rsidRDefault="005349C8" w:rsidP="00BB55EB">
                      <w:pPr>
                        <w:pStyle w:val="Descripcin"/>
                        <w:jc w:val="center"/>
                        <w:rPr>
                          <w:noProof/>
                          <w:szCs w:val="24"/>
                        </w:rPr>
                      </w:pPr>
                      <w:bookmarkStart w:id="516" w:name="_Toc525116270"/>
                      <w:bookmarkStart w:id="517" w:name="_Toc525131645"/>
                      <w:r w:rsidRPr="00BB55EB">
                        <w:rPr>
                          <w:b/>
                        </w:rPr>
                        <w:t xml:space="preserve">Fotografía  </w:t>
                      </w:r>
                      <w:r w:rsidRPr="00BB55EB">
                        <w:rPr>
                          <w:b/>
                        </w:rPr>
                        <w:fldChar w:fldCharType="begin"/>
                      </w:r>
                      <w:r w:rsidRPr="00BB55EB">
                        <w:rPr>
                          <w:b/>
                        </w:rPr>
                        <w:instrText xml:space="preserve"> SEQ Fotografía_ \* ARABIC </w:instrText>
                      </w:r>
                      <w:r w:rsidRPr="00BB55EB">
                        <w:rPr>
                          <w:b/>
                        </w:rPr>
                        <w:fldChar w:fldCharType="separate"/>
                      </w:r>
                      <w:r>
                        <w:rPr>
                          <w:b/>
                          <w:noProof/>
                        </w:rPr>
                        <w:t>33</w:t>
                      </w:r>
                      <w:r w:rsidRPr="00BB55EB">
                        <w:rPr>
                          <w:b/>
                        </w:rPr>
                        <w:fldChar w:fldCharType="end"/>
                      </w:r>
                      <w:r w:rsidRPr="00BB55EB">
                        <w:rPr>
                          <w:b/>
                        </w:rPr>
                        <w:t>.</w:t>
                      </w:r>
                      <w:r>
                        <w:t xml:space="preserve"> Vista del plano de falla al esfuerzo cortante.</w:t>
                      </w:r>
                    </w:p>
                    <w:p w:rsidR="005349C8" w:rsidRPr="00C1187F" w:rsidRDefault="005349C8" w:rsidP="00BB55EB">
                      <w:pPr>
                        <w:pStyle w:val="Descripcin"/>
                        <w:jc w:val="center"/>
                        <w:rPr>
                          <w:noProof/>
                          <w:szCs w:val="24"/>
                        </w:rPr>
                      </w:pPr>
                      <w:r>
                        <w:t>.</w:t>
                      </w:r>
                      <w:bookmarkEnd w:id="516"/>
                      <w:bookmarkEnd w:id="517"/>
                    </w:p>
                  </w:txbxContent>
                </v:textbox>
                <w10:wrap type="square"/>
              </v:shape>
            </w:pict>
          </mc:Fallback>
        </mc:AlternateContent>
      </w:r>
      <w:r w:rsidR="008E2980">
        <w:rPr>
          <w:noProof/>
          <w:lang w:eastAsia="es-PE"/>
        </w:rPr>
        <w:drawing>
          <wp:anchor distT="0" distB="0" distL="114300" distR="114300" simplePos="0" relativeHeight="252066816" behindDoc="0" locked="0" layoutInCell="1" allowOverlap="1">
            <wp:simplePos x="0" y="0"/>
            <wp:positionH relativeFrom="column">
              <wp:posOffset>266700</wp:posOffset>
            </wp:positionH>
            <wp:positionV relativeFrom="paragraph">
              <wp:posOffset>778884</wp:posOffset>
            </wp:positionV>
            <wp:extent cx="5345430" cy="4007485"/>
            <wp:effectExtent l="0" t="0" r="0" b="0"/>
            <wp:wrapSquare wrapText="bothSides"/>
            <wp:docPr id="189" name="Imagen 189" descr="C:\Users\usuario\AppData\Local\Microsoft\Windows\INetCache\Content.Word\IMG_20180807_14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AppData\Local\Microsoft\Windows\INetCache\Content.Word\IMG_20180807_14023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345430" cy="40074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A6BC0" w:rsidRDefault="00FA6BC0" w:rsidP="00BF6B94">
      <w:pPr>
        <w:pStyle w:val="Ttulo2"/>
        <w:numPr>
          <w:ilvl w:val="1"/>
          <w:numId w:val="44"/>
        </w:numPr>
        <w:spacing w:line="276" w:lineRule="auto"/>
        <w:ind w:left="1134" w:hanging="567"/>
        <w:rPr>
          <w:noProof/>
          <w:lang w:eastAsia="es-PE"/>
        </w:rPr>
        <w:sectPr w:rsidR="00FA6BC0" w:rsidSect="00215BF5">
          <w:pgSz w:w="11906" w:h="16838"/>
          <w:pgMar w:top="1418" w:right="1418" w:bottom="1418" w:left="1418" w:header="709" w:footer="709" w:gutter="0"/>
          <w:cols w:space="708"/>
          <w:docGrid w:linePitch="360"/>
        </w:sectPr>
      </w:pPr>
    </w:p>
    <w:p w:rsidR="005A5E1E" w:rsidRDefault="00021F19" w:rsidP="00307804">
      <w:pPr>
        <w:pStyle w:val="Ttulo2"/>
        <w:numPr>
          <w:ilvl w:val="1"/>
          <w:numId w:val="44"/>
        </w:numPr>
        <w:spacing w:after="0" w:line="276" w:lineRule="auto"/>
        <w:ind w:left="1134" w:hanging="567"/>
        <w:rPr>
          <w:noProof/>
          <w:lang w:eastAsia="es-PE"/>
        </w:rPr>
      </w:pPr>
      <w:bookmarkStart w:id="518" w:name="_Toc8246333"/>
      <w:r>
        <w:rPr>
          <w:noProof/>
          <w:lang w:eastAsia="es-PE"/>
        </w:rPr>
        <w:lastRenderedPageBreak/>
        <w:t xml:space="preserve">PLANOS DE </w:t>
      </w:r>
      <w:r w:rsidR="00307804">
        <w:rPr>
          <w:noProof/>
          <w:lang w:eastAsia="es-PE"/>
        </w:rPr>
        <w:t>PROCESAMIENTO</w:t>
      </w:r>
      <w:r w:rsidR="00857126">
        <w:rPr>
          <w:noProof/>
          <w:lang w:eastAsia="es-PE"/>
        </w:rPr>
        <w:t xml:space="preserve"> DE DATOS DE MODO ESTÁTICO</w:t>
      </w:r>
      <w:r w:rsidR="00307804">
        <w:rPr>
          <w:noProof/>
          <w:lang w:eastAsia="es-PE"/>
        </w:rPr>
        <w:t>.</w:t>
      </w:r>
      <w:bookmarkEnd w:id="518"/>
      <w:r w:rsidR="00307804">
        <w:rPr>
          <w:noProof/>
          <w:lang w:eastAsia="es-PE"/>
        </w:rPr>
        <w:t xml:space="preserve"> </w:t>
      </w:r>
    </w:p>
    <w:p w:rsidR="00307804" w:rsidRDefault="00307804" w:rsidP="00307804">
      <w:pPr>
        <w:pStyle w:val="Prrafodelista"/>
        <w:numPr>
          <w:ilvl w:val="2"/>
          <w:numId w:val="44"/>
        </w:numPr>
        <w:ind w:left="1276" w:hanging="709"/>
        <w:jc w:val="both"/>
        <w:rPr>
          <w:b/>
        </w:rPr>
      </w:pPr>
      <w:r>
        <w:rPr>
          <w:b/>
        </w:rPr>
        <w:t>PERFIL 1.</w:t>
      </w:r>
    </w:p>
    <w:p w:rsidR="00307804" w:rsidRPr="001A35A1" w:rsidRDefault="001A35A1" w:rsidP="00307804">
      <w:pPr>
        <w:pStyle w:val="Prrafodelista"/>
        <w:numPr>
          <w:ilvl w:val="3"/>
          <w:numId w:val="44"/>
        </w:numPr>
        <w:ind w:left="1418" w:hanging="851"/>
        <w:jc w:val="both"/>
        <w:rPr>
          <w:b/>
        </w:rPr>
      </w:pPr>
      <w:r w:rsidRPr="00A802F5">
        <w:rPr>
          <w:b/>
          <w:noProof/>
          <w:lang w:eastAsia="es-PE"/>
        </w:rPr>
        <w:drawing>
          <wp:anchor distT="0" distB="0" distL="114300" distR="114300" simplePos="0" relativeHeight="252150784" behindDoc="0" locked="0" layoutInCell="1" allowOverlap="1" wp14:anchorId="22C7A1C5" wp14:editId="5F95D3B6">
            <wp:simplePos x="0" y="0"/>
            <wp:positionH relativeFrom="column">
              <wp:posOffset>-376555</wp:posOffset>
            </wp:positionH>
            <wp:positionV relativeFrom="paragraph">
              <wp:posOffset>461645</wp:posOffset>
            </wp:positionV>
            <wp:extent cx="6633845" cy="3619500"/>
            <wp:effectExtent l="0" t="0" r="0" b="0"/>
            <wp:wrapTopAndBottom/>
            <wp:docPr id="84" name="Imagen 84" descr="C:\Users\usuario\Desktop\ANÁLISIS GEO5\PERFIL 1\TRAMO 1\SIN SOLUCION\E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ANÁLISIS GEO5\PERFIL 1\TRAMO 1\SIN SOLUCION\ESTÁTICO\FS.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2214" b="6633"/>
                    <a:stretch/>
                  </pic:blipFill>
                  <pic:spPr bwMode="auto">
                    <a:xfrm>
                      <a:off x="0" y="0"/>
                      <a:ext cx="6633845" cy="361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7804">
        <w:rPr>
          <w:b/>
        </w:rPr>
        <w:t>RANGO 1 (2628 – 2602 msnm)</w:t>
      </w:r>
      <w:r>
        <w:rPr>
          <w:b/>
        </w:rPr>
        <w:t xml:space="preserve"> </w:t>
      </w:r>
      <w:r w:rsidR="00307804" w:rsidRPr="00307804">
        <w:rPr>
          <w:b/>
          <w:color w:val="C00000"/>
        </w:rPr>
        <w:t>FS = 0.42 (Estabilidad de talud no aceptable)</w:t>
      </w:r>
    </w:p>
    <w:p w:rsidR="001A35A1" w:rsidRPr="009C6F1C" w:rsidRDefault="001A35A1" w:rsidP="001A35A1">
      <w:pPr>
        <w:pStyle w:val="Prrafodelista"/>
        <w:ind w:left="1418" w:firstLine="0"/>
        <w:jc w:val="both"/>
        <w:rPr>
          <w:b/>
        </w:rPr>
      </w:pPr>
    </w:p>
    <w:p w:rsidR="009C6F1C" w:rsidRDefault="001A35A1" w:rsidP="009C6F1C">
      <w:pPr>
        <w:pStyle w:val="Prrafodelista"/>
        <w:ind w:left="1418" w:firstLine="0"/>
        <w:jc w:val="both"/>
        <w:rPr>
          <w:b/>
          <w:color w:val="00B050"/>
        </w:rPr>
      </w:pPr>
      <w:r w:rsidRPr="00A802F5">
        <w:rPr>
          <w:b/>
          <w:noProof/>
          <w:lang w:eastAsia="es-PE"/>
        </w:rPr>
        <w:drawing>
          <wp:anchor distT="0" distB="0" distL="114300" distR="114300" simplePos="0" relativeHeight="252152832" behindDoc="0" locked="0" layoutInCell="1" allowOverlap="1" wp14:anchorId="0AA2267B" wp14:editId="09AAF3FC">
            <wp:simplePos x="0" y="0"/>
            <wp:positionH relativeFrom="column">
              <wp:posOffset>-376555</wp:posOffset>
            </wp:positionH>
            <wp:positionV relativeFrom="paragraph">
              <wp:posOffset>401320</wp:posOffset>
            </wp:positionV>
            <wp:extent cx="6633845" cy="3591560"/>
            <wp:effectExtent l="0" t="0" r="0" b="8890"/>
            <wp:wrapSquare wrapText="bothSides"/>
            <wp:docPr id="86" name="Imagen 86" descr="C:\Users\usuario\Desktop\ANÁLISIS GEO5\PERFIL 1\TRAMO 1\CON SOLUCION\E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ANÁLISIS GEO5\PERFIL 1\TRAMO 1\CON SOLUCION\ESTÁTICO\FS.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b="3671"/>
                    <a:stretch/>
                  </pic:blipFill>
                  <pic:spPr bwMode="auto">
                    <a:xfrm>
                      <a:off x="0" y="0"/>
                      <a:ext cx="6633845" cy="3591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6F1C">
        <w:rPr>
          <w:b/>
          <w:color w:val="00B050"/>
        </w:rPr>
        <w:t>FS = 1.58</w:t>
      </w:r>
      <w:r w:rsidR="009C6F1C" w:rsidRPr="00A802F5">
        <w:rPr>
          <w:b/>
          <w:color w:val="00B050"/>
        </w:rPr>
        <w:t xml:space="preserve"> (E</w:t>
      </w:r>
      <w:r w:rsidR="009C6F1C">
        <w:rPr>
          <w:b/>
          <w:color w:val="00B050"/>
        </w:rPr>
        <w:t>stabilidad de talud aceptable</w:t>
      </w:r>
      <w:r w:rsidR="009C6F1C" w:rsidRPr="00A802F5">
        <w:rPr>
          <w:b/>
          <w:color w:val="00B050"/>
        </w:rPr>
        <w:t>)</w:t>
      </w:r>
    </w:p>
    <w:p w:rsidR="009C6F1C" w:rsidRPr="009C6F1C" w:rsidRDefault="001A35A1" w:rsidP="009C6F1C">
      <w:pPr>
        <w:pStyle w:val="Prrafodelista"/>
        <w:numPr>
          <w:ilvl w:val="3"/>
          <w:numId w:val="44"/>
        </w:numPr>
        <w:ind w:left="1418" w:hanging="851"/>
        <w:jc w:val="both"/>
        <w:rPr>
          <w:b/>
        </w:rPr>
      </w:pPr>
      <w:r w:rsidRPr="00844F7B">
        <w:rPr>
          <w:b/>
          <w:noProof/>
          <w:lang w:eastAsia="es-PE"/>
        </w:rPr>
        <w:lastRenderedPageBreak/>
        <w:drawing>
          <wp:anchor distT="0" distB="0" distL="114300" distR="114300" simplePos="0" relativeHeight="252154880" behindDoc="0" locked="0" layoutInCell="1" allowOverlap="1" wp14:anchorId="5BF9F8D0" wp14:editId="1FCB1982">
            <wp:simplePos x="0" y="0"/>
            <wp:positionH relativeFrom="column">
              <wp:posOffset>-367030</wp:posOffset>
            </wp:positionH>
            <wp:positionV relativeFrom="paragraph">
              <wp:posOffset>414020</wp:posOffset>
            </wp:positionV>
            <wp:extent cx="6610350" cy="3557905"/>
            <wp:effectExtent l="0" t="0" r="0" b="4445"/>
            <wp:wrapSquare wrapText="bothSides"/>
            <wp:docPr id="87" name="Imagen 87" descr="C:\Users\usuario\Desktop\ANÁLISIS GEO5\PERFIL 1\TRAMO 2\SIN SOLUCION\ESTA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ANÁLISIS GEO5\PERFIL 1\TRAMO 2\SIN SOLUCION\ESTATICO\FS.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b="4232"/>
                    <a:stretch/>
                  </pic:blipFill>
                  <pic:spPr bwMode="auto">
                    <a:xfrm>
                      <a:off x="0" y="0"/>
                      <a:ext cx="6610350" cy="3557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RANGO 2 (2628 – 2590</w:t>
      </w:r>
      <w:r w:rsidR="009C6F1C">
        <w:rPr>
          <w:b/>
        </w:rPr>
        <w:t xml:space="preserve"> msnm)</w:t>
      </w:r>
      <w:r>
        <w:rPr>
          <w:b/>
        </w:rPr>
        <w:t xml:space="preserve"> </w:t>
      </w:r>
      <w:r>
        <w:rPr>
          <w:b/>
          <w:color w:val="C00000"/>
        </w:rPr>
        <w:t>FS = 0.41</w:t>
      </w:r>
      <w:r w:rsidR="009C6F1C" w:rsidRPr="00307804">
        <w:rPr>
          <w:b/>
          <w:color w:val="C00000"/>
        </w:rPr>
        <w:t xml:space="preserve"> (Estabilidad de talud no aceptable)</w:t>
      </w:r>
    </w:p>
    <w:p w:rsidR="005A5E1E" w:rsidRDefault="005A5E1E" w:rsidP="00A7726E">
      <w:pPr>
        <w:spacing w:line="276" w:lineRule="auto"/>
        <w:rPr>
          <w:rFonts w:cs="Arial"/>
          <w:b/>
        </w:rPr>
      </w:pPr>
    </w:p>
    <w:p w:rsidR="001A35A1" w:rsidRDefault="00141308" w:rsidP="001424E1">
      <w:pPr>
        <w:pStyle w:val="Prrafodelista"/>
        <w:ind w:left="1440" w:hanging="22"/>
        <w:jc w:val="both"/>
        <w:rPr>
          <w:b/>
          <w:color w:val="00B050"/>
        </w:rPr>
      </w:pPr>
      <w:r w:rsidRPr="00844F7B">
        <w:rPr>
          <w:b/>
          <w:noProof/>
          <w:lang w:eastAsia="es-PE"/>
        </w:rPr>
        <w:drawing>
          <wp:anchor distT="0" distB="0" distL="114300" distR="114300" simplePos="0" relativeHeight="252156928" behindDoc="0" locked="0" layoutInCell="1" allowOverlap="1" wp14:anchorId="508999A4" wp14:editId="49D8106E">
            <wp:simplePos x="0" y="0"/>
            <wp:positionH relativeFrom="column">
              <wp:posOffset>-233680</wp:posOffset>
            </wp:positionH>
            <wp:positionV relativeFrom="paragraph">
              <wp:posOffset>354330</wp:posOffset>
            </wp:positionV>
            <wp:extent cx="6549390" cy="3524250"/>
            <wp:effectExtent l="0" t="0" r="3810" b="0"/>
            <wp:wrapSquare wrapText="bothSides"/>
            <wp:docPr id="91" name="Imagen 91" descr="C:\Users\usuario\Desktop\ANÁLISIS GEO5\PERFIL 1\TRAMO 2\CON SOLUCION\ESTA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ANÁLISIS GEO5\PERFIL 1\TRAMO 2\CON SOLUCION\ESTATICO\FS.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b="4293"/>
                    <a:stretch/>
                  </pic:blipFill>
                  <pic:spPr bwMode="auto">
                    <a:xfrm>
                      <a:off x="0" y="0"/>
                      <a:ext cx="6549390" cy="3524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35A1">
        <w:rPr>
          <w:b/>
          <w:color w:val="00B050"/>
        </w:rPr>
        <w:t>FS = 1.73</w:t>
      </w:r>
      <w:r w:rsidR="001A35A1" w:rsidRPr="00A802F5">
        <w:rPr>
          <w:b/>
          <w:color w:val="00B050"/>
        </w:rPr>
        <w:t xml:space="preserve"> (E</w:t>
      </w:r>
      <w:r w:rsidR="001A35A1">
        <w:rPr>
          <w:b/>
          <w:color w:val="00B050"/>
        </w:rPr>
        <w:t>stabilidad de talud aceptable</w:t>
      </w:r>
      <w:r w:rsidR="001A35A1" w:rsidRPr="00A802F5">
        <w:rPr>
          <w:b/>
          <w:color w:val="00B050"/>
        </w:rPr>
        <w:t>)</w:t>
      </w:r>
    </w:p>
    <w:p w:rsidR="001A35A1" w:rsidRDefault="001A35A1" w:rsidP="001A35A1">
      <w:pPr>
        <w:spacing w:line="276" w:lineRule="auto"/>
        <w:ind w:left="1418" w:firstLine="0"/>
        <w:rPr>
          <w:rFonts w:cs="Arial"/>
          <w:b/>
        </w:rPr>
      </w:pPr>
    </w:p>
    <w:p w:rsidR="001424E1" w:rsidRDefault="001424E1" w:rsidP="001A35A1">
      <w:pPr>
        <w:spacing w:line="276" w:lineRule="auto"/>
        <w:ind w:left="1418" w:firstLine="0"/>
        <w:rPr>
          <w:rFonts w:cs="Arial"/>
          <w:b/>
        </w:rPr>
      </w:pPr>
    </w:p>
    <w:p w:rsidR="001424E1" w:rsidRPr="009C6F1C" w:rsidRDefault="001424E1" w:rsidP="001424E1">
      <w:pPr>
        <w:pStyle w:val="Prrafodelista"/>
        <w:numPr>
          <w:ilvl w:val="3"/>
          <w:numId w:val="44"/>
        </w:numPr>
        <w:ind w:left="1418" w:hanging="851"/>
        <w:jc w:val="both"/>
        <w:rPr>
          <w:b/>
        </w:rPr>
      </w:pPr>
      <w:r w:rsidRPr="00844F7B">
        <w:rPr>
          <w:b/>
          <w:noProof/>
          <w:lang w:eastAsia="es-PE"/>
        </w:rPr>
        <w:lastRenderedPageBreak/>
        <w:drawing>
          <wp:anchor distT="0" distB="0" distL="114300" distR="114300" simplePos="0" relativeHeight="252158976" behindDoc="0" locked="0" layoutInCell="1" allowOverlap="1" wp14:anchorId="0DC8F573" wp14:editId="717CF951">
            <wp:simplePos x="0" y="0"/>
            <wp:positionH relativeFrom="column">
              <wp:posOffset>-366647</wp:posOffset>
            </wp:positionH>
            <wp:positionV relativeFrom="paragraph">
              <wp:posOffset>442595</wp:posOffset>
            </wp:positionV>
            <wp:extent cx="6579235" cy="3473652"/>
            <wp:effectExtent l="0" t="0" r="0" b="0"/>
            <wp:wrapSquare wrapText="bothSides"/>
            <wp:docPr id="93" name="Imagen 93" descr="C:\Users\usuario\Desktop\ANÁLISIS GEO5\PERFIL 1\TRAMO 3\SIN SOLUCION\ESTA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ANÁLISIS GEO5\PERFIL 1\TRAMO 3\SIN SOLUCION\ESTATICO\FS.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6082"/>
                    <a:stretch/>
                  </pic:blipFill>
                  <pic:spPr bwMode="auto">
                    <a:xfrm>
                      <a:off x="0" y="0"/>
                      <a:ext cx="6579235" cy="34736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 xml:space="preserve">RANGO 3 (2628 – 2570 msnm) </w:t>
      </w:r>
      <w:r>
        <w:rPr>
          <w:b/>
          <w:color w:val="00B050"/>
        </w:rPr>
        <w:t>FS = 2.13</w:t>
      </w:r>
      <w:r w:rsidRPr="00A802F5">
        <w:rPr>
          <w:b/>
          <w:color w:val="00B050"/>
        </w:rPr>
        <w:t xml:space="preserve"> (E</w:t>
      </w:r>
      <w:r>
        <w:rPr>
          <w:b/>
          <w:color w:val="00B050"/>
        </w:rPr>
        <w:t>stabilidad de talud aceptable</w:t>
      </w:r>
      <w:r w:rsidRPr="00A802F5">
        <w:rPr>
          <w:b/>
          <w:color w:val="00B050"/>
        </w:rPr>
        <w:t>)</w:t>
      </w:r>
    </w:p>
    <w:p w:rsidR="00D25815" w:rsidRPr="00D25815" w:rsidRDefault="00D25815" w:rsidP="00D25815">
      <w:pPr>
        <w:pStyle w:val="Prrafodelista"/>
        <w:numPr>
          <w:ilvl w:val="3"/>
          <w:numId w:val="44"/>
        </w:numPr>
        <w:spacing w:before="80" w:after="80" w:line="276" w:lineRule="auto"/>
        <w:ind w:left="1559" w:hanging="992"/>
        <w:contextualSpacing w:val="0"/>
        <w:rPr>
          <w:rFonts w:cs="Arial"/>
          <w:b/>
        </w:rPr>
      </w:pPr>
      <w:r>
        <w:rPr>
          <w:b/>
        </w:rPr>
        <w:t>DATOS DE MEDIDAS</w:t>
      </w:r>
      <w:r w:rsidRPr="00D25815">
        <w:rPr>
          <w:b/>
        </w:rPr>
        <w:t xml:space="preserve"> DE MITIGACIÓN EN MODO ESTÁTICO – PERFIL 1</w:t>
      </w:r>
    </w:p>
    <w:tbl>
      <w:tblPr>
        <w:tblStyle w:val="Tablanormal1"/>
        <w:tblW w:w="9543" w:type="dxa"/>
        <w:jc w:val="center"/>
        <w:tblLook w:val="04A0" w:firstRow="1" w:lastRow="0" w:firstColumn="1" w:lastColumn="0" w:noHBand="0" w:noVBand="1"/>
      </w:tblPr>
      <w:tblGrid>
        <w:gridCol w:w="1000"/>
        <w:gridCol w:w="889"/>
        <w:gridCol w:w="767"/>
        <w:gridCol w:w="1288"/>
        <w:gridCol w:w="1288"/>
        <w:gridCol w:w="1371"/>
        <w:gridCol w:w="1637"/>
        <w:gridCol w:w="1411"/>
      </w:tblGrid>
      <w:tr w:rsidR="00D25815" w:rsidRPr="00D25815" w:rsidTr="00D2581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restart"/>
            <w:noWrap/>
            <w:vAlign w:val="center"/>
            <w:hideMark/>
          </w:tcPr>
          <w:p w:rsidR="00D25815" w:rsidRPr="00D25815" w:rsidRDefault="00D25815" w:rsidP="00D25815">
            <w:pPr>
              <w:ind w:firstLine="0"/>
              <w:jc w:val="center"/>
              <w:rPr>
                <w:rFonts w:eastAsia="Times New Roman" w:cs="Arial"/>
                <w:color w:val="000000"/>
                <w:sz w:val="22"/>
                <w:szCs w:val="22"/>
                <w:lang w:eastAsia="es-PE"/>
              </w:rPr>
            </w:pPr>
            <w:r w:rsidRPr="00D25815">
              <w:rPr>
                <w:rFonts w:eastAsia="Times New Roman" w:cs="Arial"/>
                <w:color w:val="000000"/>
                <w:sz w:val="22"/>
                <w:szCs w:val="22"/>
                <w:lang w:eastAsia="es-PE"/>
              </w:rPr>
              <w:t>N°</w:t>
            </w:r>
          </w:p>
        </w:tc>
        <w:tc>
          <w:tcPr>
            <w:tcW w:w="8543" w:type="dxa"/>
            <w:gridSpan w:val="7"/>
            <w:noWrap/>
            <w:vAlign w:val="center"/>
            <w:hideMark/>
          </w:tcPr>
          <w:p w:rsidR="00D25815" w:rsidRPr="00D25815" w:rsidRDefault="00D25815" w:rsidP="00D25815">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ANCLAJES</w:t>
            </w:r>
          </w:p>
        </w:tc>
      </w:tr>
      <w:tr w:rsidR="00D25815" w:rsidRPr="00D25815" w:rsidTr="00D2581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ign w:val="center"/>
            <w:hideMark/>
          </w:tcPr>
          <w:p w:rsidR="00D25815" w:rsidRPr="00D25815" w:rsidRDefault="00D25815" w:rsidP="00D25815">
            <w:pPr>
              <w:ind w:firstLine="0"/>
              <w:jc w:val="center"/>
              <w:rPr>
                <w:rFonts w:eastAsia="Times New Roman" w:cs="Arial"/>
                <w:color w:val="000000"/>
                <w:sz w:val="22"/>
                <w:szCs w:val="22"/>
                <w:lang w:eastAsia="es-PE"/>
              </w:rPr>
            </w:pPr>
          </w:p>
        </w:tc>
        <w:tc>
          <w:tcPr>
            <w:tcW w:w="1548" w:type="dxa"/>
            <w:gridSpan w:val="2"/>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Punto de inicio</w:t>
            </w:r>
          </w:p>
        </w:tc>
        <w:tc>
          <w:tcPr>
            <w:tcW w:w="1288" w:type="dxa"/>
            <w:vMerge w:val="restart"/>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 xml:space="preserve">Longitud </w:t>
            </w:r>
            <w:r w:rsidRPr="00D25815">
              <w:rPr>
                <w:rFonts w:eastAsia="Times New Roman" w:cs="Arial"/>
                <w:color w:val="000000"/>
                <w:sz w:val="22"/>
                <w:szCs w:val="22"/>
                <w:lang w:eastAsia="es-PE"/>
              </w:rPr>
              <w:br/>
              <w:t>Libre</w:t>
            </w:r>
          </w:p>
        </w:tc>
        <w:tc>
          <w:tcPr>
            <w:tcW w:w="1288" w:type="dxa"/>
            <w:vMerge w:val="restart"/>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 xml:space="preserve">Longitud de </w:t>
            </w:r>
            <w:r w:rsidRPr="00D25815">
              <w:rPr>
                <w:rFonts w:eastAsia="Times New Roman" w:cs="Arial"/>
                <w:color w:val="000000"/>
                <w:sz w:val="22"/>
                <w:szCs w:val="22"/>
                <w:lang w:eastAsia="es-PE"/>
              </w:rPr>
              <w:br/>
              <w:t>la raíz</w:t>
            </w:r>
          </w:p>
        </w:tc>
        <w:tc>
          <w:tcPr>
            <w:tcW w:w="1371" w:type="dxa"/>
            <w:vMerge w:val="restart"/>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Pendiente</w:t>
            </w:r>
            <w:r w:rsidRPr="00D25815">
              <w:rPr>
                <w:rFonts w:eastAsia="Times New Roman" w:cs="Arial"/>
                <w:color w:val="000000"/>
                <w:sz w:val="22"/>
                <w:szCs w:val="22"/>
                <w:lang w:eastAsia="es-PE"/>
              </w:rPr>
              <w:br/>
              <w:t xml:space="preserve"> (°)</w:t>
            </w:r>
          </w:p>
        </w:tc>
        <w:tc>
          <w:tcPr>
            <w:tcW w:w="1637" w:type="dxa"/>
            <w:vMerge w:val="restart"/>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Separación de</w:t>
            </w:r>
            <w:r w:rsidRPr="00D25815">
              <w:rPr>
                <w:rFonts w:eastAsia="Times New Roman" w:cs="Arial"/>
                <w:color w:val="000000"/>
                <w:sz w:val="22"/>
                <w:szCs w:val="22"/>
                <w:lang w:eastAsia="es-PE"/>
              </w:rPr>
              <w:br/>
              <w:t xml:space="preserve"> anclajes (m)</w:t>
            </w:r>
          </w:p>
        </w:tc>
        <w:tc>
          <w:tcPr>
            <w:tcW w:w="1411" w:type="dxa"/>
            <w:vMerge w:val="restart"/>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 xml:space="preserve">Fuerza de </w:t>
            </w:r>
            <w:r w:rsidRPr="00D25815">
              <w:rPr>
                <w:rFonts w:eastAsia="Times New Roman" w:cs="Arial"/>
                <w:color w:val="000000"/>
                <w:sz w:val="22"/>
                <w:szCs w:val="22"/>
                <w:lang w:eastAsia="es-PE"/>
              </w:rPr>
              <w:br/>
              <w:t>Tensado (KN)</w:t>
            </w:r>
          </w:p>
        </w:tc>
      </w:tr>
      <w:tr w:rsidR="00D25815" w:rsidRPr="00D25815" w:rsidTr="00D25815">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ign w:val="center"/>
            <w:hideMark/>
          </w:tcPr>
          <w:p w:rsidR="00D25815" w:rsidRPr="00D25815" w:rsidRDefault="00D25815" w:rsidP="00D25815">
            <w:pPr>
              <w:ind w:firstLine="0"/>
              <w:jc w:val="center"/>
              <w:rPr>
                <w:rFonts w:eastAsia="Times New Roman" w:cs="Arial"/>
                <w:color w:val="000000"/>
                <w:sz w:val="22"/>
                <w:szCs w:val="22"/>
                <w:lang w:eastAsia="es-PE"/>
              </w:rPr>
            </w:pPr>
          </w:p>
        </w:tc>
        <w:tc>
          <w:tcPr>
            <w:tcW w:w="830"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x (m)</w:t>
            </w:r>
          </w:p>
        </w:tc>
        <w:tc>
          <w:tcPr>
            <w:tcW w:w="718"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z (m)</w:t>
            </w:r>
          </w:p>
        </w:tc>
        <w:tc>
          <w:tcPr>
            <w:tcW w:w="1288" w:type="dxa"/>
            <w:vMerge/>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288" w:type="dxa"/>
            <w:vMerge/>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371" w:type="dxa"/>
            <w:vMerge/>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637" w:type="dxa"/>
            <w:vMerge/>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411" w:type="dxa"/>
            <w:vMerge/>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r>
      <w:tr w:rsidR="00D25815" w:rsidRPr="00857126" w:rsidTr="00D2581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D25815" w:rsidRPr="00D25815" w:rsidRDefault="00D25815" w:rsidP="00D25815">
            <w:pPr>
              <w:ind w:firstLine="0"/>
              <w:jc w:val="center"/>
              <w:rPr>
                <w:rFonts w:eastAsia="Times New Roman" w:cs="Arial"/>
                <w:color w:val="000000"/>
                <w:sz w:val="22"/>
                <w:szCs w:val="22"/>
                <w:lang w:eastAsia="es-PE"/>
              </w:rPr>
            </w:pPr>
            <w:r w:rsidRPr="00D25815">
              <w:rPr>
                <w:rFonts w:eastAsia="Times New Roman" w:cs="Arial"/>
                <w:color w:val="000000"/>
                <w:sz w:val="22"/>
                <w:szCs w:val="22"/>
                <w:lang w:eastAsia="es-PE"/>
              </w:rPr>
              <w:t>1</w:t>
            </w:r>
          </w:p>
        </w:tc>
        <w:tc>
          <w:tcPr>
            <w:tcW w:w="830"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124.56</w:t>
            </w:r>
          </w:p>
        </w:tc>
        <w:tc>
          <w:tcPr>
            <w:tcW w:w="718"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60.45</w:t>
            </w:r>
          </w:p>
        </w:tc>
        <w:tc>
          <w:tcPr>
            <w:tcW w:w="1288"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22.27</w:t>
            </w:r>
          </w:p>
        </w:tc>
        <w:tc>
          <w:tcPr>
            <w:tcW w:w="1288"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3</w:t>
            </w:r>
          </w:p>
        </w:tc>
        <w:tc>
          <w:tcPr>
            <w:tcW w:w="1371"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160.28</w:t>
            </w:r>
          </w:p>
        </w:tc>
        <w:tc>
          <w:tcPr>
            <w:tcW w:w="1637"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w:t>
            </w:r>
          </w:p>
        </w:tc>
        <w:tc>
          <w:tcPr>
            <w:tcW w:w="1411"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700</w:t>
            </w:r>
          </w:p>
        </w:tc>
      </w:tr>
      <w:tr w:rsidR="00D25815" w:rsidRPr="00D25815" w:rsidTr="00D25815">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D25815" w:rsidRPr="00D25815" w:rsidRDefault="00D25815" w:rsidP="00D25815">
            <w:pPr>
              <w:ind w:firstLine="0"/>
              <w:jc w:val="center"/>
              <w:rPr>
                <w:rFonts w:eastAsia="Times New Roman" w:cs="Arial"/>
                <w:color w:val="000000"/>
                <w:sz w:val="22"/>
                <w:szCs w:val="22"/>
                <w:lang w:eastAsia="es-PE"/>
              </w:rPr>
            </w:pPr>
            <w:r w:rsidRPr="00D25815">
              <w:rPr>
                <w:rFonts w:eastAsia="Times New Roman" w:cs="Arial"/>
                <w:color w:val="000000"/>
                <w:sz w:val="22"/>
                <w:szCs w:val="22"/>
                <w:lang w:eastAsia="es-PE"/>
              </w:rPr>
              <w:t>2</w:t>
            </w:r>
          </w:p>
        </w:tc>
        <w:tc>
          <w:tcPr>
            <w:tcW w:w="830"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120.67</w:t>
            </w:r>
          </w:p>
        </w:tc>
        <w:tc>
          <w:tcPr>
            <w:tcW w:w="718"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63.07</w:t>
            </w:r>
          </w:p>
        </w:tc>
        <w:tc>
          <w:tcPr>
            <w:tcW w:w="1288"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30</w:t>
            </w:r>
          </w:p>
        </w:tc>
        <w:tc>
          <w:tcPr>
            <w:tcW w:w="1288"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3</w:t>
            </w:r>
          </w:p>
        </w:tc>
        <w:tc>
          <w:tcPr>
            <w:tcW w:w="1371"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164.53</w:t>
            </w:r>
          </w:p>
        </w:tc>
        <w:tc>
          <w:tcPr>
            <w:tcW w:w="1637"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w:t>
            </w:r>
          </w:p>
        </w:tc>
        <w:tc>
          <w:tcPr>
            <w:tcW w:w="1411"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1000</w:t>
            </w:r>
          </w:p>
        </w:tc>
      </w:tr>
      <w:tr w:rsidR="00D25815" w:rsidRPr="00857126" w:rsidTr="00D2581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D25815" w:rsidRPr="00D25815" w:rsidRDefault="00D25815" w:rsidP="00D25815">
            <w:pPr>
              <w:ind w:firstLine="0"/>
              <w:jc w:val="center"/>
              <w:rPr>
                <w:rFonts w:eastAsia="Times New Roman" w:cs="Arial"/>
                <w:color w:val="000000"/>
                <w:sz w:val="22"/>
                <w:szCs w:val="22"/>
                <w:lang w:eastAsia="es-PE"/>
              </w:rPr>
            </w:pPr>
            <w:r w:rsidRPr="00D25815">
              <w:rPr>
                <w:rFonts w:eastAsia="Times New Roman" w:cs="Arial"/>
                <w:color w:val="000000"/>
                <w:sz w:val="22"/>
                <w:szCs w:val="22"/>
                <w:lang w:eastAsia="es-PE"/>
              </w:rPr>
              <w:t>3</w:t>
            </w:r>
          </w:p>
        </w:tc>
        <w:tc>
          <w:tcPr>
            <w:tcW w:w="830"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115.81</w:t>
            </w:r>
          </w:p>
        </w:tc>
        <w:tc>
          <w:tcPr>
            <w:tcW w:w="718"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65.25</w:t>
            </w:r>
          </w:p>
        </w:tc>
        <w:tc>
          <w:tcPr>
            <w:tcW w:w="1288"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45</w:t>
            </w:r>
          </w:p>
        </w:tc>
        <w:tc>
          <w:tcPr>
            <w:tcW w:w="1288"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3</w:t>
            </w:r>
          </w:p>
        </w:tc>
        <w:tc>
          <w:tcPr>
            <w:tcW w:w="1371"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167.09</w:t>
            </w:r>
          </w:p>
        </w:tc>
        <w:tc>
          <w:tcPr>
            <w:tcW w:w="1637"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w:t>
            </w:r>
          </w:p>
        </w:tc>
        <w:tc>
          <w:tcPr>
            <w:tcW w:w="1411"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1000</w:t>
            </w:r>
          </w:p>
        </w:tc>
      </w:tr>
      <w:tr w:rsidR="00D25815" w:rsidRPr="00D25815" w:rsidTr="00D25815">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D25815" w:rsidRPr="00D25815" w:rsidRDefault="00D25815" w:rsidP="00D25815">
            <w:pPr>
              <w:ind w:firstLine="0"/>
              <w:jc w:val="center"/>
              <w:rPr>
                <w:rFonts w:eastAsia="Times New Roman" w:cs="Arial"/>
                <w:color w:val="000000"/>
                <w:sz w:val="22"/>
                <w:szCs w:val="22"/>
                <w:lang w:eastAsia="es-PE"/>
              </w:rPr>
            </w:pPr>
            <w:r w:rsidRPr="00D25815">
              <w:rPr>
                <w:rFonts w:eastAsia="Times New Roman" w:cs="Arial"/>
                <w:color w:val="000000"/>
                <w:sz w:val="22"/>
                <w:szCs w:val="22"/>
                <w:lang w:eastAsia="es-PE"/>
              </w:rPr>
              <w:t>4</w:t>
            </w:r>
          </w:p>
        </w:tc>
        <w:tc>
          <w:tcPr>
            <w:tcW w:w="830"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80.75</w:t>
            </w:r>
          </w:p>
        </w:tc>
        <w:tc>
          <w:tcPr>
            <w:tcW w:w="718"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70.62</w:t>
            </w:r>
          </w:p>
        </w:tc>
        <w:tc>
          <w:tcPr>
            <w:tcW w:w="1288"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45.64</w:t>
            </w:r>
          </w:p>
        </w:tc>
        <w:tc>
          <w:tcPr>
            <w:tcW w:w="1288"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5</w:t>
            </w:r>
          </w:p>
        </w:tc>
        <w:tc>
          <w:tcPr>
            <w:tcW w:w="1371"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166.82</w:t>
            </w:r>
          </w:p>
        </w:tc>
        <w:tc>
          <w:tcPr>
            <w:tcW w:w="1637"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w:t>
            </w:r>
          </w:p>
        </w:tc>
        <w:tc>
          <w:tcPr>
            <w:tcW w:w="1411" w:type="dxa"/>
            <w:noWrap/>
            <w:vAlign w:val="center"/>
            <w:hideMark/>
          </w:tcPr>
          <w:p w:rsidR="00D25815" w:rsidRPr="00D25815" w:rsidRDefault="00D25815" w:rsidP="00D2581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1000</w:t>
            </w:r>
          </w:p>
        </w:tc>
      </w:tr>
      <w:tr w:rsidR="00D25815" w:rsidRPr="00857126" w:rsidTr="00D2581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D25815" w:rsidRPr="00D25815" w:rsidRDefault="00D25815" w:rsidP="00D25815">
            <w:pPr>
              <w:ind w:firstLine="0"/>
              <w:jc w:val="center"/>
              <w:rPr>
                <w:rFonts w:eastAsia="Times New Roman" w:cs="Arial"/>
                <w:color w:val="000000"/>
                <w:sz w:val="22"/>
                <w:szCs w:val="22"/>
                <w:lang w:eastAsia="es-PE"/>
              </w:rPr>
            </w:pPr>
            <w:r w:rsidRPr="00D25815">
              <w:rPr>
                <w:rFonts w:eastAsia="Times New Roman" w:cs="Arial"/>
                <w:color w:val="000000"/>
                <w:sz w:val="22"/>
                <w:szCs w:val="22"/>
                <w:lang w:eastAsia="es-PE"/>
              </w:rPr>
              <w:t>5</w:t>
            </w:r>
          </w:p>
        </w:tc>
        <w:tc>
          <w:tcPr>
            <w:tcW w:w="830"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132.59</w:t>
            </w:r>
          </w:p>
        </w:tc>
        <w:tc>
          <w:tcPr>
            <w:tcW w:w="718"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53.32</w:t>
            </w:r>
          </w:p>
        </w:tc>
        <w:tc>
          <w:tcPr>
            <w:tcW w:w="1288"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33.46</w:t>
            </w:r>
          </w:p>
        </w:tc>
        <w:tc>
          <w:tcPr>
            <w:tcW w:w="1288"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3</w:t>
            </w:r>
          </w:p>
        </w:tc>
        <w:tc>
          <w:tcPr>
            <w:tcW w:w="1371"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165.61</w:t>
            </w:r>
          </w:p>
        </w:tc>
        <w:tc>
          <w:tcPr>
            <w:tcW w:w="1637"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w:t>
            </w:r>
          </w:p>
        </w:tc>
        <w:tc>
          <w:tcPr>
            <w:tcW w:w="1411" w:type="dxa"/>
            <w:noWrap/>
            <w:vAlign w:val="center"/>
            <w:hideMark/>
          </w:tcPr>
          <w:p w:rsidR="00D25815" w:rsidRPr="00D25815" w:rsidRDefault="00D25815" w:rsidP="00D2581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D25815">
              <w:rPr>
                <w:rFonts w:eastAsia="Times New Roman" w:cs="Arial"/>
                <w:color w:val="000000"/>
                <w:sz w:val="22"/>
                <w:szCs w:val="22"/>
                <w:lang w:eastAsia="es-PE"/>
              </w:rPr>
              <w:t>1000</w:t>
            </w:r>
          </w:p>
        </w:tc>
      </w:tr>
    </w:tbl>
    <w:p w:rsidR="00141308" w:rsidRPr="00857126" w:rsidRDefault="00141308" w:rsidP="00D25815">
      <w:pPr>
        <w:spacing w:after="0" w:line="276" w:lineRule="auto"/>
        <w:ind w:left="1418" w:firstLine="0"/>
        <w:rPr>
          <w:rFonts w:cs="Arial"/>
          <w:b/>
          <w:sz w:val="22"/>
          <w:szCs w:val="22"/>
        </w:rPr>
      </w:pPr>
    </w:p>
    <w:tbl>
      <w:tblPr>
        <w:tblStyle w:val="Tablanormal1"/>
        <w:tblW w:w="10343" w:type="dxa"/>
        <w:jc w:val="center"/>
        <w:tblLook w:val="04A0" w:firstRow="1" w:lastRow="0" w:firstColumn="1" w:lastColumn="0" w:noHBand="0" w:noVBand="1"/>
      </w:tblPr>
      <w:tblGrid>
        <w:gridCol w:w="940"/>
        <w:gridCol w:w="889"/>
        <w:gridCol w:w="767"/>
        <w:gridCol w:w="1061"/>
        <w:gridCol w:w="1256"/>
        <w:gridCol w:w="1244"/>
        <w:gridCol w:w="1538"/>
        <w:gridCol w:w="1134"/>
        <w:gridCol w:w="1843"/>
      </w:tblGrid>
      <w:tr w:rsidR="00F77A2A" w:rsidRPr="00F77A2A" w:rsidTr="00355BD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40" w:type="dxa"/>
            <w:vMerge w:val="restart"/>
            <w:noWrap/>
            <w:vAlign w:val="center"/>
            <w:hideMark/>
          </w:tcPr>
          <w:p w:rsidR="00F77A2A" w:rsidRPr="00F77A2A" w:rsidRDefault="00F77A2A" w:rsidP="00F77A2A">
            <w:pPr>
              <w:ind w:firstLine="0"/>
              <w:jc w:val="center"/>
              <w:rPr>
                <w:rFonts w:eastAsia="Times New Roman" w:cs="Arial"/>
                <w:color w:val="000000"/>
                <w:sz w:val="22"/>
                <w:szCs w:val="22"/>
                <w:lang w:eastAsia="es-PE"/>
              </w:rPr>
            </w:pPr>
            <w:r w:rsidRPr="00F77A2A">
              <w:rPr>
                <w:rFonts w:eastAsia="Times New Roman" w:cs="Arial"/>
                <w:color w:val="000000"/>
                <w:sz w:val="22"/>
                <w:szCs w:val="22"/>
                <w:lang w:eastAsia="es-PE"/>
              </w:rPr>
              <w:t>N°</w:t>
            </w:r>
          </w:p>
        </w:tc>
        <w:tc>
          <w:tcPr>
            <w:tcW w:w="9403" w:type="dxa"/>
            <w:gridSpan w:val="8"/>
            <w:noWrap/>
            <w:vAlign w:val="center"/>
            <w:hideMark/>
          </w:tcPr>
          <w:p w:rsidR="00F77A2A" w:rsidRPr="00F77A2A" w:rsidRDefault="00F77A2A" w:rsidP="00F77A2A">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CLAVOS</w:t>
            </w:r>
          </w:p>
        </w:tc>
      </w:tr>
      <w:tr w:rsidR="00355BD4" w:rsidRPr="00355BD4" w:rsidTr="00355B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40" w:type="dxa"/>
            <w:vMerge/>
            <w:vAlign w:val="center"/>
            <w:hideMark/>
          </w:tcPr>
          <w:p w:rsidR="00F77A2A" w:rsidRPr="00F77A2A" w:rsidRDefault="00F77A2A" w:rsidP="00F77A2A">
            <w:pPr>
              <w:ind w:firstLine="0"/>
              <w:jc w:val="center"/>
              <w:rPr>
                <w:rFonts w:eastAsia="Times New Roman" w:cs="Arial"/>
                <w:color w:val="000000"/>
                <w:sz w:val="22"/>
                <w:szCs w:val="22"/>
                <w:lang w:eastAsia="es-PE"/>
              </w:rPr>
            </w:pPr>
          </w:p>
        </w:tc>
        <w:tc>
          <w:tcPr>
            <w:tcW w:w="1552" w:type="dxa"/>
            <w:gridSpan w:val="2"/>
            <w:noWrap/>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Punto de inicio</w:t>
            </w:r>
          </w:p>
        </w:tc>
        <w:tc>
          <w:tcPr>
            <w:tcW w:w="1047" w:type="dxa"/>
            <w:vMerge w:val="restart"/>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 xml:space="preserve">Longitud </w:t>
            </w:r>
            <w:r w:rsidRPr="00F77A2A">
              <w:rPr>
                <w:rFonts w:eastAsia="Times New Roman" w:cs="Arial"/>
                <w:color w:val="000000"/>
                <w:sz w:val="22"/>
                <w:szCs w:val="22"/>
                <w:lang w:eastAsia="es-PE"/>
              </w:rPr>
              <w:br/>
              <w:t>(m)</w:t>
            </w:r>
          </w:p>
        </w:tc>
        <w:tc>
          <w:tcPr>
            <w:tcW w:w="1178" w:type="dxa"/>
            <w:vMerge w:val="restart"/>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Inclinación</w:t>
            </w:r>
            <w:r w:rsidRPr="00F77A2A">
              <w:rPr>
                <w:rFonts w:eastAsia="Times New Roman" w:cs="Arial"/>
                <w:color w:val="000000"/>
                <w:sz w:val="22"/>
                <w:szCs w:val="22"/>
                <w:lang w:eastAsia="es-PE"/>
              </w:rPr>
              <w:br/>
              <w:t xml:space="preserve"> (°)</w:t>
            </w:r>
          </w:p>
        </w:tc>
        <w:tc>
          <w:tcPr>
            <w:tcW w:w="1111" w:type="dxa"/>
            <w:vMerge w:val="restart"/>
            <w:vAlign w:val="center"/>
            <w:hideMark/>
          </w:tcPr>
          <w:p w:rsidR="00355BD4" w:rsidRPr="00355BD4"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Espaciado</w:t>
            </w:r>
          </w:p>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 xml:space="preserve"> (m)</w:t>
            </w:r>
          </w:p>
        </w:tc>
        <w:tc>
          <w:tcPr>
            <w:tcW w:w="1538" w:type="dxa"/>
            <w:vMerge w:val="restart"/>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Resistencia a la tracción (KN)</w:t>
            </w:r>
          </w:p>
        </w:tc>
        <w:tc>
          <w:tcPr>
            <w:tcW w:w="1134" w:type="dxa"/>
            <w:vMerge w:val="restart"/>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 xml:space="preserve">Diámetro </w:t>
            </w:r>
            <w:r w:rsidRPr="00F77A2A">
              <w:rPr>
                <w:rFonts w:eastAsia="Times New Roman" w:cs="Arial"/>
                <w:color w:val="000000"/>
                <w:sz w:val="22"/>
                <w:szCs w:val="22"/>
                <w:lang w:eastAsia="es-PE"/>
              </w:rPr>
              <w:br/>
              <w:t>(mm)</w:t>
            </w:r>
          </w:p>
        </w:tc>
        <w:tc>
          <w:tcPr>
            <w:tcW w:w="1843" w:type="dxa"/>
            <w:vMerge w:val="restart"/>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Resistencia de la</w:t>
            </w:r>
            <w:r w:rsidRPr="00F77A2A">
              <w:rPr>
                <w:rFonts w:eastAsia="Times New Roman" w:cs="Arial"/>
                <w:color w:val="000000"/>
                <w:sz w:val="22"/>
                <w:szCs w:val="22"/>
                <w:lang w:eastAsia="es-PE"/>
              </w:rPr>
              <w:br/>
              <w:t>cabeza del clavo (KN)</w:t>
            </w:r>
          </w:p>
        </w:tc>
      </w:tr>
      <w:tr w:rsidR="00355BD4" w:rsidRPr="00355BD4" w:rsidTr="00355BD4">
        <w:trPr>
          <w:trHeight w:val="300"/>
          <w:jc w:val="center"/>
        </w:trPr>
        <w:tc>
          <w:tcPr>
            <w:cnfStyle w:val="001000000000" w:firstRow="0" w:lastRow="0" w:firstColumn="1" w:lastColumn="0" w:oddVBand="0" w:evenVBand="0" w:oddHBand="0" w:evenHBand="0" w:firstRowFirstColumn="0" w:firstRowLastColumn="0" w:lastRowFirstColumn="0" w:lastRowLastColumn="0"/>
            <w:tcW w:w="940" w:type="dxa"/>
            <w:vMerge/>
            <w:vAlign w:val="center"/>
            <w:hideMark/>
          </w:tcPr>
          <w:p w:rsidR="00F77A2A" w:rsidRPr="00F77A2A" w:rsidRDefault="00F77A2A" w:rsidP="00F77A2A">
            <w:pPr>
              <w:ind w:firstLine="0"/>
              <w:jc w:val="center"/>
              <w:rPr>
                <w:rFonts w:eastAsia="Times New Roman" w:cs="Arial"/>
                <w:color w:val="000000"/>
                <w:sz w:val="22"/>
                <w:szCs w:val="22"/>
                <w:lang w:eastAsia="es-PE"/>
              </w:rPr>
            </w:pPr>
          </w:p>
        </w:tc>
        <w:tc>
          <w:tcPr>
            <w:tcW w:w="834" w:type="dxa"/>
            <w:noWrap/>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x (m)</w:t>
            </w:r>
          </w:p>
        </w:tc>
        <w:tc>
          <w:tcPr>
            <w:tcW w:w="718" w:type="dxa"/>
            <w:noWrap/>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z (m)</w:t>
            </w:r>
          </w:p>
        </w:tc>
        <w:tc>
          <w:tcPr>
            <w:tcW w:w="1047" w:type="dxa"/>
            <w:vMerge/>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178" w:type="dxa"/>
            <w:vMerge/>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111" w:type="dxa"/>
            <w:vMerge/>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538" w:type="dxa"/>
            <w:vMerge/>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134" w:type="dxa"/>
            <w:vMerge/>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843" w:type="dxa"/>
            <w:vMerge/>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r>
      <w:tr w:rsidR="00F77A2A" w:rsidRPr="00355BD4" w:rsidTr="00355B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40" w:type="dxa"/>
            <w:noWrap/>
            <w:vAlign w:val="center"/>
            <w:hideMark/>
          </w:tcPr>
          <w:p w:rsidR="00F77A2A" w:rsidRPr="00F77A2A" w:rsidRDefault="00F77A2A" w:rsidP="00F77A2A">
            <w:pPr>
              <w:ind w:firstLine="0"/>
              <w:jc w:val="center"/>
              <w:rPr>
                <w:rFonts w:eastAsia="Times New Roman" w:cs="Arial"/>
                <w:color w:val="000000"/>
                <w:sz w:val="22"/>
                <w:szCs w:val="22"/>
                <w:lang w:eastAsia="es-PE"/>
              </w:rPr>
            </w:pPr>
            <w:r w:rsidRPr="00F77A2A">
              <w:rPr>
                <w:rFonts w:eastAsia="Times New Roman" w:cs="Arial"/>
                <w:color w:val="000000"/>
                <w:sz w:val="22"/>
                <w:szCs w:val="22"/>
                <w:lang w:eastAsia="es-PE"/>
              </w:rPr>
              <w:t>1</w:t>
            </w:r>
          </w:p>
        </w:tc>
        <w:tc>
          <w:tcPr>
            <w:tcW w:w="834" w:type="dxa"/>
            <w:noWrap/>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123.42</w:t>
            </w:r>
          </w:p>
        </w:tc>
        <w:tc>
          <w:tcPr>
            <w:tcW w:w="718" w:type="dxa"/>
            <w:noWrap/>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61.62</w:t>
            </w:r>
          </w:p>
        </w:tc>
        <w:tc>
          <w:tcPr>
            <w:tcW w:w="1047" w:type="dxa"/>
            <w:noWrap/>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32.98</w:t>
            </w:r>
          </w:p>
        </w:tc>
        <w:tc>
          <w:tcPr>
            <w:tcW w:w="1178" w:type="dxa"/>
            <w:noWrap/>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164.55</w:t>
            </w:r>
          </w:p>
        </w:tc>
        <w:tc>
          <w:tcPr>
            <w:tcW w:w="1111" w:type="dxa"/>
            <w:noWrap/>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1</w:t>
            </w:r>
          </w:p>
        </w:tc>
        <w:tc>
          <w:tcPr>
            <w:tcW w:w="1538" w:type="dxa"/>
            <w:noWrap/>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1000</w:t>
            </w:r>
          </w:p>
        </w:tc>
        <w:tc>
          <w:tcPr>
            <w:tcW w:w="1134" w:type="dxa"/>
            <w:noWrap/>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50</w:t>
            </w:r>
          </w:p>
        </w:tc>
        <w:tc>
          <w:tcPr>
            <w:tcW w:w="1843" w:type="dxa"/>
            <w:noWrap/>
            <w:vAlign w:val="center"/>
            <w:hideMark/>
          </w:tcPr>
          <w:p w:rsidR="00F77A2A" w:rsidRPr="00F77A2A" w:rsidRDefault="00F77A2A" w:rsidP="00F77A2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500</w:t>
            </w:r>
          </w:p>
        </w:tc>
      </w:tr>
      <w:tr w:rsidR="00355BD4" w:rsidRPr="00355BD4" w:rsidTr="00355BD4">
        <w:trPr>
          <w:trHeight w:val="300"/>
          <w:jc w:val="center"/>
        </w:trPr>
        <w:tc>
          <w:tcPr>
            <w:cnfStyle w:val="001000000000" w:firstRow="0" w:lastRow="0" w:firstColumn="1" w:lastColumn="0" w:oddVBand="0" w:evenVBand="0" w:oddHBand="0" w:evenHBand="0" w:firstRowFirstColumn="0" w:firstRowLastColumn="0" w:lastRowFirstColumn="0" w:lastRowLastColumn="0"/>
            <w:tcW w:w="940" w:type="dxa"/>
            <w:noWrap/>
            <w:vAlign w:val="center"/>
            <w:hideMark/>
          </w:tcPr>
          <w:p w:rsidR="00F77A2A" w:rsidRPr="00F77A2A" w:rsidRDefault="00F77A2A" w:rsidP="00F77A2A">
            <w:pPr>
              <w:ind w:firstLine="0"/>
              <w:jc w:val="center"/>
              <w:rPr>
                <w:rFonts w:eastAsia="Times New Roman" w:cs="Arial"/>
                <w:color w:val="000000"/>
                <w:sz w:val="22"/>
                <w:szCs w:val="22"/>
                <w:lang w:eastAsia="es-PE"/>
              </w:rPr>
            </w:pPr>
            <w:r w:rsidRPr="00F77A2A">
              <w:rPr>
                <w:rFonts w:eastAsia="Times New Roman" w:cs="Arial"/>
                <w:color w:val="000000"/>
                <w:sz w:val="22"/>
                <w:szCs w:val="22"/>
                <w:lang w:eastAsia="es-PE"/>
              </w:rPr>
              <w:t>2</w:t>
            </w:r>
          </w:p>
        </w:tc>
        <w:tc>
          <w:tcPr>
            <w:tcW w:w="834" w:type="dxa"/>
            <w:noWrap/>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118.52</w:t>
            </w:r>
          </w:p>
        </w:tc>
        <w:tc>
          <w:tcPr>
            <w:tcW w:w="718" w:type="dxa"/>
            <w:noWrap/>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64.04</w:t>
            </w:r>
          </w:p>
        </w:tc>
        <w:tc>
          <w:tcPr>
            <w:tcW w:w="1047" w:type="dxa"/>
            <w:noWrap/>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28.95</w:t>
            </w:r>
          </w:p>
        </w:tc>
        <w:tc>
          <w:tcPr>
            <w:tcW w:w="1178" w:type="dxa"/>
            <w:noWrap/>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165.34</w:t>
            </w:r>
          </w:p>
        </w:tc>
        <w:tc>
          <w:tcPr>
            <w:tcW w:w="1111" w:type="dxa"/>
            <w:noWrap/>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1</w:t>
            </w:r>
          </w:p>
        </w:tc>
        <w:tc>
          <w:tcPr>
            <w:tcW w:w="1538" w:type="dxa"/>
            <w:noWrap/>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1000</w:t>
            </w:r>
          </w:p>
        </w:tc>
        <w:tc>
          <w:tcPr>
            <w:tcW w:w="1134" w:type="dxa"/>
            <w:noWrap/>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50</w:t>
            </w:r>
          </w:p>
        </w:tc>
        <w:tc>
          <w:tcPr>
            <w:tcW w:w="1843" w:type="dxa"/>
            <w:noWrap/>
            <w:vAlign w:val="center"/>
            <w:hideMark/>
          </w:tcPr>
          <w:p w:rsidR="00F77A2A" w:rsidRPr="00F77A2A" w:rsidRDefault="00F77A2A" w:rsidP="00F77A2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F77A2A">
              <w:rPr>
                <w:rFonts w:eastAsia="Times New Roman" w:cs="Arial"/>
                <w:color w:val="000000"/>
                <w:sz w:val="22"/>
                <w:szCs w:val="22"/>
                <w:lang w:eastAsia="es-PE"/>
              </w:rPr>
              <w:t>500</w:t>
            </w:r>
          </w:p>
        </w:tc>
      </w:tr>
    </w:tbl>
    <w:p w:rsidR="00D25815" w:rsidRPr="00355BD4" w:rsidRDefault="00D25815" w:rsidP="00F77A2A">
      <w:pPr>
        <w:spacing w:line="276" w:lineRule="auto"/>
        <w:ind w:left="1418" w:firstLine="0"/>
        <w:jc w:val="center"/>
        <w:rPr>
          <w:rFonts w:cs="Arial"/>
          <w:b/>
        </w:rPr>
      </w:pPr>
    </w:p>
    <w:tbl>
      <w:tblPr>
        <w:tblStyle w:val="Tablanormal1"/>
        <w:tblW w:w="10060" w:type="dxa"/>
        <w:jc w:val="center"/>
        <w:tblLook w:val="04A0" w:firstRow="1" w:lastRow="0" w:firstColumn="1" w:lastColumn="0" w:noHBand="0" w:noVBand="1"/>
      </w:tblPr>
      <w:tblGrid>
        <w:gridCol w:w="1040"/>
        <w:gridCol w:w="987"/>
        <w:gridCol w:w="815"/>
        <w:gridCol w:w="958"/>
        <w:gridCol w:w="791"/>
        <w:gridCol w:w="1216"/>
        <w:gridCol w:w="1134"/>
        <w:gridCol w:w="1623"/>
        <w:gridCol w:w="1560"/>
      </w:tblGrid>
      <w:tr w:rsidR="00355BD4" w:rsidRPr="00355BD4" w:rsidTr="00355BD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0" w:type="dxa"/>
            <w:vMerge w:val="restart"/>
            <w:noWrap/>
            <w:vAlign w:val="center"/>
            <w:hideMark/>
          </w:tcPr>
          <w:p w:rsidR="00355BD4" w:rsidRPr="00355BD4" w:rsidRDefault="00355BD4" w:rsidP="00355BD4">
            <w:pPr>
              <w:ind w:firstLine="0"/>
              <w:jc w:val="center"/>
              <w:rPr>
                <w:rFonts w:eastAsia="Times New Roman" w:cs="Arial"/>
                <w:color w:val="000000"/>
                <w:sz w:val="22"/>
                <w:szCs w:val="22"/>
                <w:lang w:eastAsia="es-PE"/>
              </w:rPr>
            </w:pPr>
            <w:r w:rsidRPr="00355BD4">
              <w:rPr>
                <w:rFonts w:eastAsia="Times New Roman" w:cs="Arial"/>
                <w:color w:val="000000"/>
                <w:sz w:val="22"/>
                <w:szCs w:val="22"/>
                <w:lang w:eastAsia="es-PE"/>
              </w:rPr>
              <w:t>N°</w:t>
            </w:r>
          </w:p>
        </w:tc>
        <w:tc>
          <w:tcPr>
            <w:tcW w:w="9020" w:type="dxa"/>
            <w:gridSpan w:val="8"/>
            <w:noWrap/>
            <w:vAlign w:val="center"/>
            <w:hideMark/>
          </w:tcPr>
          <w:p w:rsidR="00355BD4" w:rsidRPr="00355BD4" w:rsidRDefault="00355BD4" w:rsidP="00355BD4">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REFUERZOS</w:t>
            </w:r>
          </w:p>
        </w:tc>
      </w:tr>
      <w:tr w:rsidR="00355BD4" w:rsidRPr="00355BD4" w:rsidTr="00355B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0" w:type="dxa"/>
            <w:vMerge/>
            <w:vAlign w:val="center"/>
            <w:hideMark/>
          </w:tcPr>
          <w:p w:rsidR="00355BD4" w:rsidRPr="00355BD4" w:rsidRDefault="00355BD4" w:rsidP="00355BD4">
            <w:pPr>
              <w:ind w:firstLine="0"/>
              <w:jc w:val="center"/>
              <w:rPr>
                <w:rFonts w:eastAsia="Times New Roman" w:cs="Arial"/>
                <w:color w:val="000000"/>
                <w:sz w:val="22"/>
                <w:szCs w:val="22"/>
                <w:lang w:eastAsia="es-PE"/>
              </w:rPr>
            </w:pPr>
          </w:p>
        </w:tc>
        <w:tc>
          <w:tcPr>
            <w:tcW w:w="1802" w:type="dxa"/>
            <w:gridSpan w:val="2"/>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Punto a la izquierda</w:t>
            </w:r>
          </w:p>
        </w:tc>
        <w:tc>
          <w:tcPr>
            <w:tcW w:w="1749" w:type="dxa"/>
            <w:gridSpan w:val="2"/>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Punto a la derecha</w:t>
            </w:r>
          </w:p>
        </w:tc>
        <w:tc>
          <w:tcPr>
            <w:tcW w:w="1216"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 xml:space="preserve">Longitud </w:t>
            </w:r>
            <w:r w:rsidRPr="00355BD4">
              <w:rPr>
                <w:rFonts w:eastAsia="Times New Roman" w:cs="Arial"/>
                <w:color w:val="000000"/>
                <w:sz w:val="22"/>
                <w:szCs w:val="22"/>
                <w:lang w:eastAsia="es-PE"/>
              </w:rPr>
              <w:br/>
              <w:t>(m)</w:t>
            </w:r>
          </w:p>
        </w:tc>
        <w:tc>
          <w:tcPr>
            <w:tcW w:w="1134"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 xml:space="preserve">Fuerza </w:t>
            </w:r>
            <w:r w:rsidRPr="00355BD4">
              <w:rPr>
                <w:rFonts w:eastAsia="Times New Roman" w:cs="Arial"/>
                <w:color w:val="000000"/>
                <w:sz w:val="22"/>
                <w:szCs w:val="22"/>
                <w:lang w:eastAsia="es-PE"/>
              </w:rPr>
              <w:br/>
              <w:t>Tensora (KN/m)</w:t>
            </w:r>
          </w:p>
        </w:tc>
        <w:tc>
          <w:tcPr>
            <w:tcW w:w="1559"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Resistencia al</w:t>
            </w:r>
            <w:r w:rsidRPr="00355BD4">
              <w:rPr>
                <w:rFonts w:eastAsia="Times New Roman" w:cs="Arial"/>
                <w:color w:val="000000"/>
                <w:sz w:val="22"/>
                <w:szCs w:val="22"/>
                <w:lang w:eastAsia="es-PE"/>
              </w:rPr>
              <w:br/>
              <w:t>arrancamiento</w:t>
            </w:r>
          </w:p>
        </w:tc>
        <w:tc>
          <w:tcPr>
            <w:tcW w:w="1560"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 xml:space="preserve">Fin de </w:t>
            </w:r>
            <w:r w:rsidRPr="00355BD4">
              <w:rPr>
                <w:rFonts w:eastAsia="Times New Roman" w:cs="Arial"/>
                <w:color w:val="000000"/>
                <w:sz w:val="22"/>
                <w:szCs w:val="22"/>
                <w:lang w:eastAsia="es-PE"/>
              </w:rPr>
              <w:br/>
              <w:t>refuerzo</w:t>
            </w:r>
          </w:p>
        </w:tc>
      </w:tr>
      <w:tr w:rsidR="00355BD4" w:rsidRPr="00355BD4" w:rsidTr="00355BD4">
        <w:trPr>
          <w:trHeight w:val="300"/>
          <w:jc w:val="center"/>
        </w:trPr>
        <w:tc>
          <w:tcPr>
            <w:cnfStyle w:val="001000000000" w:firstRow="0" w:lastRow="0" w:firstColumn="1" w:lastColumn="0" w:oddVBand="0" w:evenVBand="0" w:oddHBand="0" w:evenHBand="0" w:firstRowFirstColumn="0" w:firstRowLastColumn="0" w:lastRowFirstColumn="0" w:lastRowLastColumn="0"/>
            <w:tcW w:w="1040" w:type="dxa"/>
            <w:vMerge/>
            <w:vAlign w:val="center"/>
            <w:hideMark/>
          </w:tcPr>
          <w:p w:rsidR="00355BD4" w:rsidRPr="00355BD4" w:rsidRDefault="00355BD4" w:rsidP="00355BD4">
            <w:pPr>
              <w:ind w:firstLine="0"/>
              <w:jc w:val="center"/>
              <w:rPr>
                <w:rFonts w:eastAsia="Times New Roman" w:cs="Arial"/>
                <w:color w:val="000000"/>
                <w:sz w:val="22"/>
                <w:szCs w:val="22"/>
                <w:lang w:eastAsia="es-PE"/>
              </w:rPr>
            </w:pPr>
          </w:p>
        </w:tc>
        <w:tc>
          <w:tcPr>
            <w:tcW w:w="987"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x (m)</w:t>
            </w:r>
          </w:p>
        </w:tc>
        <w:tc>
          <w:tcPr>
            <w:tcW w:w="815"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z (m)</w:t>
            </w:r>
          </w:p>
        </w:tc>
        <w:tc>
          <w:tcPr>
            <w:tcW w:w="95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x (m)</w:t>
            </w:r>
          </w:p>
        </w:tc>
        <w:tc>
          <w:tcPr>
            <w:tcW w:w="791"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z (m)</w:t>
            </w:r>
          </w:p>
        </w:tc>
        <w:tc>
          <w:tcPr>
            <w:tcW w:w="1216"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134"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559"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560"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r>
      <w:tr w:rsidR="00355BD4" w:rsidRPr="00355BD4" w:rsidTr="00355B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0" w:type="dxa"/>
            <w:noWrap/>
            <w:vAlign w:val="center"/>
            <w:hideMark/>
          </w:tcPr>
          <w:p w:rsidR="00355BD4" w:rsidRPr="00355BD4" w:rsidRDefault="00355BD4" w:rsidP="00355BD4">
            <w:pPr>
              <w:ind w:firstLine="0"/>
              <w:jc w:val="center"/>
              <w:rPr>
                <w:rFonts w:eastAsia="Times New Roman" w:cs="Arial"/>
                <w:color w:val="000000"/>
                <w:sz w:val="22"/>
                <w:szCs w:val="22"/>
                <w:lang w:eastAsia="es-PE"/>
              </w:rPr>
            </w:pPr>
            <w:r w:rsidRPr="00355BD4">
              <w:rPr>
                <w:rFonts w:eastAsia="Times New Roman" w:cs="Arial"/>
                <w:color w:val="000000"/>
                <w:sz w:val="22"/>
                <w:szCs w:val="22"/>
                <w:lang w:eastAsia="es-PE"/>
              </w:rPr>
              <w:t>1</w:t>
            </w:r>
          </w:p>
        </w:tc>
        <w:tc>
          <w:tcPr>
            <w:tcW w:w="987"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102.27</w:t>
            </w:r>
          </w:p>
        </w:tc>
        <w:tc>
          <w:tcPr>
            <w:tcW w:w="815"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48.61</w:t>
            </w:r>
          </w:p>
        </w:tc>
        <w:tc>
          <w:tcPr>
            <w:tcW w:w="958"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126.54</w:t>
            </w:r>
          </w:p>
        </w:tc>
        <w:tc>
          <w:tcPr>
            <w:tcW w:w="791"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58.41</w:t>
            </w:r>
          </w:p>
        </w:tc>
        <w:tc>
          <w:tcPr>
            <w:tcW w:w="1216"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26.17</w:t>
            </w:r>
          </w:p>
        </w:tc>
        <w:tc>
          <w:tcPr>
            <w:tcW w:w="1134"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1000</w:t>
            </w:r>
          </w:p>
        </w:tc>
        <w:tc>
          <w:tcPr>
            <w:tcW w:w="1559"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C = 0.80</w:t>
            </w:r>
          </w:p>
        </w:tc>
        <w:tc>
          <w:tcPr>
            <w:tcW w:w="1560"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Fijo</w:t>
            </w:r>
          </w:p>
        </w:tc>
      </w:tr>
    </w:tbl>
    <w:p w:rsidR="001424E1" w:rsidRDefault="001424E1" w:rsidP="001424E1">
      <w:pPr>
        <w:pStyle w:val="Prrafodelista"/>
        <w:numPr>
          <w:ilvl w:val="2"/>
          <w:numId w:val="44"/>
        </w:numPr>
        <w:ind w:left="1276" w:hanging="709"/>
        <w:jc w:val="both"/>
        <w:rPr>
          <w:b/>
        </w:rPr>
      </w:pPr>
      <w:r>
        <w:rPr>
          <w:b/>
        </w:rPr>
        <w:lastRenderedPageBreak/>
        <w:t>PERFIL 2.</w:t>
      </w:r>
    </w:p>
    <w:p w:rsidR="001424E1" w:rsidRPr="001A35A1" w:rsidRDefault="001424E1" w:rsidP="001424E1">
      <w:pPr>
        <w:pStyle w:val="Prrafodelista"/>
        <w:numPr>
          <w:ilvl w:val="3"/>
          <w:numId w:val="44"/>
        </w:numPr>
        <w:ind w:left="1418" w:hanging="851"/>
        <w:jc w:val="both"/>
        <w:rPr>
          <w:b/>
        </w:rPr>
      </w:pPr>
      <w:r w:rsidRPr="00030E34">
        <w:rPr>
          <w:b/>
          <w:noProof/>
          <w:lang w:eastAsia="es-PE"/>
        </w:rPr>
        <w:drawing>
          <wp:anchor distT="0" distB="0" distL="114300" distR="114300" simplePos="0" relativeHeight="252161024" behindDoc="0" locked="0" layoutInCell="1" allowOverlap="1" wp14:anchorId="7576E0B4" wp14:editId="6C975000">
            <wp:simplePos x="0" y="0"/>
            <wp:positionH relativeFrom="column">
              <wp:posOffset>-360680</wp:posOffset>
            </wp:positionH>
            <wp:positionV relativeFrom="paragraph">
              <wp:posOffset>481965</wp:posOffset>
            </wp:positionV>
            <wp:extent cx="6572885" cy="3476625"/>
            <wp:effectExtent l="0" t="0" r="0" b="9525"/>
            <wp:wrapSquare wrapText="bothSides"/>
            <wp:docPr id="111" name="Imagen 111" descr="C:\Users\usuario\Desktop\ANÁLISIS GEO5\PERFIL 2\TRAMO 1\SIN SOLUCION\E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ANÁLISIS GEO5\PERFIL 2\TRAMO 1\SIN SOLUCION\ESTÁTICO\FS.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b="5916"/>
                    <a:stretch/>
                  </pic:blipFill>
                  <pic:spPr bwMode="auto">
                    <a:xfrm>
                      <a:off x="0" y="0"/>
                      <a:ext cx="6572885" cy="3476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 xml:space="preserve">RANGO 1 (2635.24 – 2602 msnm) </w:t>
      </w:r>
      <w:r>
        <w:rPr>
          <w:b/>
          <w:color w:val="C00000"/>
        </w:rPr>
        <w:t>FS = 0.44</w:t>
      </w:r>
      <w:r w:rsidRPr="00307804">
        <w:rPr>
          <w:b/>
          <w:color w:val="C00000"/>
        </w:rPr>
        <w:t xml:space="preserve"> (Estabilidad de talud no aceptable)</w:t>
      </w:r>
    </w:p>
    <w:p w:rsidR="001424E1" w:rsidRDefault="001424E1" w:rsidP="001424E1">
      <w:pPr>
        <w:pStyle w:val="Prrafodelista"/>
        <w:ind w:left="1276" w:firstLine="0"/>
        <w:jc w:val="both"/>
        <w:rPr>
          <w:b/>
        </w:rPr>
      </w:pPr>
    </w:p>
    <w:p w:rsidR="001424E1" w:rsidRDefault="001424E1" w:rsidP="001424E1">
      <w:pPr>
        <w:pStyle w:val="Prrafodelista"/>
        <w:ind w:left="1276" w:firstLine="0"/>
        <w:jc w:val="both"/>
        <w:rPr>
          <w:b/>
        </w:rPr>
      </w:pPr>
    </w:p>
    <w:p w:rsidR="001424E1" w:rsidRDefault="001424E1" w:rsidP="001424E1">
      <w:pPr>
        <w:pStyle w:val="Prrafodelista"/>
        <w:ind w:left="1440"/>
        <w:jc w:val="both"/>
        <w:rPr>
          <w:b/>
          <w:color w:val="00B050"/>
        </w:rPr>
      </w:pPr>
      <w:r>
        <w:rPr>
          <w:b/>
          <w:color w:val="00B050"/>
        </w:rPr>
        <w:t>FS = 1.76</w:t>
      </w:r>
      <w:r w:rsidRPr="00A802F5">
        <w:rPr>
          <w:b/>
          <w:color w:val="00B050"/>
        </w:rPr>
        <w:t xml:space="preserve"> (E</w:t>
      </w:r>
      <w:r>
        <w:rPr>
          <w:b/>
          <w:color w:val="00B050"/>
        </w:rPr>
        <w:t>stabilidad de talud aceptable</w:t>
      </w:r>
      <w:r w:rsidRPr="00A802F5">
        <w:rPr>
          <w:b/>
          <w:color w:val="00B050"/>
        </w:rPr>
        <w:t>)</w:t>
      </w:r>
    </w:p>
    <w:p w:rsidR="001424E1" w:rsidRDefault="001424E1" w:rsidP="001424E1">
      <w:pPr>
        <w:pStyle w:val="Prrafodelista"/>
        <w:ind w:left="1418" w:firstLine="0"/>
        <w:jc w:val="both"/>
        <w:rPr>
          <w:b/>
        </w:rPr>
      </w:pPr>
      <w:r w:rsidRPr="00014E47">
        <w:rPr>
          <w:b/>
          <w:noProof/>
          <w:lang w:eastAsia="es-PE"/>
        </w:rPr>
        <w:drawing>
          <wp:anchor distT="0" distB="0" distL="114300" distR="114300" simplePos="0" relativeHeight="252163072" behindDoc="0" locked="0" layoutInCell="1" allowOverlap="1" wp14:anchorId="1C9622D3" wp14:editId="46C2BE69">
            <wp:simplePos x="0" y="0"/>
            <wp:positionH relativeFrom="column">
              <wp:posOffset>-480695</wp:posOffset>
            </wp:positionH>
            <wp:positionV relativeFrom="paragraph">
              <wp:posOffset>120015</wp:posOffset>
            </wp:positionV>
            <wp:extent cx="6921500" cy="3733800"/>
            <wp:effectExtent l="0" t="0" r="0" b="0"/>
            <wp:wrapSquare wrapText="bothSides"/>
            <wp:docPr id="113" name="Imagen 113" descr="C:\Users\usuario\Desktop\ANÁLISIS GEO5\PERFIL 2\TRAMO 1\CON SOLUCION\E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ANÁLISIS GEO5\PERFIL 2\TRAMO 1\CON SOLUCION\ESTÁTICO\FS.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b="4045"/>
                    <a:stretch/>
                  </pic:blipFill>
                  <pic:spPr bwMode="auto">
                    <a:xfrm>
                      <a:off x="0" y="0"/>
                      <a:ext cx="6921500" cy="3733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424E1" w:rsidRPr="001424E1" w:rsidRDefault="001424E1" w:rsidP="001424E1">
      <w:pPr>
        <w:pStyle w:val="Prrafodelista"/>
        <w:numPr>
          <w:ilvl w:val="3"/>
          <w:numId w:val="44"/>
        </w:numPr>
        <w:ind w:left="1418" w:hanging="851"/>
        <w:jc w:val="both"/>
        <w:rPr>
          <w:b/>
        </w:rPr>
      </w:pPr>
      <w:r w:rsidRPr="00014E47">
        <w:rPr>
          <w:b/>
          <w:noProof/>
          <w:lang w:eastAsia="es-PE"/>
        </w:rPr>
        <w:lastRenderedPageBreak/>
        <w:drawing>
          <wp:anchor distT="0" distB="0" distL="114300" distR="114300" simplePos="0" relativeHeight="252165120" behindDoc="0" locked="0" layoutInCell="1" allowOverlap="1" wp14:anchorId="1BA44EC6" wp14:editId="096ED2C8">
            <wp:simplePos x="0" y="0"/>
            <wp:positionH relativeFrom="column">
              <wp:posOffset>-481330</wp:posOffset>
            </wp:positionH>
            <wp:positionV relativeFrom="paragraph">
              <wp:posOffset>477520</wp:posOffset>
            </wp:positionV>
            <wp:extent cx="6842125" cy="3895725"/>
            <wp:effectExtent l="0" t="0" r="0" b="9525"/>
            <wp:wrapSquare wrapText="bothSides"/>
            <wp:docPr id="118" name="Imagen 118" descr="C:\Users\usuario\Desktop\ANÁLISIS GEO5\PERFIL 2\TRAMO 2\SIN SOLUCION\ESTA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ANÁLISIS GEO5\PERFIL 2\TRAMO 2\SIN SOLUCION\ESTATICO\FS.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b="4215"/>
                    <a:stretch/>
                  </pic:blipFill>
                  <pic:spPr bwMode="auto">
                    <a:xfrm>
                      <a:off x="0" y="0"/>
                      <a:ext cx="6842125" cy="3895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 xml:space="preserve">RANGO 2 (2635.24 – 2590 msnm) </w:t>
      </w:r>
      <w:r>
        <w:rPr>
          <w:b/>
          <w:color w:val="C00000"/>
        </w:rPr>
        <w:t>FS = 0.62</w:t>
      </w:r>
      <w:r w:rsidRPr="00307804">
        <w:rPr>
          <w:b/>
          <w:color w:val="C00000"/>
        </w:rPr>
        <w:t xml:space="preserve"> (Estabilidad de talud no aceptable)</w:t>
      </w:r>
    </w:p>
    <w:p w:rsidR="001424E1" w:rsidRDefault="001424E1" w:rsidP="001424E1">
      <w:pPr>
        <w:pStyle w:val="Prrafodelista"/>
        <w:ind w:left="1418" w:firstLine="0"/>
        <w:jc w:val="both"/>
        <w:rPr>
          <w:b/>
        </w:rPr>
      </w:pPr>
    </w:p>
    <w:p w:rsidR="001424E1" w:rsidRDefault="001424E1" w:rsidP="001424E1">
      <w:pPr>
        <w:pStyle w:val="Prrafodelista"/>
        <w:ind w:left="1440"/>
        <w:jc w:val="both"/>
        <w:rPr>
          <w:b/>
          <w:color w:val="00B050"/>
        </w:rPr>
      </w:pPr>
      <w:r w:rsidRPr="00014E47">
        <w:rPr>
          <w:b/>
          <w:noProof/>
          <w:lang w:eastAsia="es-PE"/>
        </w:rPr>
        <w:drawing>
          <wp:anchor distT="0" distB="0" distL="114300" distR="114300" simplePos="0" relativeHeight="252167168" behindDoc="0" locked="0" layoutInCell="1" allowOverlap="1" wp14:anchorId="5B9F3649" wp14:editId="05F279BF">
            <wp:simplePos x="0" y="0"/>
            <wp:positionH relativeFrom="column">
              <wp:posOffset>-453390</wp:posOffset>
            </wp:positionH>
            <wp:positionV relativeFrom="paragraph">
              <wp:posOffset>309245</wp:posOffset>
            </wp:positionV>
            <wp:extent cx="6833235" cy="3676650"/>
            <wp:effectExtent l="0" t="0" r="5715" b="0"/>
            <wp:wrapSquare wrapText="bothSides"/>
            <wp:docPr id="121" name="Imagen 121" descr="C:\Users\usuario\Desktop\ANÁLISIS GEO5\PERFIL 2\TRAMO 2\CON SOLUCION\ESTA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ANÁLISIS GEO5\PERFIL 2\TRAMO 2\CON SOLUCION\ESTATICO\FS.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b="4233"/>
                    <a:stretch/>
                  </pic:blipFill>
                  <pic:spPr bwMode="auto">
                    <a:xfrm>
                      <a:off x="0" y="0"/>
                      <a:ext cx="6833235" cy="3676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color w:val="00B050"/>
        </w:rPr>
        <w:t>FS = 1.78</w:t>
      </w:r>
      <w:r w:rsidRPr="00A802F5">
        <w:rPr>
          <w:b/>
          <w:color w:val="00B050"/>
        </w:rPr>
        <w:t xml:space="preserve"> (E</w:t>
      </w:r>
      <w:r>
        <w:rPr>
          <w:b/>
          <w:color w:val="00B050"/>
        </w:rPr>
        <w:t>stabilidad de talud aceptable</w:t>
      </w:r>
      <w:r w:rsidRPr="00A802F5">
        <w:rPr>
          <w:b/>
          <w:color w:val="00B050"/>
        </w:rPr>
        <w:t>)</w:t>
      </w:r>
    </w:p>
    <w:p w:rsidR="001424E1" w:rsidRDefault="001424E1" w:rsidP="001424E1">
      <w:pPr>
        <w:pStyle w:val="Prrafodelista"/>
        <w:ind w:left="1440"/>
        <w:jc w:val="both"/>
        <w:rPr>
          <w:b/>
          <w:color w:val="00B050"/>
        </w:rPr>
      </w:pPr>
    </w:p>
    <w:p w:rsidR="00141308" w:rsidRPr="001424E1" w:rsidRDefault="00141308" w:rsidP="00141308">
      <w:pPr>
        <w:pStyle w:val="Prrafodelista"/>
        <w:numPr>
          <w:ilvl w:val="3"/>
          <w:numId w:val="44"/>
        </w:numPr>
        <w:ind w:left="1418" w:hanging="851"/>
        <w:jc w:val="both"/>
        <w:rPr>
          <w:b/>
        </w:rPr>
      </w:pPr>
      <w:r w:rsidRPr="00F53628">
        <w:rPr>
          <w:b/>
          <w:noProof/>
          <w:lang w:eastAsia="es-PE"/>
        </w:rPr>
        <w:lastRenderedPageBreak/>
        <w:drawing>
          <wp:anchor distT="0" distB="0" distL="114300" distR="114300" simplePos="0" relativeHeight="252169216" behindDoc="0" locked="0" layoutInCell="1" allowOverlap="1" wp14:anchorId="3BC1CC3A" wp14:editId="14C4990D">
            <wp:simplePos x="0" y="0"/>
            <wp:positionH relativeFrom="column">
              <wp:posOffset>-433705</wp:posOffset>
            </wp:positionH>
            <wp:positionV relativeFrom="paragraph">
              <wp:posOffset>423545</wp:posOffset>
            </wp:positionV>
            <wp:extent cx="6729730" cy="3638550"/>
            <wp:effectExtent l="0" t="0" r="0" b="0"/>
            <wp:wrapSquare wrapText="bothSides"/>
            <wp:docPr id="123" name="Imagen 123" descr="C:\Users\usuario\Desktop\ANÁLISIS GEO5\PERFIL 2\TRAMO 3\SIN SOLUCION\ESTA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ANÁLISIS GEO5\PERFIL 2\TRAMO 3\SIN SOLUCION\ESTATICO\FS.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b="3768"/>
                    <a:stretch/>
                  </pic:blipFill>
                  <pic:spPr bwMode="auto">
                    <a:xfrm>
                      <a:off x="0" y="0"/>
                      <a:ext cx="6729730" cy="3638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 xml:space="preserve">RANGO 3 (2635.24 – 2570 msnm) </w:t>
      </w:r>
      <w:r>
        <w:rPr>
          <w:b/>
          <w:color w:val="00B050"/>
        </w:rPr>
        <w:t>FS = 2.05 (Estabilidad de talud</w:t>
      </w:r>
      <w:r w:rsidRPr="00F53628">
        <w:rPr>
          <w:b/>
          <w:color w:val="00B050"/>
        </w:rPr>
        <w:t xml:space="preserve"> aceptable)</w:t>
      </w:r>
    </w:p>
    <w:p w:rsidR="001424E1" w:rsidRDefault="001424E1" w:rsidP="001424E1">
      <w:pPr>
        <w:pStyle w:val="Prrafodelista"/>
        <w:ind w:left="1440"/>
        <w:jc w:val="both"/>
        <w:rPr>
          <w:b/>
          <w:color w:val="00B050"/>
        </w:rPr>
      </w:pPr>
    </w:p>
    <w:p w:rsidR="001424E1" w:rsidRDefault="00D25815" w:rsidP="00857126">
      <w:pPr>
        <w:spacing w:line="276" w:lineRule="auto"/>
        <w:ind w:left="1418" w:hanging="851"/>
        <w:rPr>
          <w:rFonts w:cs="Arial"/>
          <w:b/>
        </w:rPr>
      </w:pPr>
      <w:r>
        <w:rPr>
          <w:rFonts w:cs="Arial"/>
          <w:b/>
        </w:rPr>
        <w:t>6.3.2</w:t>
      </w:r>
      <w:r w:rsidRPr="00D25815">
        <w:rPr>
          <w:rFonts w:cs="Arial"/>
          <w:b/>
        </w:rPr>
        <w:t>.4.</w:t>
      </w:r>
      <w:r w:rsidRPr="00D25815">
        <w:rPr>
          <w:rFonts w:cs="Arial"/>
          <w:b/>
        </w:rPr>
        <w:tab/>
        <w:t>DATOS DE MEDIDAS DE MITIGA</w:t>
      </w:r>
      <w:r w:rsidR="00857126">
        <w:rPr>
          <w:rFonts w:cs="Arial"/>
          <w:b/>
        </w:rPr>
        <w:t>CIÓN EN MODO ESTÁTICO – PERFIL 2</w:t>
      </w:r>
    </w:p>
    <w:tbl>
      <w:tblPr>
        <w:tblStyle w:val="Tablanormal1"/>
        <w:tblW w:w="9500" w:type="dxa"/>
        <w:jc w:val="center"/>
        <w:tblLook w:val="04A0" w:firstRow="1" w:lastRow="0" w:firstColumn="1" w:lastColumn="0" w:noHBand="0" w:noVBand="1"/>
      </w:tblPr>
      <w:tblGrid>
        <w:gridCol w:w="1000"/>
        <w:gridCol w:w="889"/>
        <w:gridCol w:w="767"/>
        <w:gridCol w:w="1288"/>
        <w:gridCol w:w="1288"/>
        <w:gridCol w:w="1371"/>
        <w:gridCol w:w="1637"/>
        <w:gridCol w:w="1411"/>
      </w:tblGrid>
      <w:tr w:rsidR="00857126" w:rsidRPr="00857126" w:rsidTr="0085712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restart"/>
            <w:noWrap/>
            <w:vAlign w:val="center"/>
            <w:hideMark/>
          </w:tcPr>
          <w:p w:rsidR="00857126" w:rsidRPr="00857126" w:rsidRDefault="00857126" w:rsidP="00857126">
            <w:pPr>
              <w:ind w:firstLine="0"/>
              <w:jc w:val="center"/>
              <w:rPr>
                <w:rFonts w:eastAsia="Times New Roman" w:cs="Arial"/>
                <w:color w:val="000000"/>
                <w:sz w:val="22"/>
                <w:szCs w:val="22"/>
                <w:lang w:eastAsia="es-PE"/>
              </w:rPr>
            </w:pPr>
            <w:r w:rsidRPr="00857126">
              <w:rPr>
                <w:rFonts w:eastAsia="Times New Roman" w:cs="Arial"/>
                <w:color w:val="000000"/>
                <w:sz w:val="22"/>
                <w:szCs w:val="22"/>
                <w:lang w:eastAsia="es-PE"/>
              </w:rPr>
              <w:t>N°</w:t>
            </w:r>
          </w:p>
        </w:tc>
        <w:tc>
          <w:tcPr>
            <w:tcW w:w="8500" w:type="dxa"/>
            <w:gridSpan w:val="7"/>
            <w:noWrap/>
            <w:vAlign w:val="center"/>
            <w:hideMark/>
          </w:tcPr>
          <w:p w:rsidR="00857126" w:rsidRPr="00857126" w:rsidRDefault="00857126" w:rsidP="00857126">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ANCLAJES</w:t>
            </w:r>
          </w:p>
        </w:tc>
      </w:tr>
      <w:tr w:rsidR="00857126" w:rsidRPr="00857126" w:rsidTr="0085712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ign w:val="center"/>
            <w:hideMark/>
          </w:tcPr>
          <w:p w:rsidR="00857126" w:rsidRPr="00857126" w:rsidRDefault="00857126" w:rsidP="00857126">
            <w:pPr>
              <w:ind w:firstLine="0"/>
              <w:jc w:val="center"/>
              <w:rPr>
                <w:rFonts w:eastAsia="Times New Roman" w:cs="Arial"/>
                <w:color w:val="000000"/>
                <w:sz w:val="22"/>
                <w:szCs w:val="22"/>
                <w:lang w:eastAsia="es-PE"/>
              </w:rPr>
            </w:pPr>
          </w:p>
        </w:tc>
        <w:tc>
          <w:tcPr>
            <w:tcW w:w="1505" w:type="dxa"/>
            <w:gridSpan w:val="2"/>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Punto de inicio</w:t>
            </w:r>
          </w:p>
        </w:tc>
        <w:tc>
          <w:tcPr>
            <w:tcW w:w="1288" w:type="dxa"/>
            <w:vMerge w:val="restart"/>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 xml:space="preserve">Longitud </w:t>
            </w:r>
            <w:r w:rsidRPr="00857126">
              <w:rPr>
                <w:rFonts w:eastAsia="Times New Roman" w:cs="Arial"/>
                <w:color w:val="000000"/>
                <w:sz w:val="22"/>
                <w:szCs w:val="22"/>
                <w:lang w:eastAsia="es-PE"/>
              </w:rPr>
              <w:br/>
              <w:t>Libre</w:t>
            </w:r>
          </w:p>
        </w:tc>
        <w:tc>
          <w:tcPr>
            <w:tcW w:w="1288" w:type="dxa"/>
            <w:vMerge w:val="restart"/>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 xml:space="preserve">Longitud de </w:t>
            </w:r>
            <w:r w:rsidRPr="00857126">
              <w:rPr>
                <w:rFonts w:eastAsia="Times New Roman" w:cs="Arial"/>
                <w:color w:val="000000"/>
                <w:sz w:val="22"/>
                <w:szCs w:val="22"/>
                <w:lang w:eastAsia="es-PE"/>
              </w:rPr>
              <w:br/>
              <w:t>la raíz</w:t>
            </w:r>
          </w:p>
        </w:tc>
        <w:tc>
          <w:tcPr>
            <w:tcW w:w="1371" w:type="dxa"/>
            <w:vMerge w:val="restart"/>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Pendiente</w:t>
            </w:r>
            <w:r w:rsidRPr="00857126">
              <w:rPr>
                <w:rFonts w:eastAsia="Times New Roman" w:cs="Arial"/>
                <w:color w:val="000000"/>
                <w:sz w:val="22"/>
                <w:szCs w:val="22"/>
                <w:lang w:eastAsia="es-PE"/>
              </w:rPr>
              <w:br/>
              <w:t xml:space="preserve"> (°)</w:t>
            </w:r>
          </w:p>
        </w:tc>
        <w:tc>
          <w:tcPr>
            <w:tcW w:w="1637" w:type="dxa"/>
            <w:vMerge w:val="restart"/>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Separación de</w:t>
            </w:r>
            <w:r w:rsidRPr="00857126">
              <w:rPr>
                <w:rFonts w:eastAsia="Times New Roman" w:cs="Arial"/>
                <w:color w:val="000000"/>
                <w:sz w:val="22"/>
                <w:szCs w:val="22"/>
                <w:lang w:eastAsia="es-PE"/>
              </w:rPr>
              <w:br/>
              <w:t xml:space="preserve"> anclajes (m)</w:t>
            </w:r>
          </w:p>
        </w:tc>
        <w:tc>
          <w:tcPr>
            <w:tcW w:w="1411" w:type="dxa"/>
            <w:vMerge w:val="restart"/>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 xml:space="preserve">Fuerza de </w:t>
            </w:r>
            <w:r w:rsidRPr="00857126">
              <w:rPr>
                <w:rFonts w:eastAsia="Times New Roman" w:cs="Arial"/>
                <w:color w:val="000000"/>
                <w:sz w:val="22"/>
                <w:szCs w:val="22"/>
                <w:lang w:eastAsia="es-PE"/>
              </w:rPr>
              <w:br/>
              <w:t>Tensado (KN)</w:t>
            </w:r>
          </w:p>
        </w:tc>
      </w:tr>
      <w:tr w:rsidR="00857126" w:rsidRPr="00857126" w:rsidTr="00857126">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ign w:val="center"/>
            <w:hideMark/>
          </w:tcPr>
          <w:p w:rsidR="00857126" w:rsidRPr="00857126" w:rsidRDefault="00857126" w:rsidP="00857126">
            <w:pPr>
              <w:ind w:firstLine="0"/>
              <w:jc w:val="center"/>
              <w:rPr>
                <w:rFonts w:eastAsia="Times New Roman" w:cs="Arial"/>
                <w:color w:val="000000"/>
                <w:sz w:val="22"/>
                <w:szCs w:val="22"/>
                <w:lang w:eastAsia="es-PE"/>
              </w:rPr>
            </w:pPr>
          </w:p>
        </w:tc>
        <w:tc>
          <w:tcPr>
            <w:tcW w:w="824"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x (m)</w:t>
            </w:r>
          </w:p>
        </w:tc>
        <w:tc>
          <w:tcPr>
            <w:tcW w:w="681"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z (m)</w:t>
            </w:r>
          </w:p>
        </w:tc>
        <w:tc>
          <w:tcPr>
            <w:tcW w:w="1288" w:type="dxa"/>
            <w:vMerge/>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288" w:type="dxa"/>
            <w:vMerge/>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371" w:type="dxa"/>
            <w:vMerge/>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637" w:type="dxa"/>
            <w:vMerge/>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411" w:type="dxa"/>
            <w:vMerge/>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r>
      <w:tr w:rsidR="00857126" w:rsidRPr="00857126" w:rsidTr="0085712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857126" w:rsidRPr="00857126" w:rsidRDefault="00857126" w:rsidP="00857126">
            <w:pPr>
              <w:ind w:firstLine="0"/>
              <w:jc w:val="center"/>
              <w:rPr>
                <w:rFonts w:eastAsia="Times New Roman" w:cs="Arial"/>
                <w:color w:val="000000"/>
                <w:sz w:val="22"/>
                <w:szCs w:val="22"/>
                <w:lang w:eastAsia="es-PE"/>
              </w:rPr>
            </w:pPr>
            <w:r w:rsidRPr="00857126">
              <w:rPr>
                <w:rFonts w:eastAsia="Times New Roman" w:cs="Arial"/>
                <w:color w:val="000000"/>
                <w:sz w:val="22"/>
                <w:szCs w:val="22"/>
                <w:lang w:eastAsia="es-PE"/>
              </w:rPr>
              <w:t>1</w:t>
            </w:r>
          </w:p>
        </w:tc>
        <w:tc>
          <w:tcPr>
            <w:tcW w:w="824"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154.5</w:t>
            </w:r>
          </w:p>
        </w:tc>
        <w:tc>
          <w:tcPr>
            <w:tcW w:w="681"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62.37</w:t>
            </w:r>
          </w:p>
        </w:tc>
        <w:tc>
          <w:tcPr>
            <w:tcW w:w="1288"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36.95</w:t>
            </w:r>
          </w:p>
        </w:tc>
        <w:tc>
          <w:tcPr>
            <w:tcW w:w="1288"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3</w:t>
            </w:r>
          </w:p>
        </w:tc>
        <w:tc>
          <w:tcPr>
            <w:tcW w:w="1371"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166.88</w:t>
            </w:r>
          </w:p>
        </w:tc>
        <w:tc>
          <w:tcPr>
            <w:tcW w:w="1637"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w:t>
            </w:r>
          </w:p>
        </w:tc>
        <w:tc>
          <w:tcPr>
            <w:tcW w:w="1411"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500</w:t>
            </w:r>
          </w:p>
        </w:tc>
      </w:tr>
      <w:tr w:rsidR="00857126" w:rsidRPr="00857126" w:rsidTr="00857126">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857126" w:rsidRPr="00857126" w:rsidRDefault="00857126" w:rsidP="00857126">
            <w:pPr>
              <w:ind w:firstLine="0"/>
              <w:jc w:val="center"/>
              <w:rPr>
                <w:rFonts w:eastAsia="Times New Roman" w:cs="Arial"/>
                <w:color w:val="000000"/>
                <w:sz w:val="22"/>
                <w:szCs w:val="22"/>
                <w:lang w:eastAsia="es-PE"/>
              </w:rPr>
            </w:pPr>
            <w:r w:rsidRPr="00857126">
              <w:rPr>
                <w:rFonts w:eastAsia="Times New Roman" w:cs="Arial"/>
                <w:color w:val="000000"/>
                <w:sz w:val="22"/>
                <w:szCs w:val="22"/>
                <w:lang w:eastAsia="es-PE"/>
              </w:rPr>
              <w:t>2</w:t>
            </w:r>
          </w:p>
        </w:tc>
        <w:tc>
          <w:tcPr>
            <w:tcW w:w="824"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162.56</w:t>
            </w:r>
          </w:p>
        </w:tc>
        <w:tc>
          <w:tcPr>
            <w:tcW w:w="681"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55.41</w:t>
            </w:r>
          </w:p>
        </w:tc>
        <w:tc>
          <w:tcPr>
            <w:tcW w:w="1288"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21.78</w:t>
            </w:r>
          </w:p>
        </w:tc>
        <w:tc>
          <w:tcPr>
            <w:tcW w:w="1288"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2</w:t>
            </w:r>
          </w:p>
        </w:tc>
        <w:tc>
          <w:tcPr>
            <w:tcW w:w="1371"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171.14</w:t>
            </w:r>
          </w:p>
        </w:tc>
        <w:tc>
          <w:tcPr>
            <w:tcW w:w="1637"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w:t>
            </w:r>
          </w:p>
        </w:tc>
        <w:tc>
          <w:tcPr>
            <w:tcW w:w="1411"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500</w:t>
            </w:r>
          </w:p>
        </w:tc>
      </w:tr>
      <w:tr w:rsidR="00857126" w:rsidRPr="00857126" w:rsidTr="0085712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857126" w:rsidRPr="00857126" w:rsidRDefault="00857126" w:rsidP="00857126">
            <w:pPr>
              <w:ind w:firstLine="0"/>
              <w:jc w:val="center"/>
              <w:rPr>
                <w:rFonts w:eastAsia="Times New Roman" w:cs="Arial"/>
                <w:color w:val="000000"/>
                <w:sz w:val="22"/>
                <w:szCs w:val="22"/>
                <w:lang w:eastAsia="es-PE"/>
              </w:rPr>
            </w:pPr>
            <w:r w:rsidRPr="00857126">
              <w:rPr>
                <w:rFonts w:eastAsia="Times New Roman" w:cs="Arial"/>
                <w:color w:val="000000"/>
                <w:sz w:val="22"/>
                <w:szCs w:val="22"/>
                <w:lang w:eastAsia="es-PE"/>
              </w:rPr>
              <w:t>3</w:t>
            </w:r>
          </w:p>
        </w:tc>
        <w:tc>
          <w:tcPr>
            <w:tcW w:w="824"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167.55</w:t>
            </w:r>
          </w:p>
        </w:tc>
        <w:tc>
          <w:tcPr>
            <w:tcW w:w="681"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50.81</w:t>
            </w:r>
          </w:p>
        </w:tc>
        <w:tc>
          <w:tcPr>
            <w:tcW w:w="1288"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21.76</w:t>
            </w:r>
          </w:p>
        </w:tc>
        <w:tc>
          <w:tcPr>
            <w:tcW w:w="1288"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3</w:t>
            </w:r>
          </w:p>
        </w:tc>
        <w:tc>
          <w:tcPr>
            <w:tcW w:w="1371"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158.48</w:t>
            </w:r>
          </w:p>
        </w:tc>
        <w:tc>
          <w:tcPr>
            <w:tcW w:w="1637"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w:t>
            </w:r>
          </w:p>
        </w:tc>
        <w:tc>
          <w:tcPr>
            <w:tcW w:w="1411" w:type="dxa"/>
            <w:noWrap/>
            <w:vAlign w:val="center"/>
            <w:hideMark/>
          </w:tcPr>
          <w:p w:rsidR="00857126" w:rsidRPr="00857126" w:rsidRDefault="00857126" w:rsidP="00857126">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250</w:t>
            </w:r>
          </w:p>
        </w:tc>
      </w:tr>
      <w:tr w:rsidR="00857126" w:rsidRPr="00857126" w:rsidTr="00857126">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857126" w:rsidRPr="00857126" w:rsidRDefault="00857126" w:rsidP="00857126">
            <w:pPr>
              <w:ind w:firstLine="0"/>
              <w:jc w:val="center"/>
              <w:rPr>
                <w:rFonts w:eastAsia="Times New Roman" w:cs="Arial"/>
                <w:color w:val="000000"/>
                <w:sz w:val="22"/>
                <w:szCs w:val="22"/>
                <w:lang w:eastAsia="es-PE"/>
              </w:rPr>
            </w:pPr>
            <w:r w:rsidRPr="00857126">
              <w:rPr>
                <w:rFonts w:eastAsia="Times New Roman" w:cs="Arial"/>
                <w:color w:val="000000"/>
                <w:sz w:val="22"/>
                <w:szCs w:val="22"/>
                <w:lang w:eastAsia="es-PE"/>
              </w:rPr>
              <w:t>4</w:t>
            </w:r>
          </w:p>
        </w:tc>
        <w:tc>
          <w:tcPr>
            <w:tcW w:w="824"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164.86</w:t>
            </w:r>
          </w:p>
        </w:tc>
        <w:tc>
          <w:tcPr>
            <w:tcW w:w="681"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53.30</w:t>
            </w:r>
          </w:p>
        </w:tc>
        <w:tc>
          <w:tcPr>
            <w:tcW w:w="1288"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19.17</w:t>
            </w:r>
          </w:p>
        </w:tc>
        <w:tc>
          <w:tcPr>
            <w:tcW w:w="1288"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3</w:t>
            </w:r>
          </w:p>
        </w:tc>
        <w:tc>
          <w:tcPr>
            <w:tcW w:w="1371"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157.63</w:t>
            </w:r>
          </w:p>
        </w:tc>
        <w:tc>
          <w:tcPr>
            <w:tcW w:w="1637"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1</w:t>
            </w:r>
          </w:p>
        </w:tc>
        <w:tc>
          <w:tcPr>
            <w:tcW w:w="1411" w:type="dxa"/>
            <w:noWrap/>
            <w:vAlign w:val="center"/>
            <w:hideMark/>
          </w:tcPr>
          <w:p w:rsidR="00857126" w:rsidRPr="00857126" w:rsidRDefault="00857126" w:rsidP="00857126">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857126">
              <w:rPr>
                <w:rFonts w:eastAsia="Times New Roman" w:cs="Arial"/>
                <w:color w:val="000000"/>
                <w:sz w:val="22"/>
                <w:szCs w:val="22"/>
                <w:lang w:eastAsia="es-PE"/>
              </w:rPr>
              <w:t>500</w:t>
            </w:r>
          </w:p>
        </w:tc>
      </w:tr>
    </w:tbl>
    <w:p w:rsidR="00141308" w:rsidRPr="00355BD4" w:rsidRDefault="00141308" w:rsidP="001A35A1">
      <w:pPr>
        <w:spacing w:line="276" w:lineRule="auto"/>
        <w:ind w:left="1418" w:firstLine="0"/>
        <w:rPr>
          <w:rFonts w:cs="Arial"/>
          <w:b/>
        </w:rPr>
      </w:pPr>
    </w:p>
    <w:tbl>
      <w:tblPr>
        <w:tblStyle w:val="Tablanormal1"/>
        <w:tblW w:w="9657" w:type="dxa"/>
        <w:jc w:val="center"/>
        <w:tblLook w:val="04A0" w:firstRow="1" w:lastRow="0" w:firstColumn="1" w:lastColumn="0" w:noHBand="0" w:noVBand="1"/>
      </w:tblPr>
      <w:tblGrid>
        <w:gridCol w:w="805"/>
        <w:gridCol w:w="889"/>
        <w:gridCol w:w="767"/>
        <w:gridCol w:w="1116"/>
        <w:gridCol w:w="1256"/>
        <w:gridCol w:w="1244"/>
        <w:gridCol w:w="1354"/>
        <w:gridCol w:w="1150"/>
        <w:gridCol w:w="1624"/>
      </w:tblGrid>
      <w:tr w:rsidR="00355BD4" w:rsidRPr="00355BD4" w:rsidTr="00355BD4">
        <w:trPr>
          <w:cnfStyle w:val="100000000000" w:firstRow="1" w:lastRow="0" w:firstColumn="0" w:lastColumn="0" w:oddVBand="0" w:evenVBand="0" w:oddHBand="0"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805" w:type="dxa"/>
            <w:vMerge w:val="restart"/>
            <w:noWrap/>
            <w:vAlign w:val="center"/>
            <w:hideMark/>
          </w:tcPr>
          <w:p w:rsidR="00355BD4" w:rsidRPr="00355BD4" w:rsidRDefault="00355BD4" w:rsidP="00355BD4">
            <w:pPr>
              <w:ind w:firstLine="0"/>
              <w:jc w:val="center"/>
              <w:rPr>
                <w:rFonts w:eastAsia="Times New Roman" w:cs="Arial"/>
                <w:color w:val="000000"/>
                <w:sz w:val="22"/>
                <w:szCs w:val="22"/>
                <w:lang w:eastAsia="es-PE"/>
              </w:rPr>
            </w:pPr>
            <w:r w:rsidRPr="00355BD4">
              <w:rPr>
                <w:rFonts w:eastAsia="Times New Roman" w:cs="Arial"/>
                <w:color w:val="000000"/>
                <w:sz w:val="22"/>
                <w:szCs w:val="22"/>
                <w:lang w:eastAsia="es-PE"/>
              </w:rPr>
              <w:t>N°</w:t>
            </w:r>
          </w:p>
        </w:tc>
        <w:tc>
          <w:tcPr>
            <w:tcW w:w="8852" w:type="dxa"/>
            <w:gridSpan w:val="8"/>
            <w:noWrap/>
            <w:vAlign w:val="center"/>
            <w:hideMark/>
          </w:tcPr>
          <w:p w:rsidR="00355BD4" w:rsidRPr="00355BD4" w:rsidRDefault="00355BD4" w:rsidP="00355BD4">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CLAVOS</w:t>
            </w:r>
          </w:p>
        </w:tc>
      </w:tr>
      <w:tr w:rsidR="00355BD4" w:rsidRPr="00355BD4" w:rsidTr="00355BD4">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805" w:type="dxa"/>
            <w:vMerge/>
            <w:vAlign w:val="center"/>
            <w:hideMark/>
          </w:tcPr>
          <w:p w:rsidR="00355BD4" w:rsidRPr="00355BD4" w:rsidRDefault="00355BD4" w:rsidP="00355BD4">
            <w:pPr>
              <w:ind w:firstLine="0"/>
              <w:jc w:val="center"/>
              <w:rPr>
                <w:rFonts w:eastAsia="Times New Roman" w:cs="Arial"/>
                <w:color w:val="000000"/>
                <w:sz w:val="22"/>
                <w:szCs w:val="22"/>
                <w:lang w:eastAsia="es-PE"/>
              </w:rPr>
            </w:pPr>
          </w:p>
        </w:tc>
        <w:tc>
          <w:tcPr>
            <w:tcW w:w="1329" w:type="dxa"/>
            <w:gridSpan w:val="2"/>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Punto de inicio</w:t>
            </w:r>
          </w:p>
        </w:tc>
        <w:tc>
          <w:tcPr>
            <w:tcW w:w="1116"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 xml:space="preserve">Longitud </w:t>
            </w:r>
            <w:r w:rsidRPr="00355BD4">
              <w:rPr>
                <w:rFonts w:eastAsia="Times New Roman" w:cs="Arial"/>
                <w:color w:val="000000"/>
                <w:sz w:val="22"/>
                <w:szCs w:val="22"/>
                <w:lang w:eastAsia="es-PE"/>
              </w:rPr>
              <w:br/>
              <w:t>(m)</w:t>
            </w:r>
          </w:p>
        </w:tc>
        <w:tc>
          <w:tcPr>
            <w:tcW w:w="1216"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Inclinación</w:t>
            </w:r>
            <w:r w:rsidRPr="00355BD4">
              <w:rPr>
                <w:rFonts w:eastAsia="Times New Roman" w:cs="Arial"/>
                <w:color w:val="000000"/>
                <w:sz w:val="22"/>
                <w:szCs w:val="22"/>
                <w:lang w:eastAsia="es-PE"/>
              </w:rPr>
              <w:br/>
              <w:t xml:space="preserve"> (°)</w:t>
            </w:r>
          </w:p>
        </w:tc>
        <w:tc>
          <w:tcPr>
            <w:tcW w:w="1178"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Espaciado (m)</w:t>
            </w:r>
          </w:p>
        </w:tc>
        <w:tc>
          <w:tcPr>
            <w:tcW w:w="1236"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Resistencia a la tracción (KN)</w:t>
            </w:r>
          </w:p>
        </w:tc>
        <w:tc>
          <w:tcPr>
            <w:tcW w:w="1150"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 xml:space="preserve">Diámetro </w:t>
            </w:r>
            <w:r w:rsidRPr="00355BD4">
              <w:rPr>
                <w:rFonts w:eastAsia="Times New Roman" w:cs="Arial"/>
                <w:color w:val="000000"/>
                <w:sz w:val="22"/>
                <w:szCs w:val="22"/>
                <w:lang w:eastAsia="es-PE"/>
              </w:rPr>
              <w:br/>
              <w:t>(mm)</w:t>
            </w:r>
          </w:p>
        </w:tc>
        <w:tc>
          <w:tcPr>
            <w:tcW w:w="1624"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Resistencia de la</w:t>
            </w:r>
            <w:r w:rsidRPr="00355BD4">
              <w:rPr>
                <w:rFonts w:eastAsia="Times New Roman" w:cs="Arial"/>
                <w:color w:val="000000"/>
                <w:sz w:val="22"/>
                <w:szCs w:val="22"/>
                <w:lang w:eastAsia="es-PE"/>
              </w:rPr>
              <w:br/>
              <w:t>cabeza del clavo (KN)</w:t>
            </w:r>
          </w:p>
        </w:tc>
      </w:tr>
      <w:tr w:rsidR="00355BD4" w:rsidRPr="00355BD4" w:rsidTr="00355BD4">
        <w:trPr>
          <w:trHeight w:val="316"/>
          <w:jc w:val="center"/>
        </w:trPr>
        <w:tc>
          <w:tcPr>
            <w:cnfStyle w:val="001000000000" w:firstRow="0" w:lastRow="0" w:firstColumn="1" w:lastColumn="0" w:oddVBand="0" w:evenVBand="0" w:oddHBand="0" w:evenHBand="0" w:firstRowFirstColumn="0" w:firstRowLastColumn="0" w:lastRowFirstColumn="0" w:lastRowLastColumn="0"/>
            <w:tcW w:w="805" w:type="dxa"/>
            <w:vMerge/>
            <w:vAlign w:val="center"/>
            <w:hideMark/>
          </w:tcPr>
          <w:p w:rsidR="00355BD4" w:rsidRPr="00355BD4" w:rsidRDefault="00355BD4" w:rsidP="00355BD4">
            <w:pPr>
              <w:ind w:firstLine="0"/>
              <w:jc w:val="center"/>
              <w:rPr>
                <w:rFonts w:eastAsia="Times New Roman" w:cs="Arial"/>
                <w:color w:val="000000"/>
                <w:sz w:val="22"/>
                <w:szCs w:val="22"/>
                <w:lang w:eastAsia="es-PE"/>
              </w:rPr>
            </w:pPr>
          </w:p>
        </w:tc>
        <w:tc>
          <w:tcPr>
            <w:tcW w:w="714"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x (m)</w:t>
            </w:r>
          </w:p>
        </w:tc>
        <w:tc>
          <w:tcPr>
            <w:tcW w:w="615"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z (m)</w:t>
            </w:r>
          </w:p>
        </w:tc>
        <w:tc>
          <w:tcPr>
            <w:tcW w:w="1116"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216"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178"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236"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150"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c>
          <w:tcPr>
            <w:tcW w:w="1624"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p>
        </w:tc>
      </w:tr>
      <w:tr w:rsidR="00355BD4" w:rsidRPr="00355BD4" w:rsidTr="00355BD4">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805" w:type="dxa"/>
            <w:noWrap/>
            <w:vAlign w:val="center"/>
            <w:hideMark/>
          </w:tcPr>
          <w:p w:rsidR="00355BD4" w:rsidRPr="00355BD4" w:rsidRDefault="00355BD4" w:rsidP="00355BD4">
            <w:pPr>
              <w:ind w:firstLine="0"/>
              <w:jc w:val="center"/>
              <w:rPr>
                <w:rFonts w:eastAsia="Times New Roman" w:cs="Arial"/>
                <w:color w:val="000000"/>
                <w:sz w:val="22"/>
                <w:szCs w:val="22"/>
                <w:lang w:eastAsia="es-PE"/>
              </w:rPr>
            </w:pPr>
            <w:r w:rsidRPr="00355BD4">
              <w:rPr>
                <w:rFonts w:eastAsia="Times New Roman" w:cs="Arial"/>
                <w:color w:val="000000"/>
                <w:sz w:val="22"/>
                <w:szCs w:val="22"/>
                <w:lang w:eastAsia="es-PE"/>
              </w:rPr>
              <w:t>1</w:t>
            </w:r>
          </w:p>
        </w:tc>
        <w:tc>
          <w:tcPr>
            <w:tcW w:w="714"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157.19</w:t>
            </w:r>
          </w:p>
        </w:tc>
        <w:tc>
          <w:tcPr>
            <w:tcW w:w="615"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59.33</w:t>
            </w:r>
          </w:p>
        </w:tc>
        <w:tc>
          <w:tcPr>
            <w:tcW w:w="1116"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16.91</w:t>
            </w:r>
          </w:p>
        </w:tc>
        <w:tc>
          <w:tcPr>
            <w:tcW w:w="1216"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160.62</w:t>
            </w:r>
          </w:p>
        </w:tc>
        <w:tc>
          <w:tcPr>
            <w:tcW w:w="1178"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w:t>
            </w:r>
          </w:p>
        </w:tc>
        <w:tc>
          <w:tcPr>
            <w:tcW w:w="1236"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1000</w:t>
            </w:r>
          </w:p>
        </w:tc>
        <w:tc>
          <w:tcPr>
            <w:tcW w:w="1150"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50</w:t>
            </w:r>
          </w:p>
        </w:tc>
        <w:tc>
          <w:tcPr>
            <w:tcW w:w="1624"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500</w:t>
            </w:r>
          </w:p>
        </w:tc>
      </w:tr>
      <w:tr w:rsidR="00355BD4" w:rsidRPr="00355BD4" w:rsidTr="00355BD4">
        <w:trPr>
          <w:trHeight w:val="316"/>
          <w:jc w:val="center"/>
        </w:trPr>
        <w:tc>
          <w:tcPr>
            <w:cnfStyle w:val="001000000000" w:firstRow="0" w:lastRow="0" w:firstColumn="1" w:lastColumn="0" w:oddVBand="0" w:evenVBand="0" w:oddHBand="0" w:evenHBand="0" w:firstRowFirstColumn="0" w:firstRowLastColumn="0" w:lastRowFirstColumn="0" w:lastRowLastColumn="0"/>
            <w:tcW w:w="805" w:type="dxa"/>
            <w:noWrap/>
            <w:vAlign w:val="center"/>
            <w:hideMark/>
          </w:tcPr>
          <w:p w:rsidR="00355BD4" w:rsidRPr="00355BD4" w:rsidRDefault="00355BD4" w:rsidP="00355BD4">
            <w:pPr>
              <w:ind w:firstLine="0"/>
              <w:jc w:val="center"/>
              <w:rPr>
                <w:rFonts w:eastAsia="Times New Roman" w:cs="Arial"/>
                <w:color w:val="000000"/>
                <w:sz w:val="22"/>
                <w:szCs w:val="22"/>
                <w:lang w:eastAsia="es-PE"/>
              </w:rPr>
            </w:pPr>
            <w:r w:rsidRPr="00355BD4">
              <w:rPr>
                <w:rFonts w:eastAsia="Times New Roman" w:cs="Arial"/>
                <w:color w:val="000000"/>
                <w:sz w:val="22"/>
                <w:szCs w:val="22"/>
                <w:lang w:eastAsia="es-PE"/>
              </w:rPr>
              <w:t>2</w:t>
            </w:r>
          </w:p>
        </w:tc>
        <w:tc>
          <w:tcPr>
            <w:tcW w:w="714"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156.34</w:t>
            </w:r>
          </w:p>
        </w:tc>
        <w:tc>
          <w:tcPr>
            <w:tcW w:w="615"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60.43</w:t>
            </w:r>
          </w:p>
        </w:tc>
        <w:tc>
          <w:tcPr>
            <w:tcW w:w="1116"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16.67</w:t>
            </w:r>
          </w:p>
        </w:tc>
        <w:tc>
          <w:tcPr>
            <w:tcW w:w="1216"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160.66</w:t>
            </w:r>
          </w:p>
        </w:tc>
        <w:tc>
          <w:tcPr>
            <w:tcW w:w="117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w:t>
            </w:r>
          </w:p>
        </w:tc>
        <w:tc>
          <w:tcPr>
            <w:tcW w:w="1236"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1000</w:t>
            </w:r>
          </w:p>
        </w:tc>
        <w:tc>
          <w:tcPr>
            <w:tcW w:w="1150"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50</w:t>
            </w:r>
          </w:p>
        </w:tc>
        <w:tc>
          <w:tcPr>
            <w:tcW w:w="1624"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500</w:t>
            </w:r>
          </w:p>
        </w:tc>
      </w:tr>
      <w:tr w:rsidR="00355BD4" w:rsidRPr="00355BD4" w:rsidTr="00355BD4">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805" w:type="dxa"/>
            <w:noWrap/>
            <w:vAlign w:val="center"/>
            <w:hideMark/>
          </w:tcPr>
          <w:p w:rsidR="00355BD4" w:rsidRPr="00355BD4" w:rsidRDefault="00355BD4" w:rsidP="00355BD4">
            <w:pPr>
              <w:ind w:firstLine="0"/>
              <w:jc w:val="center"/>
              <w:rPr>
                <w:rFonts w:eastAsia="Times New Roman" w:cs="Arial"/>
                <w:color w:val="000000"/>
                <w:sz w:val="22"/>
                <w:szCs w:val="22"/>
                <w:lang w:eastAsia="es-PE"/>
              </w:rPr>
            </w:pPr>
            <w:r w:rsidRPr="00355BD4">
              <w:rPr>
                <w:rFonts w:eastAsia="Times New Roman" w:cs="Arial"/>
                <w:color w:val="000000"/>
                <w:sz w:val="22"/>
                <w:szCs w:val="22"/>
                <w:lang w:eastAsia="es-PE"/>
              </w:rPr>
              <w:t>3</w:t>
            </w:r>
          </w:p>
        </w:tc>
        <w:tc>
          <w:tcPr>
            <w:tcW w:w="714"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163.13</w:t>
            </w:r>
          </w:p>
        </w:tc>
        <w:tc>
          <w:tcPr>
            <w:tcW w:w="615"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54.89</w:t>
            </w:r>
          </w:p>
        </w:tc>
        <w:tc>
          <w:tcPr>
            <w:tcW w:w="1116"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18.49</w:t>
            </w:r>
          </w:p>
        </w:tc>
        <w:tc>
          <w:tcPr>
            <w:tcW w:w="1216"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162.69</w:t>
            </w:r>
          </w:p>
        </w:tc>
        <w:tc>
          <w:tcPr>
            <w:tcW w:w="1178"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w:t>
            </w:r>
          </w:p>
        </w:tc>
        <w:tc>
          <w:tcPr>
            <w:tcW w:w="1236"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1000</w:t>
            </w:r>
          </w:p>
        </w:tc>
        <w:tc>
          <w:tcPr>
            <w:tcW w:w="1150"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50</w:t>
            </w:r>
          </w:p>
        </w:tc>
        <w:tc>
          <w:tcPr>
            <w:tcW w:w="1624"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s-PE"/>
              </w:rPr>
            </w:pPr>
            <w:r w:rsidRPr="00355BD4">
              <w:rPr>
                <w:rFonts w:eastAsia="Times New Roman" w:cs="Arial"/>
                <w:color w:val="000000"/>
                <w:sz w:val="22"/>
                <w:szCs w:val="22"/>
                <w:lang w:eastAsia="es-PE"/>
              </w:rPr>
              <w:t>500</w:t>
            </w:r>
          </w:p>
        </w:tc>
      </w:tr>
    </w:tbl>
    <w:p w:rsidR="00141308" w:rsidRDefault="00141308" w:rsidP="001A35A1">
      <w:pPr>
        <w:spacing w:line="276" w:lineRule="auto"/>
        <w:ind w:left="1418" w:firstLine="0"/>
        <w:rPr>
          <w:rFonts w:cs="Arial"/>
          <w:b/>
        </w:rPr>
      </w:pPr>
    </w:p>
    <w:p w:rsidR="00355BD4" w:rsidRDefault="00355BD4" w:rsidP="001A35A1">
      <w:pPr>
        <w:spacing w:line="276" w:lineRule="auto"/>
        <w:ind w:left="1418" w:firstLine="0"/>
        <w:rPr>
          <w:rFonts w:cs="Arial"/>
          <w:b/>
        </w:rPr>
      </w:pPr>
    </w:p>
    <w:p w:rsidR="00141308" w:rsidRDefault="00141308" w:rsidP="00141308">
      <w:pPr>
        <w:pStyle w:val="Prrafodelista"/>
        <w:numPr>
          <w:ilvl w:val="2"/>
          <w:numId w:val="44"/>
        </w:numPr>
        <w:ind w:left="1276" w:hanging="709"/>
        <w:jc w:val="both"/>
        <w:rPr>
          <w:b/>
        </w:rPr>
      </w:pPr>
      <w:r>
        <w:rPr>
          <w:b/>
        </w:rPr>
        <w:lastRenderedPageBreak/>
        <w:t>PERFIL 3.</w:t>
      </w:r>
    </w:p>
    <w:p w:rsidR="00141308" w:rsidRPr="00141308" w:rsidRDefault="00141308" w:rsidP="00141308">
      <w:pPr>
        <w:pStyle w:val="Prrafodelista"/>
        <w:numPr>
          <w:ilvl w:val="3"/>
          <w:numId w:val="44"/>
        </w:numPr>
        <w:ind w:left="1418" w:hanging="851"/>
        <w:jc w:val="both"/>
        <w:rPr>
          <w:b/>
        </w:rPr>
      </w:pPr>
      <w:r w:rsidRPr="00EB1E31">
        <w:rPr>
          <w:b/>
          <w:noProof/>
          <w:lang w:eastAsia="es-PE"/>
        </w:rPr>
        <w:drawing>
          <wp:anchor distT="0" distB="0" distL="114300" distR="114300" simplePos="0" relativeHeight="252171264" behindDoc="0" locked="0" layoutInCell="1" allowOverlap="1" wp14:anchorId="2ED0539B" wp14:editId="092438AE">
            <wp:simplePos x="0" y="0"/>
            <wp:positionH relativeFrom="column">
              <wp:posOffset>-462915</wp:posOffset>
            </wp:positionH>
            <wp:positionV relativeFrom="paragraph">
              <wp:posOffset>434340</wp:posOffset>
            </wp:positionV>
            <wp:extent cx="6793865" cy="3667125"/>
            <wp:effectExtent l="0" t="0" r="6985" b="9525"/>
            <wp:wrapSquare wrapText="bothSides"/>
            <wp:docPr id="134" name="Imagen 134" descr="C:\Users\usuario\Desktop\ANÁLISIS GEO5\PERFIL 3\TRAMO 1\SIN SOLUCION\ESTÁTICO\F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ANÁLISIS GEO5\PERFIL 3\TRAMO 1\SIN SOLUCION\ESTÁTICO\FS1.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b="3938"/>
                    <a:stretch/>
                  </pic:blipFill>
                  <pic:spPr bwMode="auto">
                    <a:xfrm>
                      <a:off x="0" y="0"/>
                      <a:ext cx="6793865" cy="3667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 xml:space="preserve">RANGO 1 (2614.67 – 2602 msnm) </w:t>
      </w:r>
      <w:r>
        <w:rPr>
          <w:b/>
          <w:color w:val="C00000"/>
        </w:rPr>
        <w:t>FS = 0.48 (Estabilidad de talud no aceptable)</w:t>
      </w:r>
    </w:p>
    <w:p w:rsidR="00141308" w:rsidRPr="00141308" w:rsidRDefault="00141308" w:rsidP="00141308">
      <w:pPr>
        <w:pStyle w:val="Prrafodelista"/>
        <w:ind w:left="1418" w:firstLine="0"/>
        <w:jc w:val="both"/>
        <w:rPr>
          <w:b/>
        </w:rPr>
      </w:pPr>
    </w:p>
    <w:p w:rsidR="00141308" w:rsidRDefault="00141308" w:rsidP="00141308">
      <w:pPr>
        <w:pStyle w:val="Prrafodelista"/>
        <w:ind w:left="1440"/>
        <w:jc w:val="both"/>
        <w:rPr>
          <w:b/>
        </w:rPr>
      </w:pPr>
      <w:r w:rsidRPr="00B711D5">
        <w:rPr>
          <w:b/>
          <w:noProof/>
          <w:lang w:eastAsia="es-PE"/>
        </w:rPr>
        <w:drawing>
          <wp:anchor distT="0" distB="0" distL="114300" distR="114300" simplePos="0" relativeHeight="252173312" behindDoc="0" locked="0" layoutInCell="1" allowOverlap="1" wp14:anchorId="06254EF5" wp14:editId="6052BFBB">
            <wp:simplePos x="0" y="0"/>
            <wp:positionH relativeFrom="column">
              <wp:posOffset>-414655</wp:posOffset>
            </wp:positionH>
            <wp:positionV relativeFrom="paragraph">
              <wp:posOffset>248920</wp:posOffset>
            </wp:positionV>
            <wp:extent cx="6746240" cy="3642995"/>
            <wp:effectExtent l="0" t="0" r="0" b="0"/>
            <wp:wrapSquare wrapText="bothSides"/>
            <wp:docPr id="139" name="Imagen 139" descr="C:\Users\usuario\Desktop\ANÁLISIS GEO5\PERFIL 3\TRAMO 1\CON SOLUCION\E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ANÁLISIS GEO5\PERFIL 3\TRAMO 1\CON SOLUCION\ESTÁTICO\FS.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b="3885"/>
                    <a:stretch/>
                  </pic:blipFill>
                  <pic:spPr bwMode="auto">
                    <a:xfrm>
                      <a:off x="0" y="0"/>
                      <a:ext cx="6746240" cy="3642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00B050"/>
        </w:rPr>
        <w:t>FS = 1.72 (Estabilidad de talud</w:t>
      </w:r>
      <w:r w:rsidRPr="00F53628">
        <w:rPr>
          <w:b/>
          <w:color w:val="00B050"/>
        </w:rPr>
        <w:t xml:space="preserve"> aceptable)</w:t>
      </w:r>
    </w:p>
    <w:p w:rsidR="00141308" w:rsidRDefault="00141308" w:rsidP="001A35A1">
      <w:pPr>
        <w:spacing w:line="276" w:lineRule="auto"/>
        <w:ind w:left="1418" w:firstLine="0"/>
        <w:rPr>
          <w:rFonts w:cs="Arial"/>
          <w:b/>
        </w:rPr>
      </w:pPr>
    </w:p>
    <w:p w:rsidR="00141308" w:rsidRDefault="00141308" w:rsidP="001A35A1">
      <w:pPr>
        <w:spacing w:line="276" w:lineRule="auto"/>
        <w:ind w:left="1418" w:firstLine="0"/>
        <w:rPr>
          <w:rFonts w:cs="Arial"/>
          <w:b/>
        </w:rPr>
      </w:pPr>
    </w:p>
    <w:p w:rsidR="00141308" w:rsidRPr="00141308" w:rsidRDefault="00036260" w:rsidP="00141308">
      <w:pPr>
        <w:pStyle w:val="Prrafodelista"/>
        <w:numPr>
          <w:ilvl w:val="3"/>
          <w:numId w:val="44"/>
        </w:numPr>
        <w:ind w:left="1418" w:hanging="851"/>
        <w:jc w:val="both"/>
        <w:rPr>
          <w:b/>
        </w:rPr>
      </w:pPr>
      <w:r w:rsidRPr="00B711D5">
        <w:rPr>
          <w:noProof/>
          <w:lang w:eastAsia="es-PE"/>
        </w:rPr>
        <w:lastRenderedPageBreak/>
        <w:drawing>
          <wp:anchor distT="0" distB="0" distL="114300" distR="114300" simplePos="0" relativeHeight="252175360" behindDoc="0" locked="0" layoutInCell="1" allowOverlap="1" wp14:anchorId="6D0ED0BC" wp14:editId="6C6AA39F">
            <wp:simplePos x="0" y="0"/>
            <wp:positionH relativeFrom="column">
              <wp:posOffset>-600710</wp:posOffset>
            </wp:positionH>
            <wp:positionV relativeFrom="paragraph">
              <wp:posOffset>506730</wp:posOffset>
            </wp:positionV>
            <wp:extent cx="6955790" cy="3745865"/>
            <wp:effectExtent l="0" t="0" r="0" b="6985"/>
            <wp:wrapSquare wrapText="bothSides"/>
            <wp:docPr id="141" name="Imagen 141" descr="C:\Users\usuario\Desktop\ANÁLISIS GEO5\PERFIL 3\TRAMO 2\SIN SOLUCION\ESTA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ANÁLISIS GEO5\PERFIL 3\TRAMO 2\SIN SOLUCION\ESTATICO\FS.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b="4161"/>
                    <a:stretch/>
                  </pic:blipFill>
                  <pic:spPr bwMode="auto">
                    <a:xfrm>
                      <a:off x="0" y="0"/>
                      <a:ext cx="6955790" cy="3745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1308">
        <w:rPr>
          <w:b/>
        </w:rPr>
        <w:t xml:space="preserve">RANGO 2 (2614.67 – 2590 msnm) </w:t>
      </w:r>
      <w:r w:rsidR="00141308">
        <w:rPr>
          <w:b/>
          <w:color w:val="C00000"/>
        </w:rPr>
        <w:t>FS</w:t>
      </w:r>
      <w:r>
        <w:rPr>
          <w:b/>
          <w:color w:val="C00000"/>
        </w:rPr>
        <w:t xml:space="preserve"> = 0.71</w:t>
      </w:r>
      <w:r w:rsidR="00141308">
        <w:rPr>
          <w:b/>
          <w:color w:val="C00000"/>
        </w:rPr>
        <w:t xml:space="preserve"> (Estabilidad de talud no aceptable)</w:t>
      </w:r>
    </w:p>
    <w:p w:rsidR="00141308" w:rsidRDefault="00141308" w:rsidP="001A35A1">
      <w:pPr>
        <w:spacing w:line="276" w:lineRule="auto"/>
        <w:ind w:left="1418" w:firstLine="0"/>
        <w:rPr>
          <w:rFonts w:cs="Arial"/>
          <w:b/>
        </w:rPr>
      </w:pPr>
    </w:p>
    <w:p w:rsidR="00036260" w:rsidRDefault="00036260" w:rsidP="00036260">
      <w:pPr>
        <w:pStyle w:val="Prrafodelista"/>
        <w:ind w:left="1440"/>
        <w:jc w:val="both"/>
        <w:rPr>
          <w:b/>
        </w:rPr>
      </w:pPr>
      <w:r w:rsidRPr="00B711D5">
        <w:rPr>
          <w:noProof/>
          <w:lang w:eastAsia="es-PE"/>
        </w:rPr>
        <w:drawing>
          <wp:anchor distT="0" distB="0" distL="114300" distR="114300" simplePos="0" relativeHeight="252177408" behindDoc="0" locked="0" layoutInCell="1" allowOverlap="1" wp14:anchorId="557288E6" wp14:editId="25FAB19A">
            <wp:simplePos x="0" y="0"/>
            <wp:positionH relativeFrom="column">
              <wp:posOffset>-538480</wp:posOffset>
            </wp:positionH>
            <wp:positionV relativeFrom="paragraph">
              <wp:posOffset>318770</wp:posOffset>
            </wp:positionV>
            <wp:extent cx="6892925" cy="3733800"/>
            <wp:effectExtent l="0" t="0" r="3175" b="0"/>
            <wp:wrapSquare wrapText="bothSides"/>
            <wp:docPr id="142" name="Imagen 142" descr="C:\Users\usuario\Desktop\ANÁLISIS GEO5\PERFIL 3\TRAMO 2\CON SOLUCION\PSEUDOSTA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ANÁLISIS GEO5\PERFIL 3\TRAMO 2\CON SOLUCION\PSEUDOSTATICO\FS.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b="3607"/>
                    <a:stretch/>
                  </pic:blipFill>
                  <pic:spPr bwMode="auto">
                    <a:xfrm>
                      <a:off x="0" y="0"/>
                      <a:ext cx="6892925" cy="3733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color w:val="00B050"/>
        </w:rPr>
        <w:t>FS = 1.70 (Estabilidad de talud</w:t>
      </w:r>
      <w:r w:rsidRPr="00F53628">
        <w:rPr>
          <w:b/>
          <w:color w:val="00B050"/>
        </w:rPr>
        <w:t xml:space="preserve"> aceptable)</w:t>
      </w:r>
    </w:p>
    <w:p w:rsidR="00036260" w:rsidRDefault="00036260" w:rsidP="001A35A1">
      <w:pPr>
        <w:spacing w:line="276" w:lineRule="auto"/>
        <w:ind w:left="1418" w:firstLine="0"/>
        <w:rPr>
          <w:rFonts w:cs="Arial"/>
          <w:b/>
        </w:rPr>
      </w:pPr>
    </w:p>
    <w:p w:rsidR="00036260" w:rsidRPr="00036260" w:rsidRDefault="00036260" w:rsidP="00036260">
      <w:pPr>
        <w:pStyle w:val="Prrafodelista"/>
        <w:numPr>
          <w:ilvl w:val="3"/>
          <w:numId w:val="44"/>
        </w:numPr>
        <w:ind w:left="1418" w:hanging="851"/>
        <w:jc w:val="both"/>
        <w:rPr>
          <w:b/>
        </w:rPr>
      </w:pPr>
      <w:r w:rsidRPr="00CB0F92">
        <w:rPr>
          <w:noProof/>
          <w:lang w:eastAsia="es-PE"/>
        </w:rPr>
        <w:lastRenderedPageBreak/>
        <w:drawing>
          <wp:anchor distT="0" distB="0" distL="114300" distR="114300" simplePos="0" relativeHeight="252179456" behindDoc="0" locked="0" layoutInCell="1" allowOverlap="1" wp14:anchorId="40877F06" wp14:editId="2920D0D0">
            <wp:simplePos x="0" y="0"/>
            <wp:positionH relativeFrom="column">
              <wp:posOffset>-395605</wp:posOffset>
            </wp:positionH>
            <wp:positionV relativeFrom="paragraph">
              <wp:posOffset>461645</wp:posOffset>
            </wp:positionV>
            <wp:extent cx="6691630" cy="3619500"/>
            <wp:effectExtent l="0" t="0" r="0" b="0"/>
            <wp:wrapSquare wrapText="bothSides"/>
            <wp:docPr id="147" name="Imagen 147" descr="C:\Users\usuario\Desktop\ANÁLISIS GEO5\PERFIL 3\TRAMO 3\SIN SOLUCION\ESTA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Desktop\ANÁLISIS GEO5\PERFIL 3\TRAMO 3\SIN SOLUCION\ESTATICO\FS.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b="3748"/>
                    <a:stretch/>
                  </pic:blipFill>
                  <pic:spPr bwMode="auto">
                    <a:xfrm>
                      <a:off x="0" y="0"/>
                      <a:ext cx="6691630" cy="361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 xml:space="preserve">RANGO 3 (2614.67 – 2570 msnm) </w:t>
      </w:r>
      <w:r>
        <w:rPr>
          <w:b/>
          <w:color w:val="00B050"/>
        </w:rPr>
        <w:t>FS = 2.47 (Estabilidad de talud</w:t>
      </w:r>
      <w:r w:rsidRPr="00F53628">
        <w:rPr>
          <w:b/>
          <w:color w:val="00B050"/>
        </w:rPr>
        <w:t xml:space="preserve"> aceptable)</w:t>
      </w:r>
    </w:p>
    <w:p w:rsidR="00036260" w:rsidRPr="00141308" w:rsidRDefault="00036260" w:rsidP="00036260">
      <w:pPr>
        <w:pStyle w:val="Prrafodelista"/>
        <w:ind w:left="1418" w:firstLine="0"/>
        <w:jc w:val="both"/>
        <w:rPr>
          <w:b/>
        </w:rPr>
      </w:pPr>
    </w:p>
    <w:p w:rsidR="00A43F1E" w:rsidRDefault="00A43F1E" w:rsidP="00A43F1E">
      <w:pPr>
        <w:spacing w:line="276" w:lineRule="auto"/>
        <w:ind w:left="1418" w:hanging="851"/>
        <w:rPr>
          <w:rFonts w:cs="Arial"/>
          <w:b/>
        </w:rPr>
      </w:pPr>
      <w:r>
        <w:rPr>
          <w:rFonts w:cs="Arial"/>
          <w:b/>
        </w:rPr>
        <w:t>6.3.3</w:t>
      </w:r>
      <w:r w:rsidRPr="00D25815">
        <w:rPr>
          <w:rFonts w:cs="Arial"/>
          <w:b/>
        </w:rPr>
        <w:t>.4.</w:t>
      </w:r>
      <w:r w:rsidRPr="00D25815">
        <w:rPr>
          <w:rFonts w:cs="Arial"/>
          <w:b/>
        </w:rPr>
        <w:tab/>
        <w:t>DATOS DE MEDIDAS DE MITIGA</w:t>
      </w:r>
      <w:r>
        <w:rPr>
          <w:rFonts w:cs="Arial"/>
          <w:b/>
        </w:rPr>
        <w:t>CIÓN EN MODO ESTÁTICO – PERFIL 3</w:t>
      </w:r>
    </w:p>
    <w:tbl>
      <w:tblPr>
        <w:tblStyle w:val="Tablanormal1"/>
        <w:tblW w:w="9351" w:type="dxa"/>
        <w:jc w:val="center"/>
        <w:tblLook w:val="04A0" w:firstRow="1" w:lastRow="0" w:firstColumn="1" w:lastColumn="0" w:noHBand="0" w:noVBand="1"/>
      </w:tblPr>
      <w:tblGrid>
        <w:gridCol w:w="1000"/>
        <w:gridCol w:w="718"/>
        <w:gridCol w:w="718"/>
        <w:gridCol w:w="1245"/>
        <w:gridCol w:w="1276"/>
        <w:gridCol w:w="1275"/>
        <w:gridCol w:w="1560"/>
        <w:gridCol w:w="1559"/>
      </w:tblGrid>
      <w:tr w:rsidR="00355BD4" w:rsidRPr="00355BD4" w:rsidTr="00355BD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restart"/>
            <w:noWrap/>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N°</w:t>
            </w:r>
          </w:p>
        </w:tc>
        <w:tc>
          <w:tcPr>
            <w:tcW w:w="8351" w:type="dxa"/>
            <w:gridSpan w:val="7"/>
            <w:noWrap/>
            <w:vAlign w:val="center"/>
            <w:hideMark/>
          </w:tcPr>
          <w:p w:rsidR="00355BD4" w:rsidRPr="00355BD4" w:rsidRDefault="00355BD4" w:rsidP="00355BD4">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ANCLAJES</w:t>
            </w:r>
          </w:p>
        </w:tc>
      </w:tr>
      <w:tr w:rsidR="00355BD4" w:rsidRPr="00355BD4" w:rsidTr="00355B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p>
        </w:tc>
        <w:tc>
          <w:tcPr>
            <w:tcW w:w="1436" w:type="dxa"/>
            <w:gridSpan w:val="2"/>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Punto de inicio</w:t>
            </w:r>
          </w:p>
        </w:tc>
        <w:tc>
          <w:tcPr>
            <w:tcW w:w="1245"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 xml:space="preserve">Longitud </w:t>
            </w:r>
            <w:r w:rsidRPr="00355BD4">
              <w:rPr>
                <w:rFonts w:ascii="Calibri" w:eastAsia="Times New Roman" w:hAnsi="Calibri" w:cs="Calibri"/>
                <w:color w:val="000000"/>
                <w:sz w:val="22"/>
                <w:szCs w:val="22"/>
                <w:lang w:eastAsia="es-PE"/>
              </w:rPr>
              <w:br/>
              <w:t>Libre</w:t>
            </w:r>
          </w:p>
        </w:tc>
        <w:tc>
          <w:tcPr>
            <w:tcW w:w="1276"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 xml:space="preserve">Longitud de </w:t>
            </w:r>
            <w:r w:rsidRPr="00355BD4">
              <w:rPr>
                <w:rFonts w:ascii="Calibri" w:eastAsia="Times New Roman" w:hAnsi="Calibri" w:cs="Calibri"/>
                <w:color w:val="000000"/>
                <w:sz w:val="22"/>
                <w:szCs w:val="22"/>
                <w:lang w:eastAsia="es-PE"/>
              </w:rPr>
              <w:br/>
              <w:t>la raíz</w:t>
            </w:r>
          </w:p>
        </w:tc>
        <w:tc>
          <w:tcPr>
            <w:tcW w:w="1275"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Pendiente</w:t>
            </w:r>
            <w:r w:rsidRPr="00355BD4">
              <w:rPr>
                <w:rFonts w:ascii="Calibri" w:eastAsia="Times New Roman" w:hAnsi="Calibri" w:cs="Calibri"/>
                <w:color w:val="000000"/>
                <w:sz w:val="22"/>
                <w:szCs w:val="22"/>
                <w:lang w:eastAsia="es-PE"/>
              </w:rPr>
              <w:br/>
              <w:t xml:space="preserve"> (°)</w:t>
            </w:r>
          </w:p>
        </w:tc>
        <w:tc>
          <w:tcPr>
            <w:tcW w:w="1560"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Separación de</w:t>
            </w:r>
            <w:r w:rsidRPr="00355BD4">
              <w:rPr>
                <w:rFonts w:ascii="Calibri" w:eastAsia="Times New Roman" w:hAnsi="Calibri" w:cs="Calibri"/>
                <w:color w:val="000000"/>
                <w:sz w:val="22"/>
                <w:szCs w:val="22"/>
                <w:lang w:eastAsia="es-PE"/>
              </w:rPr>
              <w:br/>
              <w:t xml:space="preserve"> anclajes (m)</w:t>
            </w:r>
          </w:p>
        </w:tc>
        <w:tc>
          <w:tcPr>
            <w:tcW w:w="1559"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 xml:space="preserve">Fuerza de </w:t>
            </w:r>
            <w:r w:rsidRPr="00355BD4">
              <w:rPr>
                <w:rFonts w:ascii="Calibri" w:eastAsia="Times New Roman" w:hAnsi="Calibri" w:cs="Calibri"/>
                <w:color w:val="000000"/>
                <w:sz w:val="22"/>
                <w:szCs w:val="22"/>
                <w:lang w:eastAsia="es-PE"/>
              </w:rPr>
              <w:br/>
              <w:t>Tensado (KN)</w:t>
            </w:r>
          </w:p>
        </w:tc>
      </w:tr>
      <w:tr w:rsidR="00355BD4" w:rsidRPr="00355BD4" w:rsidTr="00355BD4">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p>
        </w:tc>
        <w:tc>
          <w:tcPr>
            <w:tcW w:w="71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x (m)</w:t>
            </w:r>
          </w:p>
        </w:tc>
        <w:tc>
          <w:tcPr>
            <w:tcW w:w="71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z (m)</w:t>
            </w:r>
          </w:p>
        </w:tc>
        <w:tc>
          <w:tcPr>
            <w:tcW w:w="1245"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276"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275"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560"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559"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r>
      <w:tr w:rsidR="00355BD4" w:rsidRPr="00355BD4" w:rsidTr="00355B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w:t>
            </w:r>
          </w:p>
        </w:tc>
        <w:tc>
          <w:tcPr>
            <w:tcW w:w="718"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68.35</w:t>
            </w:r>
          </w:p>
        </w:tc>
        <w:tc>
          <w:tcPr>
            <w:tcW w:w="718"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50.77</w:t>
            </w:r>
          </w:p>
        </w:tc>
        <w:tc>
          <w:tcPr>
            <w:tcW w:w="1245"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11.99</w:t>
            </w:r>
          </w:p>
        </w:tc>
        <w:tc>
          <w:tcPr>
            <w:tcW w:w="1276"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3</w:t>
            </w:r>
          </w:p>
        </w:tc>
        <w:tc>
          <w:tcPr>
            <w:tcW w:w="1275"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157.6</w:t>
            </w:r>
          </w:p>
        </w:tc>
        <w:tc>
          <w:tcPr>
            <w:tcW w:w="1560"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w:t>
            </w:r>
          </w:p>
        </w:tc>
        <w:tc>
          <w:tcPr>
            <w:tcW w:w="1559"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500</w:t>
            </w:r>
          </w:p>
        </w:tc>
      </w:tr>
      <w:tr w:rsidR="00355BD4" w:rsidRPr="00355BD4" w:rsidTr="00355BD4">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2</w:t>
            </w:r>
          </w:p>
        </w:tc>
        <w:tc>
          <w:tcPr>
            <w:tcW w:w="71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88.55</w:t>
            </w:r>
          </w:p>
        </w:tc>
        <w:tc>
          <w:tcPr>
            <w:tcW w:w="71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39.57</w:t>
            </w:r>
          </w:p>
        </w:tc>
        <w:tc>
          <w:tcPr>
            <w:tcW w:w="1245"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14.12</w:t>
            </w:r>
          </w:p>
        </w:tc>
        <w:tc>
          <w:tcPr>
            <w:tcW w:w="1276"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3</w:t>
            </w:r>
          </w:p>
        </w:tc>
        <w:tc>
          <w:tcPr>
            <w:tcW w:w="1275"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149.73</w:t>
            </w:r>
          </w:p>
        </w:tc>
        <w:tc>
          <w:tcPr>
            <w:tcW w:w="1560"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w:t>
            </w:r>
          </w:p>
        </w:tc>
        <w:tc>
          <w:tcPr>
            <w:tcW w:w="1559"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500</w:t>
            </w:r>
          </w:p>
        </w:tc>
      </w:tr>
    </w:tbl>
    <w:p w:rsidR="00036260" w:rsidRDefault="00036260" w:rsidP="001A35A1">
      <w:pPr>
        <w:spacing w:line="276" w:lineRule="auto"/>
        <w:ind w:left="1418" w:firstLine="0"/>
        <w:rPr>
          <w:rFonts w:cs="Arial"/>
          <w:b/>
        </w:rPr>
      </w:pPr>
    </w:p>
    <w:tbl>
      <w:tblPr>
        <w:tblStyle w:val="Tablanormal1"/>
        <w:tblW w:w="10631" w:type="dxa"/>
        <w:jc w:val="center"/>
        <w:tblLook w:val="04A0" w:firstRow="1" w:lastRow="0" w:firstColumn="1" w:lastColumn="0" w:noHBand="0" w:noVBand="1"/>
      </w:tblPr>
      <w:tblGrid>
        <w:gridCol w:w="803"/>
        <w:gridCol w:w="718"/>
        <w:gridCol w:w="718"/>
        <w:gridCol w:w="1321"/>
        <w:gridCol w:w="1178"/>
        <w:gridCol w:w="1216"/>
        <w:gridCol w:w="1559"/>
        <w:gridCol w:w="1134"/>
        <w:gridCol w:w="1984"/>
      </w:tblGrid>
      <w:tr w:rsidR="00355BD4" w:rsidRPr="00355BD4" w:rsidTr="00355BD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3" w:type="dxa"/>
            <w:vMerge w:val="restart"/>
            <w:noWrap/>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N°</w:t>
            </w:r>
          </w:p>
        </w:tc>
        <w:tc>
          <w:tcPr>
            <w:tcW w:w="9828" w:type="dxa"/>
            <w:gridSpan w:val="8"/>
            <w:noWrap/>
            <w:vAlign w:val="center"/>
            <w:hideMark/>
          </w:tcPr>
          <w:p w:rsidR="00355BD4" w:rsidRPr="00355BD4" w:rsidRDefault="00355BD4" w:rsidP="00355BD4">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CLAVOS</w:t>
            </w:r>
          </w:p>
        </w:tc>
      </w:tr>
      <w:tr w:rsidR="00355BD4" w:rsidRPr="00355BD4" w:rsidTr="00355B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3" w:type="dxa"/>
            <w:vMerge/>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p>
        </w:tc>
        <w:tc>
          <w:tcPr>
            <w:tcW w:w="1436" w:type="dxa"/>
            <w:gridSpan w:val="2"/>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Punto de inicio</w:t>
            </w:r>
          </w:p>
        </w:tc>
        <w:tc>
          <w:tcPr>
            <w:tcW w:w="1321"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 xml:space="preserve">Longitud </w:t>
            </w:r>
            <w:r w:rsidRPr="00355BD4">
              <w:rPr>
                <w:rFonts w:ascii="Calibri" w:eastAsia="Times New Roman" w:hAnsi="Calibri" w:cs="Calibri"/>
                <w:color w:val="000000"/>
                <w:sz w:val="22"/>
                <w:szCs w:val="22"/>
                <w:lang w:eastAsia="es-PE"/>
              </w:rPr>
              <w:br/>
              <w:t>(m)</w:t>
            </w:r>
          </w:p>
        </w:tc>
        <w:tc>
          <w:tcPr>
            <w:tcW w:w="1178"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Inclinación</w:t>
            </w:r>
            <w:r w:rsidRPr="00355BD4">
              <w:rPr>
                <w:rFonts w:ascii="Calibri" w:eastAsia="Times New Roman" w:hAnsi="Calibri" w:cs="Calibri"/>
                <w:color w:val="000000"/>
                <w:sz w:val="22"/>
                <w:szCs w:val="22"/>
                <w:lang w:eastAsia="es-PE"/>
              </w:rPr>
              <w:br/>
              <w:t xml:space="preserve"> (°)</w:t>
            </w:r>
          </w:p>
        </w:tc>
        <w:tc>
          <w:tcPr>
            <w:tcW w:w="1216"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Espaciado (m)</w:t>
            </w:r>
          </w:p>
        </w:tc>
        <w:tc>
          <w:tcPr>
            <w:tcW w:w="1559"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Resistencia a la tracción (KN)</w:t>
            </w:r>
          </w:p>
        </w:tc>
        <w:tc>
          <w:tcPr>
            <w:tcW w:w="1134"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 xml:space="preserve">Diámetro </w:t>
            </w:r>
            <w:r w:rsidRPr="00355BD4">
              <w:rPr>
                <w:rFonts w:ascii="Calibri" w:eastAsia="Times New Roman" w:hAnsi="Calibri" w:cs="Calibri"/>
                <w:color w:val="000000"/>
                <w:sz w:val="22"/>
                <w:szCs w:val="22"/>
                <w:lang w:eastAsia="es-PE"/>
              </w:rPr>
              <w:br/>
              <w:t>(mm)</w:t>
            </w:r>
          </w:p>
        </w:tc>
        <w:tc>
          <w:tcPr>
            <w:tcW w:w="1984" w:type="dxa"/>
            <w:vMerge w:val="restart"/>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Resistencia de la</w:t>
            </w:r>
            <w:r w:rsidRPr="00355BD4">
              <w:rPr>
                <w:rFonts w:ascii="Calibri" w:eastAsia="Times New Roman" w:hAnsi="Calibri" w:cs="Calibri"/>
                <w:color w:val="000000"/>
                <w:sz w:val="22"/>
                <w:szCs w:val="22"/>
                <w:lang w:eastAsia="es-PE"/>
              </w:rPr>
              <w:br/>
              <w:t>cabeza del clavo (KN)</w:t>
            </w:r>
          </w:p>
        </w:tc>
      </w:tr>
      <w:tr w:rsidR="00355BD4" w:rsidRPr="00355BD4" w:rsidTr="00355BD4">
        <w:trPr>
          <w:trHeight w:val="300"/>
          <w:jc w:val="center"/>
        </w:trPr>
        <w:tc>
          <w:tcPr>
            <w:cnfStyle w:val="001000000000" w:firstRow="0" w:lastRow="0" w:firstColumn="1" w:lastColumn="0" w:oddVBand="0" w:evenVBand="0" w:oddHBand="0" w:evenHBand="0" w:firstRowFirstColumn="0" w:firstRowLastColumn="0" w:lastRowFirstColumn="0" w:lastRowLastColumn="0"/>
            <w:tcW w:w="803" w:type="dxa"/>
            <w:vMerge/>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p>
        </w:tc>
        <w:tc>
          <w:tcPr>
            <w:tcW w:w="71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x (m)</w:t>
            </w:r>
          </w:p>
        </w:tc>
        <w:tc>
          <w:tcPr>
            <w:tcW w:w="71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z (m)</w:t>
            </w:r>
          </w:p>
        </w:tc>
        <w:tc>
          <w:tcPr>
            <w:tcW w:w="1321"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178"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216"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559"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134"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984" w:type="dxa"/>
            <w:vMerge/>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r>
      <w:tr w:rsidR="00355BD4" w:rsidRPr="00355BD4" w:rsidTr="00355B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3" w:type="dxa"/>
            <w:noWrap/>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w:t>
            </w:r>
          </w:p>
        </w:tc>
        <w:tc>
          <w:tcPr>
            <w:tcW w:w="718"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77.91</w:t>
            </w:r>
          </w:p>
        </w:tc>
        <w:tc>
          <w:tcPr>
            <w:tcW w:w="718"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49.25</w:t>
            </w:r>
          </w:p>
        </w:tc>
        <w:tc>
          <w:tcPr>
            <w:tcW w:w="1321"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14.48</w:t>
            </w:r>
          </w:p>
        </w:tc>
        <w:tc>
          <w:tcPr>
            <w:tcW w:w="1178"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154.93</w:t>
            </w:r>
          </w:p>
        </w:tc>
        <w:tc>
          <w:tcPr>
            <w:tcW w:w="1216"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w:t>
            </w:r>
          </w:p>
        </w:tc>
        <w:tc>
          <w:tcPr>
            <w:tcW w:w="1559"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1000</w:t>
            </w:r>
          </w:p>
        </w:tc>
        <w:tc>
          <w:tcPr>
            <w:tcW w:w="1134"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w:t>
            </w:r>
          </w:p>
        </w:tc>
        <w:tc>
          <w:tcPr>
            <w:tcW w:w="1984"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500</w:t>
            </w:r>
          </w:p>
        </w:tc>
      </w:tr>
      <w:tr w:rsidR="00355BD4" w:rsidRPr="00355BD4" w:rsidTr="00355BD4">
        <w:trPr>
          <w:trHeight w:val="300"/>
          <w:jc w:val="center"/>
        </w:trPr>
        <w:tc>
          <w:tcPr>
            <w:cnfStyle w:val="001000000000" w:firstRow="0" w:lastRow="0" w:firstColumn="1" w:lastColumn="0" w:oddVBand="0" w:evenVBand="0" w:oddHBand="0" w:evenHBand="0" w:firstRowFirstColumn="0" w:firstRowLastColumn="0" w:lastRowFirstColumn="0" w:lastRowLastColumn="0"/>
            <w:tcW w:w="803" w:type="dxa"/>
            <w:noWrap/>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2</w:t>
            </w:r>
          </w:p>
        </w:tc>
        <w:tc>
          <w:tcPr>
            <w:tcW w:w="71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76.86</w:t>
            </w:r>
          </w:p>
        </w:tc>
        <w:tc>
          <w:tcPr>
            <w:tcW w:w="71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50.49</w:t>
            </w:r>
          </w:p>
        </w:tc>
        <w:tc>
          <w:tcPr>
            <w:tcW w:w="1321"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13.91</w:t>
            </w:r>
          </w:p>
        </w:tc>
        <w:tc>
          <w:tcPr>
            <w:tcW w:w="117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151.49</w:t>
            </w:r>
          </w:p>
        </w:tc>
        <w:tc>
          <w:tcPr>
            <w:tcW w:w="1216"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w:t>
            </w:r>
          </w:p>
        </w:tc>
        <w:tc>
          <w:tcPr>
            <w:tcW w:w="1559"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1000</w:t>
            </w:r>
          </w:p>
        </w:tc>
        <w:tc>
          <w:tcPr>
            <w:tcW w:w="1134"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w:t>
            </w:r>
          </w:p>
        </w:tc>
        <w:tc>
          <w:tcPr>
            <w:tcW w:w="1984"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500</w:t>
            </w:r>
          </w:p>
        </w:tc>
      </w:tr>
      <w:tr w:rsidR="00355BD4" w:rsidRPr="00355BD4" w:rsidTr="00355B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3" w:type="dxa"/>
            <w:noWrap/>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3</w:t>
            </w:r>
          </w:p>
        </w:tc>
        <w:tc>
          <w:tcPr>
            <w:tcW w:w="718"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87.22</w:t>
            </w:r>
          </w:p>
        </w:tc>
        <w:tc>
          <w:tcPr>
            <w:tcW w:w="718"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40.65</w:t>
            </w:r>
          </w:p>
        </w:tc>
        <w:tc>
          <w:tcPr>
            <w:tcW w:w="1321"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18.43</w:t>
            </w:r>
          </w:p>
        </w:tc>
        <w:tc>
          <w:tcPr>
            <w:tcW w:w="1178"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151.32</w:t>
            </w:r>
          </w:p>
        </w:tc>
        <w:tc>
          <w:tcPr>
            <w:tcW w:w="1216"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w:t>
            </w:r>
          </w:p>
        </w:tc>
        <w:tc>
          <w:tcPr>
            <w:tcW w:w="1559"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1000</w:t>
            </w:r>
          </w:p>
        </w:tc>
        <w:tc>
          <w:tcPr>
            <w:tcW w:w="1134"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w:t>
            </w:r>
          </w:p>
        </w:tc>
        <w:tc>
          <w:tcPr>
            <w:tcW w:w="1984" w:type="dxa"/>
            <w:noWrap/>
            <w:vAlign w:val="center"/>
            <w:hideMark/>
          </w:tcPr>
          <w:p w:rsidR="00355BD4" w:rsidRPr="00355BD4" w:rsidRDefault="00355BD4" w:rsidP="00355BD4">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500</w:t>
            </w:r>
          </w:p>
        </w:tc>
      </w:tr>
      <w:tr w:rsidR="00355BD4" w:rsidRPr="00355BD4" w:rsidTr="00355BD4">
        <w:trPr>
          <w:trHeight w:val="300"/>
          <w:jc w:val="center"/>
        </w:trPr>
        <w:tc>
          <w:tcPr>
            <w:cnfStyle w:val="001000000000" w:firstRow="0" w:lastRow="0" w:firstColumn="1" w:lastColumn="0" w:oddVBand="0" w:evenVBand="0" w:oddHBand="0" w:evenHBand="0" w:firstRowFirstColumn="0" w:firstRowLastColumn="0" w:lastRowFirstColumn="0" w:lastRowLastColumn="0"/>
            <w:tcW w:w="803" w:type="dxa"/>
            <w:noWrap/>
            <w:vAlign w:val="center"/>
            <w:hideMark/>
          </w:tcPr>
          <w:p w:rsidR="00355BD4" w:rsidRPr="00355BD4" w:rsidRDefault="00355BD4" w:rsidP="00355BD4">
            <w:pPr>
              <w:ind w:firstLine="0"/>
              <w:jc w:val="center"/>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4</w:t>
            </w:r>
          </w:p>
        </w:tc>
        <w:tc>
          <w:tcPr>
            <w:tcW w:w="71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86.07</w:t>
            </w:r>
          </w:p>
        </w:tc>
        <w:tc>
          <w:tcPr>
            <w:tcW w:w="71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41.59</w:t>
            </w:r>
          </w:p>
        </w:tc>
        <w:tc>
          <w:tcPr>
            <w:tcW w:w="1321"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18.05</w:t>
            </w:r>
          </w:p>
        </w:tc>
        <w:tc>
          <w:tcPr>
            <w:tcW w:w="1178"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150.46</w:t>
            </w:r>
          </w:p>
        </w:tc>
        <w:tc>
          <w:tcPr>
            <w:tcW w:w="1216"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w:t>
            </w:r>
          </w:p>
        </w:tc>
        <w:tc>
          <w:tcPr>
            <w:tcW w:w="1559"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1000</w:t>
            </w:r>
          </w:p>
        </w:tc>
        <w:tc>
          <w:tcPr>
            <w:tcW w:w="1134"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w:t>
            </w:r>
          </w:p>
        </w:tc>
        <w:tc>
          <w:tcPr>
            <w:tcW w:w="1984" w:type="dxa"/>
            <w:noWrap/>
            <w:vAlign w:val="center"/>
            <w:hideMark/>
          </w:tcPr>
          <w:p w:rsidR="00355BD4" w:rsidRPr="00355BD4" w:rsidRDefault="00355BD4" w:rsidP="00355BD4">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355BD4">
              <w:rPr>
                <w:rFonts w:ascii="Calibri" w:eastAsia="Times New Roman" w:hAnsi="Calibri" w:cs="Calibri"/>
                <w:color w:val="000000"/>
                <w:sz w:val="22"/>
                <w:szCs w:val="22"/>
                <w:lang w:eastAsia="es-PE"/>
              </w:rPr>
              <w:t>500</w:t>
            </w:r>
          </w:p>
        </w:tc>
      </w:tr>
    </w:tbl>
    <w:p w:rsidR="00036260" w:rsidRDefault="00036260" w:rsidP="00355BD4">
      <w:pPr>
        <w:spacing w:line="276" w:lineRule="auto"/>
        <w:ind w:left="1418" w:firstLine="0"/>
        <w:jc w:val="center"/>
        <w:rPr>
          <w:rFonts w:cs="Arial"/>
          <w:b/>
        </w:rPr>
      </w:pPr>
    </w:p>
    <w:p w:rsidR="00036260" w:rsidRDefault="00036260" w:rsidP="001A35A1">
      <w:pPr>
        <w:spacing w:line="276" w:lineRule="auto"/>
        <w:ind w:left="1418" w:firstLine="0"/>
        <w:rPr>
          <w:rFonts w:cs="Arial"/>
          <w:b/>
        </w:rPr>
      </w:pPr>
    </w:p>
    <w:p w:rsidR="00036260" w:rsidRDefault="00036260" w:rsidP="001A35A1">
      <w:pPr>
        <w:spacing w:line="276" w:lineRule="auto"/>
        <w:ind w:left="1418" w:firstLine="0"/>
        <w:rPr>
          <w:rFonts w:cs="Arial"/>
          <w:b/>
        </w:rPr>
      </w:pPr>
    </w:p>
    <w:p w:rsidR="00036260" w:rsidRDefault="00021F19" w:rsidP="00857126">
      <w:pPr>
        <w:pStyle w:val="Ttulo2"/>
        <w:numPr>
          <w:ilvl w:val="1"/>
          <w:numId w:val="44"/>
        </w:numPr>
        <w:spacing w:after="0" w:line="276" w:lineRule="auto"/>
        <w:ind w:left="1134" w:hanging="567"/>
        <w:jc w:val="both"/>
        <w:rPr>
          <w:noProof/>
          <w:lang w:eastAsia="es-PE"/>
        </w:rPr>
      </w:pPr>
      <w:bookmarkStart w:id="519" w:name="_Toc8246334"/>
      <w:r>
        <w:rPr>
          <w:noProof/>
          <w:lang w:eastAsia="es-PE"/>
        </w:rPr>
        <w:lastRenderedPageBreak/>
        <w:t xml:space="preserve">PLANOS DE </w:t>
      </w:r>
      <w:r w:rsidR="00036260">
        <w:rPr>
          <w:noProof/>
          <w:lang w:eastAsia="es-PE"/>
        </w:rPr>
        <w:t>P</w:t>
      </w:r>
      <w:r w:rsidR="00857126">
        <w:rPr>
          <w:noProof/>
          <w:lang w:eastAsia="es-PE"/>
        </w:rPr>
        <w:t xml:space="preserve">ROCESAMIENTO DE DATOS DE MODO </w:t>
      </w:r>
      <w:r w:rsidR="00036260">
        <w:rPr>
          <w:noProof/>
          <w:lang w:eastAsia="es-PE"/>
        </w:rPr>
        <w:t>PSEUDOESTÁTIC</w:t>
      </w:r>
      <w:r w:rsidR="00857126">
        <w:rPr>
          <w:noProof/>
          <w:lang w:eastAsia="es-PE"/>
        </w:rPr>
        <w:t>O</w:t>
      </w:r>
      <w:bookmarkEnd w:id="519"/>
    </w:p>
    <w:p w:rsidR="00036260" w:rsidRDefault="00036260" w:rsidP="00857126">
      <w:pPr>
        <w:pStyle w:val="Prrafodelista"/>
        <w:numPr>
          <w:ilvl w:val="2"/>
          <w:numId w:val="44"/>
        </w:numPr>
        <w:ind w:left="1276" w:hanging="709"/>
        <w:jc w:val="both"/>
        <w:rPr>
          <w:b/>
        </w:rPr>
      </w:pPr>
      <w:r>
        <w:rPr>
          <w:b/>
        </w:rPr>
        <w:t>PERFIL 1.</w:t>
      </w:r>
    </w:p>
    <w:p w:rsidR="00036260" w:rsidRPr="001A35A1" w:rsidRDefault="00700894" w:rsidP="00036260">
      <w:pPr>
        <w:pStyle w:val="Prrafodelista"/>
        <w:numPr>
          <w:ilvl w:val="3"/>
          <w:numId w:val="44"/>
        </w:numPr>
        <w:ind w:left="1418" w:hanging="851"/>
        <w:jc w:val="both"/>
        <w:rPr>
          <w:b/>
        </w:rPr>
      </w:pPr>
      <w:r w:rsidRPr="00A313F1">
        <w:rPr>
          <w:b/>
          <w:noProof/>
          <w:lang w:eastAsia="es-PE"/>
        </w:rPr>
        <w:drawing>
          <wp:anchor distT="0" distB="0" distL="114300" distR="114300" simplePos="0" relativeHeight="252197888" behindDoc="0" locked="0" layoutInCell="1" allowOverlap="1" wp14:anchorId="666F56CF" wp14:editId="586223EE">
            <wp:simplePos x="0" y="0"/>
            <wp:positionH relativeFrom="column">
              <wp:posOffset>-290830</wp:posOffset>
            </wp:positionH>
            <wp:positionV relativeFrom="paragraph">
              <wp:posOffset>383540</wp:posOffset>
            </wp:positionV>
            <wp:extent cx="6454140" cy="3485515"/>
            <wp:effectExtent l="0" t="0" r="3810" b="635"/>
            <wp:wrapSquare wrapText="bothSides"/>
            <wp:docPr id="45" name="Imagen 45" descr="C:\Users\usuario\Desktop\ANÁLISIS GEO5\PERFIL 1\TRAMO 1\SIN SOLUCION\PSEUDO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esktop\ANÁLISIS GEO5\PERFIL 1\TRAMO 1\SIN SOLUCION\PSEUDOSTÁTICO\FS.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b="3885"/>
                    <a:stretch/>
                  </pic:blipFill>
                  <pic:spPr bwMode="auto">
                    <a:xfrm>
                      <a:off x="0" y="0"/>
                      <a:ext cx="6454140" cy="3485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6260">
        <w:rPr>
          <w:b/>
        </w:rPr>
        <w:t xml:space="preserve">RANGO 1 (2628 – 2602 msnm) </w:t>
      </w:r>
      <w:r>
        <w:rPr>
          <w:b/>
          <w:color w:val="C00000"/>
        </w:rPr>
        <w:t>FS = 0.34</w:t>
      </w:r>
      <w:r w:rsidR="00036260" w:rsidRPr="00307804">
        <w:rPr>
          <w:b/>
          <w:color w:val="C00000"/>
        </w:rPr>
        <w:t xml:space="preserve"> (Estabilidad de talud no aceptable)</w:t>
      </w:r>
    </w:p>
    <w:p w:rsidR="00036260" w:rsidRPr="009C6F1C" w:rsidRDefault="00036260" w:rsidP="00036260">
      <w:pPr>
        <w:pStyle w:val="Prrafodelista"/>
        <w:ind w:left="1418" w:firstLine="0"/>
        <w:jc w:val="both"/>
        <w:rPr>
          <w:b/>
        </w:rPr>
      </w:pPr>
    </w:p>
    <w:p w:rsidR="00036260" w:rsidRDefault="00700894" w:rsidP="00036260">
      <w:pPr>
        <w:pStyle w:val="Prrafodelista"/>
        <w:ind w:left="1418" w:firstLine="0"/>
        <w:jc w:val="both"/>
        <w:rPr>
          <w:b/>
          <w:color w:val="00B050"/>
        </w:rPr>
      </w:pPr>
      <w:r w:rsidRPr="00A313F1">
        <w:rPr>
          <w:b/>
          <w:noProof/>
          <w:color w:val="C00000"/>
          <w:lang w:eastAsia="es-PE"/>
        </w:rPr>
        <w:drawing>
          <wp:anchor distT="0" distB="0" distL="114300" distR="114300" simplePos="0" relativeHeight="252199936" behindDoc="1" locked="0" layoutInCell="1" allowOverlap="1" wp14:anchorId="47DCD753" wp14:editId="7E3D642A">
            <wp:simplePos x="0" y="0"/>
            <wp:positionH relativeFrom="column">
              <wp:posOffset>-378460</wp:posOffset>
            </wp:positionH>
            <wp:positionV relativeFrom="paragraph">
              <wp:posOffset>311150</wp:posOffset>
            </wp:positionV>
            <wp:extent cx="6538595" cy="3526790"/>
            <wp:effectExtent l="0" t="0" r="0" b="0"/>
            <wp:wrapTight wrapText="bothSides">
              <wp:wrapPolygon edited="0">
                <wp:start x="0" y="0"/>
                <wp:lineTo x="0" y="21468"/>
                <wp:lineTo x="21522" y="21468"/>
                <wp:lineTo x="21522" y="0"/>
                <wp:lineTo x="0" y="0"/>
              </wp:wrapPolygon>
            </wp:wrapTight>
            <wp:docPr id="46" name="Imagen 46" descr="C:\Users\usuario\Desktop\ANÁLISIS GEO5\PERFIL 1\TRAMO 1\CON SOLUCION\PSEUDOSTÁTI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esktop\ANÁLISIS GEO5\PERFIL 1\TRAMO 1\CON SOLUCION\PSEUDOSTÁTICO\1.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b="3988"/>
                    <a:stretch/>
                  </pic:blipFill>
                  <pic:spPr bwMode="auto">
                    <a:xfrm>
                      <a:off x="0" y="0"/>
                      <a:ext cx="6538595" cy="3526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00B050"/>
        </w:rPr>
        <w:t>FS = 1.51</w:t>
      </w:r>
      <w:r w:rsidR="00036260" w:rsidRPr="00A802F5">
        <w:rPr>
          <w:b/>
          <w:color w:val="00B050"/>
        </w:rPr>
        <w:t xml:space="preserve"> (E</w:t>
      </w:r>
      <w:r w:rsidR="00036260">
        <w:rPr>
          <w:b/>
          <w:color w:val="00B050"/>
        </w:rPr>
        <w:t>stabilidad de talud aceptable</w:t>
      </w:r>
      <w:r w:rsidR="00036260" w:rsidRPr="00A802F5">
        <w:rPr>
          <w:b/>
          <w:color w:val="00B050"/>
        </w:rPr>
        <w:t>)</w:t>
      </w:r>
    </w:p>
    <w:p w:rsidR="00700894" w:rsidRDefault="00700894" w:rsidP="00036260">
      <w:pPr>
        <w:pStyle w:val="Prrafodelista"/>
        <w:ind w:left="1418" w:firstLine="0"/>
        <w:jc w:val="both"/>
        <w:rPr>
          <w:b/>
          <w:color w:val="00B050"/>
        </w:rPr>
      </w:pPr>
    </w:p>
    <w:p w:rsidR="00700894" w:rsidRDefault="00700894" w:rsidP="00036260">
      <w:pPr>
        <w:pStyle w:val="Prrafodelista"/>
        <w:ind w:left="1418" w:firstLine="0"/>
        <w:jc w:val="both"/>
        <w:rPr>
          <w:b/>
          <w:color w:val="00B050"/>
        </w:rPr>
      </w:pPr>
    </w:p>
    <w:p w:rsidR="00036260" w:rsidRPr="009C6F1C" w:rsidRDefault="00151D2C" w:rsidP="00036260">
      <w:pPr>
        <w:pStyle w:val="Prrafodelista"/>
        <w:numPr>
          <w:ilvl w:val="3"/>
          <w:numId w:val="44"/>
        </w:numPr>
        <w:ind w:left="1418" w:hanging="851"/>
        <w:jc w:val="both"/>
        <w:rPr>
          <w:b/>
        </w:rPr>
      </w:pPr>
      <w:r w:rsidRPr="001A0307">
        <w:rPr>
          <w:b/>
          <w:noProof/>
          <w:lang w:eastAsia="es-PE"/>
        </w:rPr>
        <w:lastRenderedPageBreak/>
        <w:drawing>
          <wp:anchor distT="0" distB="0" distL="114300" distR="114300" simplePos="0" relativeHeight="252201984" behindDoc="0" locked="0" layoutInCell="1" allowOverlap="1" wp14:anchorId="5F788B34" wp14:editId="2E8121B5">
            <wp:simplePos x="0" y="0"/>
            <wp:positionH relativeFrom="column">
              <wp:posOffset>-276225</wp:posOffset>
            </wp:positionH>
            <wp:positionV relativeFrom="paragraph">
              <wp:posOffset>488315</wp:posOffset>
            </wp:positionV>
            <wp:extent cx="6506210" cy="3477895"/>
            <wp:effectExtent l="0" t="0" r="8890" b="8255"/>
            <wp:wrapSquare wrapText="bothSides"/>
            <wp:docPr id="192" name="Imagen 192" descr="C:\Users\usuario\Desktop\ANÁLISIS GEO5\PERFIL 1\TRAMO 2\SIN SOLUCION\PSEUDO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Desktop\ANÁLISIS GEO5\PERFIL 1\TRAMO 2\SIN SOLUCION\PSEUDOSTÁTICO\FS.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b="4840"/>
                    <a:stretch/>
                  </pic:blipFill>
                  <pic:spPr bwMode="auto">
                    <a:xfrm>
                      <a:off x="0" y="0"/>
                      <a:ext cx="6506210" cy="3477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6260">
        <w:rPr>
          <w:b/>
        </w:rPr>
        <w:t xml:space="preserve">RANGO 2 (2628 – 2590 msnm) </w:t>
      </w:r>
      <w:r>
        <w:rPr>
          <w:b/>
          <w:color w:val="C00000"/>
        </w:rPr>
        <w:t>FS = 0.40</w:t>
      </w:r>
      <w:r w:rsidR="00036260" w:rsidRPr="00307804">
        <w:rPr>
          <w:b/>
          <w:color w:val="C00000"/>
        </w:rPr>
        <w:t xml:space="preserve"> (Estabilidad de talud no aceptable)</w:t>
      </w:r>
    </w:p>
    <w:p w:rsidR="00036260" w:rsidRDefault="00700894" w:rsidP="00036260">
      <w:pPr>
        <w:spacing w:line="276" w:lineRule="auto"/>
        <w:rPr>
          <w:rFonts w:cs="Arial"/>
          <w:b/>
        </w:rPr>
      </w:pPr>
      <w:r>
        <w:rPr>
          <w:rFonts w:cs="Arial"/>
          <w:b/>
        </w:rPr>
        <w:tab/>
      </w:r>
      <w:r>
        <w:rPr>
          <w:rFonts w:cs="Arial"/>
          <w:b/>
        </w:rPr>
        <w:tab/>
      </w:r>
    </w:p>
    <w:p w:rsidR="00036260" w:rsidRDefault="00151D2C" w:rsidP="00036260">
      <w:pPr>
        <w:pStyle w:val="Prrafodelista"/>
        <w:ind w:left="1440" w:hanging="22"/>
        <w:jc w:val="both"/>
        <w:rPr>
          <w:b/>
          <w:color w:val="00B050"/>
        </w:rPr>
      </w:pPr>
      <w:r w:rsidRPr="001A0307">
        <w:rPr>
          <w:b/>
          <w:noProof/>
          <w:color w:val="00B050"/>
          <w:lang w:eastAsia="es-PE"/>
        </w:rPr>
        <w:drawing>
          <wp:anchor distT="0" distB="0" distL="114300" distR="114300" simplePos="0" relativeHeight="252204032" behindDoc="0" locked="0" layoutInCell="1" allowOverlap="1" wp14:anchorId="4B28FC5D" wp14:editId="7E664822">
            <wp:simplePos x="0" y="0"/>
            <wp:positionH relativeFrom="column">
              <wp:posOffset>-290830</wp:posOffset>
            </wp:positionH>
            <wp:positionV relativeFrom="paragraph">
              <wp:posOffset>270510</wp:posOffset>
            </wp:positionV>
            <wp:extent cx="6525260" cy="3528695"/>
            <wp:effectExtent l="0" t="0" r="8890" b="0"/>
            <wp:wrapSquare wrapText="bothSides"/>
            <wp:docPr id="196" name="Imagen 196" descr="C:\Users\usuario\Desktop\ANÁLISIS GEO5\PERFIL 1\TRAMO 2\CON SOLUCION\PSEUDOSTATICO\SOLU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Desktop\ANÁLISIS GEO5\PERFIL 1\TRAMO 2\CON SOLUCION\PSEUDOSTATICO\SOLUCION.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b="3746"/>
                    <a:stretch/>
                  </pic:blipFill>
                  <pic:spPr bwMode="auto">
                    <a:xfrm>
                      <a:off x="0" y="0"/>
                      <a:ext cx="6525260" cy="352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6260">
        <w:rPr>
          <w:b/>
          <w:color w:val="00B050"/>
        </w:rPr>
        <w:t>FS</w:t>
      </w:r>
      <w:r>
        <w:rPr>
          <w:b/>
          <w:color w:val="00B050"/>
        </w:rPr>
        <w:t xml:space="preserve"> = 1.59</w:t>
      </w:r>
      <w:r w:rsidR="00036260" w:rsidRPr="00A802F5">
        <w:rPr>
          <w:b/>
          <w:color w:val="00B050"/>
        </w:rPr>
        <w:t xml:space="preserve"> (E</w:t>
      </w:r>
      <w:r w:rsidR="00036260">
        <w:rPr>
          <w:b/>
          <w:color w:val="00B050"/>
        </w:rPr>
        <w:t>stabilidad de talud aceptable</w:t>
      </w:r>
      <w:r w:rsidR="00036260" w:rsidRPr="00A802F5">
        <w:rPr>
          <w:b/>
          <w:color w:val="00B050"/>
        </w:rPr>
        <w:t>)</w:t>
      </w:r>
    </w:p>
    <w:p w:rsidR="00036260" w:rsidRDefault="00036260" w:rsidP="00036260">
      <w:pPr>
        <w:spacing w:line="276" w:lineRule="auto"/>
        <w:ind w:left="1418" w:firstLine="0"/>
        <w:rPr>
          <w:rFonts w:cs="Arial"/>
          <w:b/>
        </w:rPr>
      </w:pPr>
    </w:p>
    <w:p w:rsidR="00036260" w:rsidRDefault="00036260" w:rsidP="00036260">
      <w:pPr>
        <w:spacing w:line="276" w:lineRule="auto"/>
        <w:ind w:left="1418" w:firstLine="0"/>
        <w:rPr>
          <w:rFonts w:cs="Arial"/>
          <w:b/>
        </w:rPr>
      </w:pPr>
    </w:p>
    <w:p w:rsidR="00036260" w:rsidRPr="009C6F1C" w:rsidRDefault="000E6A8D" w:rsidP="00036260">
      <w:pPr>
        <w:pStyle w:val="Prrafodelista"/>
        <w:numPr>
          <w:ilvl w:val="3"/>
          <w:numId w:val="44"/>
        </w:numPr>
        <w:ind w:left="1418" w:hanging="851"/>
        <w:jc w:val="both"/>
        <w:rPr>
          <w:b/>
        </w:rPr>
      </w:pPr>
      <w:r w:rsidRPr="001A0307">
        <w:rPr>
          <w:b/>
          <w:noProof/>
          <w:color w:val="00B050"/>
          <w:lang w:eastAsia="es-PE"/>
        </w:rPr>
        <w:lastRenderedPageBreak/>
        <w:drawing>
          <wp:anchor distT="0" distB="0" distL="114300" distR="114300" simplePos="0" relativeHeight="252206080" behindDoc="0" locked="0" layoutInCell="1" allowOverlap="1" wp14:anchorId="5FD3C57E" wp14:editId="5A4C54EE">
            <wp:simplePos x="0" y="0"/>
            <wp:positionH relativeFrom="column">
              <wp:posOffset>133985</wp:posOffset>
            </wp:positionH>
            <wp:positionV relativeFrom="paragraph">
              <wp:posOffset>485775</wp:posOffset>
            </wp:positionV>
            <wp:extent cx="5668645" cy="2581910"/>
            <wp:effectExtent l="0" t="0" r="8255" b="8890"/>
            <wp:wrapSquare wrapText="bothSides"/>
            <wp:docPr id="198" name="Imagen 198" descr="C:\Users\usuario\Desktop\ANÁLISIS GEO5\PERFIL 1\TRAMO 3\SIN SOLUCION\PSEUDO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Desktop\ANÁLISIS GEO5\PERFIL 1\TRAMO 3\SIN SOLUCION\PSEUDOSTÁTICO\FS.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b="3885"/>
                    <a:stretch/>
                  </pic:blipFill>
                  <pic:spPr bwMode="auto">
                    <a:xfrm>
                      <a:off x="0" y="0"/>
                      <a:ext cx="5668645" cy="2581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6260">
        <w:rPr>
          <w:b/>
        </w:rPr>
        <w:t xml:space="preserve">RANGO 3 (2628 – 2570 msnm) </w:t>
      </w:r>
      <w:r w:rsidR="00151D2C">
        <w:rPr>
          <w:b/>
          <w:color w:val="00B050"/>
        </w:rPr>
        <w:t>FS = 1.60</w:t>
      </w:r>
      <w:r w:rsidR="00036260" w:rsidRPr="00A802F5">
        <w:rPr>
          <w:b/>
          <w:color w:val="00B050"/>
        </w:rPr>
        <w:t xml:space="preserve"> (E</w:t>
      </w:r>
      <w:r w:rsidR="00036260">
        <w:rPr>
          <w:b/>
          <w:color w:val="00B050"/>
        </w:rPr>
        <w:t>stabilidad de talud aceptable</w:t>
      </w:r>
      <w:r w:rsidR="00036260" w:rsidRPr="00A802F5">
        <w:rPr>
          <w:b/>
          <w:color w:val="00B050"/>
        </w:rPr>
        <w:t>)</w:t>
      </w:r>
    </w:p>
    <w:p w:rsidR="000E6A8D" w:rsidRDefault="000E6A8D" w:rsidP="000E6A8D">
      <w:pPr>
        <w:spacing w:after="0" w:line="276" w:lineRule="auto"/>
        <w:ind w:left="1418" w:hanging="851"/>
        <w:jc w:val="both"/>
        <w:rPr>
          <w:rFonts w:cs="Arial"/>
          <w:b/>
        </w:rPr>
      </w:pPr>
    </w:p>
    <w:p w:rsidR="00E52D8B" w:rsidRDefault="00E52D8B" w:rsidP="000E6A8D">
      <w:pPr>
        <w:spacing w:after="0" w:line="276" w:lineRule="auto"/>
        <w:ind w:left="1418" w:hanging="851"/>
        <w:jc w:val="both"/>
        <w:rPr>
          <w:rFonts w:cs="Arial"/>
          <w:b/>
        </w:rPr>
      </w:pPr>
      <w:r>
        <w:rPr>
          <w:rFonts w:cs="Arial"/>
          <w:b/>
        </w:rPr>
        <w:t>6.4.1.4</w:t>
      </w:r>
      <w:r w:rsidRPr="00D25815">
        <w:rPr>
          <w:rFonts w:cs="Arial"/>
          <w:b/>
        </w:rPr>
        <w:t>.</w:t>
      </w:r>
      <w:r w:rsidRPr="00D25815">
        <w:rPr>
          <w:rFonts w:cs="Arial"/>
          <w:b/>
        </w:rPr>
        <w:tab/>
        <w:t>DATOS DE MEDIDAS DE MITIGA</w:t>
      </w:r>
      <w:r>
        <w:rPr>
          <w:rFonts w:cs="Arial"/>
          <w:b/>
        </w:rPr>
        <w:t>CIÓN EN MODO PSEUDOESTÁTICO – PERFIL 1</w:t>
      </w:r>
    </w:p>
    <w:tbl>
      <w:tblPr>
        <w:tblStyle w:val="Tablanormal1"/>
        <w:tblW w:w="10146" w:type="dxa"/>
        <w:jc w:val="center"/>
        <w:tblLook w:val="04A0" w:firstRow="1" w:lastRow="0" w:firstColumn="1" w:lastColumn="0" w:noHBand="0" w:noVBand="1"/>
      </w:tblPr>
      <w:tblGrid>
        <w:gridCol w:w="1028"/>
        <w:gridCol w:w="718"/>
        <w:gridCol w:w="333"/>
        <w:gridCol w:w="107"/>
        <w:gridCol w:w="461"/>
        <w:gridCol w:w="150"/>
        <w:gridCol w:w="127"/>
        <w:gridCol w:w="574"/>
        <w:gridCol w:w="346"/>
        <w:gridCol w:w="404"/>
        <w:gridCol w:w="101"/>
        <w:gridCol w:w="771"/>
        <w:gridCol w:w="478"/>
        <w:gridCol w:w="297"/>
        <w:gridCol w:w="336"/>
        <w:gridCol w:w="811"/>
        <w:gridCol w:w="404"/>
        <w:gridCol w:w="425"/>
        <w:gridCol w:w="822"/>
        <w:gridCol w:w="237"/>
        <w:gridCol w:w="75"/>
        <w:gridCol w:w="1141"/>
      </w:tblGrid>
      <w:tr w:rsidR="00E52D8B" w:rsidRPr="00E52D8B" w:rsidTr="00064D16">
        <w:trPr>
          <w:cnfStyle w:val="100000000000" w:firstRow="1" w:lastRow="0" w:firstColumn="0" w:lastColumn="0" w:oddVBand="0" w:evenVBand="0" w:oddHBand="0"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028" w:type="dxa"/>
            <w:vMerge w:val="restart"/>
            <w:noWrap/>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N°</w:t>
            </w:r>
          </w:p>
        </w:tc>
        <w:tc>
          <w:tcPr>
            <w:tcW w:w="9118" w:type="dxa"/>
            <w:gridSpan w:val="21"/>
            <w:noWrap/>
            <w:vAlign w:val="center"/>
            <w:hideMark/>
          </w:tcPr>
          <w:p w:rsidR="00E52D8B" w:rsidRPr="00E52D8B" w:rsidRDefault="00E52D8B" w:rsidP="001735F6">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ANCLAJES</w:t>
            </w:r>
          </w:p>
        </w:tc>
      </w:tr>
      <w:tr w:rsidR="00E52D8B" w:rsidRPr="00E52D8B" w:rsidTr="00064D16">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028" w:type="dxa"/>
            <w:vMerge/>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p>
        </w:tc>
        <w:tc>
          <w:tcPr>
            <w:tcW w:w="1896" w:type="dxa"/>
            <w:gridSpan w:val="6"/>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Punto de inicio</w:t>
            </w:r>
          </w:p>
        </w:tc>
        <w:tc>
          <w:tcPr>
            <w:tcW w:w="1324" w:type="dxa"/>
            <w:gridSpan w:val="3"/>
            <w:vMerge w:val="restart"/>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 xml:space="preserve">Longitud </w:t>
            </w:r>
            <w:r w:rsidRPr="00E52D8B">
              <w:rPr>
                <w:rFonts w:ascii="Calibri" w:eastAsia="Times New Roman" w:hAnsi="Calibri" w:cs="Calibri"/>
                <w:color w:val="000000"/>
                <w:sz w:val="22"/>
                <w:szCs w:val="22"/>
                <w:lang w:eastAsia="es-PE"/>
              </w:rPr>
              <w:br/>
              <w:t>Libre</w:t>
            </w:r>
          </w:p>
        </w:tc>
        <w:tc>
          <w:tcPr>
            <w:tcW w:w="1350" w:type="dxa"/>
            <w:gridSpan w:val="3"/>
            <w:vMerge w:val="restart"/>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 xml:space="preserve">Longitud de </w:t>
            </w:r>
            <w:r w:rsidRPr="00E52D8B">
              <w:rPr>
                <w:rFonts w:ascii="Calibri" w:eastAsia="Times New Roman" w:hAnsi="Calibri" w:cs="Calibri"/>
                <w:color w:val="000000"/>
                <w:sz w:val="22"/>
                <w:szCs w:val="22"/>
                <w:lang w:eastAsia="es-PE"/>
              </w:rPr>
              <w:br/>
              <w:t>la raíz</w:t>
            </w:r>
          </w:p>
        </w:tc>
        <w:tc>
          <w:tcPr>
            <w:tcW w:w="1444" w:type="dxa"/>
            <w:gridSpan w:val="3"/>
            <w:vMerge w:val="restart"/>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Pendiente</w:t>
            </w:r>
            <w:r w:rsidRPr="00E52D8B">
              <w:rPr>
                <w:rFonts w:ascii="Calibri" w:eastAsia="Times New Roman" w:hAnsi="Calibri" w:cs="Calibri"/>
                <w:color w:val="000000"/>
                <w:sz w:val="22"/>
                <w:szCs w:val="22"/>
                <w:lang w:eastAsia="es-PE"/>
              </w:rPr>
              <w:br/>
              <w:t xml:space="preserve"> (°)</w:t>
            </w:r>
          </w:p>
        </w:tc>
        <w:tc>
          <w:tcPr>
            <w:tcW w:w="1651" w:type="dxa"/>
            <w:gridSpan w:val="3"/>
            <w:vMerge w:val="restart"/>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Separación de</w:t>
            </w:r>
            <w:r w:rsidRPr="00E52D8B">
              <w:rPr>
                <w:rFonts w:ascii="Calibri" w:eastAsia="Times New Roman" w:hAnsi="Calibri" w:cs="Calibri"/>
                <w:color w:val="000000"/>
                <w:sz w:val="22"/>
                <w:szCs w:val="22"/>
                <w:lang w:eastAsia="es-PE"/>
              </w:rPr>
              <w:br/>
              <w:t xml:space="preserve"> anclajes (m)</w:t>
            </w:r>
          </w:p>
        </w:tc>
        <w:tc>
          <w:tcPr>
            <w:tcW w:w="1453" w:type="dxa"/>
            <w:gridSpan w:val="3"/>
            <w:vMerge w:val="restart"/>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 xml:space="preserve">Fuerza de </w:t>
            </w:r>
            <w:r w:rsidRPr="00E52D8B">
              <w:rPr>
                <w:rFonts w:ascii="Calibri" w:eastAsia="Times New Roman" w:hAnsi="Calibri" w:cs="Calibri"/>
                <w:color w:val="000000"/>
                <w:sz w:val="22"/>
                <w:szCs w:val="22"/>
                <w:lang w:eastAsia="es-PE"/>
              </w:rPr>
              <w:br/>
              <w:t>Tensado (KN)</w:t>
            </w:r>
          </w:p>
        </w:tc>
      </w:tr>
      <w:tr w:rsidR="00E52D8B" w:rsidRPr="00E52D8B" w:rsidTr="00064D16">
        <w:trPr>
          <w:trHeight w:val="247"/>
          <w:jc w:val="center"/>
        </w:trPr>
        <w:tc>
          <w:tcPr>
            <w:cnfStyle w:val="001000000000" w:firstRow="0" w:lastRow="0" w:firstColumn="1" w:lastColumn="0" w:oddVBand="0" w:evenVBand="0" w:oddHBand="0" w:evenHBand="0" w:firstRowFirstColumn="0" w:firstRowLastColumn="0" w:lastRowFirstColumn="0" w:lastRowLastColumn="0"/>
            <w:tcW w:w="1028" w:type="dxa"/>
            <w:vMerge/>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p>
        </w:tc>
        <w:tc>
          <w:tcPr>
            <w:tcW w:w="1158"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x (m)</w:t>
            </w:r>
          </w:p>
        </w:tc>
        <w:tc>
          <w:tcPr>
            <w:tcW w:w="738"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z (m)</w:t>
            </w:r>
          </w:p>
        </w:tc>
        <w:tc>
          <w:tcPr>
            <w:tcW w:w="1324" w:type="dxa"/>
            <w:gridSpan w:val="3"/>
            <w:vMerge/>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350" w:type="dxa"/>
            <w:gridSpan w:val="3"/>
            <w:vMerge/>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444" w:type="dxa"/>
            <w:gridSpan w:val="3"/>
            <w:vMerge/>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651" w:type="dxa"/>
            <w:gridSpan w:val="3"/>
            <w:vMerge/>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453" w:type="dxa"/>
            <w:gridSpan w:val="3"/>
            <w:vMerge/>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r>
      <w:tr w:rsidR="00E52D8B" w:rsidRPr="00E52D8B" w:rsidTr="00064D16">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w:t>
            </w:r>
          </w:p>
        </w:tc>
        <w:tc>
          <w:tcPr>
            <w:tcW w:w="1158"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124.56</w:t>
            </w:r>
          </w:p>
        </w:tc>
        <w:tc>
          <w:tcPr>
            <w:tcW w:w="738"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60.45</w:t>
            </w:r>
          </w:p>
        </w:tc>
        <w:tc>
          <w:tcPr>
            <w:tcW w:w="1324"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22.27</w:t>
            </w:r>
          </w:p>
        </w:tc>
        <w:tc>
          <w:tcPr>
            <w:tcW w:w="1350"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3</w:t>
            </w:r>
          </w:p>
        </w:tc>
        <w:tc>
          <w:tcPr>
            <w:tcW w:w="1444"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160.28</w:t>
            </w:r>
          </w:p>
        </w:tc>
        <w:tc>
          <w:tcPr>
            <w:tcW w:w="1651"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w:t>
            </w:r>
          </w:p>
        </w:tc>
        <w:tc>
          <w:tcPr>
            <w:tcW w:w="1453"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700</w:t>
            </w:r>
          </w:p>
        </w:tc>
      </w:tr>
      <w:tr w:rsidR="00E52D8B" w:rsidRPr="00E52D8B" w:rsidTr="00064D16">
        <w:trPr>
          <w:trHeight w:val="247"/>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2</w:t>
            </w:r>
          </w:p>
        </w:tc>
        <w:tc>
          <w:tcPr>
            <w:tcW w:w="1158"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120.67</w:t>
            </w:r>
          </w:p>
        </w:tc>
        <w:tc>
          <w:tcPr>
            <w:tcW w:w="738"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63.07</w:t>
            </w:r>
          </w:p>
        </w:tc>
        <w:tc>
          <w:tcPr>
            <w:tcW w:w="1324"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30.00</w:t>
            </w:r>
          </w:p>
        </w:tc>
        <w:tc>
          <w:tcPr>
            <w:tcW w:w="1350"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3</w:t>
            </w:r>
          </w:p>
        </w:tc>
        <w:tc>
          <w:tcPr>
            <w:tcW w:w="1444"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164.53</w:t>
            </w:r>
          </w:p>
        </w:tc>
        <w:tc>
          <w:tcPr>
            <w:tcW w:w="1651"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w:t>
            </w:r>
          </w:p>
        </w:tc>
        <w:tc>
          <w:tcPr>
            <w:tcW w:w="1453"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1000</w:t>
            </w:r>
          </w:p>
        </w:tc>
      </w:tr>
      <w:tr w:rsidR="00E52D8B" w:rsidRPr="00E52D8B" w:rsidTr="00064D16">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3</w:t>
            </w:r>
          </w:p>
        </w:tc>
        <w:tc>
          <w:tcPr>
            <w:tcW w:w="1158"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115.81</w:t>
            </w:r>
          </w:p>
        </w:tc>
        <w:tc>
          <w:tcPr>
            <w:tcW w:w="738"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65.25</w:t>
            </w:r>
          </w:p>
        </w:tc>
        <w:tc>
          <w:tcPr>
            <w:tcW w:w="1324"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45.00</w:t>
            </w:r>
          </w:p>
        </w:tc>
        <w:tc>
          <w:tcPr>
            <w:tcW w:w="1350"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3</w:t>
            </w:r>
          </w:p>
        </w:tc>
        <w:tc>
          <w:tcPr>
            <w:tcW w:w="1444"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167.09</w:t>
            </w:r>
          </w:p>
        </w:tc>
        <w:tc>
          <w:tcPr>
            <w:tcW w:w="1651"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w:t>
            </w:r>
          </w:p>
        </w:tc>
        <w:tc>
          <w:tcPr>
            <w:tcW w:w="1453"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1000</w:t>
            </w:r>
          </w:p>
        </w:tc>
      </w:tr>
      <w:tr w:rsidR="00E52D8B" w:rsidRPr="00E52D8B" w:rsidTr="00064D16">
        <w:trPr>
          <w:trHeight w:val="247"/>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4</w:t>
            </w:r>
          </w:p>
        </w:tc>
        <w:tc>
          <w:tcPr>
            <w:tcW w:w="1158"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80.71</w:t>
            </w:r>
          </w:p>
        </w:tc>
        <w:tc>
          <w:tcPr>
            <w:tcW w:w="738"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70.62</w:t>
            </w:r>
          </w:p>
        </w:tc>
        <w:tc>
          <w:tcPr>
            <w:tcW w:w="1324"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45.64</w:t>
            </w:r>
          </w:p>
        </w:tc>
        <w:tc>
          <w:tcPr>
            <w:tcW w:w="1350"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5</w:t>
            </w:r>
          </w:p>
        </w:tc>
        <w:tc>
          <w:tcPr>
            <w:tcW w:w="1444"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166.82</w:t>
            </w:r>
          </w:p>
        </w:tc>
        <w:tc>
          <w:tcPr>
            <w:tcW w:w="1651"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w:t>
            </w:r>
          </w:p>
        </w:tc>
        <w:tc>
          <w:tcPr>
            <w:tcW w:w="1453"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1000</w:t>
            </w:r>
          </w:p>
        </w:tc>
      </w:tr>
      <w:tr w:rsidR="00E52D8B" w:rsidRPr="00E52D8B" w:rsidTr="00064D16">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5</w:t>
            </w:r>
          </w:p>
        </w:tc>
        <w:tc>
          <w:tcPr>
            <w:tcW w:w="1158"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96.09</w:t>
            </w:r>
          </w:p>
        </w:tc>
        <w:tc>
          <w:tcPr>
            <w:tcW w:w="738"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68.49</w:t>
            </w:r>
          </w:p>
        </w:tc>
        <w:tc>
          <w:tcPr>
            <w:tcW w:w="1324"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76.66</w:t>
            </w:r>
          </w:p>
        </w:tc>
        <w:tc>
          <w:tcPr>
            <w:tcW w:w="1350"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3</w:t>
            </w:r>
          </w:p>
        </w:tc>
        <w:tc>
          <w:tcPr>
            <w:tcW w:w="1444"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163.53</w:t>
            </w:r>
          </w:p>
        </w:tc>
        <w:tc>
          <w:tcPr>
            <w:tcW w:w="1651"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w:t>
            </w:r>
          </w:p>
        </w:tc>
        <w:tc>
          <w:tcPr>
            <w:tcW w:w="1453"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1500</w:t>
            </w:r>
          </w:p>
        </w:tc>
      </w:tr>
      <w:tr w:rsidR="00E52D8B" w:rsidRPr="00E52D8B" w:rsidTr="00064D16">
        <w:trPr>
          <w:trHeight w:val="247"/>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6</w:t>
            </w:r>
          </w:p>
        </w:tc>
        <w:tc>
          <w:tcPr>
            <w:tcW w:w="1158"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88.09</w:t>
            </w:r>
          </w:p>
        </w:tc>
        <w:tc>
          <w:tcPr>
            <w:tcW w:w="738"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69.73</w:t>
            </w:r>
          </w:p>
        </w:tc>
        <w:tc>
          <w:tcPr>
            <w:tcW w:w="1324"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70.5</w:t>
            </w:r>
          </w:p>
        </w:tc>
        <w:tc>
          <w:tcPr>
            <w:tcW w:w="1350"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3</w:t>
            </w:r>
          </w:p>
        </w:tc>
        <w:tc>
          <w:tcPr>
            <w:tcW w:w="1444"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164.62</w:t>
            </w:r>
          </w:p>
        </w:tc>
        <w:tc>
          <w:tcPr>
            <w:tcW w:w="1651"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w:t>
            </w:r>
          </w:p>
        </w:tc>
        <w:tc>
          <w:tcPr>
            <w:tcW w:w="1453"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1500</w:t>
            </w:r>
          </w:p>
        </w:tc>
      </w:tr>
      <w:tr w:rsidR="00E52D8B" w:rsidRPr="00E52D8B" w:rsidTr="00064D16">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7</w:t>
            </w:r>
          </w:p>
        </w:tc>
        <w:tc>
          <w:tcPr>
            <w:tcW w:w="1158"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133.45</w:t>
            </w:r>
          </w:p>
        </w:tc>
        <w:tc>
          <w:tcPr>
            <w:tcW w:w="738"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52.25</w:t>
            </w:r>
          </w:p>
        </w:tc>
        <w:tc>
          <w:tcPr>
            <w:tcW w:w="1324"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28.41</w:t>
            </w:r>
          </w:p>
        </w:tc>
        <w:tc>
          <w:tcPr>
            <w:tcW w:w="1350"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3</w:t>
            </w:r>
          </w:p>
        </w:tc>
        <w:tc>
          <w:tcPr>
            <w:tcW w:w="1444"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162.6</w:t>
            </w:r>
          </w:p>
        </w:tc>
        <w:tc>
          <w:tcPr>
            <w:tcW w:w="1651"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w:t>
            </w:r>
          </w:p>
        </w:tc>
        <w:tc>
          <w:tcPr>
            <w:tcW w:w="1453"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800</w:t>
            </w:r>
          </w:p>
        </w:tc>
      </w:tr>
      <w:tr w:rsidR="00E52D8B" w:rsidRPr="00E52D8B" w:rsidTr="00064D16">
        <w:trPr>
          <w:trHeight w:val="247"/>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8</w:t>
            </w:r>
          </w:p>
        </w:tc>
        <w:tc>
          <w:tcPr>
            <w:tcW w:w="1158"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137.08</w:t>
            </w:r>
          </w:p>
        </w:tc>
        <w:tc>
          <w:tcPr>
            <w:tcW w:w="738"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47.74</w:t>
            </w:r>
          </w:p>
        </w:tc>
        <w:tc>
          <w:tcPr>
            <w:tcW w:w="1324"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30.4</w:t>
            </w:r>
          </w:p>
        </w:tc>
        <w:tc>
          <w:tcPr>
            <w:tcW w:w="1350"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3</w:t>
            </w:r>
          </w:p>
        </w:tc>
        <w:tc>
          <w:tcPr>
            <w:tcW w:w="1444"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167.5</w:t>
            </w:r>
          </w:p>
        </w:tc>
        <w:tc>
          <w:tcPr>
            <w:tcW w:w="1651"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w:t>
            </w:r>
          </w:p>
        </w:tc>
        <w:tc>
          <w:tcPr>
            <w:tcW w:w="1453" w:type="dxa"/>
            <w:gridSpan w:val="3"/>
            <w:noWrap/>
            <w:vAlign w:val="center"/>
            <w:hideMark/>
          </w:tcPr>
          <w:p w:rsidR="00E52D8B" w:rsidRPr="00E52D8B" w:rsidRDefault="00E52D8B"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800</w:t>
            </w:r>
          </w:p>
        </w:tc>
      </w:tr>
      <w:tr w:rsidR="00E52D8B" w:rsidRPr="00E52D8B" w:rsidTr="00064D16">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E52D8B" w:rsidRPr="00E52D8B" w:rsidRDefault="00E52D8B" w:rsidP="001735F6">
            <w:pPr>
              <w:ind w:firstLine="0"/>
              <w:jc w:val="center"/>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9</w:t>
            </w:r>
          </w:p>
        </w:tc>
        <w:tc>
          <w:tcPr>
            <w:tcW w:w="1158"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145.64</w:t>
            </w:r>
          </w:p>
        </w:tc>
        <w:tc>
          <w:tcPr>
            <w:tcW w:w="738"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44.71</w:t>
            </w:r>
          </w:p>
        </w:tc>
        <w:tc>
          <w:tcPr>
            <w:tcW w:w="1324"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29.17</w:t>
            </w:r>
          </w:p>
        </w:tc>
        <w:tc>
          <w:tcPr>
            <w:tcW w:w="1350"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3</w:t>
            </w:r>
          </w:p>
        </w:tc>
        <w:tc>
          <w:tcPr>
            <w:tcW w:w="1444"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171.03</w:t>
            </w:r>
          </w:p>
        </w:tc>
        <w:tc>
          <w:tcPr>
            <w:tcW w:w="1651"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1</w:t>
            </w:r>
          </w:p>
        </w:tc>
        <w:tc>
          <w:tcPr>
            <w:tcW w:w="1453" w:type="dxa"/>
            <w:gridSpan w:val="3"/>
            <w:noWrap/>
            <w:vAlign w:val="center"/>
            <w:hideMark/>
          </w:tcPr>
          <w:p w:rsidR="00E52D8B" w:rsidRPr="00E52D8B" w:rsidRDefault="00E52D8B"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E52D8B">
              <w:rPr>
                <w:rFonts w:ascii="Calibri" w:eastAsia="Times New Roman" w:hAnsi="Calibri" w:cs="Calibri"/>
                <w:color w:val="000000"/>
                <w:sz w:val="22"/>
                <w:szCs w:val="22"/>
                <w:lang w:eastAsia="es-PE"/>
              </w:rPr>
              <w:t>450</w:t>
            </w:r>
          </w:p>
        </w:tc>
      </w:tr>
      <w:tr w:rsidR="001735F6" w:rsidRPr="001735F6"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1028" w:type="dxa"/>
            <w:vMerge w:val="restart"/>
            <w:noWrap/>
            <w:vAlign w:val="center"/>
            <w:hideMark/>
          </w:tcPr>
          <w:p w:rsidR="001735F6" w:rsidRPr="001735F6" w:rsidRDefault="001735F6" w:rsidP="001735F6">
            <w:pPr>
              <w:ind w:firstLine="0"/>
              <w:jc w:val="center"/>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N°</w:t>
            </w:r>
          </w:p>
        </w:tc>
        <w:tc>
          <w:tcPr>
            <w:tcW w:w="9118" w:type="dxa"/>
            <w:gridSpan w:val="21"/>
            <w:noWrap/>
            <w:vAlign w:val="center"/>
            <w:hideMark/>
          </w:tcPr>
          <w:p w:rsidR="001735F6" w:rsidRPr="000E6A8D"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es-PE"/>
              </w:rPr>
            </w:pPr>
            <w:r w:rsidRPr="000E6A8D">
              <w:rPr>
                <w:rFonts w:ascii="Calibri" w:eastAsia="Times New Roman" w:hAnsi="Calibri" w:cs="Calibri"/>
                <w:b/>
                <w:color w:val="000000"/>
                <w:sz w:val="22"/>
                <w:szCs w:val="22"/>
                <w:lang w:eastAsia="es-PE"/>
              </w:rPr>
              <w:t>CLAVOS</w:t>
            </w:r>
          </w:p>
        </w:tc>
      </w:tr>
      <w:tr w:rsidR="001735F6" w:rsidRPr="001735F6"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28" w:type="dxa"/>
            <w:vMerge/>
            <w:vAlign w:val="center"/>
            <w:hideMark/>
          </w:tcPr>
          <w:p w:rsidR="001735F6" w:rsidRPr="001735F6" w:rsidRDefault="001735F6" w:rsidP="001735F6">
            <w:pPr>
              <w:ind w:firstLine="0"/>
              <w:jc w:val="center"/>
              <w:rPr>
                <w:rFonts w:ascii="Calibri" w:eastAsia="Times New Roman" w:hAnsi="Calibri" w:cs="Calibri"/>
                <w:color w:val="000000"/>
                <w:sz w:val="22"/>
                <w:szCs w:val="22"/>
                <w:lang w:eastAsia="es-PE"/>
              </w:rPr>
            </w:pPr>
          </w:p>
        </w:tc>
        <w:tc>
          <w:tcPr>
            <w:tcW w:w="1769" w:type="dxa"/>
            <w:gridSpan w:val="5"/>
            <w:noWrap/>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Punto de inicio</w:t>
            </w:r>
          </w:p>
        </w:tc>
        <w:tc>
          <w:tcPr>
            <w:tcW w:w="1047" w:type="dxa"/>
            <w:gridSpan w:val="3"/>
            <w:vMerge w:val="restart"/>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 xml:space="preserve">Longitud </w:t>
            </w:r>
            <w:r w:rsidRPr="001735F6">
              <w:rPr>
                <w:rFonts w:ascii="Calibri" w:eastAsia="Times New Roman" w:hAnsi="Calibri" w:cs="Calibri"/>
                <w:color w:val="000000"/>
                <w:sz w:val="22"/>
                <w:szCs w:val="22"/>
                <w:lang w:eastAsia="es-PE"/>
              </w:rPr>
              <w:br/>
              <w:t>(m)</w:t>
            </w:r>
          </w:p>
        </w:tc>
        <w:tc>
          <w:tcPr>
            <w:tcW w:w="1276" w:type="dxa"/>
            <w:gridSpan w:val="3"/>
            <w:vMerge w:val="restart"/>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Inclinación</w:t>
            </w:r>
            <w:r w:rsidRPr="001735F6">
              <w:rPr>
                <w:rFonts w:ascii="Calibri" w:eastAsia="Times New Roman" w:hAnsi="Calibri" w:cs="Calibri"/>
                <w:color w:val="000000"/>
                <w:sz w:val="22"/>
                <w:szCs w:val="22"/>
                <w:lang w:eastAsia="es-PE"/>
              </w:rPr>
              <w:br/>
              <w:t xml:space="preserve"> (°)</w:t>
            </w:r>
          </w:p>
        </w:tc>
        <w:tc>
          <w:tcPr>
            <w:tcW w:w="1111" w:type="dxa"/>
            <w:gridSpan w:val="3"/>
            <w:vMerge w:val="restart"/>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Espaciado (m)</w:t>
            </w:r>
          </w:p>
        </w:tc>
        <w:tc>
          <w:tcPr>
            <w:tcW w:w="1640" w:type="dxa"/>
            <w:gridSpan w:val="3"/>
            <w:vMerge w:val="restart"/>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Resistencia a la tracción (KN)</w:t>
            </w:r>
          </w:p>
        </w:tc>
        <w:tc>
          <w:tcPr>
            <w:tcW w:w="1059" w:type="dxa"/>
            <w:gridSpan w:val="2"/>
            <w:vMerge w:val="restart"/>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 xml:space="preserve">Diámetro </w:t>
            </w:r>
            <w:r w:rsidRPr="001735F6">
              <w:rPr>
                <w:rFonts w:ascii="Calibri" w:eastAsia="Times New Roman" w:hAnsi="Calibri" w:cs="Calibri"/>
                <w:color w:val="000000"/>
                <w:sz w:val="22"/>
                <w:szCs w:val="22"/>
                <w:lang w:eastAsia="es-PE"/>
              </w:rPr>
              <w:br/>
              <w:t>(mm)</w:t>
            </w:r>
          </w:p>
        </w:tc>
        <w:tc>
          <w:tcPr>
            <w:tcW w:w="1216" w:type="dxa"/>
            <w:gridSpan w:val="2"/>
            <w:vMerge w:val="restart"/>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Resistencia de la</w:t>
            </w:r>
            <w:r w:rsidRPr="001735F6">
              <w:rPr>
                <w:rFonts w:ascii="Calibri" w:eastAsia="Times New Roman" w:hAnsi="Calibri" w:cs="Calibri"/>
                <w:color w:val="000000"/>
                <w:sz w:val="22"/>
                <w:szCs w:val="22"/>
                <w:lang w:eastAsia="es-PE"/>
              </w:rPr>
              <w:br/>
              <w:t>cabeza del clavo (KN)</w:t>
            </w:r>
          </w:p>
        </w:tc>
      </w:tr>
      <w:tr w:rsidR="001735F6" w:rsidRPr="001735F6"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1028" w:type="dxa"/>
            <w:vMerge/>
            <w:vAlign w:val="center"/>
            <w:hideMark/>
          </w:tcPr>
          <w:p w:rsidR="001735F6" w:rsidRPr="001735F6" w:rsidRDefault="001735F6" w:rsidP="001735F6">
            <w:pPr>
              <w:ind w:firstLine="0"/>
              <w:jc w:val="center"/>
              <w:rPr>
                <w:rFonts w:ascii="Calibri" w:eastAsia="Times New Roman" w:hAnsi="Calibri" w:cs="Calibri"/>
                <w:color w:val="000000"/>
                <w:sz w:val="22"/>
                <w:szCs w:val="22"/>
                <w:lang w:eastAsia="es-PE"/>
              </w:rPr>
            </w:pPr>
          </w:p>
        </w:tc>
        <w:tc>
          <w:tcPr>
            <w:tcW w:w="1051" w:type="dxa"/>
            <w:gridSpan w:val="2"/>
            <w:noWrap/>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x (m)</w:t>
            </w:r>
          </w:p>
        </w:tc>
        <w:tc>
          <w:tcPr>
            <w:tcW w:w="718" w:type="dxa"/>
            <w:gridSpan w:val="3"/>
            <w:noWrap/>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z (m)</w:t>
            </w:r>
          </w:p>
        </w:tc>
        <w:tc>
          <w:tcPr>
            <w:tcW w:w="1047" w:type="dxa"/>
            <w:gridSpan w:val="3"/>
            <w:vMerge/>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276" w:type="dxa"/>
            <w:gridSpan w:val="3"/>
            <w:vMerge/>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111" w:type="dxa"/>
            <w:gridSpan w:val="3"/>
            <w:vMerge/>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640" w:type="dxa"/>
            <w:gridSpan w:val="3"/>
            <w:vMerge/>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059" w:type="dxa"/>
            <w:gridSpan w:val="2"/>
            <w:vMerge/>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216" w:type="dxa"/>
            <w:gridSpan w:val="2"/>
            <w:vMerge/>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r>
      <w:tr w:rsidR="001735F6" w:rsidRPr="001735F6"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1735F6" w:rsidRPr="001735F6" w:rsidRDefault="001735F6" w:rsidP="001735F6">
            <w:pPr>
              <w:ind w:firstLine="0"/>
              <w:jc w:val="center"/>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1</w:t>
            </w:r>
          </w:p>
        </w:tc>
        <w:tc>
          <w:tcPr>
            <w:tcW w:w="1051" w:type="dxa"/>
            <w:gridSpan w:val="2"/>
            <w:noWrap/>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123.42</w:t>
            </w:r>
          </w:p>
        </w:tc>
        <w:tc>
          <w:tcPr>
            <w:tcW w:w="718" w:type="dxa"/>
            <w:gridSpan w:val="3"/>
            <w:noWrap/>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61.62</w:t>
            </w:r>
          </w:p>
        </w:tc>
        <w:tc>
          <w:tcPr>
            <w:tcW w:w="1047" w:type="dxa"/>
            <w:gridSpan w:val="3"/>
            <w:noWrap/>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32.988</w:t>
            </w:r>
          </w:p>
        </w:tc>
        <w:tc>
          <w:tcPr>
            <w:tcW w:w="1276" w:type="dxa"/>
            <w:gridSpan w:val="3"/>
            <w:noWrap/>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164.55</w:t>
            </w:r>
          </w:p>
        </w:tc>
        <w:tc>
          <w:tcPr>
            <w:tcW w:w="1111" w:type="dxa"/>
            <w:gridSpan w:val="3"/>
            <w:noWrap/>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1</w:t>
            </w:r>
          </w:p>
        </w:tc>
        <w:tc>
          <w:tcPr>
            <w:tcW w:w="1640" w:type="dxa"/>
            <w:gridSpan w:val="3"/>
            <w:noWrap/>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1000</w:t>
            </w:r>
          </w:p>
        </w:tc>
        <w:tc>
          <w:tcPr>
            <w:tcW w:w="1059" w:type="dxa"/>
            <w:gridSpan w:val="2"/>
            <w:noWrap/>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50</w:t>
            </w:r>
          </w:p>
        </w:tc>
        <w:tc>
          <w:tcPr>
            <w:tcW w:w="1216" w:type="dxa"/>
            <w:gridSpan w:val="2"/>
            <w:noWrap/>
            <w:vAlign w:val="center"/>
            <w:hideMark/>
          </w:tcPr>
          <w:p w:rsidR="001735F6" w:rsidRPr="001735F6" w:rsidRDefault="001735F6" w:rsidP="001735F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500</w:t>
            </w:r>
          </w:p>
        </w:tc>
      </w:tr>
      <w:tr w:rsidR="001735F6" w:rsidRPr="001735F6"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1735F6" w:rsidRPr="001735F6" w:rsidRDefault="001735F6" w:rsidP="001735F6">
            <w:pPr>
              <w:ind w:firstLine="0"/>
              <w:jc w:val="center"/>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2</w:t>
            </w:r>
          </w:p>
        </w:tc>
        <w:tc>
          <w:tcPr>
            <w:tcW w:w="1051" w:type="dxa"/>
            <w:gridSpan w:val="2"/>
            <w:noWrap/>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118.53</w:t>
            </w:r>
          </w:p>
        </w:tc>
        <w:tc>
          <w:tcPr>
            <w:tcW w:w="718" w:type="dxa"/>
            <w:gridSpan w:val="3"/>
            <w:noWrap/>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64.04</w:t>
            </w:r>
          </w:p>
        </w:tc>
        <w:tc>
          <w:tcPr>
            <w:tcW w:w="1047" w:type="dxa"/>
            <w:gridSpan w:val="3"/>
            <w:noWrap/>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28.95</w:t>
            </w:r>
          </w:p>
        </w:tc>
        <w:tc>
          <w:tcPr>
            <w:tcW w:w="1276" w:type="dxa"/>
            <w:gridSpan w:val="3"/>
            <w:noWrap/>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164.55</w:t>
            </w:r>
          </w:p>
        </w:tc>
        <w:tc>
          <w:tcPr>
            <w:tcW w:w="1111" w:type="dxa"/>
            <w:gridSpan w:val="3"/>
            <w:noWrap/>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1</w:t>
            </w:r>
          </w:p>
        </w:tc>
        <w:tc>
          <w:tcPr>
            <w:tcW w:w="1640" w:type="dxa"/>
            <w:gridSpan w:val="3"/>
            <w:noWrap/>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1000</w:t>
            </w:r>
          </w:p>
        </w:tc>
        <w:tc>
          <w:tcPr>
            <w:tcW w:w="1059" w:type="dxa"/>
            <w:gridSpan w:val="2"/>
            <w:noWrap/>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50</w:t>
            </w:r>
          </w:p>
        </w:tc>
        <w:tc>
          <w:tcPr>
            <w:tcW w:w="1216" w:type="dxa"/>
            <w:gridSpan w:val="2"/>
            <w:noWrap/>
            <w:vAlign w:val="center"/>
            <w:hideMark/>
          </w:tcPr>
          <w:p w:rsidR="001735F6" w:rsidRPr="001735F6" w:rsidRDefault="001735F6" w:rsidP="001735F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735F6">
              <w:rPr>
                <w:rFonts w:ascii="Calibri" w:eastAsia="Times New Roman" w:hAnsi="Calibri" w:cs="Calibri"/>
                <w:color w:val="000000"/>
                <w:sz w:val="22"/>
                <w:szCs w:val="22"/>
                <w:lang w:eastAsia="es-PE"/>
              </w:rPr>
              <w:t>500</w:t>
            </w:r>
          </w:p>
        </w:tc>
      </w:tr>
      <w:tr w:rsidR="000E6A8D" w:rsidRPr="000E6A8D"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28" w:type="dxa"/>
            <w:vMerge w:val="restart"/>
            <w:noWrap/>
            <w:vAlign w:val="center"/>
            <w:hideMark/>
          </w:tcPr>
          <w:p w:rsidR="000E6A8D" w:rsidRPr="000E6A8D" w:rsidRDefault="000E6A8D" w:rsidP="000E6A8D">
            <w:pPr>
              <w:ind w:firstLine="0"/>
              <w:jc w:val="center"/>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N°</w:t>
            </w:r>
          </w:p>
        </w:tc>
        <w:tc>
          <w:tcPr>
            <w:tcW w:w="9118" w:type="dxa"/>
            <w:gridSpan w:val="21"/>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2"/>
                <w:szCs w:val="22"/>
                <w:lang w:eastAsia="es-PE"/>
              </w:rPr>
            </w:pPr>
            <w:r w:rsidRPr="000E6A8D">
              <w:rPr>
                <w:rFonts w:ascii="Calibri" w:eastAsia="Times New Roman" w:hAnsi="Calibri" w:cs="Calibri"/>
                <w:b/>
                <w:color w:val="000000"/>
                <w:sz w:val="22"/>
                <w:szCs w:val="22"/>
                <w:lang w:eastAsia="es-PE"/>
              </w:rPr>
              <w:t>REFUERZOS</w:t>
            </w:r>
          </w:p>
        </w:tc>
      </w:tr>
      <w:tr w:rsidR="000E6A8D" w:rsidRPr="000E6A8D"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1028" w:type="dxa"/>
            <w:vMerge/>
            <w:vAlign w:val="center"/>
            <w:hideMark/>
          </w:tcPr>
          <w:p w:rsidR="000E6A8D" w:rsidRPr="000E6A8D" w:rsidRDefault="000E6A8D" w:rsidP="000E6A8D">
            <w:pPr>
              <w:ind w:firstLine="0"/>
              <w:jc w:val="center"/>
              <w:rPr>
                <w:rFonts w:ascii="Calibri" w:eastAsia="Times New Roman" w:hAnsi="Calibri" w:cs="Calibri"/>
                <w:color w:val="000000"/>
                <w:sz w:val="22"/>
                <w:szCs w:val="22"/>
                <w:lang w:eastAsia="es-PE"/>
              </w:rPr>
            </w:pPr>
          </w:p>
        </w:tc>
        <w:tc>
          <w:tcPr>
            <w:tcW w:w="1619" w:type="dxa"/>
            <w:gridSpan w:val="4"/>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Punto a la izquierda</w:t>
            </w:r>
          </w:p>
        </w:tc>
        <w:tc>
          <w:tcPr>
            <w:tcW w:w="1702" w:type="dxa"/>
            <w:gridSpan w:val="6"/>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Punto a la derecha</w:t>
            </w:r>
          </w:p>
        </w:tc>
        <w:tc>
          <w:tcPr>
            <w:tcW w:w="1546" w:type="dxa"/>
            <w:gridSpan w:val="3"/>
            <w:vMerge w:val="restart"/>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 xml:space="preserve">Longitud </w:t>
            </w:r>
            <w:r w:rsidRPr="000E6A8D">
              <w:rPr>
                <w:rFonts w:ascii="Calibri" w:eastAsia="Times New Roman" w:hAnsi="Calibri" w:cs="Calibri"/>
                <w:color w:val="000000"/>
                <w:sz w:val="22"/>
                <w:szCs w:val="22"/>
                <w:lang w:eastAsia="es-PE"/>
              </w:rPr>
              <w:br/>
              <w:t>(m)</w:t>
            </w:r>
          </w:p>
        </w:tc>
        <w:tc>
          <w:tcPr>
            <w:tcW w:w="1551" w:type="dxa"/>
            <w:gridSpan w:val="3"/>
            <w:vMerge w:val="restart"/>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 xml:space="preserve">Fuerza </w:t>
            </w:r>
            <w:r w:rsidRPr="000E6A8D">
              <w:rPr>
                <w:rFonts w:ascii="Calibri" w:eastAsia="Times New Roman" w:hAnsi="Calibri" w:cs="Calibri"/>
                <w:color w:val="000000"/>
                <w:sz w:val="22"/>
                <w:szCs w:val="22"/>
                <w:lang w:eastAsia="es-PE"/>
              </w:rPr>
              <w:br/>
              <w:t>Tensora (KN/m)</w:t>
            </w:r>
          </w:p>
        </w:tc>
        <w:tc>
          <w:tcPr>
            <w:tcW w:w="1559" w:type="dxa"/>
            <w:gridSpan w:val="4"/>
            <w:vMerge w:val="restart"/>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Resistencia al</w:t>
            </w:r>
            <w:r w:rsidRPr="000E6A8D">
              <w:rPr>
                <w:rFonts w:ascii="Calibri" w:eastAsia="Times New Roman" w:hAnsi="Calibri" w:cs="Calibri"/>
                <w:color w:val="000000"/>
                <w:sz w:val="22"/>
                <w:szCs w:val="22"/>
                <w:lang w:eastAsia="es-PE"/>
              </w:rPr>
              <w:br/>
              <w:t>arrancamiento</w:t>
            </w:r>
          </w:p>
        </w:tc>
        <w:tc>
          <w:tcPr>
            <w:tcW w:w="1141" w:type="dxa"/>
            <w:vMerge w:val="restart"/>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 xml:space="preserve">Fin de </w:t>
            </w:r>
            <w:r w:rsidRPr="000E6A8D">
              <w:rPr>
                <w:rFonts w:ascii="Calibri" w:eastAsia="Times New Roman" w:hAnsi="Calibri" w:cs="Calibri"/>
                <w:color w:val="000000"/>
                <w:sz w:val="22"/>
                <w:szCs w:val="22"/>
                <w:lang w:eastAsia="es-PE"/>
              </w:rPr>
              <w:br/>
              <w:t>refuerzo</w:t>
            </w:r>
          </w:p>
        </w:tc>
      </w:tr>
      <w:tr w:rsidR="000E6A8D" w:rsidRPr="000E6A8D"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28" w:type="dxa"/>
            <w:vMerge/>
            <w:vAlign w:val="center"/>
            <w:hideMark/>
          </w:tcPr>
          <w:p w:rsidR="000E6A8D" w:rsidRPr="000E6A8D" w:rsidRDefault="000E6A8D" w:rsidP="000E6A8D">
            <w:pPr>
              <w:ind w:firstLine="0"/>
              <w:jc w:val="center"/>
              <w:rPr>
                <w:rFonts w:ascii="Calibri" w:eastAsia="Times New Roman" w:hAnsi="Calibri" w:cs="Calibri"/>
                <w:color w:val="000000"/>
                <w:sz w:val="22"/>
                <w:szCs w:val="22"/>
                <w:lang w:eastAsia="es-PE"/>
              </w:rPr>
            </w:pPr>
          </w:p>
        </w:tc>
        <w:tc>
          <w:tcPr>
            <w:tcW w:w="718" w:type="dxa"/>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x (m)</w:t>
            </w:r>
          </w:p>
        </w:tc>
        <w:tc>
          <w:tcPr>
            <w:tcW w:w="901"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z (m)</w:t>
            </w:r>
          </w:p>
        </w:tc>
        <w:tc>
          <w:tcPr>
            <w:tcW w:w="851"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x (m)</w:t>
            </w:r>
          </w:p>
        </w:tc>
        <w:tc>
          <w:tcPr>
            <w:tcW w:w="851"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z (m)</w:t>
            </w:r>
          </w:p>
        </w:tc>
        <w:tc>
          <w:tcPr>
            <w:tcW w:w="1546" w:type="dxa"/>
            <w:gridSpan w:val="3"/>
            <w:vMerge/>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p>
        </w:tc>
        <w:tc>
          <w:tcPr>
            <w:tcW w:w="1551" w:type="dxa"/>
            <w:gridSpan w:val="3"/>
            <w:vMerge/>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p>
        </w:tc>
        <w:tc>
          <w:tcPr>
            <w:tcW w:w="1559" w:type="dxa"/>
            <w:gridSpan w:val="4"/>
            <w:vMerge/>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p>
        </w:tc>
        <w:tc>
          <w:tcPr>
            <w:tcW w:w="1141" w:type="dxa"/>
            <w:vMerge/>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p>
        </w:tc>
      </w:tr>
      <w:tr w:rsidR="000E6A8D" w:rsidRPr="000E6A8D"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0E6A8D" w:rsidRPr="000E6A8D" w:rsidRDefault="000E6A8D" w:rsidP="000E6A8D">
            <w:pPr>
              <w:ind w:firstLine="0"/>
              <w:jc w:val="center"/>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1</w:t>
            </w:r>
          </w:p>
        </w:tc>
        <w:tc>
          <w:tcPr>
            <w:tcW w:w="718" w:type="dxa"/>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7.00</w:t>
            </w:r>
          </w:p>
        </w:tc>
        <w:tc>
          <w:tcPr>
            <w:tcW w:w="90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61.1</w:t>
            </w:r>
          </w:p>
        </w:tc>
        <w:tc>
          <w:tcPr>
            <w:tcW w:w="85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37.47</w:t>
            </w:r>
          </w:p>
        </w:tc>
        <w:tc>
          <w:tcPr>
            <w:tcW w:w="85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75.1</w:t>
            </w:r>
          </w:p>
        </w:tc>
        <w:tc>
          <w:tcPr>
            <w:tcW w:w="1546"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33.53</w:t>
            </w:r>
          </w:p>
        </w:tc>
        <w:tc>
          <w:tcPr>
            <w:tcW w:w="155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1500</w:t>
            </w:r>
          </w:p>
        </w:tc>
        <w:tc>
          <w:tcPr>
            <w:tcW w:w="1559" w:type="dxa"/>
            <w:gridSpan w:val="4"/>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C = 0.80</w:t>
            </w:r>
          </w:p>
        </w:tc>
        <w:tc>
          <w:tcPr>
            <w:tcW w:w="1141" w:type="dxa"/>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Fijo</w:t>
            </w:r>
          </w:p>
        </w:tc>
      </w:tr>
      <w:tr w:rsidR="000E6A8D" w:rsidRPr="000E6A8D"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0E6A8D" w:rsidRPr="000E6A8D" w:rsidRDefault="000E6A8D" w:rsidP="000E6A8D">
            <w:pPr>
              <w:ind w:firstLine="0"/>
              <w:jc w:val="center"/>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2</w:t>
            </w:r>
          </w:p>
        </w:tc>
        <w:tc>
          <w:tcPr>
            <w:tcW w:w="718" w:type="dxa"/>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10.39</w:t>
            </w:r>
          </w:p>
        </w:tc>
        <w:tc>
          <w:tcPr>
            <w:tcW w:w="901"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59.23</w:t>
            </w:r>
          </w:p>
        </w:tc>
        <w:tc>
          <w:tcPr>
            <w:tcW w:w="851"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44.57</w:t>
            </w:r>
          </w:p>
        </w:tc>
        <w:tc>
          <w:tcPr>
            <w:tcW w:w="851"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74.34</w:t>
            </w:r>
          </w:p>
        </w:tc>
        <w:tc>
          <w:tcPr>
            <w:tcW w:w="1546"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37.37</w:t>
            </w:r>
          </w:p>
        </w:tc>
        <w:tc>
          <w:tcPr>
            <w:tcW w:w="1551"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1000</w:t>
            </w:r>
          </w:p>
        </w:tc>
        <w:tc>
          <w:tcPr>
            <w:tcW w:w="1559" w:type="dxa"/>
            <w:gridSpan w:val="4"/>
            <w:noWrap/>
            <w:vAlign w:val="center"/>
            <w:hideMark/>
          </w:tcPr>
          <w:p w:rsidR="000E6A8D" w:rsidRPr="000E6A8D" w:rsidRDefault="00D6719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Pr>
                <w:rFonts w:ascii="Calibri" w:eastAsia="Times New Roman" w:hAnsi="Calibri" w:cs="Calibri"/>
                <w:color w:val="000000"/>
                <w:sz w:val="22"/>
                <w:szCs w:val="22"/>
                <w:lang w:eastAsia="es-PE"/>
              </w:rPr>
              <w:t>C = 0.80</w:t>
            </w:r>
          </w:p>
        </w:tc>
        <w:tc>
          <w:tcPr>
            <w:tcW w:w="1141" w:type="dxa"/>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Fijo</w:t>
            </w:r>
          </w:p>
        </w:tc>
      </w:tr>
      <w:tr w:rsidR="000E6A8D" w:rsidRPr="000E6A8D"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0E6A8D" w:rsidRPr="000E6A8D" w:rsidRDefault="000E6A8D" w:rsidP="000E6A8D">
            <w:pPr>
              <w:ind w:firstLine="0"/>
              <w:jc w:val="center"/>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3</w:t>
            </w:r>
          </w:p>
        </w:tc>
        <w:tc>
          <w:tcPr>
            <w:tcW w:w="718" w:type="dxa"/>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15.53</w:t>
            </w:r>
          </w:p>
        </w:tc>
        <w:tc>
          <w:tcPr>
            <w:tcW w:w="90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57.36</w:t>
            </w:r>
          </w:p>
        </w:tc>
        <w:tc>
          <w:tcPr>
            <w:tcW w:w="85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52.98</w:t>
            </w:r>
          </w:p>
        </w:tc>
        <w:tc>
          <w:tcPr>
            <w:tcW w:w="85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73.44</w:t>
            </w:r>
          </w:p>
        </w:tc>
        <w:tc>
          <w:tcPr>
            <w:tcW w:w="1546"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40.76</w:t>
            </w:r>
          </w:p>
        </w:tc>
        <w:tc>
          <w:tcPr>
            <w:tcW w:w="155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1000</w:t>
            </w:r>
          </w:p>
        </w:tc>
        <w:tc>
          <w:tcPr>
            <w:tcW w:w="1559" w:type="dxa"/>
            <w:gridSpan w:val="4"/>
            <w:noWrap/>
            <w:vAlign w:val="center"/>
            <w:hideMark/>
          </w:tcPr>
          <w:p w:rsidR="000E6A8D" w:rsidRPr="000E6A8D" w:rsidRDefault="00D6719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Pr>
                <w:rFonts w:ascii="Calibri" w:eastAsia="Times New Roman" w:hAnsi="Calibri" w:cs="Calibri"/>
                <w:color w:val="000000"/>
                <w:sz w:val="22"/>
                <w:szCs w:val="22"/>
                <w:lang w:eastAsia="es-PE"/>
              </w:rPr>
              <w:t>C = 0.80</w:t>
            </w:r>
          </w:p>
        </w:tc>
        <w:tc>
          <w:tcPr>
            <w:tcW w:w="1141" w:type="dxa"/>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Fijo</w:t>
            </w:r>
          </w:p>
        </w:tc>
      </w:tr>
      <w:tr w:rsidR="000E6A8D" w:rsidRPr="000E6A8D"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0E6A8D" w:rsidRPr="000E6A8D" w:rsidRDefault="000E6A8D" w:rsidP="000E6A8D">
            <w:pPr>
              <w:ind w:firstLine="0"/>
              <w:jc w:val="center"/>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4</w:t>
            </w:r>
          </w:p>
        </w:tc>
        <w:tc>
          <w:tcPr>
            <w:tcW w:w="718" w:type="dxa"/>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4.90</w:t>
            </w:r>
          </w:p>
        </w:tc>
        <w:tc>
          <w:tcPr>
            <w:tcW w:w="901"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63.08</w:t>
            </w:r>
          </w:p>
        </w:tc>
        <w:tc>
          <w:tcPr>
            <w:tcW w:w="851"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31.89</w:t>
            </w:r>
          </w:p>
        </w:tc>
        <w:tc>
          <w:tcPr>
            <w:tcW w:w="851"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75.69</w:t>
            </w:r>
          </w:p>
        </w:tc>
        <w:tc>
          <w:tcPr>
            <w:tcW w:w="1546"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29.79</w:t>
            </w:r>
          </w:p>
        </w:tc>
        <w:tc>
          <w:tcPr>
            <w:tcW w:w="1551" w:type="dxa"/>
            <w:gridSpan w:val="3"/>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1500</w:t>
            </w:r>
          </w:p>
        </w:tc>
        <w:tc>
          <w:tcPr>
            <w:tcW w:w="1559" w:type="dxa"/>
            <w:gridSpan w:val="4"/>
            <w:noWrap/>
            <w:vAlign w:val="center"/>
            <w:hideMark/>
          </w:tcPr>
          <w:p w:rsidR="000E6A8D" w:rsidRPr="000E6A8D" w:rsidRDefault="00D6719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Pr>
                <w:rFonts w:ascii="Calibri" w:eastAsia="Times New Roman" w:hAnsi="Calibri" w:cs="Calibri"/>
                <w:color w:val="000000"/>
                <w:sz w:val="22"/>
                <w:szCs w:val="22"/>
                <w:lang w:eastAsia="es-PE"/>
              </w:rPr>
              <w:t>C = 0.80</w:t>
            </w:r>
          </w:p>
        </w:tc>
        <w:tc>
          <w:tcPr>
            <w:tcW w:w="1141" w:type="dxa"/>
            <w:noWrap/>
            <w:vAlign w:val="center"/>
            <w:hideMark/>
          </w:tcPr>
          <w:p w:rsidR="000E6A8D" w:rsidRPr="000E6A8D" w:rsidRDefault="000E6A8D" w:rsidP="000E6A8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Fijo</w:t>
            </w:r>
          </w:p>
        </w:tc>
      </w:tr>
      <w:tr w:rsidR="000E6A8D" w:rsidRPr="000E6A8D"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1028" w:type="dxa"/>
            <w:noWrap/>
            <w:vAlign w:val="center"/>
            <w:hideMark/>
          </w:tcPr>
          <w:p w:rsidR="000E6A8D" w:rsidRPr="000E6A8D" w:rsidRDefault="000E6A8D" w:rsidP="000E6A8D">
            <w:pPr>
              <w:ind w:firstLine="0"/>
              <w:jc w:val="center"/>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5</w:t>
            </w:r>
          </w:p>
        </w:tc>
        <w:tc>
          <w:tcPr>
            <w:tcW w:w="718" w:type="dxa"/>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14.03</w:t>
            </w:r>
          </w:p>
        </w:tc>
        <w:tc>
          <w:tcPr>
            <w:tcW w:w="90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55.07</w:t>
            </w:r>
          </w:p>
        </w:tc>
        <w:tc>
          <w:tcPr>
            <w:tcW w:w="85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64.09</w:t>
            </w:r>
          </w:p>
        </w:tc>
        <w:tc>
          <w:tcPr>
            <w:tcW w:w="85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75.25</w:t>
            </w:r>
          </w:p>
        </w:tc>
        <w:tc>
          <w:tcPr>
            <w:tcW w:w="1546"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52.93</w:t>
            </w:r>
          </w:p>
        </w:tc>
        <w:tc>
          <w:tcPr>
            <w:tcW w:w="1551" w:type="dxa"/>
            <w:gridSpan w:val="3"/>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1500</w:t>
            </w:r>
          </w:p>
        </w:tc>
        <w:tc>
          <w:tcPr>
            <w:tcW w:w="1559" w:type="dxa"/>
            <w:gridSpan w:val="4"/>
            <w:noWrap/>
            <w:vAlign w:val="center"/>
            <w:hideMark/>
          </w:tcPr>
          <w:p w:rsidR="000E6A8D" w:rsidRPr="000E6A8D" w:rsidRDefault="00D6719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Pr>
                <w:rFonts w:ascii="Calibri" w:eastAsia="Times New Roman" w:hAnsi="Calibri" w:cs="Calibri"/>
                <w:color w:val="000000"/>
                <w:sz w:val="22"/>
                <w:szCs w:val="22"/>
                <w:lang w:eastAsia="es-PE"/>
              </w:rPr>
              <w:t>C = 0.80</w:t>
            </w:r>
          </w:p>
        </w:tc>
        <w:tc>
          <w:tcPr>
            <w:tcW w:w="1141" w:type="dxa"/>
            <w:noWrap/>
            <w:vAlign w:val="center"/>
            <w:hideMark/>
          </w:tcPr>
          <w:p w:rsidR="000E6A8D" w:rsidRPr="000E6A8D" w:rsidRDefault="000E6A8D" w:rsidP="000E6A8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E6A8D">
              <w:rPr>
                <w:rFonts w:ascii="Calibri" w:eastAsia="Times New Roman" w:hAnsi="Calibri" w:cs="Calibri"/>
                <w:color w:val="000000"/>
                <w:sz w:val="22"/>
                <w:szCs w:val="22"/>
                <w:lang w:eastAsia="es-PE"/>
              </w:rPr>
              <w:t>Fijo</w:t>
            </w:r>
          </w:p>
        </w:tc>
      </w:tr>
    </w:tbl>
    <w:p w:rsidR="00036260" w:rsidRDefault="00036260" w:rsidP="00036260">
      <w:pPr>
        <w:pStyle w:val="Prrafodelista"/>
        <w:numPr>
          <w:ilvl w:val="2"/>
          <w:numId w:val="44"/>
        </w:numPr>
        <w:ind w:left="1276" w:hanging="709"/>
        <w:jc w:val="both"/>
        <w:rPr>
          <w:b/>
        </w:rPr>
      </w:pPr>
      <w:r>
        <w:rPr>
          <w:b/>
        </w:rPr>
        <w:lastRenderedPageBreak/>
        <w:t>PERFIL 2.</w:t>
      </w:r>
    </w:p>
    <w:p w:rsidR="00036260" w:rsidRPr="001A35A1" w:rsidRDefault="00151D2C" w:rsidP="00036260">
      <w:pPr>
        <w:pStyle w:val="Prrafodelista"/>
        <w:numPr>
          <w:ilvl w:val="3"/>
          <w:numId w:val="44"/>
        </w:numPr>
        <w:ind w:left="1418" w:hanging="851"/>
        <w:jc w:val="both"/>
        <w:rPr>
          <w:b/>
        </w:rPr>
      </w:pPr>
      <w:r w:rsidRPr="001A0307">
        <w:rPr>
          <w:b/>
          <w:noProof/>
          <w:lang w:eastAsia="es-PE"/>
        </w:rPr>
        <w:drawing>
          <wp:anchor distT="0" distB="0" distL="114300" distR="114300" simplePos="0" relativeHeight="252208128" behindDoc="0" locked="0" layoutInCell="1" allowOverlap="1" wp14:anchorId="298A7D47" wp14:editId="40F4DD0B">
            <wp:simplePos x="0" y="0"/>
            <wp:positionH relativeFrom="column">
              <wp:posOffset>-434682</wp:posOffset>
            </wp:positionH>
            <wp:positionV relativeFrom="paragraph">
              <wp:posOffset>528027</wp:posOffset>
            </wp:positionV>
            <wp:extent cx="6831330" cy="3684270"/>
            <wp:effectExtent l="0" t="0" r="7620" b="0"/>
            <wp:wrapSquare wrapText="bothSides"/>
            <wp:docPr id="199" name="Imagen 199" descr="C:\Users\usuario\Desktop\ANÁLISIS GEO5\PERFIL 2\TRAMO 1\SIN SOLUCION\PSEUDO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Desktop\ANÁLISIS GEO5\PERFIL 2\TRAMO 1\SIN SOLUCION\PSEUDOSTÁTICO\FS.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b="4023"/>
                    <a:stretch/>
                  </pic:blipFill>
                  <pic:spPr bwMode="auto">
                    <a:xfrm>
                      <a:off x="0" y="0"/>
                      <a:ext cx="6831330" cy="3684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6260">
        <w:rPr>
          <w:b/>
        </w:rPr>
        <w:t xml:space="preserve">RANGO 1 (2635.24 – 2602 msnm) </w:t>
      </w:r>
      <w:r>
        <w:rPr>
          <w:b/>
          <w:color w:val="C00000"/>
        </w:rPr>
        <w:t>FS = 0.36</w:t>
      </w:r>
      <w:r w:rsidR="00036260" w:rsidRPr="00307804">
        <w:rPr>
          <w:b/>
          <w:color w:val="C00000"/>
        </w:rPr>
        <w:t xml:space="preserve"> (Estabilidad de talud no aceptable)</w:t>
      </w:r>
    </w:p>
    <w:p w:rsidR="00036260" w:rsidRDefault="00036260" w:rsidP="00036260">
      <w:pPr>
        <w:pStyle w:val="Prrafodelista"/>
        <w:ind w:left="1276" w:firstLine="0"/>
        <w:jc w:val="both"/>
        <w:rPr>
          <w:b/>
        </w:rPr>
      </w:pPr>
    </w:p>
    <w:p w:rsidR="00036260" w:rsidRDefault="00F148D4" w:rsidP="00036260">
      <w:pPr>
        <w:pStyle w:val="Prrafodelista"/>
        <w:ind w:left="1440"/>
        <w:jc w:val="both"/>
        <w:rPr>
          <w:b/>
          <w:color w:val="00B050"/>
        </w:rPr>
      </w:pPr>
      <w:r w:rsidRPr="001A0307">
        <w:rPr>
          <w:b/>
          <w:noProof/>
          <w:color w:val="00B050"/>
          <w:lang w:eastAsia="es-PE"/>
        </w:rPr>
        <w:drawing>
          <wp:anchor distT="0" distB="0" distL="114300" distR="114300" simplePos="0" relativeHeight="252210176" behindDoc="0" locked="0" layoutInCell="1" allowOverlap="1" wp14:anchorId="0AFA87D7" wp14:editId="4839EE0A">
            <wp:simplePos x="0" y="0"/>
            <wp:positionH relativeFrom="column">
              <wp:posOffset>-362585</wp:posOffset>
            </wp:positionH>
            <wp:positionV relativeFrom="paragraph">
              <wp:posOffset>310131</wp:posOffset>
            </wp:positionV>
            <wp:extent cx="6646545" cy="3589020"/>
            <wp:effectExtent l="0" t="0" r="1905" b="0"/>
            <wp:wrapSquare wrapText="bothSides"/>
            <wp:docPr id="202" name="Imagen 202" descr="C:\Users\usuario\Desktop\ANÁLISIS GEO5\PERFIL 2\TRAMO 1\CON SOLUCION\PSEUDO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o\Desktop\ANÁLISIS GEO5\PERFIL 2\TRAMO 1\CON SOLUCION\PSEUDOSTÁTICO\FS.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b="3885"/>
                    <a:stretch/>
                  </pic:blipFill>
                  <pic:spPr bwMode="auto">
                    <a:xfrm>
                      <a:off x="0" y="0"/>
                      <a:ext cx="6646545" cy="3589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color w:val="00B050"/>
        </w:rPr>
        <w:t>FS = 1.57</w:t>
      </w:r>
      <w:r w:rsidR="00036260" w:rsidRPr="00A802F5">
        <w:rPr>
          <w:b/>
          <w:color w:val="00B050"/>
        </w:rPr>
        <w:t xml:space="preserve"> (E</w:t>
      </w:r>
      <w:r w:rsidR="00036260">
        <w:rPr>
          <w:b/>
          <w:color w:val="00B050"/>
        </w:rPr>
        <w:t>stabilidad de talud aceptable</w:t>
      </w:r>
      <w:r w:rsidR="00036260" w:rsidRPr="00A802F5">
        <w:rPr>
          <w:b/>
          <w:color w:val="00B050"/>
        </w:rPr>
        <w:t>)</w:t>
      </w:r>
    </w:p>
    <w:p w:rsidR="00036260" w:rsidRDefault="00036260" w:rsidP="00036260">
      <w:pPr>
        <w:pStyle w:val="Prrafodelista"/>
        <w:ind w:left="1418" w:firstLine="0"/>
        <w:jc w:val="both"/>
        <w:rPr>
          <w:b/>
        </w:rPr>
      </w:pPr>
    </w:p>
    <w:p w:rsidR="00036260" w:rsidRPr="001424E1" w:rsidRDefault="00142138" w:rsidP="00036260">
      <w:pPr>
        <w:pStyle w:val="Prrafodelista"/>
        <w:numPr>
          <w:ilvl w:val="3"/>
          <w:numId w:val="44"/>
        </w:numPr>
        <w:ind w:left="1418" w:hanging="851"/>
        <w:jc w:val="both"/>
        <w:rPr>
          <w:b/>
        </w:rPr>
      </w:pPr>
      <w:r w:rsidRPr="00354BC4">
        <w:rPr>
          <w:b/>
          <w:noProof/>
          <w:lang w:eastAsia="es-PE"/>
        </w:rPr>
        <w:lastRenderedPageBreak/>
        <w:drawing>
          <wp:anchor distT="0" distB="0" distL="114300" distR="114300" simplePos="0" relativeHeight="252212224" behindDoc="0" locked="0" layoutInCell="1" allowOverlap="1" wp14:anchorId="1532F145" wp14:editId="5E5EA939">
            <wp:simplePos x="0" y="0"/>
            <wp:positionH relativeFrom="column">
              <wp:posOffset>-339005</wp:posOffset>
            </wp:positionH>
            <wp:positionV relativeFrom="paragraph">
              <wp:posOffset>423835</wp:posOffset>
            </wp:positionV>
            <wp:extent cx="6652260" cy="3592830"/>
            <wp:effectExtent l="0" t="0" r="0" b="7620"/>
            <wp:wrapSquare wrapText="bothSides"/>
            <wp:docPr id="205" name="Imagen 205" descr="C:\Users\usuario\Desktop\ANÁLISIS GEO5\PERFIL 2\TRAMO 2\SIN SOLUCION\PSEUDO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uario\Desktop\ANÁLISIS GEO5\PERFIL 2\TRAMO 2\SIN SOLUCION\PSEUDOSTÁTICO\FS.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b="3885"/>
                    <a:stretch/>
                  </pic:blipFill>
                  <pic:spPr bwMode="auto">
                    <a:xfrm>
                      <a:off x="0" y="0"/>
                      <a:ext cx="6652260" cy="3592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6260">
        <w:rPr>
          <w:b/>
        </w:rPr>
        <w:t xml:space="preserve">RANGO 2 (2635.24 – 2590 msnm) </w:t>
      </w:r>
      <w:r w:rsidR="00036260">
        <w:rPr>
          <w:b/>
          <w:color w:val="C00000"/>
        </w:rPr>
        <w:t>FS = 0.</w:t>
      </w:r>
      <w:r>
        <w:rPr>
          <w:b/>
          <w:color w:val="C00000"/>
        </w:rPr>
        <w:t>67</w:t>
      </w:r>
      <w:r w:rsidR="00036260" w:rsidRPr="00307804">
        <w:rPr>
          <w:b/>
          <w:color w:val="C00000"/>
        </w:rPr>
        <w:t xml:space="preserve"> (Estabilidad de talud no aceptable)</w:t>
      </w:r>
    </w:p>
    <w:p w:rsidR="00036260" w:rsidRDefault="00036260" w:rsidP="00036260">
      <w:pPr>
        <w:pStyle w:val="Prrafodelista"/>
        <w:ind w:left="1418" w:firstLine="0"/>
        <w:jc w:val="both"/>
        <w:rPr>
          <w:b/>
        </w:rPr>
      </w:pPr>
    </w:p>
    <w:p w:rsidR="00036260" w:rsidRDefault="00142138" w:rsidP="00036260">
      <w:pPr>
        <w:pStyle w:val="Prrafodelista"/>
        <w:ind w:left="1440"/>
        <w:jc w:val="both"/>
        <w:rPr>
          <w:b/>
          <w:color w:val="00B050"/>
        </w:rPr>
      </w:pPr>
      <w:r w:rsidRPr="00354BC4">
        <w:rPr>
          <w:b/>
          <w:noProof/>
          <w:lang w:eastAsia="es-PE"/>
        </w:rPr>
        <w:drawing>
          <wp:anchor distT="0" distB="0" distL="114300" distR="114300" simplePos="0" relativeHeight="252214272" behindDoc="0" locked="0" layoutInCell="1" allowOverlap="1" wp14:anchorId="55C9651F" wp14:editId="2A393FB0">
            <wp:simplePos x="0" y="0"/>
            <wp:positionH relativeFrom="column">
              <wp:posOffset>-337820</wp:posOffset>
            </wp:positionH>
            <wp:positionV relativeFrom="paragraph">
              <wp:posOffset>284724</wp:posOffset>
            </wp:positionV>
            <wp:extent cx="6621145" cy="3560445"/>
            <wp:effectExtent l="0" t="0" r="8255" b="1905"/>
            <wp:wrapSquare wrapText="bothSides"/>
            <wp:docPr id="206" name="Imagen 206" descr="C:\Users\usuario\Desktop\ANÁLISIS GEO5\PERFIL 2\TRAMO 2\CON SOLUCION\PSEUDOSTA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o\Desktop\ANÁLISIS GEO5\PERFIL 2\TRAMO 2\CON SOLUCION\PSEUDOSTATICO\FS.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b="4300"/>
                    <a:stretch/>
                  </pic:blipFill>
                  <pic:spPr bwMode="auto">
                    <a:xfrm>
                      <a:off x="0" y="0"/>
                      <a:ext cx="6621145" cy="3560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color w:val="00B050"/>
        </w:rPr>
        <w:t>FS = 1.62</w:t>
      </w:r>
      <w:r w:rsidR="00036260" w:rsidRPr="00A802F5">
        <w:rPr>
          <w:b/>
          <w:color w:val="00B050"/>
        </w:rPr>
        <w:t xml:space="preserve"> (E</w:t>
      </w:r>
      <w:r w:rsidR="00036260">
        <w:rPr>
          <w:b/>
          <w:color w:val="00B050"/>
        </w:rPr>
        <w:t>stabilidad de talud aceptable</w:t>
      </w:r>
      <w:r w:rsidR="00036260" w:rsidRPr="00A802F5">
        <w:rPr>
          <w:b/>
          <w:color w:val="00B050"/>
        </w:rPr>
        <w:t>)</w:t>
      </w:r>
    </w:p>
    <w:p w:rsidR="00036260" w:rsidRDefault="00036260" w:rsidP="00036260">
      <w:pPr>
        <w:pStyle w:val="Prrafodelista"/>
        <w:ind w:left="1440"/>
        <w:jc w:val="both"/>
        <w:rPr>
          <w:b/>
          <w:color w:val="00B050"/>
        </w:rPr>
      </w:pPr>
    </w:p>
    <w:p w:rsidR="00142138" w:rsidRDefault="00142138" w:rsidP="00036260">
      <w:pPr>
        <w:pStyle w:val="Prrafodelista"/>
        <w:ind w:left="1440"/>
        <w:jc w:val="both"/>
        <w:rPr>
          <w:b/>
          <w:color w:val="00B050"/>
        </w:rPr>
      </w:pPr>
    </w:p>
    <w:p w:rsidR="00142138" w:rsidRDefault="00142138" w:rsidP="00036260">
      <w:pPr>
        <w:pStyle w:val="Prrafodelista"/>
        <w:ind w:left="1440"/>
        <w:jc w:val="both"/>
        <w:rPr>
          <w:b/>
          <w:color w:val="00B050"/>
        </w:rPr>
      </w:pPr>
    </w:p>
    <w:p w:rsidR="00036260" w:rsidRPr="001424E1" w:rsidRDefault="00142138" w:rsidP="00036260">
      <w:pPr>
        <w:pStyle w:val="Prrafodelista"/>
        <w:numPr>
          <w:ilvl w:val="3"/>
          <w:numId w:val="44"/>
        </w:numPr>
        <w:ind w:left="1418" w:hanging="851"/>
        <w:jc w:val="both"/>
        <w:rPr>
          <w:b/>
        </w:rPr>
      </w:pPr>
      <w:r w:rsidRPr="00354BC4">
        <w:rPr>
          <w:b/>
          <w:noProof/>
          <w:lang w:eastAsia="es-PE"/>
        </w:rPr>
        <w:lastRenderedPageBreak/>
        <w:drawing>
          <wp:anchor distT="0" distB="0" distL="114300" distR="114300" simplePos="0" relativeHeight="252216320" behindDoc="0" locked="0" layoutInCell="1" allowOverlap="1" wp14:anchorId="41157A8D" wp14:editId="700B469E">
            <wp:simplePos x="0" y="0"/>
            <wp:positionH relativeFrom="column">
              <wp:posOffset>-415925</wp:posOffset>
            </wp:positionH>
            <wp:positionV relativeFrom="paragraph">
              <wp:posOffset>440313</wp:posOffset>
            </wp:positionV>
            <wp:extent cx="6630670" cy="3582670"/>
            <wp:effectExtent l="0" t="0" r="0" b="0"/>
            <wp:wrapSquare wrapText="bothSides"/>
            <wp:docPr id="213" name="Imagen 213" descr="C:\Users\usuario\Desktop\ANÁLISIS GEO5\PERFIL 2\TRAMO 3\SIN SOLUCION\PSEUDO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uario\Desktop\ANÁLISIS GEO5\PERFIL 2\TRAMO 3\SIN SOLUCION\PSEUDOSTÁTICO\FS.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b="3843"/>
                    <a:stretch/>
                  </pic:blipFill>
                  <pic:spPr bwMode="auto">
                    <a:xfrm>
                      <a:off x="0" y="0"/>
                      <a:ext cx="6630670" cy="3582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6260">
        <w:rPr>
          <w:b/>
        </w:rPr>
        <w:t xml:space="preserve">RANGO 3 (2635.24 – 2570 msnm) </w:t>
      </w:r>
      <w:r>
        <w:rPr>
          <w:b/>
          <w:color w:val="00B050"/>
        </w:rPr>
        <w:t>FS = 1.60</w:t>
      </w:r>
      <w:r w:rsidR="00036260">
        <w:rPr>
          <w:b/>
          <w:color w:val="00B050"/>
        </w:rPr>
        <w:t xml:space="preserve"> (Estabilidad de talud</w:t>
      </w:r>
      <w:r w:rsidR="00036260" w:rsidRPr="00F53628">
        <w:rPr>
          <w:b/>
          <w:color w:val="00B050"/>
        </w:rPr>
        <w:t xml:space="preserve"> aceptable)</w:t>
      </w:r>
    </w:p>
    <w:p w:rsidR="00E52D8B" w:rsidRDefault="00E52D8B" w:rsidP="00AC3989">
      <w:pPr>
        <w:spacing w:after="0" w:line="276" w:lineRule="auto"/>
        <w:ind w:left="1418" w:hanging="851"/>
        <w:jc w:val="both"/>
        <w:rPr>
          <w:rFonts w:cs="Arial"/>
          <w:b/>
        </w:rPr>
      </w:pPr>
      <w:r>
        <w:rPr>
          <w:rFonts w:cs="Arial"/>
          <w:b/>
        </w:rPr>
        <w:t>6.4.2.4</w:t>
      </w:r>
      <w:r w:rsidRPr="00D25815">
        <w:rPr>
          <w:rFonts w:cs="Arial"/>
          <w:b/>
        </w:rPr>
        <w:t>.</w:t>
      </w:r>
      <w:r w:rsidRPr="00D25815">
        <w:rPr>
          <w:rFonts w:cs="Arial"/>
          <w:b/>
        </w:rPr>
        <w:tab/>
        <w:t>DATOS DE MEDIDAS DE MITIGA</w:t>
      </w:r>
      <w:r>
        <w:rPr>
          <w:rFonts w:cs="Arial"/>
          <w:b/>
        </w:rPr>
        <w:t>CIÓN EN MODO PSEUDOESTÁTICO – PERFIL 2</w:t>
      </w:r>
    </w:p>
    <w:tbl>
      <w:tblPr>
        <w:tblStyle w:val="Tablanormal1"/>
        <w:tblW w:w="9351" w:type="dxa"/>
        <w:jc w:val="center"/>
        <w:tblLook w:val="04A0" w:firstRow="1" w:lastRow="0" w:firstColumn="1" w:lastColumn="0" w:noHBand="0" w:noVBand="1"/>
      </w:tblPr>
      <w:tblGrid>
        <w:gridCol w:w="1000"/>
        <w:gridCol w:w="830"/>
        <w:gridCol w:w="718"/>
        <w:gridCol w:w="1133"/>
        <w:gridCol w:w="1276"/>
        <w:gridCol w:w="1134"/>
        <w:gridCol w:w="1559"/>
        <w:gridCol w:w="1701"/>
      </w:tblGrid>
      <w:tr w:rsidR="00AC3989" w:rsidRPr="00AC3989" w:rsidTr="00064D1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restart"/>
            <w:noWrap/>
            <w:vAlign w:val="center"/>
            <w:hideMark/>
          </w:tcPr>
          <w:p w:rsidR="00AC3989" w:rsidRPr="00AC3989" w:rsidRDefault="00AC3989" w:rsidP="008C2DA2">
            <w:pPr>
              <w:ind w:firstLine="0"/>
              <w:jc w:val="center"/>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N°</w:t>
            </w:r>
          </w:p>
        </w:tc>
        <w:tc>
          <w:tcPr>
            <w:tcW w:w="8351" w:type="dxa"/>
            <w:gridSpan w:val="7"/>
            <w:noWrap/>
            <w:vAlign w:val="center"/>
            <w:hideMark/>
          </w:tcPr>
          <w:p w:rsidR="00AC3989" w:rsidRPr="00AC3989" w:rsidRDefault="00AC3989" w:rsidP="008C2DA2">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ANCLAJES</w:t>
            </w:r>
          </w:p>
        </w:tc>
      </w:tr>
      <w:tr w:rsidR="008C2DA2" w:rsidRPr="00AC3989"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ign w:val="center"/>
            <w:hideMark/>
          </w:tcPr>
          <w:p w:rsidR="00AC3989" w:rsidRPr="00AC3989" w:rsidRDefault="00AC3989" w:rsidP="008C2DA2">
            <w:pPr>
              <w:ind w:firstLine="0"/>
              <w:jc w:val="center"/>
              <w:rPr>
                <w:rFonts w:ascii="Calibri" w:eastAsia="Times New Roman" w:hAnsi="Calibri" w:cs="Calibri"/>
                <w:color w:val="000000"/>
                <w:sz w:val="22"/>
                <w:szCs w:val="22"/>
                <w:lang w:eastAsia="es-PE"/>
              </w:rPr>
            </w:pPr>
          </w:p>
        </w:tc>
        <w:tc>
          <w:tcPr>
            <w:tcW w:w="1548" w:type="dxa"/>
            <w:gridSpan w:val="2"/>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Punto de inicio</w:t>
            </w:r>
          </w:p>
        </w:tc>
        <w:tc>
          <w:tcPr>
            <w:tcW w:w="1133" w:type="dxa"/>
            <w:vMerge w:val="restart"/>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 xml:space="preserve">Longitud </w:t>
            </w:r>
            <w:r w:rsidRPr="00AC3989">
              <w:rPr>
                <w:rFonts w:ascii="Calibri" w:eastAsia="Times New Roman" w:hAnsi="Calibri" w:cs="Calibri"/>
                <w:color w:val="000000"/>
                <w:sz w:val="22"/>
                <w:szCs w:val="22"/>
                <w:lang w:eastAsia="es-PE"/>
              </w:rPr>
              <w:br/>
              <w:t>Libre</w:t>
            </w:r>
          </w:p>
        </w:tc>
        <w:tc>
          <w:tcPr>
            <w:tcW w:w="1276" w:type="dxa"/>
            <w:vMerge w:val="restart"/>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 xml:space="preserve">Longitud de </w:t>
            </w:r>
            <w:r w:rsidRPr="00AC3989">
              <w:rPr>
                <w:rFonts w:ascii="Calibri" w:eastAsia="Times New Roman" w:hAnsi="Calibri" w:cs="Calibri"/>
                <w:color w:val="000000"/>
                <w:sz w:val="22"/>
                <w:szCs w:val="22"/>
                <w:lang w:eastAsia="es-PE"/>
              </w:rPr>
              <w:br/>
              <w:t>la raíz</w:t>
            </w:r>
          </w:p>
        </w:tc>
        <w:tc>
          <w:tcPr>
            <w:tcW w:w="1134" w:type="dxa"/>
            <w:vMerge w:val="restart"/>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Pendiente</w:t>
            </w:r>
            <w:r w:rsidRPr="00AC3989">
              <w:rPr>
                <w:rFonts w:ascii="Calibri" w:eastAsia="Times New Roman" w:hAnsi="Calibri" w:cs="Calibri"/>
                <w:color w:val="000000"/>
                <w:sz w:val="22"/>
                <w:szCs w:val="22"/>
                <w:lang w:eastAsia="es-PE"/>
              </w:rPr>
              <w:br/>
              <w:t xml:space="preserve"> (°)</w:t>
            </w:r>
          </w:p>
        </w:tc>
        <w:tc>
          <w:tcPr>
            <w:tcW w:w="1559" w:type="dxa"/>
            <w:vMerge w:val="restart"/>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Separación de</w:t>
            </w:r>
            <w:r w:rsidRPr="00AC3989">
              <w:rPr>
                <w:rFonts w:ascii="Calibri" w:eastAsia="Times New Roman" w:hAnsi="Calibri" w:cs="Calibri"/>
                <w:color w:val="000000"/>
                <w:sz w:val="22"/>
                <w:szCs w:val="22"/>
                <w:lang w:eastAsia="es-PE"/>
              </w:rPr>
              <w:br/>
              <w:t xml:space="preserve"> anclajes (m)</w:t>
            </w:r>
          </w:p>
        </w:tc>
        <w:tc>
          <w:tcPr>
            <w:tcW w:w="1701" w:type="dxa"/>
            <w:vMerge w:val="restart"/>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 xml:space="preserve">Fuerza de </w:t>
            </w:r>
            <w:r w:rsidRPr="00AC3989">
              <w:rPr>
                <w:rFonts w:ascii="Calibri" w:eastAsia="Times New Roman" w:hAnsi="Calibri" w:cs="Calibri"/>
                <w:color w:val="000000"/>
                <w:sz w:val="22"/>
                <w:szCs w:val="22"/>
                <w:lang w:eastAsia="es-PE"/>
              </w:rPr>
              <w:br/>
              <w:t>Tensado (KN)</w:t>
            </w:r>
          </w:p>
        </w:tc>
      </w:tr>
      <w:tr w:rsidR="008C2DA2" w:rsidRPr="00AC3989"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ign w:val="center"/>
            <w:hideMark/>
          </w:tcPr>
          <w:p w:rsidR="00AC3989" w:rsidRPr="00AC3989" w:rsidRDefault="00AC3989" w:rsidP="008C2DA2">
            <w:pPr>
              <w:ind w:firstLine="0"/>
              <w:jc w:val="center"/>
              <w:rPr>
                <w:rFonts w:ascii="Calibri" w:eastAsia="Times New Roman" w:hAnsi="Calibri" w:cs="Calibri"/>
                <w:color w:val="000000"/>
                <w:sz w:val="22"/>
                <w:szCs w:val="22"/>
                <w:lang w:eastAsia="es-PE"/>
              </w:rPr>
            </w:pPr>
          </w:p>
        </w:tc>
        <w:tc>
          <w:tcPr>
            <w:tcW w:w="830"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x (m)</w:t>
            </w:r>
          </w:p>
        </w:tc>
        <w:tc>
          <w:tcPr>
            <w:tcW w:w="718"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z (m)</w:t>
            </w:r>
          </w:p>
        </w:tc>
        <w:tc>
          <w:tcPr>
            <w:tcW w:w="1133" w:type="dxa"/>
            <w:vMerge/>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276" w:type="dxa"/>
            <w:vMerge/>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134" w:type="dxa"/>
            <w:vMerge/>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559" w:type="dxa"/>
            <w:vMerge/>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701" w:type="dxa"/>
            <w:vMerge/>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r>
      <w:tr w:rsidR="008C2DA2" w:rsidRPr="00AC3989"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AC3989" w:rsidRPr="00AC3989" w:rsidRDefault="00AC3989" w:rsidP="008C2DA2">
            <w:pPr>
              <w:ind w:firstLine="0"/>
              <w:jc w:val="center"/>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w:t>
            </w:r>
          </w:p>
        </w:tc>
        <w:tc>
          <w:tcPr>
            <w:tcW w:w="830"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147.32</w:t>
            </w:r>
          </w:p>
        </w:tc>
        <w:tc>
          <w:tcPr>
            <w:tcW w:w="718"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64.45</w:t>
            </w:r>
          </w:p>
        </w:tc>
        <w:tc>
          <w:tcPr>
            <w:tcW w:w="1133"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21.10</w:t>
            </w:r>
          </w:p>
        </w:tc>
        <w:tc>
          <w:tcPr>
            <w:tcW w:w="1276"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3</w:t>
            </w:r>
          </w:p>
        </w:tc>
        <w:tc>
          <w:tcPr>
            <w:tcW w:w="1134"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158.42</w:t>
            </w:r>
          </w:p>
        </w:tc>
        <w:tc>
          <w:tcPr>
            <w:tcW w:w="1559"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w:t>
            </w:r>
          </w:p>
        </w:tc>
        <w:tc>
          <w:tcPr>
            <w:tcW w:w="1701"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1000</w:t>
            </w:r>
          </w:p>
        </w:tc>
      </w:tr>
      <w:tr w:rsidR="008C2DA2" w:rsidRPr="00AC3989"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AC3989" w:rsidRPr="00AC3989" w:rsidRDefault="00AC3989" w:rsidP="008C2DA2">
            <w:pPr>
              <w:ind w:firstLine="0"/>
              <w:jc w:val="center"/>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2</w:t>
            </w:r>
          </w:p>
        </w:tc>
        <w:tc>
          <w:tcPr>
            <w:tcW w:w="830"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135.53</w:t>
            </w:r>
          </w:p>
        </w:tc>
        <w:tc>
          <w:tcPr>
            <w:tcW w:w="718"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67.77</w:t>
            </w:r>
          </w:p>
        </w:tc>
        <w:tc>
          <w:tcPr>
            <w:tcW w:w="1133"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22.96</w:t>
            </w:r>
          </w:p>
        </w:tc>
        <w:tc>
          <w:tcPr>
            <w:tcW w:w="1276"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3</w:t>
            </w:r>
          </w:p>
        </w:tc>
        <w:tc>
          <w:tcPr>
            <w:tcW w:w="1134"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157.85</w:t>
            </w:r>
          </w:p>
        </w:tc>
        <w:tc>
          <w:tcPr>
            <w:tcW w:w="1559"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w:t>
            </w:r>
          </w:p>
        </w:tc>
        <w:tc>
          <w:tcPr>
            <w:tcW w:w="1701"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1000</w:t>
            </w:r>
          </w:p>
        </w:tc>
      </w:tr>
      <w:tr w:rsidR="008C2DA2" w:rsidRPr="00AC3989"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AC3989" w:rsidRPr="00AC3989" w:rsidRDefault="00AC3989" w:rsidP="008C2DA2">
            <w:pPr>
              <w:ind w:firstLine="0"/>
              <w:jc w:val="center"/>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3</w:t>
            </w:r>
          </w:p>
        </w:tc>
        <w:tc>
          <w:tcPr>
            <w:tcW w:w="830"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114.43</w:t>
            </w:r>
          </w:p>
        </w:tc>
        <w:tc>
          <w:tcPr>
            <w:tcW w:w="718"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72.85</w:t>
            </w:r>
          </w:p>
        </w:tc>
        <w:tc>
          <w:tcPr>
            <w:tcW w:w="1133"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21.93</w:t>
            </w:r>
          </w:p>
        </w:tc>
        <w:tc>
          <w:tcPr>
            <w:tcW w:w="1276"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5</w:t>
            </w:r>
          </w:p>
        </w:tc>
        <w:tc>
          <w:tcPr>
            <w:tcW w:w="1134"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149.77</w:t>
            </w:r>
          </w:p>
        </w:tc>
        <w:tc>
          <w:tcPr>
            <w:tcW w:w="1559"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w:t>
            </w:r>
          </w:p>
        </w:tc>
        <w:tc>
          <w:tcPr>
            <w:tcW w:w="1701"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1000</w:t>
            </w:r>
          </w:p>
        </w:tc>
      </w:tr>
      <w:tr w:rsidR="008C2DA2" w:rsidRPr="00AC3989"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AC3989" w:rsidRPr="00AC3989" w:rsidRDefault="00AC3989" w:rsidP="008C2DA2">
            <w:pPr>
              <w:ind w:firstLine="0"/>
              <w:jc w:val="center"/>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4</w:t>
            </w:r>
          </w:p>
        </w:tc>
        <w:tc>
          <w:tcPr>
            <w:tcW w:w="830"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100.07</w:t>
            </w:r>
          </w:p>
        </w:tc>
        <w:tc>
          <w:tcPr>
            <w:tcW w:w="718"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75.45</w:t>
            </w:r>
          </w:p>
        </w:tc>
        <w:tc>
          <w:tcPr>
            <w:tcW w:w="1133"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29.85</w:t>
            </w:r>
          </w:p>
        </w:tc>
        <w:tc>
          <w:tcPr>
            <w:tcW w:w="1276"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3</w:t>
            </w:r>
          </w:p>
        </w:tc>
        <w:tc>
          <w:tcPr>
            <w:tcW w:w="1134"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151.64</w:t>
            </w:r>
          </w:p>
        </w:tc>
        <w:tc>
          <w:tcPr>
            <w:tcW w:w="1559"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w:t>
            </w:r>
          </w:p>
        </w:tc>
        <w:tc>
          <w:tcPr>
            <w:tcW w:w="1701"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1000</w:t>
            </w:r>
          </w:p>
        </w:tc>
      </w:tr>
      <w:tr w:rsidR="008C2DA2" w:rsidRPr="00AC3989"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AC3989" w:rsidRPr="00AC3989" w:rsidRDefault="00AC3989" w:rsidP="008C2DA2">
            <w:pPr>
              <w:ind w:firstLine="0"/>
              <w:jc w:val="center"/>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5</w:t>
            </w:r>
          </w:p>
        </w:tc>
        <w:tc>
          <w:tcPr>
            <w:tcW w:w="830"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85.70</w:t>
            </w:r>
          </w:p>
        </w:tc>
        <w:tc>
          <w:tcPr>
            <w:tcW w:w="718"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78.05</w:t>
            </w:r>
          </w:p>
        </w:tc>
        <w:tc>
          <w:tcPr>
            <w:tcW w:w="1133"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45.98</w:t>
            </w:r>
          </w:p>
        </w:tc>
        <w:tc>
          <w:tcPr>
            <w:tcW w:w="1276"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3</w:t>
            </w:r>
          </w:p>
        </w:tc>
        <w:tc>
          <w:tcPr>
            <w:tcW w:w="1134"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162.44</w:t>
            </w:r>
          </w:p>
        </w:tc>
        <w:tc>
          <w:tcPr>
            <w:tcW w:w="1559"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w:t>
            </w:r>
          </w:p>
        </w:tc>
        <w:tc>
          <w:tcPr>
            <w:tcW w:w="1701"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1000</w:t>
            </w:r>
          </w:p>
        </w:tc>
      </w:tr>
      <w:tr w:rsidR="008C2DA2" w:rsidRPr="00AC3989"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AC3989" w:rsidRPr="00AC3989" w:rsidRDefault="00AC3989" w:rsidP="008C2DA2">
            <w:pPr>
              <w:ind w:firstLine="0"/>
              <w:jc w:val="center"/>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6</w:t>
            </w:r>
          </w:p>
        </w:tc>
        <w:tc>
          <w:tcPr>
            <w:tcW w:w="830"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168.32</w:t>
            </w:r>
          </w:p>
        </w:tc>
        <w:tc>
          <w:tcPr>
            <w:tcW w:w="718"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50.02</w:t>
            </w:r>
          </w:p>
        </w:tc>
        <w:tc>
          <w:tcPr>
            <w:tcW w:w="1133"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30.29</w:t>
            </w:r>
          </w:p>
        </w:tc>
        <w:tc>
          <w:tcPr>
            <w:tcW w:w="1276"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3</w:t>
            </w:r>
          </w:p>
        </w:tc>
        <w:tc>
          <w:tcPr>
            <w:tcW w:w="1134"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168.91</w:t>
            </w:r>
          </w:p>
        </w:tc>
        <w:tc>
          <w:tcPr>
            <w:tcW w:w="1559"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w:t>
            </w:r>
          </w:p>
        </w:tc>
        <w:tc>
          <w:tcPr>
            <w:tcW w:w="1701" w:type="dxa"/>
            <w:noWrap/>
            <w:vAlign w:val="center"/>
            <w:hideMark/>
          </w:tcPr>
          <w:p w:rsidR="00AC3989" w:rsidRPr="00AC3989" w:rsidRDefault="00AC3989" w:rsidP="008C2DA2">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1000</w:t>
            </w:r>
          </w:p>
        </w:tc>
      </w:tr>
      <w:tr w:rsidR="008C2DA2" w:rsidRPr="00AC3989"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AC3989" w:rsidRPr="00AC3989" w:rsidRDefault="00AC3989" w:rsidP="008C2DA2">
            <w:pPr>
              <w:ind w:firstLine="0"/>
              <w:jc w:val="center"/>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7</w:t>
            </w:r>
          </w:p>
        </w:tc>
        <w:tc>
          <w:tcPr>
            <w:tcW w:w="830"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179.29</w:t>
            </w:r>
          </w:p>
        </w:tc>
        <w:tc>
          <w:tcPr>
            <w:tcW w:w="718"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44.74</w:t>
            </w:r>
          </w:p>
        </w:tc>
        <w:tc>
          <w:tcPr>
            <w:tcW w:w="1133"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37.09</w:t>
            </w:r>
          </w:p>
        </w:tc>
        <w:tc>
          <w:tcPr>
            <w:tcW w:w="1276"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5</w:t>
            </w:r>
          </w:p>
        </w:tc>
        <w:tc>
          <w:tcPr>
            <w:tcW w:w="1134"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173.68</w:t>
            </w:r>
          </w:p>
        </w:tc>
        <w:tc>
          <w:tcPr>
            <w:tcW w:w="1559"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1</w:t>
            </w:r>
          </w:p>
        </w:tc>
        <w:tc>
          <w:tcPr>
            <w:tcW w:w="1701" w:type="dxa"/>
            <w:noWrap/>
            <w:vAlign w:val="center"/>
            <w:hideMark/>
          </w:tcPr>
          <w:p w:rsidR="00AC3989" w:rsidRPr="00AC3989" w:rsidRDefault="00AC3989" w:rsidP="008C2DA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AC3989">
              <w:rPr>
                <w:rFonts w:ascii="Calibri" w:eastAsia="Times New Roman" w:hAnsi="Calibri" w:cs="Calibri"/>
                <w:color w:val="000000"/>
                <w:sz w:val="22"/>
                <w:szCs w:val="22"/>
                <w:lang w:eastAsia="es-PE"/>
              </w:rPr>
              <w:t>500</w:t>
            </w:r>
          </w:p>
        </w:tc>
      </w:tr>
    </w:tbl>
    <w:p w:rsidR="00036260" w:rsidRDefault="00036260" w:rsidP="00064D16">
      <w:pPr>
        <w:pStyle w:val="Prrafodelista"/>
        <w:spacing w:after="0"/>
        <w:ind w:left="1418" w:firstLine="0"/>
        <w:contextualSpacing w:val="0"/>
        <w:jc w:val="both"/>
        <w:rPr>
          <w:b/>
        </w:rPr>
      </w:pPr>
    </w:p>
    <w:tbl>
      <w:tblPr>
        <w:tblStyle w:val="Tablanormal1"/>
        <w:tblW w:w="11232" w:type="dxa"/>
        <w:jc w:val="center"/>
        <w:tblLook w:val="04A0" w:firstRow="1" w:lastRow="0" w:firstColumn="1" w:lastColumn="0" w:noHBand="0" w:noVBand="1"/>
      </w:tblPr>
      <w:tblGrid>
        <w:gridCol w:w="661"/>
        <w:gridCol w:w="834"/>
        <w:gridCol w:w="718"/>
        <w:gridCol w:w="1303"/>
        <w:gridCol w:w="1419"/>
        <w:gridCol w:w="1375"/>
        <w:gridCol w:w="1623"/>
        <w:gridCol w:w="1059"/>
        <w:gridCol w:w="2240"/>
      </w:tblGrid>
      <w:tr w:rsidR="00064D16" w:rsidRPr="00064D16" w:rsidTr="00064D1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61" w:type="dxa"/>
            <w:vMerge w:val="restart"/>
            <w:noWrap/>
            <w:vAlign w:val="center"/>
            <w:hideMark/>
          </w:tcPr>
          <w:p w:rsidR="00064D16" w:rsidRPr="00064D16" w:rsidRDefault="00064D16" w:rsidP="00064D16">
            <w:pPr>
              <w:ind w:firstLine="0"/>
              <w:jc w:val="center"/>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N°</w:t>
            </w:r>
          </w:p>
        </w:tc>
        <w:tc>
          <w:tcPr>
            <w:tcW w:w="10571" w:type="dxa"/>
            <w:gridSpan w:val="8"/>
            <w:noWrap/>
            <w:vAlign w:val="center"/>
            <w:hideMark/>
          </w:tcPr>
          <w:p w:rsidR="00064D16" w:rsidRPr="00064D16" w:rsidRDefault="00064D16" w:rsidP="00064D16">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CLAVOS</w:t>
            </w:r>
          </w:p>
        </w:tc>
      </w:tr>
      <w:tr w:rsidR="00064D16" w:rsidRPr="00064D16"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61" w:type="dxa"/>
            <w:vMerge/>
            <w:vAlign w:val="center"/>
            <w:hideMark/>
          </w:tcPr>
          <w:p w:rsidR="00064D16" w:rsidRPr="00064D16" w:rsidRDefault="00064D16" w:rsidP="00064D16">
            <w:pPr>
              <w:ind w:firstLine="0"/>
              <w:jc w:val="center"/>
              <w:rPr>
                <w:rFonts w:ascii="Calibri" w:eastAsia="Times New Roman" w:hAnsi="Calibri" w:cs="Calibri"/>
                <w:color w:val="000000"/>
                <w:sz w:val="22"/>
                <w:szCs w:val="22"/>
                <w:lang w:eastAsia="es-PE"/>
              </w:rPr>
            </w:pPr>
          </w:p>
        </w:tc>
        <w:tc>
          <w:tcPr>
            <w:tcW w:w="1552" w:type="dxa"/>
            <w:gridSpan w:val="2"/>
            <w:noWrap/>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Punto de inicio</w:t>
            </w:r>
          </w:p>
        </w:tc>
        <w:tc>
          <w:tcPr>
            <w:tcW w:w="1303" w:type="dxa"/>
            <w:vMerge w:val="restart"/>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 xml:space="preserve">Longitud </w:t>
            </w:r>
            <w:r w:rsidRPr="00064D16">
              <w:rPr>
                <w:rFonts w:ascii="Calibri" w:eastAsia="Times New Roman" w:hAnsi="Calibri" w:cs="Calibri"/>
                <w:color w:val="000000"/>
                <w:sz w:val="22"/>
                <w:szCs w:val="22"/>
                <w:lang w:eastAsia="es-PE"/>
              </w:rPr>
              <w:br/>
              <w:t>(m)</w:t>
            </w:r>
          </w:p>
        </w:tc>
        <w:tc>
          <w:tcPr>
            <w:tcW w:w="1419" w:type="dxa"/>
            <w:vMerge w:val="restart"/>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Inclinación</w:t>
            </w:r>
            <w:r w:rsidRPr="00064D16">
              <w:rPr>
                <w:rFonts w:ascii="Calibri" w:eastAsia="Times New Roman" w:hAnsi="Calibri" w:cs="Calibri"/>
                <w:color w:val="000000"/>
                <w:sz w:val="22"/>
                <w:szCs w:val="22"/>
                <w:lang w:eastAsia="es-PE"/>
              </w:rPr>
              <w:br/>
              <w:t xml:space="preserve"> (°)</w:t>
            </w:r>
          </w:p>
        </w:tc>
        <w:tc>
          <w:tcPr>
            <w:tcW w:w="1375" w:type="dxa"/>
            <w:vMerge w:val="restart"/>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Espaciado (m)</w:t>
            </w:r>
          </w:p>
        </w:tc>
        <w:tc>
          <w:tcPr>
            <w:tcW w:w="1623" w:type="dxa"/>
            <w:vMerge w:val="restart"/>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Resistencia a la tracción (KN)</w:t>
            </w:r>
          </w:p>
        </w:tc>
        <w:tc>
          <w:tcPr>
            <w:tcW w:w="1059" w:type="dxa"/>
            <w:vMerge w:val="restart"/>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 xml:space="preserve">Diámetro </w:t>
            </w:r>
            <w:r w:rsidRPr="00064D16">
              <w:rPr>
                <w:rFonts w:ascii="Calibri" w:eastAsia="Times New Roman" w:hAnsi="Calibri" w:cs="Calibri"/>
                <w:color w:val="000000"/>
                <w:sz w:val="22"/>
                <w:szCs w:val="22"/>
                <w:lang w:eastAsia="es-PE"/>
              </w:rPr>
              <w:br/>
              <w:t>(mm)</w:t>
            </w:r>
          </w:p>
        </w:tc>
        <w:tc>
          <w:tcPr>
            <w:tcW w:w="2240" w:type="dxa"/>
            <w:vMerge w:val="restart"/>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Resistencia de la</w:t>
            </w:r>
            <w:r w:rsidRPr="00064D16">
              <w:rPr>
                <w:rFonts w:ascii="Calibri" w:eastAsia="Times New Roman" w:hAnsi="Calibri" w:cs="Calibri"/>
                <w:color w:val="000000"/>
                <w:sz w:val="22"/>
                <w:szCs w:val="22"/>
                <w:lang w:eastAsia="es-PE"/>
              </w:rPr>
              <w:br/>
              <w:t>cabeza del clavo (KN)</w:t>
            </w:r>
          </w:p>
        </w:tc>
      </w:tr>
      <w:tr w:rsidR="00064D16" w:rsidRPr="00064D16" w:rsidTr="00064D16">
        <w:trPr>
          <w:trHeight w:val="300"/>
          <w:jc w:val="center"/>
        </w:trPr>
        <w:tc>
          <w:tcPr>
            <w:cnfStyle w:val="001000000000" w:firstRow="0" w:lastRow="0" w:firstColumn="1" w:lastColumn="0" w:oddVBand="0" w:evenVBand="0" w:oddHBand="0" w:evenHBand="0" w:firstRowFirstColumn="0" w:firstRowLastColumn="0" w:lastRowFirstColumn="0" w:lastRowLastColumn="0"/>
            <w:tcW w:w="661" w:type="dxa"/>
            <w:vMerge/>
            <w:vAlign w:val="center"/>
            <w:hideMark/>
          </w:tcPr>
          <w:p w:rsidR="00064D16" w:rsidRPr="00064D16" w:rsidRDefault="00064D16" w:rsidP="00064D16">
            <w:pPr>
              <w:ind w:firstLine="0"/>
              <w:jc w:val="center"/>
              <w:rPr>
                <w:rFonts w:ascii="Calibri" w:eastAsia="Times New Roman" w:hAnsi="Calibri" w:cs="Calibri"/>
                <w:color w:val="000000"/>
                <w:sz w:val="22"/>
                <w:szCs w:val="22"/>
                <w:lang w:eastAsia="es-PE"/>
              </w:rPr>
            </w:pPr>
          </w:p>
        </w:tc>
        <w:tc>
          <w:tcPr>
            <w:tcW w:w="834" w:type="dxa"/>
            <w:noWrap/>
            <w:vAlign w:val="center"/>
            <w:hideMark/>
          </w:tcPr>
          <w:p w:rsidR="00064D16" w:rsidRPr="00064D16" w:rsidRDefault="00064D16" w:rsidP="00064D1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x (m)</w:t>
            </w:r>
          </w:p>
        </w:tc>
        <w:tc>
          <w:tcPr>
            <w:tcW w:w="718" w:type="dxa"/>
            <w:noWrap/>
            <w:vAlign w:val="center"/>
            <w:hideMark/>
          </w:tcPr>
          <w:p w:rsidR="00064D16" w:rsidRPr="00064D16" w:rsidRDefault="00064D16" w:rsidP="00064D1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z (m)</w:t>
            </w:r>
          </w:p>
        </w:tc>
        <w:tc>
          <w:tcPr>
            <w:tcW w:w="1303" w:type="dxa"/>
            <w:vMerge/>
            <w:vAlign w:val="center"/>
            <w:hideMark/>
          </w:tcPr>
          <w:p w:rsidR="00064D16" w:rsidRPr="00064D16" w:rsidRDefault="00064D16" w:rsidP="00064D1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419" w:type="dxa"/>
            <w:vMerge/>
            <w:vAlign w:val="center"/>
            <w:hideMark/>
          </w:tcPr>
          <w:p w:rsidR="00064D16" w:rsidRPr="00064D16" w:rsidRDefault="00064D16" w:rsidP="00064D1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375" w:type="dxa"/>
            <w:vMerge/>
            <w:vAlign w:val="center"/>
            <w:hideMark/>
          </w:tcPr>
          <w:p w:rsidR="00064D16" w:rsidRPr="00064D16" w:rsidRDefault="00064D16" w:rsidP="00064D1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623" w:type="dxa"/>
            <w:vMerge/>
            <w:vAlign w:val="center"/>
            <w:hideMark/>
          </w:tcPr>
          <w:p w:rsidR="00064D16" w:rsidRPr="00064D16" w:rsidRDefault="00064D16" w:rsidP="00064D1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059" w:type="dxa"/>
            <w:vMerge/>
            <w:vAlign w:val="center"/>
            <w:hideMark/>
          </w:tcPr>
          <w:p w:rsidR="00064D16" w:rsidRPr="00064D16" w:rsidRDefault="00064D16" w:rsidP="00064D1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2240" w:type="dxa"/>
            <w:vMerge/>
            <w:vAlign w:val="center"/>
            <w:hideMark/>
          </w:tcPr>
          <w:p w:rsidR="00064D16" w:rsidRPr="00064D16" w:rsidRDefault="00064D16" w:rsidP="00064D16">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r>
      <w:tr w:rsidR="00064D16" w:rsidRPr="00064D16" w:rsidTr="00064D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61" w:type="dxa"/>
            <w:noWrap/>
            <w:vAlign w:val="center"/>
            <w:hideMark/>
          </w:tcPr>
          <w:p w:rsidR="00064D16" w:rsidRPr="00064D16" w:rsidRDefault="00064D16" w:rsidP="00064D16">
            <w:pPr>
              <w:ind w:firstLine="0"/>
              <w:jc w:val="center"/>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1</w:t>
            </w:r>
          </w:p>
        </w:tc>
        <w:tc>
          <w:tcPr>
            <w:tcW w:w="834" w:type="dxa"/>
            <w:noWrap/>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156.64</w:t>
            </w:r>
          </w:p>
        </w:tc>
        <w:tc>
          <w:tcPr>
            <w:tcW w:w="718" w:type="dxa"/>
            <w:noWrap/>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60.04</w:t>
            </w:r>
          </w:p>
        </w:tc>
        <w:tc>
          <w:tcPr>
            <w:tcW w:w="1303" w:type="dxa"/>
            <w:noWrap/>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18.45</w:t>
            </w:r>
          </w:p>
        </w:tc>
        <w:tc>
          <w:tcPr>
            <w:tcW w:w="1419" w:type="dxa"/>
            <w:noWrap/>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162.68</w:t>
            </w:r>
          </w:p>
        </w:tc>
        <w:tc>
          <w:tcPr>
            <w:tcW w:w="1375" w:type="dxa"/>
            <w:noWrap/>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1</w:t>
            </w:r>
          </w:p>
        </w:tc>
        <w:tc>
          <w:tcPr>
            <w:tcW w:w="1623" w:type="dxa"/>
            <w:noWrap/>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1000</w:t>
            </w:r>
          </w:p>
        </w:tc>
        <w:tc>
          <w:tcPr>
            <w:tcW w:w="1059" w:type="dxa"/>
            <w:noWrap/>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50</w:t>
            </w:r>
          </w:p>
        </w:tc>
        <w:tc>
          <w:tcPr>
            <w:tcW w:w="2240" w:type="dxa"/>
            <w:noWrap/>
            <w:vAlign w:val="center"/>
            <w:hideMark/>
          </w:tcPr>
          <w:p w:rsidR="00064D16" w:rsidRPr="00064D16" w:rsidRDefault="00064D16" w:rsidP="00064D16">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064D16">
              <w:rPr>
                <w:rFonts w:ascii="Calibri" w:eastAsia="Times New Roman" w:hAnsi="Calibri" w:cs="Calibri"/>
                <w:color w:val="000000"/>
                <w:sz w:val="22"/>
                <w:szCs w:val="22"/>
                <w:lang w:eastAsia="es-PE"/>
              </w:rPr>
              <w:t>500</w:t>
            </w:r>
          </w:p>
        </w:tc>
      </w:tr>
    </w:tbl>
    <w:p w:rsidR="00064D16" w:rsidRDefault="00064D16" w:rsidP="00D6719D">
      <w:pPr>
        <w:pStyle w:val="Prrafodelista"/>
        <w:spacing w:after="0"/>
        <w:ind w:left="1418" w:firstLine="0"/>
        <w:contextualSpacing w:val="0"/>
        <w:jc w:val="center"/>
        <w:rPr>
          <w:b/>
        </w:rPr>
      </w:pPr>
    </w:p>
    <w:p w:rsidR="00747802" w:rsidRDefault="00747802" w:rsidP="00D6719D">
      <w:pPr>
        <w:pStyle w:val="Prrafodelista"/>
        <w:spacing w:after="0"/>
        <w:ind w:left="1418" w:firstLine="0"/>
        <w:contextualSpacing w:val="0"/>
        <w:jc w:val="center"/>
        <w:rPr>
          <w:b/>
        </w:rPr>
      </w:pPr>
    </w:p>
    <w:p w:rsidR="00747802" w:rsidRDefault="00747802" w:rsidP="00D6719D">
      <w:pPr>
        <w:pStyle w:val="Prrafodelista"/>
        <w:spacing w:after="0"/>
        <w:ind w:left="1418" w:firstLine="0"/>
        <w:contextualSpacing w:val="0"/>
        <w:jc w:val="center"/>
        <w:rPr>
          <w:b/>
        </w:rPr>
      </w:pPr>
    </w:p>
    <w:p w:rsidR="00747802" w:rsidRDefault="00747802" w:rsidP="00D6719D">
      <w:pPr>
        <w:pStyle w:val="Prrafodelista"/>
        <w:spacing w:after="0"/>
        <w:ind w:left="1418" w:firstLine="0"/>
        <w:contextualSpacing w:val="0"/>
        <w:jc w:val="center"/>
        <w:rPr>
          <w:b/>
        </w:rPr>
      </w:pPr>
    </w:p>
    <w:p w:rsidR="00747802" w:rsidRDefault="00747802" w:rsidP="00D6719D">
      <w:pPr>
        <w:pStyle w:val="Prrafodelista"/>
        <w:spacing w:after="0"/>
        <w:ind w:left="1418" w:firstLine="0"/>
        <w:contextualSpacing w:val="0"/>
        <w:jc w:val="center"/>
        <w:rPr>
          <w:b/>
        </w:rPr>
      </w:pPr>
    </w:p>
    <w:p w:rsidR="00747802" w:rsidRDefault="00747802" w:rsidP="00D6719D">
      <w:pPr>
        <w:pStyle w:val="Prrafodelista"/>
        <w:spacing w:after="0"/>
        <w:ind w:left="1418" w:firstLine="0"/>
        <w:contextualSpacing w:val="0"/>
        <w:jc w:val="center"/>
        <w:rPr>
          <w:b/>
        </w:rPr>
      </w:pPr>
    </w:p>
    <w:p w:rsidR="00747802" w:rsidRDefault="00747802" w:rsidP="00D6719D">
      <w:pPr>
        <w:pStyle w:val="Prrafodelista"/>
        <w:spacing w:after="0"/>
        <w:ind w:left="1418" w:firstLine="0"/>
        <w:contextualSpacing w:val="0"/>
        <w:jc w:val="center"/>
        <w:rPr>
          <w:b/>
        </w:rPr>
      </w:pPr>
    </w:p>
    <w:tbl>
      <w:tblPr>
        <w:tblStyle w:val="Tablanormal1"/>
        <w:tblW w:w="9776" w:type="dxa"/>
        <w:jc w:val="center"/>
        <w:tblLook w:val="04A0" w:firstRow="1" w:lastRow="0" w:firstColumn="1" w:lastColumn="0" w:noHBand="0" w:noVBand="1"/>
      </w:tblPr>
      <w:tblGrid>
        <w:gridCol w:w="1040"/>
        <w:gridCol w:w="901"/>
        <w:gridCol w:w="901"/>
        <w:gridCol w:w="973"/>
        <w:gridCol w:w="804"/>
        <w:gridCol w:w="1046"/>
        <w:gridCol w:w="1418"/>
        <w:gridCol w:w="1701"/>
        <w:gridCol w:w="992"/>
      </w:tblGrid>
      <w:tr w:rsidR="00747802" w:rsidRPr="00747802" w:rsidTr="00E0315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0" w:type="dxa"/>
            <w:vMerge w:val="restart"/>
            <w:noWrap/>
            <w:vAlign w:val="center"/>
            <w:hideMark/>
          </w:tcPr>
          <w:p w:rsidR="00747802" w:rsidRPr="00747802" w:rsidRDefault="00747802" w:rsidP="00E0315D">
            <w:pPr>
              <w:ind w:firstLine="0"/>
              <w:jc w:val="center"/>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lastRenderedPageBreak/>
              <w:t>N°</w:t>
            </w:r>
          </w:p>
        </w:tc>
        <w:tc>
          <w:tcPr>
            <w:tcW w:w="8736" w:type="dxa"/>
            <w:gridSpan w:val="8"/>
            <w:noWrap/>
            <w:vAlign w:val="center"/>
            <w:hideMark/>
          </w:tcPr>
          <w:p w:rsidR="00747802" w:rsidRPr="00747802" w:rsidRDefault="00747802" w:rsidP="00E0315D">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REFUERZOS</w:t>
            </w:r>
          </w:p>
        </w:tc>
      </w:tr>
      <w:tr w:rsidR="00E0315D" w:rsidRPr="00747802" w:rsidTr="00E0315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0" w:type="dxa"/>
            <w:vMerge/>
            <w:vAlign w:val="center"/>
            <w:hideMark/>
          </w:tcPr>
          <w:p w:rsidR="00747802" w:rsidRPr="00747802" w:rsidRDefault="00747802" w:rsidP="00E0315D">
            <w:pPr>
              <w:ind w:firstLine="0"/>
              <w:jc w:val="center"/>
              <w:rPr>
                <w:rFonts w:ascii="Calibri" w:eastAsia="Times New Roman" w:hAnsi="Calibri" w:cs="Calibri"/>
                <w:color w:val="000000"/>
                <w:sz w:val="22"/>
                <w:szCs w:val="22"/>
                <w:lang w:eastAsia="es-PE"/>
              </w:rPr>
            </w:pPr>
          </w:p>
        </w:tc>
        <w:tc>
          <w:tcPr>
            <w:tcW w:w="1802" w:type="dxa"/>
            <w:gridSpan w:val="2"/>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Punto a la izquierda</w:t>
            </w:r>
          </w:p>
        </w:tc>
        <w:tc>
          <w:tcPr>
            <w:tcW w:w="1777" w:type="dxa"/>
            <w:gridSpan w:val="2"/>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Punto a la derecha</w:t>
            </w:r>
          </w:p>
        </w:tc>
        <w:tc>
          <w:tcPr>
            <w:tcW w:w="1046" w:type="dxa"/>
            <w:vMerge w:val="restart"/>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 xml:space="preserve">Longitud </w:t>
            </w:r>
            <w:r w:rsidRPr="00747802">
              <w:rPr>
                <w:rFonts w:ascii="Calibri" w:eastAsia="Times New Roman" w:hAnsi="Calibri" w:cs="Calibri"/>
                <w:color w:val="000000"/>
                <w:sz w:val="22"/>
                <w:szCs w:val="22"/>
                <w:lang w:eastAsia="es-PE"/>
              </w:rPr>
              <w:br/>
              <w:t>(m)</w:t>
            </w:r>
          </w:p>
        </w:tc>
        <w:tc>
          <w:tcPr>
            <w:tcW w:w="1418" w:type="dxa"/>
            <w:vMerge w:val="restart"/>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 xml:space="preserve">Fuerza </w:t>
            </w:r>
            <w:r w:rsidRPr="00747802">
              <w:rPr>
                <w:rFonts w:ascii="Calibri" w:eastAsia="Times New Roman" w:hAnsi="Calibri" w:cs="Calibri"/>
                <w:color w:val="000000"/>
                <w:sz w:val="22"/>
                <w:szCs w:val="22"/>
                <w:lang w:eastAsia="es-PE"/>
              </w:rPr>
              <w:br/>
              <w:t>Tensora (KN/m)</w:t>
            </w:r>
          </w:p>
        </w:tc>
        <w:tc>
          <w:tcPr>
            <w:tcW w:w="1701" w:type="dxa"/>
            <w:vMerge w:val="restart"/>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Resistencia al</w:t>
            </w:r>
            <w:r w:rsidRPr="00747802">
              <w:rPr>
                <w:rFonts w:ascii="Calibri" w:eastAsia="Times New Roman" w:hAnsi="Calibri" w:cs="Calibri"/>
                <w:color w:val="000000"/>
                <w:sz w:val="22"/>
                <w:szCs w:val="22"/>
                <w:lang w:eastAsia="es-PE"/>
              </w:rPr>
              <w:br/>
              <w:t>arrancamiento</w:t>
            </w:r>
          </w:p>
        </w:tc>
        <w:tc>
          <w:tcPr>
            <w:tcW w:w="992" w:type="dxa"/>
            <w:vMerge w:val="restart"/>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 xml:space="preserve">Fin de </w:t>
            </w:r>
            <w:r w:rsidRPr="00747802">
              <w:rPr>
                <w:rFonts w:ascii="Calibri" w:eastAsia="Times New Roman" w:hAnsi="Calibri" w:cs="Calibri"/>
                <w:color w:val="000000"/>
                <w:sz w:val="22"/>
                <w:szCs w:val="22"/>
                <w:lang w:eastAsia="es-PE"/>
              </w:rPr>
              <w:br/>
              <w:t>refuerzo</w:t>
            </w:r>
          </w:p>
        </w:tc>
      </w:tr>
      <w:tr w:rsidR="00747802" w:rsidRPr="00747802" w:rsidTr="00E0315D">
        <w:trPr>
          <w:trHeight w:val="300"/>
          <w:jc w:val="center"/>
        </w:trPr>
        <w:tc>
          <w:tcPr>
            <w:cnfStyle w:val="001000000000" w:firstRow="0" w:lastRow="0" w:firstColumn="1" w:lastColumn="0" w:oddVBand="0" w:evenVBand="0" w:oddHBand="0" w:evenHBand="0" w:firstRowFirstColumn="0" w:firstRowLastColumn="0" w:lastRowFirstColumn="0" w:lastRowLastColumn="0"/>
            <w:tcW w:w="1040" w:type="dxa"/>
            <w:vMerge/>
            <w:vAlign w:val="center"/>
            <w:hideMark/>
          </w:tcPr>
          <w:p w:rsidR="00747802" w:rsidRPr="00747802" w:rsidRDefault="00747802" w:rsidP="00E0315D">
            <w:pPr>
              <w:ind w:firstLine="0"/>
              <w:jc w:val="center"/>
              <w:rPr>
                <w:rFonts w:ascii="Calibri" w:eastAsia="Times New Roman" w:hAnsi="Calibri" w:cs="Calibri"/>
                <w:color w:val="000000"/>
                <w:sz w:val="22"/>
                <w:szCs w:val="22"/>
                <w:lang w:eastAsia="es-PE"/>
              </w:rPr>
            </w:pPr>
          </w:p>
        </w:tc>
        <w:tc>
          <w:tcPr>
            <w:tcW w:w="901"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x (m)</w:t>
            </w:r>
          </w:p>
        </w:tc>
        <w:tc>
          <w:tcPr>
            <w:tcW w:w="901"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z (m)</w:t>
            </w:r>
          </w:p>
        </w:tc>
        <w:tc>
          <w:tcPr>
            <w:tcW w:w="973"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x (m)</w:t>
            </w:r>
          </w:p>
        </w:tc>
        <w:tc>
          <w:tcPr>
            <w:tcW w:w="804"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z (m)</w:t>
            </w:r>
          </w:p>
        </w:tc>
        <w:tc>
          <w:tcPr>
            <w:tcW w:w="1046" w:type="dxa"/>
            <w:vMerge/>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418" w:type="dxa"/>
            <w:vMerge/>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701" w:type="dxa"/>
            <w:vMerge/>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992" w:type="dxa"/>
            <w:vMerge/>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r>
      <w:tr w:rsidR="00E0315D" w:rsidRPr="00747802" w:rsidTr="00E0315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0" w:type="dxa"/>
            <w:noWrap/>
            <w:vAlign w:val="center"/>
            <w:hideMark/>
          </w:tcPr>
          <w:p w:rsidR="00747802" w:rsidRPr="00747802" w:rsidRDefault="00747802" w:rsidP="00E0315D">
            <w:pPr>
              <w:ind w:firstLine="0"/>
              <w:jc w:val="center"/>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1</w:t>
            </w:r>
          </w:p>
        </w:tc>
        <w:tc>
          <w:tcPr>
            <w:tcW w:w="901"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87.45</w:t>
            </w:r>
          </w:p>
        </w:tc>
        <w:tc>
          <w:tcPr>
            <w:tcW w:w="901"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61.9</w:t>
            </w:r>
          </w:p>
        </w:tc>
        <w:tc>
          <w:tcPr>
            <w:tcW w:w="973"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107.48</w:t>
            </w:r>
          </w:p>
        </w:tc>
        <w:tc>
          <w:tcPr>
            <w:tcW w:w="804"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74.11</w:t>
            </w:r>
          </w:p>
        </w:tc>
        <w:tc>
          <w:tcPr>
            <w:tcW w:w="1046"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23.46</w:t>
            </w:r>
          </w:p>
        </w:tc>
        <w:tc>
          <w:tcPr>
            <w:tcW w:w="1418"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1000</w:t>
            </w:r>
          </w:p>
        </w:tc>
        <w:tc>
          <w:tcPr>
            <w:tcW w:w="1701"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C = 0.80</w:t>
            </w:r>
          </w:p>
        </w:tc>
        <w:tc>
          <w:tcPr>
            <w:tcW w:w="992"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Fijo</w:t>
            </w:r>
          </w:p>
        </w:tc>
      </w:tr>
      <w:tr w:rsidR="00747802" w:rsidRPr="00747802" w:rsidTr="00E0315D">
        <w:trPr>
          <w:trHeight w:val="300"/>
          <w:jc w:val="center"/>
        </w:trPr>
        <w:tc>
          <w:tcPr>
            <w:cnfStyle w:val="001000000000" w:firstRow="0" w:lastRow="0" w:firstColumn="1" w:lastColumn="0" w:oddVBand="0" w:evenVBand="0" w:oddHBand="0" w:evenHBand="0" w:firstRowFirstColumn="0" w:firstRowLastColumn="0" w:lastRowFirstColumn="0" w:lastRowLastColumn="0"/>
            <w:tcW w:w="1040" w:type="dxa"/>
            <w:noWrap/>
            <w:vAlign w:val="center"/>
            <w:hideMark/>
          </w:tcPr>
          <w:p w:rsidR="00747802" w:rsidRPr="00747802" w:rsidRDefault="00747802" w:rsidP="00E0315D">
            <w:pPr>
              <w:ind w:firstLine="0"/>
              <w:jc w:val="center"/>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2</w:t>
            </w:r>
          </w:p>
        </w:tc>
        <w:tc>
          <w:tcPr>
            <w:tcW w:w="901"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101.3</w:t>
            </w:r>
          </w:p>
        </w:tc>
        <w:tc>
          <w:tcPr>
            <w:tcW w:w="901"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55.85</w:t>
            </w:r>
          </w:p>
        </w:tc>
        <w:tc>
          <w:tcPr>
            <w:tcW w:w="973"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119.2</w:t>
            </w:r>
          </w:p>
        </w:tc>
        <w:tc>
          <w:tcPr>
            <w:tcW w:w="804"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71.93</w:t>
            </w:r>
          </w:p>
        </w:tc>
        <w:tc>
          <w:tcPr>
            <w:tcW w:w="1046"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24.26</w:t>
            </w:r>
          </w:p>
        </w:tc>
        <w:tc>
          <w:tcPr>
            <w:tcW w:w="1418"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1000</w:t>
            </w:r>
          </w:p>
        </w:tc>
        <w:tc>
          <w:tcPr>
            <w:tcW w:w="1701"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C = 0.80</w:t>
            </w:r>
          </w:p>
        </w:tc>
        <w:tc>
          <w:tcPr>
            <w:tcW w:w="992"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Fijo</w:t>
            </w:r>
          </w:p>
        </w:tc>
      </w:tr>
      <w:tr w:rsidR="00E0315D" w:rsidRPr="00747802" w:rsidTr="00E0315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0" w:type="dxa"/>
            <w:noWrap/>
            <w:vAlign w:val="center"/>
            <w:hideMark/>
          </w:tcPr>
          <w:p w:rsidR="00747802" w:rsidRPr="00747802" w:rsidRDefault="00747802" w:rsidP="00E0315D">
            <w:pPr>
              <w:ind w:firstLine="0"/>
              <w:jc w:val="center"/>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3</w:t>
            </w:r>
          </w:p>
        </w:tc>
        <w:tc>
          <w:tcPr>
            <w:tcW w:w="901"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72.16</w:t>
            </w:r>
          </w:p>
        </w:tc>
        <w:tc>
          <w:tcPr>
            <w:tcW w:w="901"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65.78</w:t>
            </w:r>
          </w:p>
        </w:tc>
        <w:tc>
          <w:tcPr>
            <w:tcW w:w="973"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91.61</w:t>
            </w:r>
          </w:p>
        </w:tc>
        <w:tc>
          <w:tcPr>
            <w:tcW w:w="804"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76.98</w:t>
            </w:r>
          </w:p>
        </w:tc>
        <w:tc>
          <w:tcPr>
            <w:tcW w:w="1046"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22.44</w:t>
            </w:r>
          </w:p>
        </w:tc>
        <w:tc>
          <w:tcPr>
            <w:tcW w:w="1418"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1000</w:t>
            </w:r>
          </w:p>
        </w:tc>
        <w:tc>
          <w:tcPr>
            <w:tcW w:w="1701"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C = 0.80</w:t>
            </w:r>
          </w:p>
        </w:tc>
        <w:tc>
          <w:tcPr>
            <w:tcW w:w="992"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Fijo</w:t>
            </w:r>
          </w:p>
        </w:tc>
      </w:tr>
      <w:tr w:rsidR="00747802" w:rsidRPr="00747802" w:rsidTr="00E0315D">
        <w:trPr>
          <w:trHeight w:val="300"/>
          <w:jc w:val="center"/>
        </w:trPr>
        <w:tc>
          <w:tcPr>
            <w:cnfStyle w:val="001000000000" w:firstRow="0" w:lastRow="0" w:firstColumn="1" w:lastColumn="0" w:oddVBand="0" w:evenVBand="0" w:oddHBand="0" w:evenHBand="0" w:firstRowFirstColumn="0" w:firstRowLastColumn="0" w:lastRowFirstColumn="0" w:lastRowLastColumn="0"/>
            <w:tcW w:w="1040" w:type="dxa"/>
            <w:noWrap/>
            <w:vAlign w:val="center"/>
            <w:hideMark/>
          </w:tcPr>
          <w:p w:rsidR="00747802" w:rsidRPr="00747802" w:rsidRDefault="00747802" w:rsidP="00E0315D">
            <w:pPr>
              <w:ind w:firstLine="0"/>
              <w:jc w:val="center"/>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4</w:t>
            </w:r>
          </w:p>
        </w:tc>
        <w:tc>
          <w:tcPr>
            <w:tcW w:w="901"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29.42</w:t>
            </w:r>
          </w:p>
        </w:tc>
        <w:tc>
          <w:tcPr>
            <w:tcW w:w="901"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63.13</w:t>
            </w:r>
          </w:p>
        </w:tc>
        <w:tc>
          <w:tcPr>
            <w:tcW w:w="973"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72.29</w:t>
            </w:r>
          </w:p>
        </w:tc>
        <w:tc>
          <w:tcPr>
            <w:tcW w:w="804"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79.57</w:t>
            </w:r>
          </w:p>
        </w:tc>
        <w:tc>
          <w:tcPr>
            <w:tcW w:w="1046"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45.91</w:t>
            </w:r>
          </w:p>
        </w:tc>
        <w:tc>
          <w:tcPr>
            <w:tcW w:w="1418"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1000</w:t>
            </w:r>
          </w:p>
        </w:tc>
        <w:tc>
          <w:tcPr>
            <w:tcW w:w="1701"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C = 0.80</w:t>
            </w:r>
          </w:p>
        </w:tc>
        <w:tc>
          <w:tcPr>
            <w:tcW w:w="992"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Fijo</w:t>
            </w:r>
          </w:p>
        </w:tc>
      </w:tr>
      <w:tr w:rsidR="00E0315D" w:rsidRPr="00747802" w:rsidTr="00E0315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0" w:type="dxa"/>
            <w:noWrap/>
            <w:vAlign w:val="center"/>
            <w:hideMark/>
          </w:tcPr>
          <w:p w:rsidR="00747802" w:rsidRPr="00747802" w:rsidRDefault="00747802" w:rsidP="00E0315D">
            <w:pPr>
              <w:ind w:firstLine="0"/>
              <w:jc w:val="center"/>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5</w:t>
            </w:r>
          </w:p>
        </w:tc>
        <w:tc>
          <w:tcPr>
            <w:tcW w:w="901"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26.85</w:t>
            </w:r>
          </w:p>
        </w:tc>
        <w:tc>
          <w:tcPr>
            <w:tcW w:w="901"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67.21</w:t>
            </w:r>
          </w:p>
        </w:tc>
        <w:tc>
          <w:tcPr>
            <w:tcW w:w="973"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61.69</w:t>
            </w:r>
          </w:p>
        </w:tc>
        <w:tc>
          <w:tcPr>
            <w:tcW w:w="804"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80.7</w:t>
            </w:r>
          </w:p>
        </w:tc>
        <w:tc>
          <w:tcPr>
            <w:tcW w:w="1046"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37.36</w:t>
            </w:r>
          </w:p>
        </w:tc>
        <w:tc>
          <w:tcPr>
            <w:tcW w:w="1418"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1000</w:t>
            </w:r>
          </w:p>
        </w:tc>
        <w:tc>
          <w:tcPr>
            <w:tcW w:w="1701"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C = 0.80</w:t>
            </w:r>
          </w:p>
        </w:tc>
        <w:tc>
          <w:tcPr>
            <w:tcW w:w="992" w:type="dxa"/>
            <w:noWrap/>
            <w:vAlign w:val="center"/>
            <w:hideMark/>
          </w:tcPr>
          <w:p w:rsidR="00747802" w:rsidRPr="00747802" w:rsidRDefault="00747802" w:rsidP="00E0315D">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Fijo</w:t>
            </w:r>
          </w:p>
        </w:tc>
      </w:tr>
      <w:tr w:rsidR="00747802" w:rsidRPr="00747802" w:rsidTr="00E0315D">
        <w:trPr>
          <w:trHeight w:val="300"/>
          <w:jc w:val="center"/>
        </w:trPr>
        <w:tc>
          <w:tcPr>
            <w:cnfStyle w:val="001000000000" w:firstRow="0" w:lastRow="0" w:firstColumn="1" w:lastColumn="0" w:oddVBand="0" w:evenVBand="0" w:oddHBand="0" w:evenHBand="0" w:firstRowFirstColumn="0" w:firstRowLastColumn="0" w:lastRowFirstColumn="0" w:lastRowLastColumn="0"/>
            <w:tcW w:w="1040" w:type="dxa"/>
            <w:noWrap/>
            <w:vAlign w:val="center"/>
            <w:hideMark/>
          </w:tcPr>
          <w:p w:rsidR="00747802" w:rsidRPr="00747802" w:rsidRDefault="00747802" w:rsidP="00E0315D">
            <w:pPr>
              <w:ind w:firstLine="0"/>
              <w:jc w:val="center"/>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6</w:t>
            </w:r>
          </w:p>
        </w:tc>
        <w:tc>
          <w:tcPr>
            <w:tcW w:w="901"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24.52</w:t>
            </w:r>
          </w:p>
        </w:tc>
        <w:tc>
          <w:tcPr>
            <w:tcW w:w="901"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70.59</w:t>
            </w:r>
          </w:p>
        </w:tc>
        <w:tc>
          <w:tcPr>
            <w:tcW w:w="973"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51.28</w:t>
            </w:r>
          </w:p>
        </w:tc>
        <w:tc>
          <w:tcPr>
            <w:tcW w:w="804"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81.81</w:t>
            </w:r>
          </w:p>
        </w:tc>
        <w:tc>
          <w:tcPr>
            <w:tcW w:w="1046"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29.02</w:t>
            </w:r>
          </w:p>
        </w:tc>
        <w:tc>
          <w:tcPr>
            <w:tcW w:w="1418"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1000</w:t>
            </w:r>
          </w:p>
        </w:tc>
        <w:tc>
          <w:tcPr>
            <w:tcW w:w="1701"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C = 0.80</w:t>
            </w:r>
          </w:p>
        </w:tc>
        <w:tc>
          <w:tcPr>
            <w:tcW w:w="992" w:type="dxa"/>
            <w:noWrap/>
            <w:vAlign w:val="center"/>
            <w:hideMark/>
          </w:tcPr>
          <w:p w:rsidR="00747802" w:rsidRPr="00747802" w:rsidRDefault="00747802" w:rsidP="00E0315D">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747802">
              <w:rPr>
                <w:rFonts w:ascii="Calibri" w:eastAsia="Times New Roman" w:hAnsi="Calibri" w:cs="Calibri"/>
                <w:color w:val="000000"/>
                <w:sz w:val="22"/>
                <w:szCs w:val="22"/>
                <w:lang w:eastAsia="es-PE"/>
              </w:rPr>
              <w:t>Fijo</w:t>
            </w:r>
          </w:p>
        </w:tc>
      </w:tr>
    </w:tbl>
    <w:p w:rsidR="00064D16" w:rsidRPr="001A35A1" w:rsidRDefault="00064D16" w:rsidP="00064D16">
      <w:pPr>
        <w:pStyle w:val="Prrafodelista"/>
        <w:spacing w:after="0"/>
        <w:ind w:left="1418" w:firstLine="0"/>
        <w:contextualSpacing w:val="0"/>
        <w:jc w:val="both"/>
        <w:rPr>
          <w:b/>
        </w:rPr>
      </w:pPr>
    </w:p>
    <w:p w:rsidR="00036260" w:rsidRDefault="00036260" w:rsidP="00036260">
      <w:pPr>
        <w:spacing w:line="276" w:lineRule="auto"/>
        <w:ind w:left="1418" w:firstLine="0"/>
        <w:rPr>
          <w:rFonts w:cs="Arial"/>
          <w:b/>
        </w:rPr>
      </w:pPr>
    </w:p>
    <w:p w:rsidR="00036260" w:rsidRDefault="00036260" w:rsidP="00036260">
      <w:pPr>
        <w:pStyle w:val="Prrafodelista"/>
        <w:numPr>
          <w:ilvl w:val="2"/>
          <w:numId w:val="44"/>
        </w:numPr>
        <w:ind w:left="1276" w:hanging="709"/>
        <w:jc w:val="both"/>
        <w:rPr>
          <w:b/>
        </w:rPr>
      </w:pPr>
      <w:r>
        <w:rPr>
          <w:b/>
        </w:rPr>
        <w:t>PERFIL 3.</w:t>
      </w:r>
    </w:p>
    <w:p w:rsidR="00036260" w:rsidRPr="00141308" w:rsidRDefault="0039074D" w:rsidP="00036260">
      <w:pPr>
        <w:pStyle w:val="Prrafodelista"/>
        <w:numPr>
          <w:ilvl w:val="3"/>
          <w:numId w:val="44"/>
        </w:numPr>
        <w:ind w:left="1418" w:hanging="851"/>
        <w:jc w:val="both"/>
        <w:rPr>
          <w:b/>
        </w:rPr>
      </w:pPr>
      <w:r w:rsidRPr="0039074D">
        <w:rPr>
          <w:b/>
          <w:noProof/>
          <w:lang w:eastAsia="es-PE"/>
        </w:rPr>
        <w:drawing>
          <wp:anchor distT="0" distB="0" distL="114300" distR="114300" simplePos="0" relativeHeight="252217344" behindDoc="0" locked="0" layoutInCell="1" allowOverlap="1">
            <wp:simplePos x="0" y="0"/>
            <wp:positionH relativeFrom="column">
              <wp:posOffset>-208915</wp:posOffset>
            </wp:positionH>
            <wp:positionV relativeFrom="paragraph">
              <wp:posOffset>377825</wp:posOffset>
            </wp:positionV>
            <wp:extent cx="6400165" cy="3596005"/>
            <wp:effectExtent l="0" t="0" r="635" b="4445"/>
            <wp:wrapSquare wrapText="bothSides"/>
            <wp:docPr id="215" name="Imagen 215" descr="C:\Users\usuario\Desktop\ANÁLISIS GEO5\PERFIL 3\TRAMO 1\SIN SOLUCION\PSEUDO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ANÁLISIS GEO5\PERFIL 3\TRAMO 1\SIN SOLUCION\PSEUDOSTÁTICO\FS.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400165" cy="3596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260">
        <w:rPr>
          <w:b/>
        </w:rPr>
        <w:t xml:space="preserve">RANGO 1 (2614.67 – 2602 msnm) </w:t>
      </w:r>
      <w:r w:rsidR="00036260">
        <w:rPr>
          <w:b/>
          <w:color w:val="C00000"/>
        </w:rPr>
        <w:t>FS</w:t>
      </w:r>
      <w:r>
        <w:rPr>
          <w:b/>
          <w:color w:val="C00000"/>
        </w:rPr>
        <w:t xml:space="preserve"> = 0.39</w:t>
      </w:r>
      <w:r w:rsidR="00036260">
        <w:rPr>
          <w:b/>
          <w:color w:val="C00000"/>
        </w:rPr>
        <w:t xml:space="preserve"> (Estabilidad de talud no aceptable)</w:t>
      </w:r>
    </w:p>
    <w:p w:rsidR="00036260" w:rsidRPr="00141308" w:rsidRDefault="00036260" w:rsidP="00036260">
      <w:pPr>
        <w:pStyle w:val="Prrafodelista"/>
        <w:ind w:left="1418" w:firstLine="0"/>
        <w:jc w:val="both"/>
        <w:rPr>
          <w:b/>
        </w:rPr>
      </w:pPr>
    </w:p>
    <w:p w:rsidR="00036260" w:rsidRDefault="0039074D" w:rsidP="00036260">
      <w:pPr>
        <w:pStyle w:val="Prrafodelista"/>
        <w:ind w:left="1440"/>
        <w:jc w:val="both"/>
        <w:rPr>
          <w:b/>
        </w:rPr>
      </w:pPr>
      <w:r w:rsidRPr="0039074D">
        <w:rPr>
          <w:rFonts w:cs="Arial"/>
          <w:b/>
          <w:noProof/>
          <w:lang w:eastAsia="es-PE"/>
        </w:rPr>
        <w:lastRenderedPageBreak/>
        <w:drawing>
          <wp:anchor distT="0" distB="0" distL="114300" distR="114300" simplePos="0" relativeHeight="252218368" behindDoc="0" locked="0" layoutInCell="1" allowOverlap="1">
            <wp:simplePos x="0" y="0"/>
            <wp:positionH relativeFrom="column">
              <wp:posOffset>-210185</wp:posOffset>
            </wp:positionH>
            <wp:positionV relativeFrom="paragraph">
              <wp:posOffset>242570</wp:posOffset>
            </wp:positionV>
            <wp:extent cx="6332220" cy="3423920"/>
            <wp:effectExtent l="0" t="0" r="0" b="5080"/>
            <wp:wrapSquare wrapText="bothSides"/>
            <wp:docPr id="216" name="Imagen 216" descr="C:\Users\usuario\Desktop\ANÁLISIS GEO5\PERFIL 3\TRAMO 1\CON SOLUCION\PSEUDO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ANÁLISIS GEO5\PERFIL 3\TRAMO 1\CON SOLUCION\PSEUDOSTÁTICO\FS.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b="3783"/>
                    <a:stretch/>
                  </pic:blipFill>
                  <pic:spPr bwMode="auto">
                    <a:xfrm>
                      <a:off x="0" y="0"/>
                      <a:ext cx="6332220" cy="3423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color w:val="00B050"/>
        </w:rPr>
        <w:t>FS = 1.69</w:t>
      </w:r>
      <w:r w:rsidR="00036260">
        <w:rPr>
          <w:b/>
          <w:color w:val="00B050"/>
        </w:rPr>
        <w:t xml:space="preserve"> (Estabilidad de talud</w:t>
      </w:r>
      <w:r w:rsidR="00036260" w:rsidRPr="00F53628">
        <w:rPr>
          <w:b/>
          <w:color w:val="00B050"/>
        </w:rPr>
        <w:t xml:space="preserve"> aceptable)</w:t>
      </w:r>
    </w:p>
    <w:p w:rsidR="00036260" w:rsidRDefault="00036260" w:rsidP="00036260">
      <w:pPr>
        <w:spacing w:line="276" w:lineRule="auto"/>
        <w:ind w:left="1418" w:firstLine="0"/>
        <w:rPr>
          <w:rFonts w:cs="Arial"/>
          <w:b/>
        </w:rPr>
      </w:pPr>
    </w:p>
    <w:p w:rsidR="00036260" w:rsidRDefault="00036260" w:rsidP="00036260">
      <w:pPr>
        <w:spacing w:line="276" w:lineRule="auto"/>
        <w:ind w:left="1418" w:firstLine="0"/>
        <w:rPr>
          <w:rFonts w:cs="Arial"/>
          <w:b/>
        </w:rPr>
      </w:pPr>
    </w:p>
    <w:p w:rsidR="00036260" w:rsidRPr="00141308" w:rsidRDefault="003D6EDE" w:rsidP="00036260">
      <w:pPr>
        <w:pStyle w:val="Prrafodelista"/>
        <w:numPr>
          <w:ilvl w:val="3"/>
          <w:numId w:val="44"/>
        </w:numPr>
        <w:ind w:left="1418" w:hanging="851"/>
        <w:jc w:val="both"/>
        <w:rPr>
          <w:b/>
        </w:rPr>
      </w:pPr>
      <w:r w:rsidRPr="003D6EDE">
        <w:rPr>
          <w:rFonts w:cs="Arial"/>
          <w:b/>
          <w:noProof/>
          <w:lang w:eastAsia="es-PE"/>
        </w:rPr>
        <w:drawing>
          <wp:anchor distT="0" distB="0" distL="114300" distR="114300" simplePos="0" relativeHeight="252219392" behindDoc="0" locked="0" layoutInCell="1" allowOverlap="1">
            <wp:simplePos x="0" y="0"/>
            <wp:positionH relativeFrom="column">
              <wp:posOffset>-313690</wp:posOffset>
            </wp:positionH>
            <wp:positionV relativeFrom="paragraph">
              <wp:posOffset>416560</wp:posOffset>
            </wp:positionV>
            <wp:extent cx="6492240" cy="3507105"/>
            <wp:effectExtent l="0" t="0" r="3810" b="0"/>
            <wp:wrapSquare wrapText="bothSides"/>
            <wp:docPr id="217" name="Imagen 217" descr="C:\Users\usuario\Desktop\ANÁLISIS GEO5\PERFIL 3\TRAMO 2\SIN SOLUCION\PSEUDO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ANÁLISIS GEO5\PERFIL 3\TRAMO 2\SIN SOLUCION\PSEUDOSTÁTICO\FS.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b="3887"/>
                    <a:stretch/>
                  </pic:blipFill>
                  <pic:spPr bwMode="auto">
                    <a:xfrm>
                      <a:off x="0" y="0"/>
                      <a:ext cx="6492240" cy="3507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6260">
        <w:rPr>
          <w:b/>
        </w:rPr>
        <w:t xml:space="preserve">RANGO 2 (2614.67 – 2590 msnm) </w:t>
      </w:r>
      <w:r w:rsidR="00036260">
        <w:rPr>
          <w:b/>
          <w:color w:val="C00000"/>
        </w:rPr>
        <w:t>FS = 0.</w:t>
      </w:r>
      <w:r>
        <w:rPr>
          <w:b/>
          <w:color w:val="C00000"/>
        </w:rPr>
        <w:t>58</w:t>
      </w:r>
      <w:r w:rsidR="00036260">
        <w:rPr>
          <w:b/>
          <w:color w:val="C00000"/>
        </w:rPr>
        <w:t xml:space="preserve"> (Estabilidad de talud no aceptable)</w:t>
      </w:r>
    </w:p>
    <w:p w:rsidR="00036260" w:rsidRDefault="00036260" w:rsidP="00036260">
      <w:pPr>
        <w:spacing w:line="276" w:lineRule="auto"/>
        <w:ind w:left="1418" w:firstLine="0"/>
        <w:rPr>
          <w:rFonts w:cs="Arial"/>
          <w:b/>
        </w:rPr>
      </w:pPr>
    </w:p>
    <w:p w:rsidR="00036260" w:rsidRDefault="003D33FF" w:rsidP="00036260">
      <w:pPr>
        <w:pStyle w:val="Prrafodelista"/>
        <w:ind w:left="1440"/>
        <w:jc w:val="both"/>
        <w:rPr>
          <w:b/>
        </w:rPr>
      </w:pPr>
      <w:r w:rsidRPr="003D33FF">
        <w:rPr>
          <w:rFonts w:cs="Arial"/>
          <w:b/>
          <w:noProof/>
          <w:lang w:eastAsia="es-PE"/>
        </w:rPr>
        <w:lastRenderedPageBreak/>
        <w:drawing>
          <wp:anchor distT="0" distB="0" distL="114300" distR="114300" simplePos="0" relativeHeight="252220416" behindDoc="0" locked="0" layoutInCell="1" allowOverlap="1">
            <wp:simplePos x="0" y="0"/>
            <wp:positionH relativeFrom="column">
              <wp:posOffset>-225425</wp:posOffset>
            </wp:positionH>
            <wp:positionV relativeFrom="paragraph">
              <wp:posOffset>289560</wp:posOffset>
            </wp:positionV>
            <wp:extent cx="5758815" cy="3111500"/>
            <wp:effectExtent l="0" t="0" r="0" b="0"/>
            <wp:wrapSquare wrapText="bothSides"/>
            <wp:docPr id="218" name="Imagen 218" descr="C:\Users\usuario\Desktop\ANÁLISIS GEO5\PERFIL 3\TRAMO 2\CON SOLUCION\PSEUDOSTA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esktop\ANÁLISIS GEO5\PERFIL 3\TRAMO 2\CON SOLUCION\PSEUDOSTATICO\FS.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b="3878"/>
                    <a:stretch/>
                  </pic:blipFill>
                  <pic:spPr bwMode="auto">
                    <a:xfrm>
                      <a:off x="0" y="0"/>
                      <a:ext cx="5758815" cy="311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6260">
        <w:rPr>
          <w:b/>
          <w:color w:val="00B050"/>
        </w:rPr>
        <w:t>FS = 1.70 (Estabilidad de talud</w:t>
      </w:r>
      <w:r w:rsidR="00036260" w:rsidRPr="00F53628">
        <w:rPr>
          <w:b/>
          <w:color w:val="00B050"/>
        </w:rPr>
        <w:t xml:space="preserve"> aceptable)</w:t>
      </w:r>
    </w:p>
    <w:p w:rsidR="00036260" w:rsidRDefault="00036260" w:rsidP="00036260">
      <w:pPr>
        <w:spacing w:line="276" w:lineRule="auto"/>
        <w:ind w:left="1418" w:firstLine="0"/>
        <w:rPr>
          <w:rFonts w:cs="Arial"/>
          <w:b/>
        </w:rPr>
      </w:pPr>
    </w:p>
    <w:p w:rsidR="00036260" w:rsidRPr="00E52D8B" w:rsidRDefault="003D33FF" w:rsidP="00E52D8B">
      <w:pPr>
        <w:pStyle w:val="Prrafodelista"/>
        <w:numPr>
          <w:ilvl w:val="3"/>
          <w:numId w:val="44"/>
        </w:numPr>
        <w:spacing w:line="276" w:lineRule="auto"/>
        <w:ind w:left="1418" w:hanging="851"/>
        <w:rPr>
          <w:rFonts w:cs="Arial"/>
          <w:b/>
        </w:rPr>
      </w:pPr>
      <w:r w:rsidRPr="003D33FF">
        <w:rPr>
          <w:noProof/>
          <w:lang w:eastAsia="es-PE"/>
        </w:rPr>
        <w:drawing>
          <wp:anchor distT="0" distB="0" distL="114300" distR="114300" simplePos="0" relativeHeight="252221440" behindDoc="0" locked="0" layoutInCell="1" allowOverlap="1">
            <wp:simplePos x="0" y="0"/>
            <wp:positionH relativeFrom="column">
              <wp:posOffset>177203</wp:posOffset>
            </wp:positionH>
            <wp:positionV relativeFrom="paragraph">
              <wp:posOffset>470848</wp:posOffset>
            </wp:positionV>
            <wp:extent cx="5758180" cy="3118485"/>
            <wp:effectExtent l="0" t="0" r="0" b="5715"/>
            <wp:wrapSquare wrapText="bothSides"/>
            <wp:docPr id="219" name="Imagen 219" descr="C:\Users\usuario\Desktop\ANÁLISIS GEO5\PERFIL 3\TRAMO 3\SIN SOLUCION\PSEUDOSTÁTIC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ANÁLISIS GEO5\PERFIL 3\TRAMO 3\SIN SOLUCION\PSEUDOSTÁTICO\FS.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b="3667"/>
                    <a:stretch/>
                  </pic:blipFill>
                  <pic:spPr bwMode="auto">
                    <a:xfrm>
                      <a:off x="0" y="0"/>
                      <a:ext cx="5758180" cy="31184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36260" w:rsidRPr="00E52D8B">
        <w:rPr>
          <w:b/>
        </w:rPr>
        <w:t xml:space="preserve">RANGO 3 (2614.67 – 2570 msnm) </w:t>
      </w:r>
      <w:r w:rsidR="00036260" w:rsidRPr="00E52D8B">
        <w:rPr>
          <w:b/>
          <w:color w:val="00B050"/>
        </w:rPr>
        <w:t xml:space="preserve">FS = </w:t>
      </w:r>
      <w:r w:rsidRPr="00E52D8B">
        <w:rPr>
          <w:b/>
          <w:color w:val="00B050"/>
        </w:rPr>
        <w:t>1.92</w:t>
      </w:r>
      <w:r w:rsidR="00036260" w:rsidRPr="00E52D8B">
        <w:rPr>
          <w:b/>
          <w:color w:val="00B050"/>
        </w:rPr>
        <w:t xml:space="preserve"> (Estabilidad de talud a</w:t>
      </w:r>
      <w:r w:rsidRPr="00E52D8B">
        <w:rPr>
          <w:b/>
          <w:color w:val="00B050"/>
        </w:rPr>
        <w:t>ceptable)</w:t>
      </w:r>
    </w:p>
    <w:p w:rsidR="00036260" w:rsidRDefault="00036260" w:rsidP="001A35A1">
      <w:pPr>
        <w:spacing w:line="276" w:lineRule="auto"/>
        <w:ind w:left="1418" w:firstLine="0"/>
        <w:rPr>
          <w:rFonts w:cs="Arial"/>
          <w:b/>
        </w:rPr>
      </w:pPr>
    </w:p>
    <w:p w:rsidR="00E0315D" w:rsidRDefault="00E0315D" w:rsidP="001A35A1">
      <w:pPr>
        <w:spacing w:line="276" w:lineRule="auto"/>
        <w:ind w:left="1418" w:firstLine="0"/>
        <w:rPr>
          <w:rFonts w:cs="Arial"/>
          <w:b/>
        </w:rPr>
      </w:pPr>
    </w:p>
    <w:p w:rsidR="00E0315D" w:rsidRDefault="00E0315D" w:rsidP="001A35A1">
      <w:pPr>
        <w:spacing w:line="276" w:lineRule="auto"/>
        <w:ind w:left="1418" w:firstLine="0"/>
        <w:rPr>
          <w:rFonts w:cs="Arial"/>
          <w:b/>
        </w:rPr>
      </w:pPr>
    </w:p>
    <w:p w:rsidR="00E0315D" w:rsidRDefault="00E0315D" w:rsidP="001A35A1">
      <w:pPr>
        <w:spacing w:line="276" w:lineRule="auto"/>
        <w:ind w:left="1418" w:firstLine="0"/>
        <w:rPr>
          <w:rFonts w:cs="Arial"/>
          <w:b/>
        </w:rPr>
      </w:pPr>
    </w:p>
    <w:p w:rsidR="00E0315D" w:rsidRDefault="00E0315D" w:rsidP="001A35A1">
      <w:pPr>
        <w:spacing w:line="276" w:lineRule="auto"/>
        <w:ind w:left="1418" w:firstLine="0"/>
        <w:rPr>
          <w:rFonts w:cs="Arial"/>
          <w:b/>
        </w:rPr>
      </w:pPr>
    </w:p>
    <w:p w:rsidR="00E52D8B" w:rsidRDefault="00E52D8B" w:rsidP="00E52D8B">
      <w:pPr>
        <w:spacing w:line="276" w:lineRule="auto"/>
        <w:ind w:left="1418" w:hanging="851"/>
        <w:jc w:val="both"/>
        <w:rPr>
          <w:rFonts w:cs="Arial"/>
          <w:b/>
        </w:rPr>
      </w:pPr>
      <w:r>
        <w:rPr>
          <w:rFonts w:cs="Arial"/>
          <w:b/>
        </w:rPr>
        <w:lastRenderedPageBreak/>
        <w:t>6.4.3.4</w:t>
      </w:r>
      <w:r w:rsidRPr="00D25815">
        <w:rPr>
          <w:rFonts w:cs="Arial"/>
          <w:b/>
        </w:rPr>
        <w:t>.</w:t>
      </w:r>
      <w:r w:rsidRPr="00D25815">
        <w:rPr>
          <w:rFonts w:cs="Arial"/>
          <w:b/>
        </w:rPr>
        <w:tab/>
        <w:t>DATOS DE MEDIDAS DE MITIGA</w:t>
      </w:r>
      <w:r>
        <w:rPr>
          <w:rFonts w:cs="Arial"/>
          <w:b/>
        </w:rPr>
        <w:t>CIÓN EN MODO PSEUDOESTÁTICO – PERFIL 3</w:t>
      </w:r>
    </w:p>
    <w:tbl>
      <w:tblPr>
        <w:tblStyle w:val="Tablanormal1"/>
        <w:tblW w:w="9500" w:type="dxa"/>
        <w:jc w:val="center"/>
        <w:tblLook w:val="04A0" w:firstRow="1" w:lastRow="0" w:firstColumn="1" w:lastColumn="0" w:noHBand="0" w:noVBand="1"/>
      </w:tblPr>
      <w:tblGrid>
        <w:gridCol w:w="1000"/>
        <w:gridCol w:w="718"/>
        <w:gridCol w:w="718"/>
        <w:gridCol w:w="1310"/>
        <w:gridCol w:w="1310"/>
        <w:gridCol w:w="1395"/>
        <w:gridCol w:w="1665"/>
        <w:gridCol w:w="1436"/>
      </w:tblGrid>
      <w:tr w:rsidR="001051F5" w:rsidRPr="001051F5" w:rsidTr="001051F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restart"/>
            <w:noWrap/>
            <w:vAlign w:val="center"/>
            <w:hideMark/>
          </w:tcPr>
          <w:p w:rsidR="001051F5" w:rsidRPr="001051F5" w:rsidRDefault="001051F5" w:rsidP="001051F5">
            <w:pPr>
              <w:ind w:firstLine="0"/>
              <w:jc w:val="center"/>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N°</w:t>
            </w:r>
          </w:p>
        </w:tc>
        <w:tc>
          <w:tcPr>
            <w:tcW w:w="8500" w:type="dxa"/>
            <w:gridSpan w:val="7"/>
            <w:noWrap/>
            <w:vAlign w:val="center"/>
            <w:hideMark/>
          </w:tcPr>
          <w:p w:rsidR="001051F5" w:rsidRPr="001051F5" w:rsidRDefault="001051F5" w:rsidP="001051F5">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ANCLAJES</w:t>
            </w:r>
          </w:p>
        </w:tc>
      </w:tr>
      <w:tr w:rsidR="001051F5" w:rsidRPr="001051F5" w:rsidTr="001051F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ign w:val="center"/>
            <w:hideMark/>
          </w:tcPr>
          <w:p w:rsidR="001051F5" w:rsidRPr="001051F5" w:rsidRDefault="001051F5" w:rsidP="001051F5">
            <w:pPr>
              <w:ind w:firstLine="0"/>
              <w:jc w:val="center"/>
              <w:rPr>
                <w:rFonts w:ascii="Calibri" w:eastAsia="Times New Roman" w:hAnsi="Calibri" w:cs="Calibri"/>
                <w:color w:val="000000"/>
                <w:sz w:val="22"/>
                <w:szCs w:val="22"/>
                <w:lang w:eastAsia="es-PE"/>
              </w:rPr>
            </w:pPr>
          </w:p>
        </w:tc>
        <w:tc>
          <w:tcPr>
            <w:tcW w:w="1384" w:type="dxa"/>
            <w:gridSpan w:val="2"/>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Punto de inicio</w:t>
            </w:r>
          </w:p>
        </w:tc>
        <w:tc>
          <w:tcPr>
            <w:tcW w:w="1310" w:type="dxa"/>
            <w:vMerge w:val="restart"/>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 xml:space="preserve">Longitud </w:t>
            </w:r>
            <w:r w:rsidRPr="001051F5">
              <w:rPr>
                <w:rFonts w:ascii="Calibri" w:eastAsia="Times New Roman" w:hAnsi="Calibri" w:cs="Calibri"/>
                <w:color w:val="000000"/>
                <w:sz w:val="22"/>
                <w:szCs w:val="22"/>
                <w:lang w:eastAsia="es-PE"/>
              </w:rPr>
              <w:br/>
              <w:t>Libre</w:t>
            </w:r>
          </w:p>
        </w:tc>
        <w:tc>
          <w:tcPr>
            <w:tcW w:w="1310" w:type="dxa"/>
            <w:vMerge w:val="restart"/>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 xml:space="preserve">Longitud de </w:t>
            </w:r>
            <w:r w:rsidRPr="001051F5">
              <w:rPr>
                <w:rFonts w:ascii="Calibri" w:eastAsia="Times New Roman" w:hAnsi="Calibri" w:cs="Calibri"/>
                <w:color w:val="000000"/>
                <w:sz w:val="22"/>
                <w:szCs w:val="22"/>
                <w:lang w:eastAsia="es-PE"/>
              </w:rPr>
              <w:br/>
              <w:t>la raíz</w:t>
            </w:r>
          </w:p>
        </w:tc>
        <w:tc>
          <w:tcPr>
            <w:tcW w:w="1395" w:type="dxa"/>
            <w:vMerge w:val="restart"/>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Pendiente</w:t>
            </w:r>
            <w:r w:rsidRPr="001051F5">
              <w:rPr>
                <w:rFonts w:ascii="Calibri" w:eastAsia="Times New Roman" w:hAnsi="Calibri" w:cs="Calibri"/>
                <w:color w:val="000000"/>
                <w:sz w:val="22"/>
                <w:szCs w:val="22"/>
                <w:lang w:eastAsia="es-PE"/>
              </w:rPr>
              <w:br/>
              <w:t xml:space="preserve"> (°)</w:t>
            </w:r>
          </w:p>
        </w:tc>
        <w:tc>
          <w:tcPr>
            <w:tcW w:w="1665" w:type="dxa"/>
            <w:vMerge w:val="restart"/>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Separación de</w:t>
            </w:r>
            <w:r w:rsidRPr="001051F5">
              <w:rPr>
                <w:rFonts w:ascii="Calibri" w:eastAsia="Times New Roman" w:hAnsi="Calibri" w:cs="Calibri"/>
                <w:color w:val="000000"/>
                <w:sz w:val="22"/>
                <w:szCs w:val="22"/>
                <w:lang w:eastAsia="es-PE"/>
              </w:rPr>
              <w:br/>
              <w:t xml:space="preserve"> anclajes (m)</w:t>
            </w:r>
          </w:p>
        </w:tc>
        <w:tc>
          <w:tcPr>
            <w:tcW w:w="1436" w:type="dxa"/>
            <w:vMerge w:val="restart"/>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 xml:space="preserve">Fuerza de </w:t>
            </w:r>
            <w:r w:rsidRPr="001051F5">
              <w:rPr>
                <w:rFonts w:ascii="Calibri" w:eastAsia="Times New Roman" w:hAnsi="Calibri" w:cs="Calibri"/>
                <w:color w:val="000000"/>
                <w:sz w:val="22"/>
                <w:szCs w:val="22"/>
                <w:lang w:eastAsia="es-PE"/>
              </w:rPr>
              <w:br/>
              <w:t>Tensado (KN)</w:t>
            </w:r>
          </w:p>
        </w:tc>
      </w:tr>
      <w:tr w:rsidR="001051F5" w:rsidRPr="001051F5" w:rsidTr="001051F5">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vMerge/>
            <w:vAlign w:val="center"/>
            <w:hideMark/>
          </w:tcPr>
          <w:p w:rsidR="001051F5" w:rsidRPr="001051F5" w:rsidRDefault="001051F5" w:rsidP="001051F5">
            <w:pPr>
              <w:ind w:firstLine="0"/>
              <w:jc w:val="center"/>
              <w:rPr>
                <w:rFonts w:ascii="Calibri" w:eastAsia="Times New Roman" w:hAnsi="Calibri" w:cs="Calibri"/>
                <w:color w:val="000000"/>
                <w:sz w:val="22"/>
                <w:szCs w:val="22"/>
                <w:lang w:eastAsia="es-PE"/>
              </w:rPr>
            </w:pPr>
          </w:p>
        </w:tc>
        <w:tc>
          <w:tcPr>
            <w:tcW w:w="692"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x (m)</w:t>
            </w:r>
          </w:p>
        </w:tc>
        <w:tc>
          <w:tcPr>
            <w:tcW w:w="692"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z (m)</w:t>
            </w:r>
          </w:p>
        </w:tc>
        <w:tc>
          <w:tcPr>
            <w:tcW w:w="1310" w:type="dxa"/>
            <w:vMerge/>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310" w:type="dxa"/>
            <w:vMerge/>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395" w:type="dxa"/>
            <w:vMerge/>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665" w:type="dxa"/>
            <w:vMerge/>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436" w:type="dxa"/>
            <w:vMerge/>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r>
      <w:tr w:rsidR="001051F5" w:rsidRPr="001051F5" w:rsidTr="001051F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1051F5" w:rsidRPr="001051F5" w:rsidRDefault="001051F5" w:rsidP="001051F5">
            <w:pPr>
              <w:ind w:firstLine="0"/>
              <w:jc w:val="center"/>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w:t>
            </w:r>
          </w:p>
        </w:tc>
        <w:tc>
          <w:tcPr>
            <w:tcW w:w="692"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78.06</w:t>
            </w:r>
          </w:p>
        </w:tc>
        <w:tc>
          <w:tcPr>
            <w:tcW w:w="692"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49.07</w:t>
            </w:r>
          </w:p>
        </w:tc>
        <w:tc>
          <w:tcPr>
            <w:tcW w:w="1310"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16.25</w:t>
            </w:r>
          </w:p>
        </w:tc>
        <w:tc>
          <w:tcPr>
            <w:tcW w:w="1310"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3</w:t>
            </w:r>
          </w:p>
        </w:tc>
        <w:tc>
          <w:tcPr>
            <w:tcW w:w="1395"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159.06</w:t>
            </w:r>
          </w:p>
        </w:tc>
        <w:tc>
          <w:tcPr>
            <w:tcW w:w="1665"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w:t>
            </w:r>
          </w:p>
        </w:tc>
        <w:tc>
          <w:tcPr>
            <w:tcW w:w="1436"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1000</w:t>
            </w:r>
          </w:p>
        </w:tc>
      </w:tr>
      <w:tr w:rsidR="001051F5" w:rsidRPr="001051F5" w:rsidTr="001051F5">
        <w:trPr>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1051F5" w:rsidRPr="001051F5" w:rsidRDefault="001051F5" w:rsidP="001051F5">
            <w:pPr>
              <w:ind w:firstLine="0"/>
              <w:jc w:val="center"/>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2</w:t>
            </w:r>
          </w:p>
        </w:tc>
        <w:tc>
          <w:tcPr>
            <w:tcW w:w="692"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68.92</w:t>
            </w:r>
          </w:p>
        </w:tc>
        <w:tc>
          <w:tcPr>
            <w:tcW w:w="692"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50.27</w:t>
            </w:r>
          </w:p>
        </w:tc>
        <w:tc>
          <w:tcPr>
            <w:tcW w:w="1310"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20.03</w:t>
            </w:r>
          </w:p>
        </w:tc>
        <w:tc>
          <w:tcPr>
            <w:tcW w:w="1310"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3</w:t>
            </w:r>
          </w:p>
        </w:tc>
        <w:tc>
          <w:tcPr>
            <w:tcW w:w="1395"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162.04</w:t>
            </w:r>
          </w:p>
        </w:tc>
        <w:tc>
          <w:tcPr>
            <w:tcW w:w="1665"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w:t>
            </w:r>
          </w:p>
        </w:tc>
        <w:tc>
          <w:tcPr>
            <w:tcW w:w="1436"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500</w:t>
            </w:r>
          </w:p>
        </w:tc>
      </w:tr>
      <w:tr w:rsidR="001051F5" w:rsidRPr="001051F5" w:rsidTr="001051F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0" w:type="dxa"/>
            <w:noWrap/>
            <w:vAlign w:val="center"/>
            <w:hideMark/>
          </w:tcPr>
          <w:p w:rsidR="001051F5" w:rsidRPr="001051F5" w:rsidRDefault="001051F5" w:rsidP="001051F5">
            <w:pPr>
              <w:ind w:firstLine="0"/>
              <w:jc w:val="center"/>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3</w:t>
            </w:r>
          </w:p>
        </w:tc>
        <w:tc>
          <w:tcPr>
            <w:tcW w:w="692"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102.8</w:t>
            </w:r>
          </w:p>
        </w:tc>
        <w:tc>
          <w:tcPr>
            <w:tcW w:w="692"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35.61</w:t>
            </w:r>
          </w:p>
        </w:tc>
        <w:tc>
          <w:tcPr>
            <w:tcW w:w="1310"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22.39</w:t>
            </w:r>
          </w:p>
        </w:tc>
        <w:tc>
          <w:tcPr>
            <w:tcW w:w="1310"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2</w:t>
            </w:r>
          </w:p>
        </w:tc>
        <w:tc>
          <w:tcPr>
            <w:tcW w:w="1395"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166.97</w:t>
            </w:r>
          </w:p>
        </w:tc>
        <w:tc>
          <w:tcPr>
            <w:tcW w:w="1665"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w:t>
            </w:r>
          </w:p>
        </w:tc>
        <w:tc>
          <w:tcPr>
            <w:tcW w:w="1436"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500</w:t>
            </w:r>
          </w:p>
        </w:tc>
      </w:tr>
    </w:tbl>
    <w:p w:rsidR="00050917" w:rsidRDefault="00050917" w:rsidP="001A35A1">
      <w:pPr>
        <w:spacing w:line="276" w:lineRule="auto"/>
        <w:ind w:left="1418" w:firstLine="0"/>
        <w:rPr>
          <w:rFonts w:cs="Arial"/>
          <w:b/>
        </w:rPr>
      </w:pPr>
    </w:p>
    <w:tbl>
      <w:tblPr>
        <w:tblStyle w:val="Tablanormal1"/>
        <w:tblW w:w="10490" w:type="dxa"/>
        <w:jc w:val="center"/>
        <w:tblLook w:val="04A0" w:firstRow="1" w:lastRow="0" w:firstColumn="1" w:lastColumn="0" w:noHBand="0" w:noVBand="1"/>
      </w:tblPr>
      <w:tblGrid>
        <w:gridCol w:w="803"/>
        <w:gridCol w:w="718"/>
        <w:gridCol w:w="718"/>
        <w:gridCol w:w="1021"/>
        <w:gridCol w:w="1418"/>
        <w:gridCol w:w="1417"/>
        <w:gridCol w:w="1560"/>
        <w:gridCol w:w="1059"/>
        <w:gridCol w:w="1776"/>
      </w:tblGrid>
      <w:tr w:rsidR="001051F5" w:rsidRPr="001051F5" w:rsidTr="001051F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3" w:type="dxa"/>
            <w:vMerge w:val="restart"/>
            <w:noWrap/>
            <w:vAlign w:val="center"/>
            <w:hideMark/>
          </w:tcPr>
          <w:p w:rsidR="001051F5" w:rsidRPr="001051F5" w:rsidRDefault="001051F5" w:rsidP="001051F5">
            <w:pPr>
              <w:ind w:firstLine="0"/>
              <w:jc w:val="center"/>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N°</w:t>
            </w:r>
          </w:p>
        </w:tc>
        <w:tc>
          <w:tcPr>
            <w:tcW w:w="9687" w:type="dxa"/>
            <w:gridSpan w:val="8"/>
            <w:noWrap/>
            <w:vAlign w:val="center"/>
            <w:hideMark/>
          </w:tcPr>
          <w:p w:rsidR="001051F5" w:rsidRPr="001051F5" w:rsidRDefault="001051F5" w:rsidP="001051F5">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CLAVOS</w:t>
            </w:r>
          </w:p>
        </w:tc>
      </w:tr>
      <w:tr w:rsidR="001051F5" w:rsidRPr="001051F5" w:rsidTr="001051F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3" w:type="dxa"/>
            <w:vMerge/>
            <w:vAlign w:val="center"/>
            <w:hideMark/>
          </w:tcPr>
          <w:p w:rsidR="001051F5" w:rsidRPr="001051F5" w:rsidRDefault="001051F5" w:rsidP="001051F5">
            <w:pPr>
              <w:ind w:firstLine="0"/>
              <w:jc w:val="center"/>
              <w:rPr>
                <w:rFonts w:ascii="Calibri" w:eastAsia="Times New Roman" w:hAnsi="Calibri" w:cs="Calibri"/>
                <w:color w:val="000000"/>
                <w:sz w:val="22"/>
                <w:szCs w:val="22"/>
                <w:lang w:eastAsia="es-PE"/>
              </w:rPr>
            </w:pPr>
          </w:p>
        </w:tc>
        <w:tc>
          <w:tcPr>
            <w:tcW w:w="1436" w:type="dxa"/>
            <w:gridSpan w:val="2"/>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Punto de inicio</w:t>
            </w:r>
          </w:p>
        </w:tc>
        <w:tc>
          <w:tcPr>
            <w:tcW w:w="1021" w:type="dxa"/>
            <w:vMerge w:val="restart"/>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 xml:space="preserve">Longitud </w:t>
            </w:r>
            <w:r w:rsidRPr="001051F5">
              <w:rPr>
                <w:rFonts w:ascii="Calibri" w:eastAsia="Times New Roman" w:hAnsi="Calibri" w:cs="Calibri"/>
                <w:color w:val="000000"/>
                <w:sz w:val="22"/>
                <w:szCs w:val="22"/>
                <w:lang w:eastAsia="es-PE"/>
              </w:rPr>
              <w:br/>
              <w:t>(m)</w:t>
            </w:r>
          </w:p>
        </w:tc>
        <w:tc>
          <w:tcPr>
            <w:tcW w:w="1418" w:type="dxa"/>
            <w:vMerge w:val="restart"/>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Inclinación</w:t>
            </w:r>
            <w:r w:rsidRPr="001051F5">
              <w:rPr>
                <w:rFonts w:ascii="Calibri" w:eastAsia="Times New Roman" w:hAnsi="Calibri" w:cs="Calibri"/>
                <w:color w:val="000000"/>
                <w:sz w:val="22"/>
                <w:szCs w:val="22"/>
                <w:lang w:eastAsia="es-PE"/>
              </w:rPr>
              <w:br/>
              <w:t xml:space="preserve"> (°)</w:t>
            </w:r>
          </w:p>
        </w:tc>
        <w:tc>
          <w:tcPr>
            <w:tcW w:w="1417" w:type="dxa"/>
            <w:vMerge w:val="restart"/>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Espaciado (m)</w:t>
            </w:r>
          </w:p>
        </w:tc>
        <w:tc>
          <w:tcPr>
            <w:tcW w:w="1560" w:type="dxa"/>
            <w:vMerge w:val="restart"/>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Resistencia a la tracción (KN)</w:t>
            </w:r>
          </w:p>
        </w:tc>
        <w:tc>
          <w:tcPr>
            <w:tcW w:w="1059" w:type="dxa"/>
            <w:vMerge w:val="restart"/>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 xml:space="preserve">Diámetro </w:t>
            </w:r>
            <w:r w:rsidRPr="001051F5">
              <w:rPr>
                <w:rFonts w:ascii="Calibri" w:eastAsia="Times New Roman" w:hAnsi="Calibri" w:cs="Calibri"/>
                <w:color w:val="000000"/>
                <w:sz w:val="22"/>
                <w:szCs w:val="22"/>
                <w:lang w:eastAsia="es-PE"/>
              </w:rPr>
              <w:br/>
              <w:t>(mm)</w:t>
            </w:r>
          </w:p>
        </w:tc>
        <w:tc>
          <w:tcPr>
            <w:tcW w:w="1776" w:type="dxa"/>
            <w:vMerge w:val="restart"/>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Resistencia de la</w:t>
            </w:r>
            <w:r w:rsidRPr="001051F5">
              <w:rPr>
                <w:rFonts w:ascii="Calibri" w:eastAsia="Times New Roman" w:hAnsi="Calibri" w:cs="Calibri"/>
                <w:color w:val="000000"/>
                <w:sz w:val="22"/>
                <w:szCs w:val="22"/>
                <w:lang w:eastAsia="es-PE"/>
              </w:rPr>
              <w:br/>
              <w:t>cabeza del clavo (KN)</w:t>
            </w:r>
          </w:p>
        </w:tc>
      </w:tr>
      <w:tr w:rsidR="001051F5" w:rsidRPr="001051F5" w:rsidTr="001051F5">
        <w:trPr>
          <w:trHeight w:val="300"/>
          <w:jc w:val="center"/>
        </w:trPr>
        <w:tc>
          <w:tcPr>
            <w:cnfStyle w:val="001000000000" w:firstRow="0" w:lastRow="0" w:firstColumn="1" w:lastColumn="0" w:oddVBand="0" w:evenVBand="0" w:oddHBand="0" w:evenHBand="0" w:firstRowFirstColumn="0" w:firstRowLastColumn="0" w:lastRowFirstColumn="0" w:lastRowLastColumn="0"/>
            <w:tcW w:w="803" w:type="dxa"/>
            <w:vMerge/>
            <w:vAlign w:val="center"/>
            <w:hideMark/>
          </w:tcPr>
          <w:p w:rsidR="001051F5" w:rsidRPr="001051F5" w:rsidRDefault="001051F5" w:rsidP="001051F5">
            <w:pPr>
              <w:ind w:firstLine="0"/>
              <w:jc w:val="center"/>
              <w:rPr>
                <w:rFonts w:ascii="Calibri" w:eastAsia="Times New Roman" w:hAnsi="Calibri" w:cs="Calibri"/>
                <w:color w:val="000000"/>
                <w:sz w:val="22"/>
                <w:szCs w:val="22"/>
                <w:lang w:eastAsia="es-PE"/>
              </w:rPr>
            </w:pPr>
          </w:p>
        </w:tc>
        <w:tc>
          <w:tcPr>
            <w:tcW w:w="718"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x (m)</w:t>
            </w:r>
          </w:p>
        </w:tc>
        <w:tc>
          <w:tcPr>
            <w:tcW w:w="718"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z (m)</w:t>
            </w:r>
          </w:p>
        </w:tc>
        <w:tc>
          <w:tcPr>
            <w:tcW w:w="1021" w:type="dxa"/>
            <w:vMerge/>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418" w:type="dxa"/>
            <w:vMerge/>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417" w:type="dxa"/>
            <w:vMerge/>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560" w:type="dxa"/>
            <w:vMerge/>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059" w:type="dxa"/>
            <w:vMerge/>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c>
          <w:tcPr>
            <w:tcW w:w="1776" w:type="dxa"/>
            <w:vMerge/>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p>
        </w:tc>
      </w:tr>
      <w:tr w:rsidR="001051F5" w:rsidRPr="001051F5" w:rsidTr="001051F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3" w:type="dxa"/>
            <w:noWrap/>
            <w:vAlign w:val="center"/>
            <w:hideMark/>
          </w:tcPr>
          <w:p w:rsidR="001051F5" w:rsidRPr="001051F5" w:rsidRDefault="001051F5" w:rsidP="001051F5">
            <w:pPr>
              <w:ind w:firstLine="0"/>
              <w:jc w:val="center"/>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w:t>
            </w:r>
          </w:p>
        </w:tc>
        <w:tc>
          <w:tcPr>
            <w:tcW w:w="718"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86.74</w:t>
            </w:r>
          </w:p>
        </w:tc>
        <w:tc>
          <w:tcPr>
            <w:tcW w:w="718"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41.04</w:t>
            </w:r>
          </w:p>
        </w:tc>
        <w:tc>
          <w:tcPr>
            <w:tcW w:w="1021"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18.13</w:t>
            </w:r>
          </w:p>
        </w:tc>
        <w:tc>
          <w:tcPr>
            <w:tcW w:w="1418"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151.09</w:t>
            </w:r>
          </w:p>
        </w:tc>
        <w:tc>
          <w:tcPr>
            <w:tcW w:w="1417"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w:t>
            </w:r>
          </w:p>
        </w:tc>
        <w:tc>
          <w:tcPr>
            <w:tcW w:w="1560"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1000</w:t>
            </w:r>
          </w:p>
        </w:tc>
        <w:tc>
          <w:tcPr>
            <w:tcW w:w="1059"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50</w:t>
            </w:r>
          </w:p>
        </w:tc>
        <w:tc>
          <w:tcPr>
            <w:tcW w:w="1776" w:type="dxa"/>
            <w:noWrap/>
            <w:vAlign w:val="center"/>
            <w:hideMark/>
          </w:tcPr>
          <w:p w:rsidR="001051F5" w:rsidRPr="001051F5" w:rsidRDefault="001051F5" w:rsidP="001051F5">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500</w:t>
            </w:r>
          </w:p>
        </w:tc>
      </w:tr>
      <w:tr w:rsidR="001051F5" w:rsidRPr="001051F5" w:rsidTr="001051F5">
        <w:trPr>
          <w:trHeight w:val="300"/>
          <w:jc w:val="center"/>
        </w:trPr>
        <w:tc>
          <w:tcPr>
            <w:cnfStyle w:val="001000000000" w:firstRow="0" w:lastRow="0" w:firstColumn="1" w:lastColumn="0" w:oddVBand="0" w:evenVBand="0" w:oddHBand="0" w:evenHBand="0" w:firstRowFirstColumn="0" w:firstRowLastColumn="0" w:lastRowFirstColumn="0" w:lastRowLastColumn="0"/>
            <w:tcW w:w="803" w:type="dxa"/>
            <w:noWrap/>
            <w:vAlign w:val="center"/>
            <w:hideMark/>
          </w:tcPr>
          <w:p w:rsidR="001051F5" w:rsidRPr="001051F5" w:rsidRDefault="001051F5" w:rsidP="001051F5">
            <w:pPr>
              <w:ind w:firstLine="0"/>
              <w:jc w:val="center"/>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2</w:t>
            </w:r>
          </w:p>
        </w:tc>
        <w:tc>
          <w:tcPr>
            <w:tcW w:w="718"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88.1</w:t>
            </w:r>
          </w:p>
        </w:tc>
        <w:tc>
          <w:tcPr>
            <w:tcW w:w="718"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39.94</w:t>
            </w:r>
          </w:p>
        </w:tc>
        <w:tc>
          <w:tcPr>
            <w:tcW w:w="1021"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15.03</w:t>
            </w:r>
          </w:p>
        </w:tc>
        <w:tc>
          <w:tcPr>
            <w:tcW w:w="1418"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143.94</w:t>
            </w:r>
          </w:p>
        </w:tc>
        <w:tc>
          <w:tcPr>
            <w:tcW w:w="1417"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w:t>
            </w:r>
          </w:p>
        </w:tc>
        <w:tc>
          <w:tcPr>
            <w:tcW w:w="1560"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1000</w:t>
            </w:r>
          </w:p>
        </w:tc>
        <w:tc>
          <w:tcPr>
            <w:tcW w:w="1059"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50</w:t>
            </w:r>
          </w:p>
        </w:tc>
        <w:tc>
          <w:tcPr>
            <w:tcW w:w="1776" w:type="dxa"/>
            <w:noWrap/>
            <w:vAlign w:val="center"/>
            <w:hideMark/>
          </w:tcPr>
          <w:p w:rsidR="001051F5" w:rsidRPr="001051F5" w:rsidRDefault="001051F5" w:rsidP="001051F5">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PE"/>
              </w:rPr>
            </w:pPr>
            <w:r w:rsidRPr="001051F5">
              <w:rPr>
                <w:rFonts w:ascii="Calibri" w:eastAsia="Times New Roman" w:hAnsi="Calibri" w:cs="Calibri"/>
                <w:color w:val="000000"/>
                <w:sz w:val="22"/>
                <w:szCs w:val="22"/>
                <w:lang w:eastAsia="es-PE"/>
              </w:rPr>
              <w:t>500</w:t>
            </w:r>
          </w:p>
        </w:tc>
      </w:tr>
    </w:tbl>
    <w:p w:rsidR="00050917" w:rsidRDefault="00050917" w:rsidP="001A35A1">
      <w:pPr>
        <w:spacing w:line="276" w:lineRule="auto"/>
        <w:ind w:left="1418" w:firstLine="0"/>
        <w:rPr>
          <w:rFonts w:cs="Arial"/>
          <w:b/>
        </w:rPr>
      </w:pPr>
    </w:p>
    <w:p w:rsidR="00050917" w:rsidRDefault="00050917" w:rsidP="00050917">
      <w:pPr>
        <w:pStyle w:val="Ttulo2"/>
        <w:numPr>
          <w:ilvl w:val="1"/>
          <w:numId w:val="44"/>
        </w:numPr>
        <w:spacing w:after="0" w:line="276" w:lineRule="auto"/>
        <w:ind w:left="1134" w:hanging="567"/>
        <w:rPr>
          <w:noProof/>
          <w:lang w:eastAsia="es-PE"/>
        </w:rPr>
      </w:pPr>
      <w:bookmarkStart w:id="520" w:name="_Toc8246335"/>
      <w:r>
        <w:rPr>
          <w:noProof/>
          <w:lang w:eastAsia="es-PE"/>
        </w:rPr>
        <w:t>PLANOS.</w:t>
      </w:r>
      <w:bookmarkEnd w:id="520"/>
      <w:r>
        <w:rPr>
          <w:noProof/>
          <w:lang w:eastAsia="es-PE"/>
        </w:rPr>
        <w:t xml:space="preserve"> </w:t>
      </w:r>
    </w:p>
    <w:p w:rsidR="00050917" w:rsidRDefault="00050917" w:rsidP="001A35A1">
      <w:pPr>
        <w:spacing w:line="276" w:lineRule="auto"/>
        <w:ind w:left="1418" w:firstLine="0"/>
        <w:rPr>
          <w:rFonts w:cs="Arial"/>
          <w:b/>
        </w:rPr>
      </w:pPr>
    </w:p>
    <w:p w:rsidR="001051F5" w:rsidRDefault="001051F5" w:rsidP="001A35A1">
      <w:pPr>
        <w:spacing w:line="276" w:lineRule="auto"/>
        <w:ind w:left="1418" w:firstLine="0"/>
        <w:rPr>
          <w:rFonts w:cs="Arial"/>
          <w:b/>
        </w:rPr>
      </w:pPr>
    </w:p>
    <w:p w:rsidR="001051F5" w:rsidRPr="001051F5" w:rsidRDefault="001051F5" w:rsidP="001051F5">
      <w:pPr>
        <w:rPr>
          <w:rFonts w:cs="Arial"/>
        </w:rPr>
      </w:pPr>
    </w:p>
    <w:p w:rsidR="001051F5" w:rsidRPr="001051F5" w:rsidRDefault="001051F5" w:rsidP="001051F5">
      <w:pPr>
        <w:rPr>
          <w:rFonts w:cs="Arial"/>
        </w:rPr>
      </w:pPr>
    </w:p>
    <w:p w:rsidR="001051F5" w:rsidRPr="001051F5" w:rsidRDefault="001051F5" w:rsidP="001051F5">
      <w:pPr>
        <w:rPr>
          <w:rFonts w:cs="Arial"/>
        </w:rPr>
      </w:pPr>
    </w:p>
    <w:p w:rsidR="001051F5" w:rsidRPr="001051F5" w:rsidRDefault="001051F5" w:rsidP="001051F5">
      <w:pPr>
        <w:rPr>
          <w:rFonts w:cs="Arial"/>
        </w:rPr>
      </w:pPr>
    </w:p>
    <w:p w:rsidR="001051F5" w:rsidRPr="001051F5" w:rsidRDefault="001051F5" w:rsidP="001051F5">
      <w:pPr>
        <w:rPr>
          <w:rFonts w:cs="Arial"/>
        </w:rPr>
      </w:pPr>
    </w:p>
    <w:p w:rsidR="001051F5" w:rsidRPr="001051F5" w:rsidRDefault="001051F5" w:rsidP="001051F5">
      <w:pPr>
        <w:rPr>
          <w:rFonts w:cs="Arial"/>
        </w:rPr>
      </w:pPr>
    </w:p>
    <w:p w:rsidR="001051F5" w:rsidRPr="001051F5" w:rsidRDefault="001051F5" w:rsidP="001051F5">
      <w:pPr>
        <w:rPr>
          <w:rFonts w:cs="Arial"/>
        </w:rPr>
      </w:pPr>
    </w:p>
    <w:p w:rsidR="001051F5" w:rsidRPr="001051F5" w:rsidRDefault="001051F5" w:rsidP="001051F5">
      <w:pPr>
        <w:rPr>
          <w:rFonts w:cs="Arial"/>
        </w:rPr>
      </w:pPr>
    </w:p>
    <w:p w:rsidR="001051F5" w:rsidRPr="001051F5" w:rsidRDefault="001051F5" w:rsidP="001051F5">
      <w:pPr>
        <w:rPr>
          <w:rFonts w:cs="Arial"/>
        </w:rPr>
      </w:pPr>
    </w:p>
    <w:sectPr w:rsidR="001051F5" w:rsidRPr="001051F5" w:rsidSect="001A35A1">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711B0" w:rsidRDefault="00B711B0" w:rsidP="00913934">
      <w:pPr>
        <w:spacing w:after="0" w:line="240" w:lineRule="auto"/>
      </w:pPr>
      <w:r>
        <w:separator/>
      </w:r>
    </w:p>
  </w:endnote>
  <w:endnote w:type="continuationSeparator" w:id="0">
    <w:p w:rsidR="00B711B0" w:rsidRDefault="00B711B0" w:rsidP="009139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lang w:val="es-ES"/>
      </w:rPr>
      <w:id w:val="1025752286"/>
      <w:docPartObj>
        <w:docPartGallery w:val="Page Numbers (Bottom of Page)"/>
        <w:docPartUnique/>
      </w:docPartObj>
    </w:sdtPr>
    <w:sdtEndPr>
      <w:rPr>
        <w:color w:val="0070C0"/>
      </w:rPr>
    </w:sdtEndPr>
    <w:sdtContent>
      <w:p w:rsidR="005349C8" w:rsidRPr="00542F5E" w:rsidRDefault="005349C8">
        <w:pPr>
          <w:pStyle w:val="Piedepgina"/>
          <w:jc w:val="right"/>
          <w:rPr>
            <w:color w:val="0070C0"/>
          </w:rPr>
        </w:pPr>
        <w:r w:rsidRPr="00542F5E">
          <w:rPr>
            <w:color w:val="0070C0"/>
            <w:lang w:val="es-ES"/>
          </w:rPr>
          <w:t xml:space="preserve">Página | </w:t>
        </w:r>
        <w:r w:rsidRPr="00542F5E">
          <w:rPr>
            <w:color w:val="0070C0"/>
          </w:rPr>
          <w:fldChar w:fldCharType="begin"/>
        </w:r>
        <w:r w:rsidRPr="00542F5E">
          <w:rPr>
            <w:color w:val="0070C0"/>
          </w:rPr>
          <w:instrText>PAGE   \* MERGEFORMAT</w:instrText>
        </w:r>
        <w:r w:rsidRPr="00542F5E">
          <w:rPr>
            <w:color w:val="0070C0"/>
          </w:rPr>
          <w:fldChar w:fldCharType="separate"/>
        </w:r>
        <w:r w:rsidR="005209DF" w:rsidRPr="005209DF">
          <w:rPr>
            <w:noProof/>
            <w:color w:val="0070C0"/>
            <w:lang w:val="es-ES"/>
          </w:rPr>
          <w:t>87</w:t>
        </w:r>
        <w:r w:rsidRPr="00542F5E">
          <w:rPr>
            <w:color w:val="0070C0"/>
          </w:rPr>
          <w:fldChar w:fldCharType="end"/>
        </w:r>
        <w:r w:rsidRPr="00542F5E">
          <w:rPr>
            <w:color w:val="0070C0"/>
            <w:lang w:val="es-ES"/>
          </w:rPr>
          <w:t xml:space="preserve"> </w:t>
        </w:r>
      </w:p>
    </w:sdtContent>
  </w:sdt>
  <w:p w:rsidR="005349C8" w:rsidRDefault="005349C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711B0" w:rsidRDefault="00B711B0" w:rsidP="00913934">
      <w:pPr>
        <w:spacing w:after="0" w:line="240" w:lineRule="auto"/>
      </w:pPr>
      <w:r>
        <w:separator/>
      </w:r>
    </w:p>
  </w:footnote>
  <w:footnote w:type="continuationSeparator" w:id="0">
    <w:p w:rsidR="00B711B0" w:rsidRDefault="00B711B0" w:rsidP="009139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25pt;height:11.25pt" o:bullet="t">
        <v:imagedata r:id="rId1" o:title="mso39D6"/>
      </v:shape>
    </w:pict>
  </w:numPicBullet>
  <w:abstractNum w:abstractNumId="0" w15:restartNumberingAfterBreak="0">
    <w:nsid w:val="008C2680"/>
    <w:multiLevelType w:val="hybridMultilevel"/>
    <w:tmpl w:val="74FA398C"/>
    <w:lvl w:ilvl="0" w:tplc="280A0001">
      <w:start w:val="1"/>
      <w:numFmt w:val="bullet"/>
      <w:lvlText w:val=""/>
      <w:lvlJc w:val="left"/>
      <w:pPr>
        <w:ind w:left="2496" w:hanging="360"/>
      </w:pPr>
      <w:rPr>
        <w:rFonts w:ascii="Symbol" w:hAnsi="Symbol" w:hint="default"/>
      </w:rPr>
    </w:lvl>
    <w:lvl w:ilvl="1" w:tplc="280A0003" w:tentative="1">
      <w:start w:val="1"/>
      <w:numFmt w:val="bullet"/>
      <w:lvlText w:val="o"/>
      <w:lvlJc w:val="left"/>
      <w:pPr>
        <w:ind w:left="3216" w:hanging="360"/>
      </w:pPr>
      <w:rPr>
        <w:rFonts w:ascii="Courier New" w:hAnsi="Courier New" w:cs="Courier New" w:hint="default"/>
      </w:rPr>
    </w:lvl>
    <w:lvl w:ilvl="2" w:tplc="280A0005" w:tentative="1">
      <w:start w:val="1"/>
      <w:numFmt w:val="bullet"/>
      <w:lvlText w:val=""/>
      <w:lvlJc w:val="left"/>
      <w:pPr>
        <w:ind w:left="3936" w:hanging="360"/>
      </w:pPr>
      <w:rPr>
        <w:rFonts w:ascii="Wingdings" w:hAnsi="Wingdings" w:hint="default"/>
      </w:rPr>
    </w:lvl>
    <w:lvl w:ilvl="3" w:tplc="280A0001" w:tentative="1">
      <w:start w:val="1"/>
      <w:numFmt w:val="bullet"/>
      <w:lvlText w:val=""/>
      <w:lvlJc w:val="left"/>
      <w:pPr>
        <w:ind w:left="4656" w:hanging="360"/>
      </w:pPr>
      <w:rPr>
        <w:rFonts w:ascii="Symbol" w:hAnsi="Symbol" w:hint="default"/>
      </w:rPr>
    </w:lvl>
    <w:lvl w:ilvl="4" w:tplc="280A0003" w:tentative="1">
      <w:start w:val="1"/>
      <w:numFmt w:val="bullet"/>
      <w:lvlText w:val="o"/>
      <w:lvlJc w:val="left"/>
      <w:pPr>
        <w:ind w:left="5376" w:hanging="360"/>
      </w:pPr>
      <w:rPr>
        <w:rFonts w:ascii="Courier New" w:hAnsi="Courier New" w:cs="Courier New" w:hint="default"/>
      </w:rPr>
    </w:lvl>
    <w:lvl w:ilvl="5" w:tplc="280A0005" w:tentative="1">
      <w:start w:val="1"/>
      <w:numFmt w:val="bullet"/>
      <w:lvlText w:val=""/>
      <w:lvlJc w:val="left"/>
      <w:pPr>
        <w:ind w:left="6096" w:hanging="360"/>
      </w:pPr>
      <w:rPr>
        <w:rFonts w:ascii="Wingdings" w:hAnsi="Wingdings" w:hint="default"/>
      </w:rPr>
    </w:lvl>
    <w:lvl w:ilvl="6" w:tplc="280A0001" w:tentative="1">
      <w:start w:val="1"/>
      <w:numFmt w:val="bullet"/>
      <w:lvlText w:val=""/>
      <w:lvlJc w:val="left"/>
      <w:pPr>
        <w:ind w:left="6816" w:hanging="360"/>
      </w:pPr>
      <w:rPr>
        <w:rFonts w:ascii="Symbol" w:hAnsi="Symbol" w:hint="default"/>
      </w:rPr>
    </w:lvl>
    <w:lvl w:ilvl="7" w:tplc="280A0003" w:tentative="1">
      <w:start w:val="1"/>
      <w:numFmt w:val="bullet"/>
      <w:lvlText w:val="o"/>
      <w:lvlJc w:val="left"/>
      <w:pPr>
        <w:ind w:left="7536" w:hanging="360"/>
      </w:pPr>
      <w:rPr>
        <w:rFonts w:ascii="Courier New" w:hAnsi="Courier New" w:cs="Courier New" w:hint="default"/>
      </w:rPr>
    </w:lvl>
    <w:lvl w:ilvl="8" w:tplc="280A0005" w:tentative="1">
      <w:start w:val="1"/>
      <w:numFmt w:val="bullet"/>
      <w:lvlText w:val=""/>
      <w:lvlJc w:val="left"/>
      <w:pPr>
        <w:ind w:left="8256" w:hanging="360"/>
      </w:pPr>
      <w:rPr>
        <w:rFonts w:ascii="Wingdings" w:hAnsi="Wingdings" w:hint="default"/>
      </w:rPr>
    </w:lvl>
  </w:abstractNum>
  <w:abstractNum w:abstractNumId="1" w15:restartNumberingAfterBreak="0">
    <w:nsid w:val="008C3145"/>
    <w:multiLevelType w:val="hybridMultilevel"/>
    <w:tmpl w:val="A64EABBA"/>
    <w:lvl w:ilvl="0" w:tplc="280A0001">
      <w:start w:val="1"/>
      <w:numFmt w:val="bullet"/>
      <w:lvlText w:val=""/>
      <w:lvlJc w:val="left"/>
      <w:pPr>
        <w:ind w:left="3272" w:hanging="360"/>
      </w:pPr>
      <w:rPr>
        <w:rFonts w:ascii="Symbol" w:hAnsi="Symbol" w:hint="default"/>
      </w:rPr>
    </w:lvl>
    <w:lvl w:ilvl="1" w:tplc="280A0003" w:tentative="1">
      <w:start w:val="1"/>
      <w:numFmt w:val="bullet"/>
      <w:lvlText w:val="o"/>
      <w:lvlJc w:val="left"/>
      <w:pPr>
        <w:ind w:left="3992" w:hanging="360"/>
      </w:pPr>
      <w:rPr>
        <w:rFonts w:ascii="Courier New" w:hAnsi="Courier New" w:cs="Courier New" w:hint="default"/>
      </w:rPr>
    </w:lvl>
    <w:lvl w:ilvl="2" w:tplc="280A0005" w:tentative="1">
      <w:start w:val="1"/>
      <w:numFmt w:val="bullet"/>
      <w:lvlText w:val=""/>
      <w:lvlJc w:val="left"/>
      <w:pPr>
        <w:ind w:left="4712" w:hanging="360"/>
      </w:pPr>
      <w:rPr>
        <w:rFonts w:ascii="Wingdings" w:hAnsi="Wingdings" w:hint="default"/>
      </w:rPr>
    </w:lvl>
    <w:lvl w:ilvl="3" w:tplc="280A0001" w:tentative="1">
      <w:start w:val="1"/>
      <w:numFmt w:val="bullet"/>
      <w:lvlText w:val=""/>
      <w:lvlJc w:val="left"/>
      <w:pPr>
        <w:ind w:left="5432" w:hanging="360"/>
      </w:pPr>
      <w:rPr>
        <w:rFonts w:ascii="Symbol" w:hAnsi="Symbol" w:hint="default"/>
      </w:rPr>
    </w:lvl>
    <w:lvl w:ilvl="4" w:tplc="280A0003" w:tentative="1">
      <w:start w:val="1"/>
      <w:numFmt w:val="bullet"/>
      <w:lvlText w:val="o"/>
      <w:lvlJc w:val="left"/>
      <w:pPr>
        <w:ind w:left="6152" w:hanging="360"/>
      </w:pPr>
      <w:rPr>
        <w:rFonts w:ascii="Courier New" w:hAnsi="Courier New" w:cs="Courier New" w:hint="default"/>
      </w:rPr>
    </w:lvl>
    <w:lvl w:ilvl="5" w:tplc="280A0005" w:tentative="1">
      <w:start w:val="1"/>
      <w:numFmt w:val="bullet"/>
      <w:lvlText w:val=""/>
      <w:lvlJc w:val="left"/>
      <w:pPr>
        <w:ind w:left="6872" w:hanging="360"/>
      </w:pPr>
      <w:rPr>
        <w:rFonts w:ascii="Wingdings" w:hAnsi="Wingdings" w:hint="default"/>
      </w:rPr>
    </w:lvl>
    <w:lvl w:ilvl="6" w:tplc="280A0001" w:tentative="1">
      <w:start w:val="1"/>
      <w:numFmt w:val="bullet"/>
      <w:lvlText w:val=""/>
      <w:lvlJc w:val="left"/>
      <w:pPr>
        <w:ind w:left="7592" w:hanging="360"/>
      </w:pPr>
      <w:rPr>
        <w:rFonts w:ascii="Symbol" w:hAnsi="Symbol" w:hint="default"/>
      </w:rPr>
    </w:lvl>
    <w:lvl w:ilvl="7" w:tplc="280A0003" w:tentative="1">
      <w:start w:val="1"/>
      <w:numFmt w:val="bullet"/>
      <w:lvlText w:val="o"/>
      <w:lvlJc w:val="left"/>
      <w:pPr>
        <w:ind w:left="8312" w:hanging="360"/>
      </w:pPr>
      <w:rPr>
        <w:rFonts w:ascii="Courier New" w:hAnsi="Courier New" w:cs="Courier New" w:hint="default"/>
      </w:rPr>
    </w:lvl>
    <w:lvl w:ilvl="8" w:tplc="280A0005" w:tentative="1">
      <w:start w:val="1"/>
      <w:numFmt w:val="bullet"/>
      <w:lvlText w:val=""/>
      <w:lvlJc w:val="left"/>
      <w:pPr>
        <w:ind w:left="9032" w:hanging="360"/>
      </w:pPr>
      <w:rPr>
        <w:rFonts w:ascii="Wingdings" w:hAnsi="Wingdings" w:hint="default"/>
      </w:rPr>
    </w:lvl>
  </w:abstractNum>
  <w:abstractNum w:abstractNumId="2" w15:restartNumberingAfterBreak="0">
    <w:nsid w:val="01572499"/>
    <w:multiLevelType w:val="hybridMultilevel"/>
    <w:tmpl w:val="8CDA2CDE"/>
    <w:lvl w:ilvl="0" w:tplc="280A0001">
      <w:start w:val="1"/>
      <w:numFmt w:val="bullet"/>
      <w:lvlText w:val=""/>
      <w:lvlJc w:val="left"/>
      <w:pPr>
        <w:ind w:left="3209" w:hanging="360"/>
      </w:pPr>
      <w:rPr>
        <w:rFonts w:ascii="Symbol" w:hAnsi="Symbol" w:hint="default"/>
      </w:rPr>
    </w:lvl>
    <w:lvl w:ilvl="1" w:tplc="280A0003" w:tentative="1">
      <w:start w:val="1"/>
      <w:numFmt w:val="bullet"/>
      <w:lvlText w:val="o"/>
      <w:lvlJc w:val="left"/>
      <w:pPr>
        <w:ind w:left="3929" w:hanging="360"/>
      </w:pPr>
      <w:rPr>
        <w:rFonts w:ascii="Courier New" w:hAnsi="Courier New" w:cs="Courier New" w:hint="default"/>
      </w:rPr>
    </w:lvl>
    <w:lvl w:ilvl="2" w:tplc="280A0005" w:tentative="1">
      <w:start w:val="1"/>
      <w:numFmt w:val="bullet"/>
      <w:lvlText w:val=""/>
      <w:lvlJc w:val="left"/>
      <w:pPr>
        <w:ind w:left="4649" w:hanging="360"/>
      </w:pPr>
      <w:rPr>
        <w:rFonts w:ascii="Wingdings" w:hAnsi="Wingdings" w:hint="default"/>
      </w:rPr>
    </w:lvl>
    <w:lvl w:ilvl="3" w:tplc="280A0001" w:tentative="1">
      <w:start w:val="1"/>
      <w:numFmt w:val="bullet"/>
      <w:lvlText w:val=""/>
      <w:lvlJc w:val="left"/>
      <w:pPr>
        <w:ind w:left="5369" w:hanging="360"/>
      </w:pPr>
      <w:rPr>
        <w:rFonts w:ascii="Symbol" w:hAnsi="Symbol" w:hint="default"/>
      </w:rPr>
    </w:lvl>
    <w:lvl w:ilvl="4" w:tplc="280A0003" w:tentative="1">
      <w:start w:val="1"/>
      <w:numFmt w:val="bullet"/>
      <w:lvlText w:val="o"/>
      <w:lvlJc w:val="left"/>
      <w:pPr>
        <w:ind w:left="6089" w:hanging="360"/>
      </w:pPr>
      <w:rPr>
        <w:rFonts w:ascii="Courier New" w:hAnsi="Courier New" w:cs="Courier New" w:hint="default"/>
      </w:rPr>
    </w:lvl>
    <w:lvl w:ilvl="5" w:tplc="280A0005" w:tentative="1">
      <w:start w:val="1"/>
      <w:numFmt w:val="bullet"/>
      <w:lvlText w:val=""/>
      <w:lvlJc w:val="left"/>
      <w:pPr>
        <w:ind w:left="6809" w:hanging="360"/>
      </w:pPr>
      <w:rPr>
        <w:rFonts w:ascii="Wingdings" w:hAnsi="Wingdings" w:hint="default"/>
      </w:rPr>
    </w:lvl>
    <w:lvl w:ilvl="6" w:tplc="280A0001" w:tentative="1">
      <w:start w:val="1"/>
      <w:numFmt w:val="bullet"/>
      <w:lvlText w:val=""/>
      <w:lvlJc w:val="left"/>
      <w:pPr>
        <w:ind w:left="7529" w:hanging="360"/>
      </w:pPr>
      <w:rPr>
        <w:rFonts w:ascii="Symbol" w:hAnsi="Symbol" w:hint="default"/>
      </w:rPr>
    </w:lvl>
    <w:lvl w:ilvl="7" w:tplc="280A0003" w:tentative="1">
      <w:start w:val="1"/>
      <w:numFmt w:val="bullet"/>
      <w:lvlText w:val="o"/>
      <w:lvlJc w:val="left"/>
      <w:pPr>
        <w:ind w:left="8249" w:hanging="360"/>
      </w:pPr>
      <w:rPr>
        <w:rFonts w:ascii="Courier New" w:hAnsi="Courier New" w:cs="Courier New" w:hint="default"/>
      </w:rPr>
    </w:lvl>
    <w:lvl w:ilvl="8" w:tplc="280A0005" w:tentative="1">
      <w:start w:val="1"/>
      <w:numFmt w:val="bullet"/>
      <w:lvlText w:val=""/>
      <w:lvlJc w:val="left"/>
      <w:pPr>
        <w:ind w:left="8969" w:hanging="360"/>
      </w:pPr>
      <w:rPr>
        <w:rFonts w:ascii="Wingdings" w:hAnsi="Wingdings" w:hint="default"/>
      </w:rPr>
    </w:lvl>
  </w:abstractNum>
  <w:abstractNum w:abstractNumId="3" w15:restartNumberingAfterBreak="0">
    <w:nsid w:val="08513D27"/>
    <w:multiLevelType w:val="hybridMultilevel"/>
    <w:tmpl w:val="75304F98"/>
    <w:lvl w:ilvl="0" w:tplc="280A0001">
      <w:start w:val="1"/>
      <w:numFmt w:val="bullet"/>
      <w:lvlText w:val=""/>
      <w:lvlJc w:val="left"/>
      <w:pPr>
        <w:ind w:left="2145" w:hanging="360"/>
      </w:pPr>
      <w:rPr>
        <w:rFonts w:ascii="Symbol" w:hAnsi="Symbol" w:hint="default"/>
      </w:rPr>
    </w:lvl>
    <w:lvl w:ilvl="1" w:tplc="280A0003" w:tentative="1">
      <w:start w:val="1"/>
      <w:numFmt w:val="bullet"/>
      <w:lvlText w:val="o"/>
      <w:lvlJc w:val="left"/>
      <w:pPr>
        <w:ind w:left="2865" w:hanging="360"/>
      </w:pPr>
      <w:rPr>
        <w:rFonts w:ascii="Courier New" w:hAnsi="Courier New" w:cs="Courier New" w:hint="default"/>
      </w:rPr>
    </w:lvl>
    <w:lvl w:ilvl="2" w:tplc="280A0005" w:tentative="1">
      <w:start w:val="1"/>
      <w:numFmt w:val="bullet"/>
      <w:lvlText w:val=""/>
      <w:lvlJc w:val="left"/>
      <w:pPr>
        <w:ind w:left="3585" w:hanging="360"/>
      </w:pPr>
      <w:rPr>
        <w:rFonts w:ascii="Wingdings" w:hAnsi="Wingdings" w:hint="default"/>
      </w:rPr>
    </w:lvl>
    <w:lvl w:ilvl="3" w:tplc="280A0001" w:tentative="1">
      <w:start w:val="1"/>
      <w:numFmt w:val="bullet"/>
      <w:lvlText w:val=""/>
      <w:lvlJc w:val="left"/>
      <w:pPr>
        <w:ind w:left="4305" w:hanging="360"/>
      </w:pPr>
      <w:rPr>
        <w:rFonts w:ascii="Symbol" w:hAnsi="Symbol" w:hint="default"/>
      </w:rPr>
    </w:lvl>
    <w:lvl w:ilvl="4" w:tplc="280A0003" w:tentative="1">
      <w:start w:val="1"/>
      <w:numFmt w:val="bullet"/>
      <w:lvlText w:val="o"/>
      <w:lvlJc w:val="left"/>
      <w:pPr>
        <w:ind w:left="5025" w:hanging="360"/>
      </w:pPr>
      <w:rPr>
        <w:rFonts w:ascii="Courier New" w:hAnsi="Courier New" w:cs="Courier New" w:hint="default"/>
      </w:rPr>
    </w:lvl>
    <w:lvl w:ilvl="5" w:tplc="280A0005" w:tentative="1">
      <w:start w:val="1"/>
      <w:numFmt w:val="bullet"/>
      <w:lvlText w:val=""/>
      <w:lvlJc w:val="left"/>
      <w:pPr>
        <w:ind w:left="5745" w:hanging="360"/>
      </w:pPr>
      <w:rPr>
        <w:rFonts w:ascii="Wingdings" w:hAnsi="Wingdings" w:hint="default"/>
      </w:rPr>
    </w:lvl>
    <w:lvl w:ilvl="6" w:tplc="280A0001" w:tentative="1">
      <w:start w:val="1"/>
      <w:numFmt w:val="bullet"/>
      <w:lvlText w:val=""/>
      <w:lvlJc w:val="left"/>
      <w:pPr>
        <w:ind w:left="6465" w:hanging="360"/>
      </w:pPr>
      <w:rPr>
        <w:rFonts w:ascii="Symbol" w:hAnsi="Symbol" w:hint="default"/>
      </w:rPr>
    </w:lvl>
    <w:lvl w:ilvl="7" w:tplc="280A0003" w:tentative="1">
      <w:start w:val="1"/>
      <w:numFmt w:val="bullet"/>
      <w:lvlText w:val="o"/>
      <w:lvlJc w:val="left"/>
      <w:pPr>
        <w:ind w:left="7185" w:hanging="360"/>
      </w:pPr>
      <w:rPr>
        <w:rFonts w:ascii="Courier New" w:hAnsi="Courier New" w:cs="Courier New" w:hint="default"/>
      </w:rPr>
    </w:lvl>
    <w:lvl w:ilvl="8" w:tplc="280A0005" w:tentative="1">
      <w:start w:val="1"/>
      <w:numFmt w:val="bullet"/>
      <w:lvlText w:val=""/>
      <w:lvlJc w:val="left"/>
      <w:pPr>
        <w:ind w:left="7905" w:hanging="360"/>
      </w:pPr>
      <w:rPr>
        <w:rFonts w:ascii="Wingdings" w:hAnsi="Wingdings" w:hint="default"/>
      </w:rPr>
    </w:lvl>
  </w:abstractNum>
  <w:abstractNum w:abstractNumId="4" w15:restartNumberingAfterBreak="0">
    <w:nsid w:val="098F52DF"/>
    <w:multiLevelType w:val="hybridMultilevel"/>
    <w:tmpl w:val="EBF4830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0A354A49"/>
    <w:multiLevelType w:val="hybridMultilevel"/>
    <w:tmpl w:val="9F24C07C"/>
    <w:lvl w:ilvl="0" w:tplc="1E9CABF6">
      <w:start w:val="1"/>
      <w:numFmt w:val="upperLetter"/>
      <w:lvlText w:val="%1."/>
      <w:lvlJc w:val="left"/>
      <w:pPr>
        <w:ind w:left="2160" w:hanging="360"/>
      </w:pPr>
      <w:rPr>
        <w:rFonts w:hint="default"/>
      </w:rPr>
    </w:lvl>
    <w:lvl w:ilvl="1" w:tplc="280A0019" w:tentative="1">
      <w:start w:val="1"/>
      <w:numFmt w:val="lowerLetter"/>
      <w:lvlText w:val="%2."/>
      <w:lvlJc w:val="left"/>
      <w:pPr>
        <w:ind w:left="2880" w:hanging="360"/>
      </w:pPr>
    </w:lvl>
    <w:lvl w:ilvl="2" w:tplc="280A001B" w:tentative="1">
      <w:start w:val="1"/>
      <w:numFmt w:val="lowerRoman"/>
      <w:lvlText w:val="%3."/>
      <w:lvlJc w:val="right"/>
      <w:pPr>
        <w:ind w:left="3600" w:hanging="180"/>
      </w:pPr>
    </w:lvl>
    <w:lvl w:ilvl="3" w:tplc="280A000F" w:tentative="1">
      <w:start w:val="1"/>
      <w:numFmt w:val="decimal"/>
      <w:lvlText w:val="%4."/>
      <w:lvlJc w:val="left"/>
      <w:pPr>
        <w:ind w:left="4320" w:hanging="360"/>
      </w:pPr>
    </w:lvl>
    <w:lvl w:ilvl="4" w:tplc="280A0019" w:tentative="1">
      <w:start w:val="1"/>
      <w:numFmt w:val="lowerLetter"/>
      <w:lvlText w:val="%5."/>
      <w:lvlJc w:val="left"/>
      <w:pPr>
        <w:ind w:left="5040" w:hanging="360"/>
      </w:pPr>
    </w:lvl>
    <w:lvl w:ilvl="5" w:tplc="280A001B" w:tentative="1">
      <w:start w:val="1"/>
      <w:numFmt w:val="lowerRoman"/>
      <w:lvlText w:val="%6."/>
      <w:lvlJc w:val="right"/>
      <w:pPr>
        <w:ind w:left="5760" w:hanging="180"/>
      </w:pPr>
    </w:lvl>
    <w:lvl w:ilvl="6" w:tplc="280A000F" w:tentative="1">
      <w:start w:val="1"/>
      <w:numFmt w:val="decimal"/>
      <w:lvlText w:val="%7."/>
      <w:lvlJc w:val="left"/>
      <w:pPr>
        <w:ind w:left="6480" w:hanging="360"/>
      </w:pPr>
    </w:lvl>
    <w:lvl w:ilvl="7" w:tplc="280A0019" w:tentative="1">
      <w:start w:val="1"/>
      <w:numFmt w:val="lowerLetter"/>
      <w:lvlText w:val="%8."/>
      <w:lvlJc w:val="left"/>
      <w:pPr>
        <w:ind w:left="7200" w:hanging="360"/>
      </w:pPr>
    </w:lvl>
    <w:lvl w:ilvl="8" w:tplc="280A001B" w:tentative="1">
      <w:start w:val="1"/>
      <w:numFmt w:val="lowerRoman"/>
      <w:lvlText w:val="%9."/>
      <w:lvlJc w:val="right"/>
      <w:pPr>
        <w:ind w:left="7920" w:hanging="180"/>
      </w:pPr>
    </w:lvl>
  </w:abstractNum>
  <w:abstractNum w:abstractNumId="6" w15:restartNumberingAfterBreak="0">
    <w:nsid w:val="0BF85BED"/>
    <w:multiLevelType w:val="hybridMultilevel"/>
    <w:tmpl w:val="67DE0A04"/>
    <w:lvl w:ilvl="0" w:tplc="9A728D12">
      <w:start w:val="1"/>
      <w:numFmt w:val="upperLetter"/>
      <w:lvlText w:val="%1."/>
      <w:lvlJc w:val="left"/>
      <w:pPr>
        <w:ind w:left="2238" w:hanging="360"/>
      </w:pPr>
      <w:rPr>
        <w:rFonts w:hint="default"/>
      </w:rPr>
    </w:lvl>
    <w:lvl w:ilvl="1" w:tplc="280A0019" w:tentative="1">
      <w:start w:val="1"/>
      <w:numFmt w:val="lowerLetter"/>
      <w:lvlText w:val="%2."/>
      <w:lvlJc w:val="left"/>
      <w:pPr>
        <w:ind w:left="2958" w:hanging="360"/>
      </w:pPr>
    </w:lvl>
    <w:lvl w:ilvl="2" w:tplc="280A001B" w:tentative="1">
      <w:start w:val="1"/>
      <w:numFmt w:val="lowerRoman"/>
      <w:lvlText w:val="%3."/>
      <w:lvlJc w:val="right"/>
      <w:pPr>
        <w:ind w:left="3678" w:hanging="180"/>
      </w:pPr>
    </w:lvl>
    <w:lvl w:ilvl="3" w:tplc="280A000F" w:tentative="1">
      <w:start w:val="1"/>
      <w:numFmt w:val="decimal"/>
      <w:lvlText w:val="%4."/>
      <w:lvlJc w:val="left"/>
      <w:pPr>
        <w:ind w:left="4398" w:hanging="360"/>
      </w:pPr>
    </w:lvl>
    <w:lvl w:ilvl="4" w:tplc="280A0019" w:tentative="1">
      <w:start w:val="1"/>
      <w:numFmt w:val="lowerLetter"/>
      <w:lvlText w:val="%5."/>
      <w:lvlJc w:val="left"/>
      <w:pPr>
        <w:ind w:left="5118" w:hanging="360"/>
      </w:pPr>
    </w:lvl>
    <w:lvl w:ilvl="5" w:tplc="280A001B" w:tentative="1">
      <w:start w:val="1"/>
      <w:numFmt w:val="lowerRoman"/>
      <w:lvlText w:val="%6."/>
      <w:lvlJc w:val="right"/>
      <w:pPr>
        <w:ind w:left="5838" w:hanging="180"/>
      </w:pPr>
    </w:lvl>
    <w:lvl w:ilvl="6" w:tplc="280A000F" w:tentative="1">
      <w:start w:val="1"/>
      <w:numFmt w:val="decimal"/>
      <w:lvlText w:val="%7."/>
      <w:lvlJc w:val="left"/>
      <w:pPr>
        <w:ind w:left="6558" w:hanging="360"/>
      </w:pPr>
    </w:lvl>
    <w:lvl w:ilvl="7" w:tplc="280A0019" w:tentative="1">
      <w:start w:val="1"/>
      <w:numFmt w:val="lowerLetter"/>
      <w:lvlText w:val="%8."/>
      <w:lvlJc w:val="left"/>
      <w:pPr>
        <w:ind w:left="7278" w:hanging="360"/>
      </w:pPr>
    </w:lvl>
    <w:lvl w:ilvl="8" w:tplc="280A001B" w:tentative="1">
      <w:start w:val="1"/>
      <w:numFmt w:val="lowerRoman"/>
      <w:lvlText w:val="%9."/>
      <w:lvlJc w:val="right"/>
      <w:pPr>
        <w:ind w:left="7998" w:hanging="180"/>
      </w:pPr>
    </w:lvl>
  </w:abstractNum>
  <w:abstractNum w:abstractNumId="7" w15:restartNumberingAfterBreak="0">
    <w:nsid w:val="0CE42A3B"/>
    <w:multiLevelType w:val="hybridMultilevel"/>
    <w:tmpl w:val="C0A03A80"/>
    <w:lvl w:ilvl="0" w:tplc="9BEC24E0">
      <w:start w:val="1"/>
      <w:numFmt w:val="upperLetter"/>
      <w:lvlText w:val="%1."/>
      <w:lvlJc w:val="left"/>
      <w:pPr>
        <w:ind w:left="1068" w:hanging="360"/>
      </w:pPr>
      <w:rPr>
        <w:rFonts w:hint="default"/>
        <w:b/>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8" w15:restartNumberingAfterBreak="0">
    <w:nsid w:val="0CFB2D29"/>
    <w:multiLevelType w:val="multilevel"/>
    <w:tmpl w:val="4B38078E"/>
    <w:lvl w:ilvl="0">
      <w:start w:val="1"/>
      <w:numFmt w:val="none"/>
      <w:pStyle w:val="Ttulo1"/>
      <w:suff w:val="nothing"/>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138448D"/>
    <w:multiLevelType w:val="hybridMultilevel"/>
    <w:tmpl w:val="51801F9C"/>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0" w15:restartNumberingAfterBreak="0">
    <w:nsid w:val="118840CC"/>
    <w:multiLevelType w:val="hybridMultilevel"/>
    <w:tmpl w:val="C4B02D2E"/>
    <w:lvl w:ilvl="0" w:tplc="280A0001">
      <w:start w:val="1"/>
      <w:numFmt w:val="bullet"/>
      <w:lvlText w:val=""/>
      <w:lvlJc w:val="left"/>
      <w:pPr>
        <w:ind w:left="2563" w:hanging="360"/>
      </w:pPr>
      <w:rPr>
        <w:rFonts w:ascii="Symbol" w:hAnsi="Symbol" w:hint="default"/>
      </w:rPr>
    </w:lvl>
    <w:lvl w:ilvl="1" w:tplc="280A0003" w:tentative="1">
      <w:start w:val="1"/>
      <w:numFmt w:val="bullet"/>
      <w:lvlText w:val="o"/>
      <w:lvlJc w:val="left"/>
      <w:pPr>
        <w:ind w:left="3283" w:hanging="360"/>
      </w:pPr>
      <w:rPr>
        <w:rFonts w:ascii="Courier New" w:hAnsi="Courier New" w:cs="Courier New" w:hint="default"/>
      </w:rPr>
    </w:lvl>
    <w:lvl w:ilvl="2" w:tplc="280A0005" w:tentative="1">
      <w:start w:val="1"/>
      <w:numFmt w:val="bullet"/>
      <w:lvlText w:val=""/>
      <w:lvlJc w:val="left"/>
      <w:pPr>
        <w:ind w:left="4003" w:hanging="360"/>
      </w:pPr>
      <w:rPr>
        <w:rFonts w:ascii="Wingdings" w:hAnsi="Wingdings" w:hint="default"/>
      </w:rPr>
    </w:lvl>
    <w:lvl w:ilvl="3" w:tplc="280A0001" w:tentative="1">
      <w:start w:val="1"/>
      <w:numFmt w:val="bullet"/>
      <w:lvlText w:val=""/>
      <w:lvlJc w:val="left"/>
      <w:pPr>
        <w:ind w:left="4723" w:hanging="360"/>
      </w:pPr>
      <w:rPr>
        <w:rFonts w:ascii="Symbol" w:hAnsi="Symbol" w:hint="default"/>
      </w:rPr>
    </w:lvl>
    <w:lvl w:ilvl="4" w:tplc="280A0003" w:tentative="1">
      <w:start w:val="1"/>
      <w:numFmt w:val="bullet"/>
      <w:lvlText w:val="o"/>
      <w:lvlJc w:val="left"/>
      <w:pPr>
        <w:ind w:left="5443" w:hanging="360"/>
      </w:pPr>
      <w:rPr>
        <w:rFonts w:ascii="Courier New" w:hAnsi="Courier New" w:cs="Courier New" w:hint="default"/>
      </w:rPr>
    </w:lvl>
    <w:lvl w:ilvl="5" w:tplc="280A0005" w:tentative="1">
      <w:start w:val="1"/>
      <w:numFmt w:val="bullet"/>
      <w:lvlText w:val=""/>
      <w:lvlJc w:val="left"/>
      <w:pPr>
        <w:ind w:left="6163" w:hanging="360"/>
      </w:pPr>
      <w:rPr>
        <w:rFonts w:ascii="Wingdings" w:hAnsi="Wingdings" w:hint="default"/>
      </w:rPr>
    </w:lvl>
    <w:lvl w:ilvl="6" w:tplc="280A0001" w:tentative="1">
      <w:start w:val="1"/>
      <w:numFmt w:val="bullet"/>
      <w:lvlText w:val=""/>
      <w:lvlJc w:val="left"/>
      <w:pPr>
        <w:ind w:left="6883" w:hanging="360"/>
      </w:pPr>
      <w:rPr>
        <w:rFonts w:ascii="Symbol" w:hAnsi="Symbol" w:hint="default"/>
      </w:rPr>
    </w:lvl>
    <w:lvl w:ilvl="7" w:tplc="280A0003" w:tentative="1">
      <w:start w:val="1"/>
      <w:numFmt w:val="bullet"/>
      <w:lvlText w:val="o"/>
      <w:lvlJc w:val="left"/>
      <w:pPr>
        <w:ind w:left="7603" w:hanging="360"/>
      </w:pPr>
      <w:rPr>
        <w:rFonts w:ascii="Courier New" w:hAnsi="Courier New" w:cs="Courier New" w:hint="default"/>
      </w:rPr>
    </w:lvl>
    <w:lvl w:ilvl="8" w:tplc="280A0005" w:tentative="1">
      <w:start w:val="1"/>
      <w:numFmt w:val="bullet"/>
      <w:lvlText w:val=""/>
      <w:lvlJc w:val="left"/>
      <w:pPr>
        <w:ind w:left="8323" w:hanging="360"/>
      </w:pPr>
      <w:rPr>
        <w:rFonts w:ascii="Wingdings" w:hAnsi="Wingdings" w:hint="default"/>
      </w:rPr>
    </w:lvl>
  </w:abstractNum>
  <w:abstractNum w:abstractNumId="11" w15:restartNumberingAfterBreak="0">
    <w:nsid w:val="11A77694"/>
    <w:multiLevelType w:val="multilevel"/>
    <w:tmpl w:val="280A001D"/>
    <w:styleLink w:val="Estilo1"/>
    <w:lvl w:ilvl="0">
      <w:start w:val="1"/>
      <w:numFmt w:val="decimal"/>
      <w:lvlText w:val="%1)"/>
      <w:lvlJc w:val="left"/>
      <w:pPr>
        <w:ind w:left="360" w:hanging="360"/>
      </w:pPr>
      <w:rPr>
        <w:rFonts w:ascii="Arial" w:hAnsi="Arial"/>
        <w:b/>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4AF3FD2"/>
    <w:multiLevelType w:val="hybridMultilevel"/>
    <w:tmpl w:val="6FC8E884"/>
    <w:lvl w:ilvl="0" w:tplc="9690A90A">
      <w:start w:val="1"/>
      <w:numFmt w:val="upperLetter"/>
      <w:lvlText w:val="%1."/>
      <w:lvlJc w:val="left"/>
      <w:pPr>
        <w:ind w:left="1778" w:hanging="360"/>
      </w:pPr>
      <w:rPr>
        <w:rFonts w:hint="default"/>
      </w:rPr>
    </w:lvl>
    <w:lvl w:ilvl="1" w:tplc="280A0019">
      <w:start w:val="1"/>
      <w:numFmt w:val="lowerLetter"/>
      <w:lvlText w:val="%2."/>
      <w:lvlJc w:val="left"/>
      <w:pPr>
        <w:ind w:left="2498" w:hanging="360"/>
      </w:pPr>
    </w:lvl>
    <w:lvl w:ilvl="2" w:tplc="280A001B" w:tentative="1">
      <w:start w:val="1"/>
      <w:numFmt w:val="lowerRoman"/>
      <w:lvlText w:val="%3."/>
      <w:lvlJc w:val="right"/>
      <w:pPr>
        <w:ind w:left="3218" w:hanging="180"/>
      </w:pPr>
    </w:lvl>
    <w:lvl w:ilvl="3" w:tplc="280A000F" w:tentative="1">
      <w:start w:val="1"/>
      <w:numFmt w:val="decimal"/>
      <w:lvlText w:val="%4."/>
      <w:lvlJc w:val="left"/>
      <w:pPr>
        <w:ind w:left="3938" w:hanging="360"/>
      </w:pPr>
    </w:lvl>
    <w:lvl w:ilvl="4" w:tplc="280A0019" w:tentative="1">
      <w:start w:val="1"/>
      <w:numFmt w:val="lowerLetter"/>
      <w:lvlText w:val="%5."/>
      <w:lvlJc w:val="left"/>
      <w:pPr>
        <w:ind w:left="4658" w:hanging="360"/>
      </w:pPr>
    </w:lvl>
    <w:lvl w:ilvl="5" w:tplc="280A001B" w:tentative="1">
      <w:start w:val="1"/>
      <w:numFmt w:val="lowerRoman"/>
      <w:lvlText w:val="%6."/>
      <w:lvlJc w:val="right"/>
      <w:pPr>
        <w:ind w:left="5378" w:hanging="180"/>
      </w:pPr>
    </w:lvl>
    <w:lvl w:ilvl="6" w:tplc="280A000F" w:tentative="1">
      <w:start w:val="1"/>
      <w:numFmt w:val="decimal"/>
      <w:lvlText w:val="%7."/>
      <w:lvlJc w:val="left"/>
      <w:pPr>
        <w:ind w:left="6098" w:hanging="360"/>
      </w:pPr>
    </w:lvl>
    <w:lvl w:ilvl="7" w:tplc="280A0019" w:tentative="1">
      <w:start w:val="1"/>
      <w:numFmt w:val="lowerLetter"/>
      <w:lvlText w:val="%8."/>
      <w:lvlJc w:val="left"/>
      <w:pPr>
        <w:ind w:left="6818" w:hanging="360"/>
      </w:pPr>
    </w:lvl>
    <w:lvl w:ilvl="8" w:tplc="280A001B" w:tentative="1">
      <w:start w:val="1"/>
      <w:numFmt w:val="lowerRoman"/>
      <w:lvlText w:val="%9."/>
      <w:lvlJc w:val="right"/>
      <w:pPr>
        <w:ind w:left="7538" w:hanging="180"/>
      </w:pPr>
    </w:lvl>
  </w:abstractNum>
  <w:abstractNum w:abstractNumId="13" w15:restartNumberingAfterBreak="0">
    <w:nsid w:val="15093CB5"/>
    <w:multiLevelType w:val="hybridMultilevel"/>
    <w:tmpl w:val="79BEDB52"/>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4" w15:restartNumberingAfterBreak="0">
    <w:nsid w:val="164B7A85"/>
    <w:multiLevelType w:val="hybridMultilevel"/>
    <w:tmpl w:val="4EBE3306"/>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15:restartNumberingAfterBreak="0">
    <w:nsid w:val="172C1B6C"/>
    <w:multiLevelType w:val="multilevel"/>
    <w:tmpl w:val="D174D028"/>
    <w:lvl w:ilvl="0">
      <w:start w:val="2"/>
      <w:numFmt w:val="decimal"/>
      <w:lvlText w:val="%1."/>
      <w:lvlJc w:val="left"/>
      <w:pPr>
        <w:ind w:left="585" w:hanging="585"/>
      </w:pPr>
      <w:rPr>
        <w:rFonts w:hint="default"/>
        <w:b/>
        <w:sz w:val="72"/>
        <w:szCs w:val="72"/>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6" w15:restartNumberingAfterBreak="0">
    <w:nsid w:val="17DB6689"/>
    <w:multiLevelType w:val="hybridMultilevel"/>
    <w:tmpl w:val="502ABFA2"/>
    <w:lvl w:ilvl="0" w:tplc="D9D8D120">
      <w:start w:val="1"/>
      <w:numFmt w:val="upperLetter"/>
      <w:lvlText w:val="%1."/>
      <w:lvlJc w:val="left"/>
      <w:pPr>
        <w:ind w:left="1353" w:hanging="360"/>
      </w:pPr>
      <w:rPr>
        <w:rFonts w:hint="default"/>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17" w15:restartNumberingAfterBreak="0">
    <w:nsid w:val="1A416AE3"/>
    <w:multiLevelType w:val="hybridMultilevel"/>
    <w:tmpl w:val="ADB43C90"/>
    <w:lvl w:ilvl="0" w:tplc="280A0001">
      <w:start w:val="1"/>
      <w:numFmt w:val="bullet"/>
      <w:lvlText w:val=""/>
      <w:lvlJc w:val="left"/>
      <w:pPr>
        <w:ind w:left="3130" w:hanging="360"/>
      </w:pPr>
      <w:rPr>
        <w:rFonts w:ascii="Symbol" w:hAnsi="Symbol" w:hint="default"/>
      </w:rPr>
    </w:lvl>
    <w:lvl w:ilvl="1" w:tplc="280A0003" w:tentative="1">
      <w:start w:val="1"/>
      <w:numFmt w:val="bullet"/>
      <w:lvlText w:val="o"/>
      <w:lvlJc w:val="left"/>
      <w:pPr>
        <w:ind w:left="3850" w:hanging="360"/>
      </w:pPr>
      <w:rPr>
        <w:rFonts w:ascii="Courier New" w:hAnsi="Courier New" w:cs="Courier New" w:hint="default"/>
      </w:rPr>
    </w:lvl>
    <w:lvl w:ilvl="2" w:tplc="280A0005" w:tentative="1">
      <w:start w:val="1"/>
      <w:numFmt w:val="bullet"/>
      <w:lvlText w:val=""/>
      <w:lvlJc w:val="left"/>
      <w:pPr>
        <w:ind w:left="4570" w:hanging="360"/>
      </w:pPr>
      <w:rPr>
        <w:rFonts w:ascii="Wingdings" w:hAnsi="Wingdings" w:hint="default"/>
      </w:rPr>
    </w:lvl>
    <w:lvl w:ilvl="3" w:tplc="280A0001" w:tentative="1">
      <w:start w:val="1"/>
      <w:numFmt w:val="bullet"/>
      <w:lvlText w:val=""/>
      <w:lvlJc w:val="left"/>
      <w:pPr>
        <w:ind w:left="5290" w:hanging="360"/>
      </w:pPr>
      <w:rPr>
        <w:rFonts w:ascii="Symbol" w:hAnsi="Symbol" w:hint="default"/>
      </w:rPr>
    </w:lvl>
    <w:lvl w:ilvl="4" w:tplc="280A0003" w:tentative="1">
      <w:start w:val="1"/>
      <w:numFmt w:val="bullet"/>
      <w:lvlText w:val="o"/>
      <w:lvlJc w:val="left"/>
      <w:pPr>
        <w:ind w:left="6010" w:hanging="360"/>
      </w:pPr>
      <w:rPr>
        <w:rFonts w:ascii="Courier New" w:hAnsi="Courier New" w:cs="Courier New" w:hint="default"/>
      </w:rPr>
    </w:lvl>
    <w:lvl w:ilvl="5" w:tplc="280A0005" w:tentative="1">
      <w:start w:val="1"/>
      <w:numFmt w:val="bullet"/>
      <w:lvlText w:val=""/>
      <w:lvlJc w:val="left"/>
      <w:pPr>
        <w:ind w:left="6730" w:hanging="360"/>
      </w:pPr>
      <w:rPr>
        <w:rFonts w:ascii="Wingdings" w:hAnsi="Wingdings" w:hint="default"/>
      </w:rPr>
    </w:lvl>
    <w:lvl w:ilvl="6" w:tplc="280A0001" w:tentative="1">
      <w:start w:val="1"/>
      <w:numFmt w:val="bullet"/>
      <w:lvlText w:val=""/>
      <w:lvlJc w:val="left"/>
      <w:pPr>
        <w:ind w:left="7450" w:hanging="360"/>
      </w:pPr>
      <w:rPr>
        <w:rFonts w:ascii="Symbol" w:hAnsi="Symbol" w:hint="default"/>
      </w:rPr>
    </w:lvl>
    <w:lvl w:ilvl="7" w:tplc="280A0003" w:tentative="1">
      <w:start w:val="1"/>
      <w:numFmt w:val="bullet"/>
      <w:lvlText w:val="o"/>
      <w:lvlJc w:val="left"/>
      <w:pPr>
        <w:ind w:left="8170" w:hanging="360"/>
      </w:pPr>
      <w:rPr>
        <w:rFonts w:ascii="Courier New" w:hAnsi="Courier New" w:cs="Courier New" w:hint="default"/>
      </w:rPr>
    </w:lvl>
    <w:lvl w:ilvl="8" w:tplc="280A0005" w:tentative="1">
      <w:start w:val="1"/>
      <w:numFmt w:val="bullet"/>
      <w:lvlText w:val=""/>
      <w:lvlJc w:val="left"/>
      <w:pPr>
        <w:ind w:left="8890" w:hanging="360"/>
      </w:pPr>
      <w:rPr>
        <w:rFonts w:ascii="Wingdings" w:hAnsi="Wingdings" w:hint="default"/>
      </w:rPr>
    </w:lvl>
  </w:abstractNum>
  <w:abstractNum w:abstractNumId="18" w15:restartNumberingAfterBreak="0">
    <w:nsid w:val="1C726E67"/>
    <w:multiLevelType w:val="hybridMultilevel"/>
    <w:tmpl w:val="206AC4C2"/>
    <w:lvl w:ilvl="0" w:tplc="280A0001">
      <w:start w:val="1"/>
      <w:numFmt w:val="bullet"/>
      <w:lvlText w:val=""/>
      <w:lvlJc w:val="left"/>
      <w:pPr>
        <w:ind w:left="2421" w:hanging="360"/>
      </w:pPr>
      <w:rPr>
        <w:rFonts w:ascii="Symbol" w:hAnsi="Symbol" w:hint="default"/>
      </w:rPr>
    </w:lvl>
    <w:lvl w:ilvl="1" w:tplc="280A0003" w:tentative="1">
      <w:start w:val="1"/>
      <w:numFmt w:val="bullet"/>
      <w:lvlText w:val="o"/>
      <w:lvlJc w:val="left"/>
      <w:pPr>
        <w:ind w:left="3141" w:hanging="360"/>
      </w:pPr>
      <w:rPr>
        <w:rFonts w:ascii="Courier New" w:hAnsi="Courier New" w:cs="Courier New" w:hint="default"/>
      </w:rPr>
    </w:lvl>
    <w:lvl w:ilvl="2" w:tplc="280A0005" w:tentative="1">
      <w:start w:val="1"/>
      <w:numFmt w:val="bullet"/>
      <w:lvlText w:val=""/>
      <w:lvlJc w:val="left"/>
      <w:pPr>
        <w:ind w:left="3861" w:hanging="360"/>
      </w:pPr>
      <w:rPr>
        <w:rFonts w:ascii="Wingdings" w:hAnsi="Wingdings" w:hint="default"/>
      </w:rPr>
    </w:lvl>
    <w:lvl w:ilvl="3" w:tplc="280A0001" w:tentative="1">
      <w:start w:val="1"/>
      <w:numFmt w:val="bullet"/>
      <w:lvlText w:val=""/>
      <w:lvlJc w:val="left"/>
      <w:pPr>
        <w:ind w:left="4581" w:hanging="360"/>
      </w:pPr>
      <w:rPr>
        <w:rFonts w:ascii="Symbol" w:hAnsi="Symbol" w:hint="default"/>
      </w:rPr>
    </w:lvl>
    <w:lvl w:ilvl="4" w:tplc="280A0003" w:tentative="1">
      <w:start w:val="1"/>
      <w:numFmt w:val="bullet"/>
      <w:lvlText w:val="o"/>
      <w:lvlJc w:val="left"/>
      <w:pPr>
        <w:ind w:left="5301" w:hanging="360"/>
      </w:pPr>
      <w:rPr>
        <w:rFonts w:ascii="Courier New" w:hAnsi="Courier New" w:cs="Courier New" w:hint="default"/>
      </w:rPr>
    </w:lvl>
    <w:lvl w:ilvl="5" w:tplc="280A0005" w:tentative="1">
      <w:start w:val="1"/>
      <w:numFmt w:val="bullet"/>
      <w:lvlText w:val=""/>
      <w:lvlJc w:val="left"/>
      <w:pPr>
        <w:ind w:left="6021" w:hanging="360"/>
      </w:pPr>
      <w:rPr>
        <w:rFonts w:ascii="Wingdings" w:hAnsi="Wingdings" w:hint="default"/>
      </w:rPr>
    </w:lvl>
    <w:lvl w:ilvl="6" w:tplc="280A0001" w:tentative="1">
      <w:start w:val="1"/>
      <w:numFmt w:val="bullet"/>
      <w:lvlText w:val=""/>
      <w:lvlJc w:val="left"/>
      <w:pPr>
        <w:ind w:left="6741" w:hanging="360"/>
      </w:pPr>
      <w:rPr>
        <w:rFonts w:ascii="Symbol" w:hAnsi="Symbol" w:hint="default"/>
      </w:rPr>
    </w:lvl>
    <w:lvl w:ilvl="7" w:tplc="280A0003" w:tentative="1">
      <w:start w:val="1"/>
      <w:numFmt w:val="bullet"/>
      <w:lvlText w:val="o"/>
      <w:lvlJc w:val="left"/>
      <w:pPr>
        <w:ind w:left="7461" w:hanging="360"/>
      </w:pPr>
      <w:rPr>
        <w:rFonts w:ascii="Courier New" w:hAnsi="Courier New" w:cs="Courier New" w:hint="default"/>
      </w:rPr>
    </w:lvl>
    <w:lvl w:ilvl="8" w:tplc="280A0005" w:tentative="1">
      <w:start w:val="1"/>
      <w:numFmt w:val="bullet"/>
      <w:lvlText w:val=""/>
      <w:lvlJc w:val="left"/>
      <w:pPr>
        <w:ind w:left="8181" w:hanging="360"/>
      </w:pPr>
      <w:rPr>
        <w:rFonts w:ascii="Wingdings" w:hAnsi="Wingdings" w:hint="default"/>
      </w:rPr>
    </w:lvl>
  </w:abstractNum>
  <w:abstractNum w:abstractNumId="19" w15:restartNumberingAfterBreak="0">
    <w:nsid w:val="209E034F"/>
    <w:multiLevelType w:val="hybridMultilevel"/>
    <w:tmpl w:val="182E0434"/>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20" w15:restartNumberingAfterBreak="0">
    <w:nsid w:val="20D25B3A"/>
    <w:multiLevelType w:val="hybridMultilevel"/>
    <w:tmpl w:val="B596C12C"/>
    <w:lvl w:ilvl="0" w:tplc="F0F0EB68">
      <w:start w:val="2"/>
      <w:numFmt w:val="lowerLetter"/>
      <w:lvlText w:val="%1."/>
      <w:lvlJc w:val="left"/>
      <w:pPr>
        <w:ind w:left="2112" w:hanging="360"/>
      </w:pPr>
      <w:rPr>
        <w:rFonts w:hint="default"/>
      </w:rPr>
    </w:lvl>
    <w:lvl w:ilvl="1" w:tplc="280A0019">
      <w:start w:val="1"/>
      <w:numFmt w:val="lowerLetter"/>
      <w:lvlText w:val="%2."/>
      <w:lvlJc w:val="left"/>
      <w:pPr>
        <w:ind w:left="2832" w:hanging="360"/>
      </w:pPr>
    </w:lvl>
    <w:lvl w:ilvl="2" w:tplc="280A001B" w:tentative="1">
      <w:start w:val="1"/>
      <w:numFmt w:val="lowerRoman"/>
      <w:lvlText w:val="%3."/>
      <w:lvlJc w:val="right"/>
      <w:pPr>
        <w:ind w:left="3552" w:hanging="180"/>
      </w:pPr>
    </w:lvl>
    <w:lvl w:ilvl="3" w:tplc="280A000F" w:tentative="1">
      <w:start w:val="1"/>
      <w:numFmt w:val="decimal"/>
      <w:lvlText w:val="%4."/>
      <w:lvlJc w:val="left"/>
      <w:pPr>
        <w:ind w:left="4272" w:hanging="360"/>
      </w:pPr>
    </w:lvl>
    <w:lvl w:ilvl="4" w:tplc="280A0019" w:tentative="1">
      <w:start w:val="1"/>
      <w:numFmt w:val="lowerLetter"/>
      <w:lvlText w:val="%5."/>
      <w:lvlJc w:val="left"/>
      <w:pPr>
        <w:ind w:left="4992" w:hanging="360"/>
      </w:pPr>
    </w:lvl>
    <w:lvl w:ilvl="5" w:tplc="280A001B" w:tentative="1">
      <w:start w:val="1"/>
      <w:numFmt w:val="lowerRoman"/>
      <w:lvlText w:val="%6."/>
      <w:lvlJc w:val="right"/>
      <w:pPr>
        <w:ind w:left="5712" w:hanging="180"/>
      </w:pPr>
    </w:lvl>
    <w:lvl w:ilvl="6" w:tplc="280A000F" w:tentative="1">
      <w:start w:val="1"/>
      <w:numFmt w:val="decimal"/>
      <w:lvlText w:val="%7."/>
      <w:lvlJc w:val="left"/>
      <w:pPr>
        <w:ind w:left="6432" w:hanging="360"/>
      </w:pPr>
    </w:lvl>
    <w:lvl w:ilvl="7" w:tplc="280A0019" w:tentative="1">
      <w:start w:val="1"/>
      <w:numFmt w:val="lowerLetter"/>
      <w:lvlText w:val="%8."/>
      <w:lvlJc w:val="left"/>
      <w:pPr>
        <w:ind w:left="7152" w:hanging="360"/>
      </w:pPr>
    </w:lvl>
    <w:lvl w:ilvl="8" w:tplc="280A001B" w:tentative="1">
      <w:start w:val="1"/>
      <w:numFmt w:val="lowerRoman"/>
      <w:lvlText w:val="%9."/>
      <w:lvlJc w:val="right"/>
      <w:pPr>
        <w:ind w:left="7872" w:hanging="180"/>
      </w:pPr>
    </w:lvl>
  </w:abstractNum>
  <w:abstractNum w:abstractNumId="21" w15:restartNumberingAfterBreak="0">
    <w:nsid w:val="20F87377"/>
    <w:multiLevelType w:val="hybridMultilevel"/>
    <w:tmpl w:val="0254BB18"/>
    <w:lvl w:ilvl="0" w:tplc="280A0001">
      <w:start w:val="1"/>
      <w:numFmt w:val="bullet"/>
      <w:lvlText w:val=""/>
      <w:lvlJc w:val="left"/>
      <w:pPr>
        <w:ind w:left="2604" w:hanging="360"/>
      </w:pPr>
      <w:rPr>
        <w:rFonts w:ascii="Symbol" w:hAnsi="Symbol" w:hint="default"/>
      </w:rPr>
    </w:lvl>
    <w:lvl w:ilvl="1" w:tplc="280A0003" w:tentative="1">
      <w:start w:val="1"/>
      <w:numFmt w:val="bullet"/>
      <w:lvlText w:val="o"/>
      <w:lvlJc w:val="left"/>
      <w:pPr>
        <w:ind w:left="3324" w:hanging="360"/>
      </w:pPr>
      <w:rPr>
        <w:rFonts w:ascii="Courier New" w:hAnsi="Courier New" w:cs="Courier New" w:hint="default"/>
      </w:rPr>
    </w:lvl>
    <w:lvl w:ilvl="2" w:tplc="280A0005" w:tentative="1">
      <w:start w:val="1"/>
      <w:numFmt w:val="bullet"/>
      <w:lvlText w:val=""/>
      <w:lvlJc w:val="left"/>
      <w:pPr>
        <w:ind w:left="4044" w:hanging="360"/>
      </w:pPr>
      <w:rPr>
        <w:rFonts w:ascii="Wingdings" w:hAnsi="Wingdings" w:hint="default"/>
      </w:rPr>
    </w:lvl>
    <w:lvl w:ilvl="3" w:tplc="280A0001" w:tentative="1">
      <w:start w:val="1"/>
      <w:numFmt w:val="bullet"/>
      <w:lvlText w:val=""/>
      <w:lvlJc w:val="left"/>
      <w:pPr>
        <w:ind w:left="4764" w:hanging="360"/>
      </w:pPr>
      <w:rPr>
        <w:rFonts w:ascii="Symbol" w:hAnsi="Symbol" w:hint="default"/>
      </w:rPr>
    </w:lvl>
    <w:lvl w:ilvl="4" w:tplc="280A0003" w:tentative="1">
      <w:start w:val="1"/>
      <w:numFmt w:val="bullet"/>
      <w:lvlText w:val="o"/>
      <w:lvlJc w:val="left"/>
      <w:pPr>
        <w:ind w:left="5484" w:hanging="360"/>
      </w:pPr>
      <w:rPr>
        <w:rFonts w:ascii="Courier New" w:hAnsi="Courier New" w:cs="Courier New" w:hint="default"/>
      </w:rPr>
    </w:lvl>
    <w:lvl w:ilvl="5" w:tplc="280A0005" w:tentative="1">
      <w:start w:val="1"/>
      <w:numFmt w:val="bullet"/>
      <w:lvlText w:val=""/>
      <w:lvlJc w:val="left"/>
      <w:pPr>
        <w:ind w:left="6204" w:hanging="360"/>
      </w:pPr>
      <w:rPr>
        <w:rFonts w:ascii="Wingdings" w:hAnsi="Wingdings" w:hint="default"/>
      </w:rPr>
    </w:lvl>
    <w:lvl w:ilvl="6" w:tplc="280A0001" w:tentative="1">
      <w:start w:val="1"/>
      <w:numFmt w:val="bullet"/>
      <w:lvlText w:val=""/>
      <w:lvlJc w:val="left"/>
      <w:pPr>
        <w:ind w:left="6924" w:hanging="360"/>
      </w:pPr>
      <w:rPr>
        <w:rFonts w:ascii="Symbol" w:hAnsi="Symbol" w:hint="default"/>
      </w:rPr>
    </w:lvl>
    <w:lvl w:ilvl="7" w:tplc="280A0003" w:tentative="1">
      <w:start w:val="1"/>
      <w:numFmt w:val="bullet"/>
      <w:lvlText w:val="o"/>
      <w:lvlJc w:val="left"/>
      <w:pPr>
        <w:ind w:left="7644" w:hanging="360"/>
      </w:pPr>
      <w:rPr>
        <w:rFonts w:ascii="Courier New" w:hAnsi="Courier New" w:cs="Courier New" w:hint="default"/>
      </w:rPr>
    </w:lvl>
    <w:lvl w:ilvl="8" w:tplc="280A0005" w:tentative="1">
      <w:start w:val="1"/>
      <w:numFmt w:val="bullet"/>
      <w:lvlText w:val=""/>
      <w:lvlJc w:val="left"/>
      <w:pPr>
        <w:ind w:left="8364" w:hanging="360"/>
      </w:pPr>
      <w:rPr>
        <w:rFonts w:ascii="Wingdings" w:hAnsi="Wingdings" w:hint="default"/>
      </w:rPr>
    </w:lvl>
  </w:abstractNum>
  <w:abstractNum w:abstractNumId="22" w15:restartNumberingAfterBreak="0">
    <w:nsid w:val="28A03ED8"/>
    <w:multiLevelType w:val="hybridMultilevel"/>
    <w:tmpl w:val="34CE0FEE"/>
    <w:lvl w:ilvl="0" w:tplc="280A0001">
      <w:start w:val="1"/>
      <w:numFmt w:val="bullet"/>
      <w:lvlText w:val=""/>
      <w:lvlJc w:val="left"/>
      <w:pPr>
        <w:ind w:left="2705" w:hanging="360"/>
      </w:pPr>
      <w:rPr>
        <w:rFonts w:ascii="Symbol" w:hAnsi="Symbol" w:hint="default"/>
      </w:rPr>
    </w:lvl>
    <w:lvl w:ilvl="1" w:tplc="280A0003" w:tentative="1">
      <w:start w:val="1"/>
      <w:numFmt w:val="bullet"/>
      <w:lvlText w:val="o"/>
      <w:lvlJc w:val="left"/>
      <w:pPr>
        <w:ind w:left="3425" w:hanging="360"/>
      </w:pPr>
      <w:rPr>
        <w:rFonts w:ascii="Courier New" w:hAnsi="Courier New" w:cs="Courier New" w:hint="default"/>
      </w:rPr>
    </w:lvl>
    <w:lvl w:ilvl="2" w:tplc="280A0005" w:tentative="1">
      <w:start w:val="1"/>
      <w:numFmt w:val="bullet"/>
      <w:lvlText w:val=""/>
      <w:lvlJc w:val="left"/>
      <w:pPr>
        <w:ind w:left="4145" w:hanging="360"/>
      </w:pPr>
      <w:rPr>
        <w:rFonts w:ascii="Wingdings" w:hAnsi="Wingdings" w:hint="default"/>
      </w:rPr>
    </w:lvl>
    <w:lvl w:ilvl="3" w:tplc="280A0001" w:tentative="1">
      <w:start w:val="1"/>
      <w:numFmt w:val="bullet"/>
      <w:lvlText w:val=""/>
      <w:lvlJc w:val="left"/>
      <w:pPr>
        <w:ind w:left="4865" w:hanging="360"/>
      </w:pPr>
      <w:rPr>
        <w:rFonts w:ascii="Symbol" w:hAnsi="Symbol" w:hint="default"/>
      </w:rPr>
    </w:lvl>
    <w:lvl w:ilvl="4" w:tplc="280A0003" w:tentative="1">
      <w:start w:val="1"/>
      <w:numFmt w:val="bullet"/>
      <w:lvlText w:val="o"/>
      <w:lvlJc w:val="left"/>
      <w:pPr>
        <w:ind w:left="5585" w:hanging="360"/>
      </w:pPr>
      <w:rPr>
        <w:rFonts w:ascii="Courier New" w:hAnsi="Courier New" w:cs="Courier New" w:hint="default"/>
      </w:rPr>
    </w:lvl>
    <w:lvl w:ilvl="5" w:tplc="280A0005" w:tentative="1">
      <w:start w:val="1"/>
      <w:numFmt w:val="bullet"/>
      <w:lvlText w:val=""/>
      <w:lvlJc w:val="left"/>
      <w:pPr>
        <w:ind w:left="6305" w:hanging="360"/>
      </w:pPr>
      <w:rPr>
        <w:rFonts w:ascii="Wingdings" w:hAnsi="Wingdings" w:hint="default"/>
      </w:rPr>
    </w:lvl>
    <w:lvl w:ilvl="6" w:tplc="280A0001" w:tentative="1">
      <w:start w:val="1"/>
      <w:numFmt w:val="bullet"/>
      <w:lvlText w:val=""/>
      <w:lvlJc w:val="left"/>
      <w:pPr>
        <w:ind w:left="7025" w:hanging="360"/>
      </w:pPr>
      <w:rPr>
        <w:rFonts w:ascii="Symbol" w:hAnsi="Symbol" w:hint="default"/>
      </w:rPr>
    </w:lvl>
    <w:lvl w:ilvl="7" w:tplc="280A0003" w:tentative="1">
      <w:start w:val="1"/>
      <w:numFmt w:val="bullet"/>
      <w:lvlText w:val="o"/>
      <w:lvlJc w:val="left"/>
      <w:pPr>
        <w:ind w:left="7745" w:hanging="360"/>
      </w:pPr>
      <w:rPr>
        <w:rFonts w:ascii="Courier New" w:hAnsi="Courier New" w:cs="Courier New" w:hint="default"/>
      </w:rPr>
    </w:lvl>
    <w:lvl w:ilvl="8" w:tplc="280A0005" w:tentative="1">
      <w:start w:val="1"/>
      <w:numFmt w:val="bullet"/>
      <w:lvlText w:val=""/>
      <w:lvlJc w:val="left"/>
      <w:pPr>
        <w:ind w:left="8465" w:hanging="360"/>
      </w:pPr>
      <w:rPr>
        <w:rFonts w:ascii="Wingdings" w:hAnsi="Wingdings" w:hint="default"/>
      </w:rPr>
    </w:lvl>
  </w:abstractNum>
  <w:abstractNum w:abstractNumId="23" w15:restartNumberingAfterBreak="0">
    <w:nsid w:val="292248AC"/>
    <w:multiLevelType w:val="hybridMultilevel"/>
    <w:tmpl w:val="8892AB7A"/>
    <w:lvl w:ilvl="0" w:tplc="42E6C83E">
      <w:start w:val="1"/>
      <w:numFmt w:val="upperLetter"/>
      <w:lvlText w:val="%1."/>
      <w:lvlJc w:val="left"/>
      <w:pPr>
        <w:ind w:left="1776" w:hanging="360"/>
      </w:pPr>
      <w:rPr>
        <w:rFonts w:hint="default"/>
      </w:rPr>
    </w:lvl>
    <w:lvl w:ilvl="1" w:tplc="280A0019">
      <w:start w:val="1"/>
      <w:numFmt w:val="lowerLetter"/>
      <w:lvlText w:val="%2."/>
      <w:lvlJc w:val="left"/>
      <w:pPr>
        <w:ind w:left="2496" w:hanging="360"/>
      </w:pPr>
    </w:lvl>
    <w:lvl w:ilvl="2" w:tplc="280A001B" w:tentative="1">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abstractNum w:abstractNumId="24" w15:restartNumberingAfterBreak="0">
    <w:nsid w:val="29364169"/>
    <w:multiLevelType w:val="hybridMultilevel"/>
    <w:tmpl w:val="75FE304E"/>
    <w:lvl w:ilvl="0" w:tplc="280A0007">
      <w:start w:val="1"/>
      <w:numFmt w:val="bullet"/>
      <w:lvlText w:val=""/>
      <w:lvlPicBulletId w:val="0"/>
      <w:lvlJc w:val="left"/>
      <w:pPr>
        <w:ind w:left="2856" w:hanging="360"/>
      </w:pPr>
      <w:rPr>
        <w:rFonts w:ascii="Symbol" w:hAnsi="Symbol" w:hint="default"/>
      </w:rPr>
    </w:lvl>
    <w:lvl w:ilvl="1" w:tplc="280A0003" w:tentative="1">
      <w:start w:val="1"/>
      <w:numFmt w:val="bullet"/>
      <w:lvlText w:val="o"/>
      <w:lvlJc w:val="left"/>
      <w:pPr>
        <w:ind w:left="3576" w:hanging="360"/>
      </w:pPr>
      <w:rPr>
        <w:rFonts w:ascii="Courier New" w:hAnsi="Courier New" w:cs="Courier New" w:hint="default"/>
      </w:rPr>
    </w:lvl>
    <w:lvl w:ilvl="2" w:tplc="280A0005" w:tentative="1">
      <w:start w:val="1"/>
      <w:numFmt w:val="bullet"/>
      <w:lvlText w:val=""/>
      <w:lvlJc w:val="left"/>
      <w:pPr>
        <w:ind w:left="4296" w:hanging="360"/>
      </w:pPr>
      <w:rPr>
        <w:rFonts w:ascii="Wingdings" w:hAnsi="Wingdings" w:hint="default"/>
      </w:rPr>
    </w:lvl>
    <w:lvl w:ilvl="3" w:tplc="280A0001" w:tentative="1">
      <w:start w:val="1"/>
      <w:numFmt w:val="bullet"/>
      <w:lvlText w:val=""/>
      <w:lvlJc w:val="left"/>
      <w:pPr>
        <w:ind w:left="5016" w:hanging="360"/>
      </w:pPr>
      <w:rPr>
        <w:rFonts w:ascii="Symbol" w:hAnsi="Symbol" w:hint="default"/>
      </w:rPr>
    </w:lvl>
    <w:lvl w:ilvl="4" w:tplc="280A0003" w:tentative="1">
      <w:start w:val="1"/>
      <w:numFmt w:val="bullet"/>
      <w:lvlText w:val="o"/>
      <w:lvlJc w:val="left"/>
      <w:pPr>
        <w:ind w:left="5736" w:hanging="360"/>
      </w:pPr>
      <w:rPr>
        <w:rFonts w:ascii="Courier New" w:hAnsi="Courier New" w:cs="Courier New" w:hint="default"/>
      </w:rPr>
    </w:lvl>
    <w:lvl w:ilvl="5" w:tplc="280A0005" w:tentative="1">
      <w:start w:val="1"/>
      <w:numFmt w:val="bullet"/>
      <w:lvlText w:val=""/>
      <w:lvlJc w:val="left"/>
      <w:pPr>
        <w:ind w:left="6456" w:hanging="360"/>
      </w:pPr>
      <w:rPr>
        <w:rFonts w:ascii="Wingdings" w:hAnsi="Wingdings" w:hint="default"/>
      </w:rPr>
    </w:lvl>
    <w:lvl w:ilvl="6" w:tplc="280A0001" w:tentative="1">
      <w:start w:val="1"/>
      <w:numFmt w:val="bullet"/>
      <w:lvlText w:val=""/>
      <w:lvlJc w:val="left"/>
      <w:pPr>
        <w:ind w:left="7176" w:hanging="360"/>
      </w:pPr>
      <w:rPr>
        <w:rFonts w:ascii="Symbol" w:hAnsi="Symbol" w:hint="default"/>
      </w:rPr>
    </w:lvl>
    <w:lvl w:ilvl="7" w:tplc="280A0003" w:tentative="1">
      <w:start w:val="1"/>
      <w:numFmt w:val="bullet"/>
      <w:lvlText w:val="o"/>
      <w:lvlJc w:val="left"/>
      <w:pPr>
        <w:ind w:left="7896" w:hanging="360"/>
      </w:pPr>
      <w:rPr>
        <w:rFonts w:ascii="Courier New" w:hAnsi="Courier New" w:cs="Courier New" w:hint="default"/>
      </w:rPr>
    </w:lvl>
    <w:lvl w:ilvl="8" w:tplc="280A0005" w:tentative="1">
      <w:start w:val="1"/>
      <w:numFmt w:val="bullet"/>
      <w:lvlText w:val=""/>
      <w:lvlJc w:val="left"/>
      <w:pPr>
        <w:ind w:left="8616" w:hanging="360"/>
      </w:pPr>
      <w:rPr>
        <w:rFonts w:ascii="Wingdings" w:hAnsi="Wingdings" w:hint="default"/>
      </w:rPr>
    </w:lvl>
  </w:abstractNum>
  <w:abstractNum w:abstractNumId="25" w15:restartNumberingAfterBreak="0">
    <w:nsid w:val="29392C30"/>
    <w:multiLevelType w:val="hybridMultilevel"/>
    <w:tmpl w:val="690203FC"/>
    <w:lvl w:ilvl="0" w:tplc="787A54BE">
      <w:start w:val="1"/>
      <w:numFmt w:val="upperLetter"/>
      <w:lvlText w:val="%1."/>
      <w:lvlJc w:val="left"/>
      <w:pPr>
        <w:ind w:left="1964" w:hanging="360"/>
      </w:pPr>
      <w:rPr>
        <w:rFonts w:hint="default"/>
      </w:rPr>
    </w:lvl>
    <w:lvl w:ilvl="1" w:tplc="280A0019" w:tentative="1">
      <w:start w:val="1"/>
      <w:numFmt w:val="lowerLetter"/>
      <w:lvlText w:val="%2."/>
      <w:lvlJc w:val="left"/>
      <w:pPr>
        <w:ind w:left="2684" w:hanging="360"/>
      </w:pPr>
    </w:lvl>
    <w:lvl w:ilvl="2" w:tplc="280A001B" w:tentative="1">
      <w:start w:val="1"/>
      <w:numFmt w:val="lowerRoman"/>
      <w:lvlText w:val="%3."/>
      <w:lvlJc w:val="right"/>
      <w:pPr>
        <w:ind w:left="3404" w:hanging="180"/>
      </w:pPr>
    </w:lvl>
    <w:lvl w:ilvl="3" w:tplc="280A000F" w:tentative="1">
      <w:start w:val="1"/>
      <w:numFmt w:val="decimal"/>
      <w:lvlText w:val="%4."/>
      <w:lvlJc w:val="left"/>
      <w:pPr>
        <w:ind w:left="4124" w:hanging="360"/>
      </w:pPr>
    </w:lvl>
    <w:lvl w:ilvl="4" w:tplc="280A0019" w:tentative="1">
      <w:start w:val="1"/>
      <w:numFmt w:val="lowerLetter"/>
      <w:lvlText w:val="%5."/>
      <w:lvlJc w:val="left"/>
      <w:pPr>
        <w:ind w:left="4844" w:hanging="360"/>
      </w:pPr>
    </w:lvl>
    <w:lvl w:ilvl="5" w:tplc="280A001B" w:tentative="1">
      <w:start w:val="1"/>
      <w:numFmt w:val="lowerRoman"/>
      <w:lvlText w:val="%6."/>
      <w:lvlJc w:val="right"/>
      <w:pPr>
        <w:ind w:left="5564" w:hanging="180"/>
      </w:pPr>
    </w:lvl>
    <w:lvl w:ilvl="6" w:tplc="280A000F" w:tentative="1">
      <w:start w:val="1"/>
      <w:numFmt w:val="decimal"/>
      <w:lvlText w:val="%7."/>
      <w:lvlJc w:val="left"/>
      <w:pPr>
        <w:ind w:left="6284" w:hanging="360"/>
      </w:pPr>
    </w:lvl>
    <w:lvl w:ilvl="7" w:tplc="280A0019" w:tentative="1">
      <w:start w:val="1"/>
      <w:numFmt w:val="lowerLetter"/>
      <w:lvlText w:val="%8."/>
      <w:lvlJc w:val="left"/>
      <w:pPr>
        <w:ind w:left="7004" w:hanging="360"/>
      </w:pPr>
    </w:lvl>
    <w:lvl w:ilvl="8" w:tplc="280A001B" w:tentative="1">
      <w:start w:val="1"/>
      <w:numFmt w:val="lowerRoman"/>
      <w:lvlText w:val="%9."/>
      <w:lvlJc w:val="right"/>
      <w:pPr>
        <w:ind w:left="7724" w:hanging="180"/>
      </w:pPr>
    </w:lvl>
  </w:abstractNum>
  <w:abstractNum w:abstractNumId="26" w15:restartNumberingAfterBreak="0">
    <w:nsid w:val="2B63369F"/>
    <w:multiLevelType w:val="hybridMultilevel"/>
    <w:tmpl w:val="03367166"/>
    <w:lvl w:ilvl="0" w:tplc="280A0001">
      <w:start w:val="1"/>
      <w:numFmt w:val="bullet"/>
      <w:lvlText w:val=""/>
      <w:lvlJc w:val="left"/>
      <w:pPr>
        <w:ind w:left="2203" w:hanging="360"/>
      </w:pPr>
      <w:rPr>
        <w:rFonts w:ascii="Symbol" w:hAnsi="Symbol" w:hint="default"/>
      </w:rPr>
    </w:lvl>
    <w:lvl w:ilvl="1" w:tplc="280A0003">
      <w:start w:val="1"/>
      <w:numFmt w:val="bullet"/>
      <w:lvlText w:val="o"/>
      <w:lvlJc w:val="left"/>
      <w:pPr>
        <w:ind w:left="2923" w:hanging="360"/>
      </w:pPr>
      <w:rPr>
        <w:rFonts w:ascii="Courier New" w:hAnsi="Courier New" w:cs="Courier New" w:hint="default"/>
      </w:rPr>
    </w:lvl>
    <w:lvl w:ilvl="2" w:tplc="280A0005" w:tentative="1">
      <w:start w:val="1"/>
      <w:numFmt w:val="bullet"/>
      <w:lvlText w:val=""/>
      <w:lvlJc w:val="left"/>
      <w:pPr>
        <w:ind w:left="3643" w:hanging="360"/>
      </w:pPr>
      <w:rPr>
        <w:rFonts w:ascii="Wingdings" w:hAnsi="Wingdings" w:hint="default"/>
      </w:rPr>
    </w:lvl>
    <w:lvl w:ilvl="3" w:tplc="280A0001" w:tentative="1">
      <w:start w:val="1"/>
      <w:numFmt w:val="bullet"/>
      <w:lvlText w:val=""/>
      <w:lvlJc w:val="left"/>
      <w:pPr>
        <w:ind w:left="4363" w:hanging="360"/>
      </w:pPr>
      <w:rPr>
        <w:rFonts w:ascii="Symbol" w:hAnsi="Symbol" w:hint="default"/>
      </w:rPr>
    </w:lvl>
    <w:lvl w:ilvl="4" w:tplc="280A0003" w:tentative="1">
      <w:start w:val="1"/>
      <w:numFmt w:val="bullet"/>
      <w:lvlText w:val="o"/>
      <w:lvlJc w:val="left"/>
      <w:pPr>
        <w:ind w:left="5083" w:hanging="360"/>
      </w:pPr>
      <w:rPr>
        <w:rFonts w:ascii="Courier New" w:hAnsi="Courier New" w:cs="Courier New" w:hint="default"/>
      </w:rPr>
    </w:lvl>
    <w:lvl w:ilvl="5" w:tplc="280A0005" w:tentative="1">
      <w:start w:val="1"/>
      <w:numFmt w:val="bullet"/>
      <w:lvlText w:val=""/>
      <w:lvlJc w:val="left"/>
      <w:pPr>
        <w:ind w:left="5803" w:hanging="360"/>
      </w:pPr>
      <w:rPr>
        <w:rFonts w:ascii="Wingdings" w:hAnsi="Wingdings" w:hint="default"/>
      </w:rPr>
    </w:lvl>
    <w:lvl w:ilvl="6" w:tplc="280A0001" w:tentative="1">
      <w:start w:val="1"/>
      <w:numFmt w:val="bullet"/>
      <w:lvlText w:val=""/>
      <w:lvlJc w:val="left"/>
      <w:pPr>
        <w:ind w:left="6523" w:hanging="360"/>
      </w:pPr>
      <w:rPr>
        <w:rFonts w:ascii="Symbol" w:hAnsi="Symbol" w:hint="default"/>
      </w:rPr>
    </w:lvl>
    <w:lvl w:ilvl="7" w:tplc="280A0003" w:tentative="1">
      <w:start w:val="1"/>
      <w:numFmt w:val="bullet"/>
      <w:lvlText w:val="o"/>
      <w:lvlJc w:val="left"/>
      <w:pPr>
        <w:ind w:left="7243" w:hanging="360"/>
      </w:pPr>
      <w:rPr>
        <w:rFonts w:ascii="Courier New" w:hAnsi="Courier New" w:cs="Courier New" w:hint="default"/>
      </w:rPr>
    </w:lvl>
    <w:lvl w:ilvl="8" w:tplc="280A0005" w:tentative="1">
      <w:start w:val="1"/>
      <w:numFmt w:val="bullet"/>
      <w:lvlText w:val=""/>
      <w:lvlJc w:val="left"/>
      <w:pPr>
        <w:ind w:left="7963" w:hanging="360"/>
      </w:pPr>
      <w:rPr>
        <w:rFonts w:ascii="Wingdings" w:hAnsi="Wingdings" w:hint="default"/>
      </w:rPr>
    </w:lvl>
  </w:abstractNum>
  <w:abstractNum w:abstractNumId="27" w15:restartNumberingAfterBreak="0">
    <w:nsid w:val="2DFD0F7F"/>
    <w:multiLevelType w:val="multilevel"/>
    <w:tmpl w:val="5484B118"/>
    <w:lvl w:ilvl="0">
      <w:start w:val="1"/>
      <w:numFmt w:val="decimal"/>
      <w:lvlText w:val="%1."/>
      <w:lvlJc w:val="left"/>
      <w:pPr>
        <w:ind w:left="390" w:hanging="39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8" w15:restartNumberingAfterBreak="0">
    <w:nsid w:val="315E1A67"/>
    <w:multiLevelType w:val="hybridMultilevel"/>
    <w:tmpl w:val="5ABEA45C"/>
    <w:lvl w:ilvl="0" w:tplc="280A0001">
      <w:start w:val="1"/>
      <w:numFmt w:val="bullet"/>
      <w:lvlText w:val=""/>
      <w:lvlJc w:val="left"/>
      <w:pPr>
        <w:ind w:left="2175" w:hanging="360"/>
      </w:pPr>
      <w:rPr>
        <w:rFonts w:ascii="Symbol" w:hAnsi="Symbol" w:hint="default"/>
      </w:rPr>
    </w:lvl>
    <w:lvl w:ilvl="1" w:tplc="280A0003">
      <w:start w:val="1"/>
      <w:numFmt w:val="bullet"/>
      <w:lvlText w:val="o"/>
      <w:lvlJc w:val="left"/>
      <w:pPr>
        <w:ind w:left="2895" w:hanging="360"/>
      </w:pPr>
      <w:rPr>
        <w:rFonts w:ascii="Courier New" w:hAnsi="Courier New" w:cs="Courier New" w:hint="default"/>
      </w:rPr>
    </w:lvl>
    <w:lvl w:ilvl="2" w:tplc="280A0005" w:tentative="1">
      <w:start w:val="1"/>
      <w:numFmt w:val="bullet"/>
      <w:lvlText w:val=""/>
      <w:lvlJc w:val="left"/>
      <w:pPr>
        <w:ind w:left="3615" w:hanging="360"/>
      </w:pPr>
      <w:rPr>
        <w:rFonts w:ascii="Wingdings" w:hAnsi="Wingdings" w:hint="default"/>
      </w:rPr>
    </w:lvl>
    <w:lvl w:ilvl="3" w:tplc="280A0001" w:tentative="1">
      <w:start w:val="1"/>
      <w:numFmt w:val="bullet"/>
      <w:lvlText w:val=""/>
      <w:lvlJc w:val="left"/>
      <w:pPr>
        <w:ind w:left="4335" w:hanging="360"/>
      </w:pPr>
      <w:rPr>
        <w:rFonts w:ascii="Symbol" w:hAnsi="Symbol" w:hint="default"/>
      </w:rPr>
    </w:lvl>
    <w:lvl w:ilvl="4" w:tplc="280A0003" w:tentative="1">
      <w:start w:val="1"/>
      <w:numFmt w:val="bullet"/>
      <w:lvlText w:val="o"/>
      <w:lvlJc w:val="left"/>
      <w:pPr>
        <w:ind w:left="5055" w:hanging="360"/>
      </w:pPr>
      <w:rPr>
        <w:rFonts w:ascii="Courier New" w:hAnsi="Courier New" w:cs="Courier New" w:hint="default"/>
      </w:rPr>
    </w:lvl>
    <w:lvl w:ilvl="5" w:tplc="280A0005" w:tentative="1">
      <w:start w:val="1"/>
      <w:numFmt w:val="bullet"/>
      <w:lvlText w:val=""/>
      <w:lvlJc w:val="left"/>
      <w:pPr>
        <w:ind w:left="5775" w:hanging="360"/>
      </w:pPr>
      <w:rPr>
        <w:rFonts w:ascii="Wingdings" w:hAnsi="Wingdings" w:hint="default"/>
      </w:rPr>
    </w:lvl>
    <w:lvl w:ilvl="6" w:tplc="280A0001" w:tentative="1">
      <w:start w:val="1"/>
      <w:numFmt w:val="bullet"/>
      <w:lvlText w:val=""/>
      <w:lvlJc w:val="left"/>
      <w:pPr>
        <w:ind w:left="6495" w:hanging="360"/>
      </w:pPr>
      <w:rPr>
        <w:rFonts w:ascii="Symbol" w:hAnsi="Symbol" w:hint="default"/>
      </w:rPr>
    </w:lvl>
    <w:lvl w:ilvl="7" w:tplc="280A0003" w:tentative="1">
      <w:start w:val="1"/>
      <w:numFmt w:val="bullet"/>
      <w:lvlText w:val="o"/>
      <w:lvlJc w:val="left"/>
      <w:pPr>
        <w:ind w:left="7215" w:hanging="360"/>
      </w:pPr>
      <w:rPr>
        <w:rFonts w:ascii="Courier New" w:hAnsi="Courier New" w:cs="Courier New" w:hint="default"/>
      </w:rPr>
    </w:lvl>
    <w:lvl w:ilvl="8" w:tplc="280A0005" w:tentative="1">
      <w:start w:val="1"/>
      <w:numFmt w:val="bullet"/>
      <w:lvlText w:val=""/>
      <w:lvlJc w:val="left"/>
      <w:pPr>
        <w:ind w:left="7935" w:hanging="360"/>
      </w:pPr>
      <w:rPr>
        <w:rFonts w:ascii="Wingdings" w:hAnsi="Wingdings" w:hint="default"/>
      </w:rPr>
    </w:lvl>
  </w:abstractNum>
  <w:abstractNum w:abstractNumId="29" w15:restartNumberingAfterBreak="0">
    <w:nsid w:val="31D73579"/>
    <w:multiLevelType w:val="multilevel"/>
    <w:tmpl w:val="45DA081A"/>
    <w:lvl w:ilvl="0">
      <w:start w:val="1"/>
      <w:numFmt w:val="decimal"/>
      <w:lvlText w:val="%1."/>
      <w:lvlJc w:val="left"/>
      <w:pPr>
        <w:ind w:left="1440" w:hanging="360"/>
      </w:pPr>
      <w:rPr>
        <w:rFonts w:hint="default"/>
      </w:rPr>
    </w:lvl>
    <w:lvl w:ilvl="1">
      <w:start w:val="1"/>
      <w:numFmt w:val="decimal"/>
      <w:isLgl/>
      <w:lvlText w:val="%1.%2."/>
      <w:lvlJc w:val="left"/>
      <w:pPr>
        <w:ind w:left="2160" w:hanging="720"/>
      </w:pPr>
      <w:rPr>
        <w:rFonts w:hint="default"/>
      </w:rPr>
    </w:lvl>
    <w:lvl w:ilvl="2">
      <w:start w:val="1"/>
      <w:numFmt w:val="lowerLetter"/>
      <w:isLgl/>
      <w:lvlText w:val="%1.%2.%3."/>
      <w:lvlJc w:val="left"/>
      <w:pPr>
        <w:ind w:left="2520" w:hanging="720"/>
      </w:pPr>
      <w:rPr>
        <w:rFonts w:hint="default"/>
      </w:rPr>
    </w:lvl>
    <w:lvl w:ilvl="3">
      <w:start w:val="1"/>
      <w:numFmt w:val="lowerLetter"/>
      <w:isLgl/>
      <w:lvlText w:val="%1.%2.%3.%4."/>
      <w:lvlJc w:val="left"/>
      <w:pPr>
        <w:ind w:left="3240" w:hanging="108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320" w:hanging="144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400" w:hanging="1800"/>
      </w:pPr>
      <w:rPr>
        <w:rFonts w:hint="default"/>
      </w:rPr>
    </w:lvl>
    <w:lvl w:ilvl="8">
      <w:start w:val="1"/>
      <w:numFmt w:val="decimal"/>
      <w:isLgl/>
      <w:lvlText w:val="%1.%2.%3.%4.%5.%6.%7.%8.%9."/>
      <w:lvlJc w:val="left"/>
      <w:pPr>
        <w:ind w:left="6120" w:hanging="2160"/>
      </w:pPr>
      <w:rPr>
        <w:rFonts w:hint="default"/>
      </w:rPr>
    </w:lvl>
  </w:abstractNum>
  <w:abstractNum w:abstractNumId="30" w15:restartNumberingAfterBreak="0">
    <w:nsid w:val="348458E1"/>
    <w:multiLevelType w:val="hybridMultilevel"/>
    <w:tmpl w:val="D0140444"/>
    <w:lvl w:ilvl="0" w:tplc="3ED01736">
      <w:start w:val="1"/>
      <w:numFmt w:val="upperLetter"/>
      <w:lvlText w:val="%1."/>
      <w:lvlJc w:val="left"/>
      <w:pPr>
        <w:ind w:left="2484" w:hanging="360"/>
      </w:pPr>
      <w:rPr>
        <w:rFonts w:hint="default"/>
      </w:rPr>
    </w:lvl>
    <w:lvl w:ilvl="1" w:tplc="280A0019" w:tentative="1">
      <w:start w:val="1"/>
      <w:numFmt w:val="lowerLetter"/>
      <w:lvlText w:val="%2."/>
      <w:lvlJc w:val="left"/>
      <w:pPr>
        <w:ind w:left="3204" w:hanging="360"/>
      </w:pPr>
    </w:lvl>
    <w:lvl w:ilvl="2" w:tplc="280A001B" w:tentative="1">
      <w:start w:val="1"/>
      <w:numFmt w:val="lowerRoman"/>
      <w:lvlText w:val="%3."/>
      <w:lvlJc w:val="right"/>
      <w:pPr>
        <w:ind w:left="3924" w:hanging="180"/>
      </w:pPr>
    </w:lvl>
    <w:lvl w:ilvl="3" w:tplc="280A000F" w:tentative="1">
      <w:start w:val="1"/>
      <w:numFmt w:val="decimal"/>
      <w:lvlText w:val="%4."/>
      <w:lvlJc w:val="left"/>
      <w:pPr>
        <w:ind w:left="4644" w:hanging="360"/>
      </w:pPr>
    </w:lvl>
    <w:lvl w:ilvl="4" w:tplc="280A0019" w:tentative="1">
      <w:start w:val="1"/>
      <w:numFmt w:val="lowerLetter"/>
      <w:lvlText w:val="%5."/>
      <w:lvlJc w:val="left"/>
      <w:pPr>
        <w:ind w:left="5364" w:hanging="360"/>
      </w:pPr>
    </w:lvl>
    <w:lvl w:ilvl="5" w:tplc="280A001B" w:tentative="1">
      <w:start w:val="1"/>
      <w:numFmt w:val="lowerRoman"/>
      <w:lvlText w:val="%6."/>
      <w:lvlJc w:val="right"/>
      <w:pPr>
        <w:ind w:left="6084" w:hanging="180"/>
      </w:pPr>
    </w:lvl>
    <w:lvl w:ilvl="6" w:tplc="280A000F" w:tentative="1">
      <w:start w:val="1"/>
      <w:numFmt w:val="decimal"/>
      <w:lvlText w:val="%7."/>
      <w:lvlJc w:val="left"/>
      <w:pPr>
        <w:ind w:left="6804" w:hanging="360"/>
      </w:pPr>
    </w:lvl>
    <w:lvl w:ilvl="7" w:tplc="280A0019" w:tentative="1">
      <w:start w:val="1"/>
      <w:numFmt w:val="lowerLetter"/>
      <w:lvlText w:val="%8."/>
      <w:lvlJc w:val="left"/>
      <w:pPr>
        <w:ind w:left="7524" w:hanging="360"/>
      </w:pPr>
    </w:lvl>
    <w:lvl w:ilvl="8" w:tplc="280A001B" w:tentative="1">
      <w:start w:val="1"/>
      <w:numFmt w:val="lowerRoman"/>
      <w:lvlText w:val="%9."/>
      <w:lvlJc w:val="right"/>
      <w:pPr>
        <w:ind w:left="8244" w:hanging="180"/>
      </w:pPr>
    </w:lvl>
  </w:abstractNum>
  <w:abstractNum w:abstractNumId="31" w15:restartNumberingAfterBreak="0">
    <w:nsid w:val="35A705EA"/>
    <w:multiLevelType w:val="hybridMultilevel"/>
    <w:tmpl w:val="028401AA"/>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15:restartNumberingAfterBreak="0">
    <w:nsid w:val="373C40B4"/>
    <w:multiLevelType w:val="hybridMultilevel"/>
    <w:tmpl w:val="E4228FD4"/>
    <w:lvl w:ilvl="0" w:tplc="280A0001">
      <w:start w:val="1"/>
      <w:numFmt w:val="bullet"/>
      <w:lvlText w:val=""/>
      <w:lvlJc w:val="left"/>
      <w:pPr>
        <w:ind w:left="2844" w:hanging="360"/>
      </w:pPr>
      <w:rPr>
        <w:rFonts w:ascii="Symbol" w:hAnsi="Symbol" w:hint="default"/>
      </w:rPr>
    </w:lvl>
    <w:lvl w:ilvl="1" w:tplc="280A0003" w:tentative="1">
      <w:start w:val="1"/>
      <w:numFmt w:val="bullet"/>
      <w:lvlText w:val="o"/>
      <w:lvlJc w:val="left"/>
      <w:pPr>
        <w:ind w:left="3564" w:hanging="360"/>
      </w:pPr>
      <w:rPr>
        <w:rFonts w:ascii="Courier New" w:hAnsi="Courier New" w:cs="Courier New" w:hint="default"/>
      </w:rPr>
    </w:lvl>
    <w:lvl w:ilvl="2" w:tplc="280A0005" w:tentative="1">
      <w:start w:val="1"/>
      <w:numFmt w:val="bullet"/>
      <w:lvlText w:val=""/>
      <w:lvlJc w:val="left"/>
      <w:pPr>
        <w:ind w:left="4284" w:hanging="360"/>
      </w:pPr>
      <w:rPr>
        <w:rFonts w:ascii="Wingdings" w:hAnsi="Wingdings" w:hint="default"/>
      </w:rPr>
    </w:lvl>
    <w:lvl w:ilvl="3" w:tplc="280A0001" w:tentative="1">
      <w:start w:val="1"/>
      <w:numFmt w:val="bullet"/>
      <w:lvlText w:val=""/>
      <w:lvlJc w:val="left"/>
      <w:pPr>
        <w:ind w:left="5004" w:hanging="360"/>
      </w:pPr>
      <w:rPr>
        <w:rFonts w:ascii="Symbol" w:hAnsi="Symbol" w:hint="default"/>
      </w:rPr>
    </w:lvl>
    <w:lvl w:ilvl="4" w:tplc="280A0003" w:tentative="1">
      <w:start w:val="1"/>
      <w:numFmt w:val="bullet"/>
      <w:lvlText w:val="o"/>
      <w:lvlJc w:val="left"/>
      <w:pPr>
        <w:ind w:left="5724" w:hanging="360"/>
      </w:pPr>
      <w:rPr>
        <w:rFonts w:ascii="Courier New" w:hAnsi="Courier New" w:cs="Courier New" w:hint="default"/>
      </w:rPr>
    </w:lvl>
    <w:lvl w:ilvl="5" w:tplc="280A0005" w:tentative="1">
      <w:start w:val="1"/>
      <w:numFmt w:val="bullet"/>
      <w:lvlText w:val=""/>
      <w:lvlJc w:val="left"/>
      <w:pPr>
        <w:ind w:left="6444" w:hanging="360"/>
      </w:pPr>
      <w:rPr>
        <w:rFonts w:ascii="Wingdings" w:hAnsi="Wingdings" w:hint="default"/>
      </w:rPr>
    </w:lvl>
    <w:lvl w:ilvl="6" w:tplc="280A0001" w:tentative="1">
      <w:start w:val="1"/>
      <w:numFmt w:val="bullet"/>
      <w:lvlText w:val=""/>
      <w:lvlJc w:val="left"/>
      <w:pPr>
        <w:ind w:left="7164" w:hanging="360"/>
      </w:pPr>
      <w:rPr>
        <w:rFonts w:ascii="Symbol" w:hAnsi="Symbol" w:hint="default"/>
      </w:rPr>
    </w:lvl>
    <w:lvl w:ilvl="7" w:tplc="280A0003" w:tentative="1">
      <w:start w:val="1"/>
      <w:numFmt w:val="bullet"/>
      <w:lvlText w:val="o"/>
      <w:lvlJc w:val="left"/>
      <w:pPr>
        <w:ind w:left="7884" w:hanging="360"/>
      </w:pPr>
      <w:rPr>
        <w:rFonts w:ascii="Courier New" w:hAnsi="Courier New" w:cs="Courier New" w:hint="default"/>
      </w:rPr>
    </w:lvl>
    <w:lvl w:ilvl="8" w:tplc="280A0005" w:tentative="1">
      <w:start w:val="1"/>
      <w:numFmt w:val="bullet"/>
      <w:lvlText w:val=""/>
      <w:lvlJc w:val="left"/>
      <w:pPr>
        <w:ind w:left="8604" w:hanging="360"/>
      </w:pPr>
      <w:rPr>
        <w:rFonts w:ascii="Wingdings" w:hAnsi="Wingdings" w:hint="default"/>
      </w:rPr>
    </w:lvl>
  </w:abstractNum>
  <w:abstractNum w:abstractNumId="33" w15:restartNumberingAfterBreak="0">
    <w:nsid w:val="394263E3"/>
    <w:multiLevelType w:val="hybridMultilevel"/>
    <w:tmpl w:val="4C98CF70"/>
    <w:lvl w:ilvl="0" w:tplc="787A54BE">
      <w:start w:val="1"/>
      <w:numFmt w:val="upperLetter"/>
      <w:lvlText w:val="%1."/>
      <w:lvlJc w:val="left"/>
      <w:pPr>
        <w:ind w:left="1964" w:hanging="360"/>
      </w:pPr>
      <w:rPr>
        <w:rFonts w:hint="default"/>
      </w:rPr>
    </w:lvl>
    <w:lvl w:ilvl="1" w:tplc="280A0019" w:tentative="1">
      <w:start w:val="1"/>
      <w:numFmt w:val="lowerLetter"/>
      <w:lvlText w:val="%2."/>
      <w:lvlJc w:val="left"/>
      <w:pPr>
        <w:ind w:left="2684" w:hanging="360"/>
      </w:pPr>
    </w:lvl>
    <w:lvl w:ilvl="2" w:tplc="280A001B" w:tentative="1">
      <w:start w:val="1"/>
      <w:numFmt w:val="lowerRoman"/>
      <w:lvlText w:val="%3."/>
      <w:lvlJc w:val="right"/>
      <w:pPr>
        <w:ind w:left="3404" w:hanging="180"/>
      </w:pPr>
    </w:lvl>
    <w:lvl w:ilvl="3" w:tplc="280A000F" w:tentative="1">
      <w:start w:val="1"/>
      <w:numFmt w:val="decimal"/>
      <w:lvlText w:val="%4."/>
      <w:lvlJc w:val="left"/>
      <w:pPr>
        <w:ind w:left="4124" w:hanging="360"/>
      </w:pPr>
    </w:lvl>
    <w:lvl w:ilvl="4" w:tplc="280A0019" w:tentative="1">
      <w:start w:val="1"/>
      <w:numFmt w:val="lowerLetter"/>
      <w:lvlText w:val="%5."/>
      <w:lvlJc w:val="left"/>
      <w:pPr>
        <w:ind w:left="4844" w:hanging="360"/>
      </w:pPr>
    </w:lvl>
    <w:lvl w:ilvl="5" w:tplc="280A001B" w:tentative="1">
      <w:start w:val="1"/>
      <w:numFmt w:val="lowerRoman"/>
      <w:lvlText w:val="%6."/>
      <w:lvlJc w:val="right"/>
      <w:pPr>
        <w:ind w:left="5564" w:hanging="180"/>
      </w:pPr>
    </w:lvl>
    <w:lvl w:ilvl="6" w:tplc="280A000F" w:tentative="1">
      <w:start w:val="1"/>
      <w:numFmt w:val="decimal"/>
      <w:lvlText w:val="%7."/>
      <w:lvlJc w:val="left"/>
      <w:pPr>
        <w:ind w:left="6284" w:hanging="360"/>
      </w:pPr>
    </w:lvl>
    <w:lvl w:ilvl="7" w:tplc="280A0019" w:tentative="1">
      <w:start w:val="1"/>
      <w:numFmt w:val="lowerLetter"/>
      <w:lvlText w:val="%8."/>
      <w:lvlJc w:val="left"/>
      <w:pPr>
        <w:ind w:left="7004" w:hanging="360"/>
      </w:pPr>
    </w:lvl>
    <w:lvl w:ilvl="8" w:tplc="280A001B" w:tentative="1">
      <w:start w:val="1"/>
      <w:numFmt w:val="lowerRoman"/>
      <w:lvlText w:val="%9."/>
      <w:lvlJc w:val="right"/>
      <w:pPr>
        <w:ind w:left="7724" w:hanging="180"/>
      </w:pPr>
    </w:lvl>
  </w:abstractNum>
  <w:abstractNum w:abstractNumId="34" w15:restartNumberingAfterBreak="0">
    <w:nsid w:val="3BE33BD7"/>
    <w:multiLevelType w:val="hybridMultilevel"/>
    <w:tmpl w:val="B81216BA"/>
    <w:lvl w:ilvl="0" w:tplc="280A0001">
      <w:start w:val="1"/>
      <w:numFmt w:val="bullet"/>
      <w:lvlText w:val=""/>
      <w:lvlJc w:val="left"/>
      <w:pPr>
        <w:ind w:left="2694" w:hanging="360"/>
      </w:pPr>
      <w:rPr>
        <w:rFonts w:ascii="Symbol" w:hAnsi="Symbol" w:hint="default"/>
      </w:rPr>
    </w:lvl>
    <w:lvl w:ilvl="1" w:tplc="280A0003" w:tentative="1">
      <w:start w:val="1"/>
      <w:numFmt w:val="bullet"/>
      <w:lvlText w:val="o"/>
      <w:lvlJc w:val="left"/>
      <w:pPr>
        <w:ind w:left="3414" w:hanging="360"/>
      </w:pPr>
      <w:rPr>
        <w:rFonts w:ascii="Courier New" w:hAnsi="Courier New" w:cs="Courier New" w:hint="default"/>
      </w:rPr>
    </w:lvl>
    <w:lvl w:ilvl="2" w:tplc="280A0005" w:tentative="1">
      <w:start w:val="1"/>
      <w:numFmt w:val="bullet"/>
      <w:lvlText w:val=""/>
      <w:lvlJc w:val="left"/>
      <w:pPr>
        <w:ind w:left="4134" w:hanging="360"/>
      </w:pPr>
      <w:rPr>
        <w:rFonts w:ascii="Wingdings" w:hAnsi="Wingdings" w:hint="default"/>
      </w:rPr>
    </w:lvl>
    <w:lvl w:ilvl="3" w:tplc="280A0001" w:tentative="1">
      <w:start w:val="1"/>
      <w:numFmt w:val="bullet"/>
      <w:lvlText w:val=""/>
      <w:lvlJc w:val="left"/>
      <w:pPr>
        <w:ind w:left="4854" w:hanging="360"/>
      </w:pPr>
      <w:rPr>
        <w:rFonts w:ascii="Symbol" w:hAnsi="Symbol" w:hint="default"/>
      </w:rPr>
    </w:lvl>
    <w:lvl w:ilvl="4" w:tplc="280A0003" w:tentative="1">
      <w:start w:val="1"/>
      <w:numFmt w:val="bullet"/>
      <w:lvlText w:val="o"/>
      <w:lvlJc w:val="left"/>
      <w:pPr>
        <w:ind w:left="5574" w:hanging="360"/>
      </w:pPr>
      <w:rPr>
        <w:rFonts w:ascii="Courier New" w:hAnsi="Courier New" w:cs="Courier New" w:hint="default"/>
      </w:rPr>
    </w:lvl>
    <w:lvl w:ilvl="5" w:tplc="280A0005" w:tentative="1">
      <w:start w:val="1"/>
      <w:numFmt w:val="bullet"/>
      <w:lvlText w:val=""/>
      <w:lvlJc w:val="left"/>
      <w:pPr>
        <w:ind w:left="6294" w:hanging="360"/>
      </w:pPr>
      <w:rPr>
        <w:rFonts w:ascii="Wingdings" w:hAnsi="Wingdings" w:hint="default"/>
      </w:rPr>
    </w:lvl>
    <w:lvl w:ilvl="6" w:tplc="280A0001" w:tentative="1">
      <w:start w:val="1"/>
      <w:numFmt w:val="bullet"/>
      <w:lvlText w:val=""/>
      <w:lvlJc w:val="left"/>
      <w:pPr>
        <w:ind w:left="7014" w:hanging="360"/>
      </w:pPr>
      <w:rPr>
        <w:rFonts w:ascii="Symbol" w:hAnsi="Symbol" w:hint="default"/>
      </w:rPr>
    </w:lvl>
    <w:lvl w:ilvl="7" w:tplc="280A0003" w:tentative="1">
      <w:start w:val="1"/>
      <w:numFmt w:val="bullet"/>
      <w:lvlText w:val="o"/>
      <w:lvlJc w:val="left"/>
      <w:pPr>
        <w:ind w:left="7734" w:hanging="360"/>
      </w:pPr>
      <w:rPr>
        <w:rFonts w:ascii="Courier New" w:hAnsi="Courier New" w:cs="Courier New" w:hint="default"/>
      </w:rPr>
    </w:lvl>
    <w:lvl w:ilvl="8" w:tplc="280A0005" w:tentative="1">
      <w:start w:val="1"/>
      <w:numFmt w:val="bullet"/>
      <w:lvlText w:val=""/>
      <w:lvlJc w:val="left"/>
      <w:pPr>
        <w:ind w:left="8454" w:hanging="360"/>
      </w:pPr>
      <w:rPr>
        <w:rFonts w:ascii="Wingdings" w:hAnsi="Wingdings" w:hint="default"/>
      </w:rPr>
    </w:lvl>
  </w:abstractNum>
  <w:abstractNum w:abstractNumId="35" w15:restartNumberingAfterBreak="0">
    <w:nsid w:val="3E296622"/>
    <w:multiLevelType w:val="hybridMultilevel"/>
    <w:tmpl w:val="F580CBBA"/>
    <w:lvl w:ilvl="0" w:tplc="280A0001">
      <w:start w:val="1"/>
      <w:numFmt w:val="bullet"/>
      <w:lvlText w:val=""/>
      <w:lvlJc w:val="left"/>
      <w:pPr>
        <w:ind w:left="2203" w:hanging="360"/>
      </w:pPr>
      <w:rPr>
        <w:rFonts w:ascii="Symbol" w:hAnsi="Symbol" w:hint="default"/>
      </w:rPr>
    </w:lvl>
    <w:lvl w:ilvl="1" w:tplc="280A0003" w:tentative="1">
      <w:start w:val="1"/>
      <w:numFmt w:val="bullet"/>
      <w:lvlText w:val="o"/>
      <w:lvlJc w:val="left"/>
      <w:pPr>
        <w:ind w:left="2923" w:hanging="360"/>
      </w:pPr>
      <w:rPr>
        <w:rFonts w:ascii="Courier New" w:hAnsi="Courier New" w:cs="Courier New" w:hint="default"/>
      </w:rPr>
    </w:lvl>
    <w:lvl w:ilvl="2" w:tplc="280A0005" w:tentative="1">
      <w:start w:val="1"/>
      <w:numFmt w:val="bullet"/>
      <w:lvlText w:val=""/>
      <w:lvlJc w:val="left"/>
      <w:pPr>
        <w:ind w:left="3643" w:hanging="360"/>
      </w:pPr>
      <w:rPr>
        <w:rFonts w:ascii="Wingdings" w:hAnsi="Wingdings" w:hint="default"/>
      </w:rPr>
    </w:lvl>
    <w:lvl w:ilvl="3" w:tplc="280A0001" w:tentative="1">
      <w:start w:val="1"/>
      <w:numFmt w:val="bullet"/>
      <w:lvlText w:val=""/>
      <w:lvlJc w:val="left"/>
      <w:pPr>
        <w:ind w:left="4363" w:hanging="360"/>
      </w:pPr>
      <w:rPr>
        <w:rFonts w:ascii="Symbol" w:hAnsi="Symbol" w:hint="default"/>
      </w:rPr>
    </w:lvl>
    <w:lvl w:ilvl="4" w:tplc="280A0003" w:tentative="1">
      <w:start w:val="1"/>
      <w:numFmt w:val="bullet"/>
      <w:lvlText w:val="o"/>
      <w:lvlJc w:val="left"/>
      <w:pPr>
        <w:ind w:left="5083" w:hanging="360"/>
      </w:pPr>
      <w:rPr>
        <w:rFonts w:ascii="Courier New" w:hAnsi="Courier New" w:cs="Courier New" w:hint="default"/>
      </w:rPr>
    </w:lvl>
    <w:lvl w:ilvl="5" w:tplc="280A0005" w:tentative="1">
      <w:start w:val="1"/>
      <w:numFmt w:val="bullet"/>
      <w:lvlText w:val=""/>
      <w:lvlJc w:val="left"/>
      <w:pPr>
        <w:ind w:left="5803" w:hanging="360"/>
      </w:pPr>
      <w:rPr>
        <w:rFonts w:ascii="Wingdings" w:hAnsi="Wingdings" w:hint="default"/>
      </w:rPr>
    </w:lvl>
    <w:lvl w:ilvl="6" w:tplc="280A0001" w:tentative="1">
      <w:start w:val="1"/>
      <w:numFmt w:val="bullet"/>
      <w:lvlText w:val=""/>
      <w:lvlJc w:val="left"/>
      <w:pPr>
        <w:ind w:left="6523" w:hanging="360"/>
      </w:pPr>
      <w:rPr>
        <w:rFonts w:ascii="Symbol" w:hAnsi="Symbol" w:hint="default"/>
      </w:rPr>
    </w:lvl>
    <w:lvl w:ilvl="7" w:tplc="280A0003" w:tentative="1">
      <w:start w:val="1"/>
      <w:numFmt w:val="bullet"/>
      <w:lvlText w:val="o"/>
      <w:lvlJc w:val="left"/>
      <w:pPr>
        <w:ind w:left="7243" w:hanging="360"/>
      </w:pPr>
      <w:rPr>
        <w:rFonts w:ascii="Courier New" w:hAnsi="Courier New" w:cs="Courier New" w:hint="default"/>
      </w:rPr>
    </w:lvl>
    <w:lvl w:ilvl="8" w:tplc="280A0005" w:tentative="1">
      <w:start w:val="1"/>
      <w:numFmt w:val="bullet"/>
      <w:lvlText w:val=""/>
      <w:lvlJc w:val="left"/>
      <w:pPr>
        <w:ind w:left="7963" w:hanging="360"/>
      </w:pPr>
      <w:rPr>
        <w:rFonts w:ascii="Wingdings" w:hAnsi="Wingdings" w:hint="default"/>
      </w:rPr>
    </w:lvl>
  </w:abstractNum>
  <w:abstractNum w:abstractNumId="36" w15:restartNumberingAfterBreak="0">
    <w:nsid w:val="3ED77158"/>
    <w:multiLevelType w:val="hybridMultilevel"/>
    <w:tmpl w:val="B8D201D4"/>
    <w:lvl w:ilvl="0" w:tplc="D7D46052">
      <w:start w:val="1"/>
      <w:numFmt w:val="lowerLetter"/>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37" w15:restartNumberingAfterBreak="0">
    <w:nsid w:val="45661F01"/>
    <w:multiLevelType w:val="hybridMultilevel"/>
    <w:tmpl w:val="3F1C7A86"/>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38" w15:restartNumberingAfterBreak="0">
    <w:nsid w:val="46643306"/>
    <w:multiLevelType w:val="hybridMultilevel"/>
    <w:tmpl w:val="F958371A"/>
    <w:lvl w:ilvl="0" w:tplc="280A0001">
      <w:start w:val="1"/>
      <w:numFmt w:val="bullet"/>
      <w:lvlText w:val=""/>
      <w:lvlJc w:val="left"/>
      <w:pPr>
        <w:ind w:left="2472" w:hanging="360"/>
      </w:pPr>
      <w:rPr>
        <w:rFonts w:ascii="Symbol" w:hAnsi="Symbol" w:hint="default"/>
      </w:rPr>
    </w:lvl>
    <w:lvl w:ilvl="1" w:tplc="280A0003" w:tentative="1">
      <w:start w:val="1"/>
      <w:numFmt w:val="bullet"/>
      <w:lvlText w:val="o"/>
      <w:lvlJc w:val="left"/>
      <w:pPr>
        <w:ind w:left="3192" w:hanging="360"/>
      </w:pPr>
      <w:rPr>
        <w:rFonts w:ascii="Courier New" w:hAnsi="Courier New" w:cs="Courier New" w:hint="default"/>
      </w:rPr>
    </w:lvl>
    <w:lvl w:ilvl="2" w:tplc="280A0005" w:tentative="1">
      <w:start w:val="1"/>
      <w:numFmt w:val="bullet"/>
      <w:lvlText w:val=""/>
      <w:lvlJc w:val="left"/>
      <w:pPr>
        <w:ind w:left="3912" w:hanging="360"/>
      </w:pPr>
      <w:rPr>
        <w:rFonts w:ascii="Wingdings" w:hAnsi="Wingdings" w:hint="default"/>
      </w:rPr>
    </w:lvl>
    <w:lvl w:ilvl="3" w:tplc="280A0001" w:tentative="1">
      <w:start w:val="1"/>
      <w:numFmt w:val="bullet"/>
      <w:lvlText w:val=""/>
      <w:lvlJc w:val="left"/>
      <w:pPr>
        <w:ind w:left="4632" w:hanging="360"/>
      </w:pPr>
      <w:rPr>
        <w:rFonts w:ascii="Symbol" w:hAnsi="Symbol" w:hint="default"/>
      </w:rPr>
    </w:lvl>
    <w:lvl w:ilvl="4" w:tplc="280A0003" w:tentative="1">
      <w:start w:val="1"/>
      <w:numFmt w:val="bullet"/>
      <w:lvlText w:val="o"/>
      <w:lvlJc w:val="left"/>
      <w:pPr>
        <w:ind w:left="5352" w:hanging="360"/>
      </w:pPr>
      <w:rPr>
        <w:rFonts w:ascii="Courier New" w:hAnsi="Courier New" w:cs="Courier New" w:hint="default"/>
      </w:rPr>
    </w:lvl>
    <w:lvl w:ilvl="5" w:tplc="280A0005" w:tentative="1">
      <w:start w:val="1"/>
      <w:numFmt w:val="bullet"/>
      <w:lvlText w:val=""/>
      <w:lvlJc w:val="left"/>
      <w:pPr>
        <w:ind w:left="6072" w:hanging="360"/>
      </w:pPr>
      <w:rPr>
        <w:rFonts w:ascii="Wingdings" w:hAnsi="Wingdings" w:hint="default"/>
      </w:rPr>
    </w:lvl>
    <w:lvl w:ilvl="6" w:tplc="280A0001" w:tentative="1">
      <w:start w:val="1"/>
      <w:numFmt w:val="bullet"/>
      <w:lvlText w:val=""/>
      <w:lvlJc w:val="left"/>
      <w:pPr>
        <w:ind w:left="6792" w:hanging="360"/>
      </w:pPr>
      <w:rPr>
        <w:rFonts w:ascii="Symbol" w:hAnsi="Symbol" w:hint="default"/>
      </w:rPr>
    </w:lvl>
    <w:lvl w:ilvl="7" w:tplc="280A0003" w:tentative="1">
      <w:start w:val="1"/>
      <w:numFmt w:val="bullet"/>
      <w:lvlText w:val="o"/>
      <w:lvlJc w:val="left"/>
      <w:pPr>
        <w:ind w:left="7512" w:hanging="360"/>
      </w:pPr>
      <w:rPr>
        <w:rFonts w:ascii="Courier New" w:hAnsi="Courier New" w:cs="Courier New" w:hint="default"/>
      </w:rPr>
    </w:lvl>
    <w:lvl w:ilvl="8" w:tplc="280A0005" w:tentative="1">
      <w:start w:val="1"/>
      <w:numFmt w:val="bullet"/>
      <w:lvlText w:val=""/>
      <w:lvlJc w:val="left"/>
      <w:pPr>
        <w:ind w:left="8232" w:hanging="360"/>
      </w:pPr>
      <w:rPr>
        <w:rFonts w:ascii="Wingdings" w:hAnsi="Wingdings" w:hint="default"/>
      </w:rPr>
    </w:lvl>
  </w:abstractNum>
  <w:abstractNum w:abstractNumId="39" w15:restartNumberingAfterBreak="0">
    <w:nsid w:val="467C4B3A"/>
    <w:multiLevelType w:val="hybridMultilevel"/>
    <w:tmpl w:val="88BABCAE"/>
    <w:lvl w:ilvl="0" w:tplc="7144A20E">
      <w:start w:val="1"/>
      <w:numFmt w:val="upperLetter"/>
      <w:lvlText w:val="%1."/>
      <w:lvlJc w:val="left"/>
      <w:pPr>
        <w:ind w:left="2345" w:hanging="360"/>
      </w:pPr>
      <w:rPr>
        <w:rFonts w:hint="default"/>
        <w:b/>
      </w:rPr>
    </w:lvl>
    <w:lvl w:ilvl="1" w:tplc="280A0019" w:tentative="1">
      <w:start w:val="1"/>
      <w:numFmt w:val="lowerLetter"/>
      <w:lvlText w:val="%2."/>
      <w:lvlJc w:val="left"/>
      <w:pPr>
        <w:ind w:left="3065" w:hanging="360"/>
      </w:pPr>
    </w:lvl>
    <w:lvl w:ilvl="2" w:tplc="280A001B" w:tentative="1">
      <w:start w:val="1"/>
      <w:numFmt w:val="lowerRoman"/>
      <w:lvlText w:val="%3."/>
      <w:lvlJc w:val="right"/>
      <w:pPr>
        <w:ind w:left="3785" w:hanging="180"/>
      </w:pPr>
    </w:lvl>
    <w:lvl w:ilvl="3" w:tplc="280A000F" w:tentative="1">
      <w:start w:val="1"/>
      <w:numFmt w:val="decimal"/>
      <w:lvlText w:val="%4."/>
      <w:lvlJc w:val="left"/>
      <w:pPr>
        <w:ind w:left="4505" w:hanging="360"/>
      </w:pPr>
    </w:lvl>
    <w:lvl w:ilvl="4" w:tplc="280A0019" w:tentative="1">
      <w:start w:val="1"/>
      <w:numFmt w:val="lowerLetter"/>
      <w:lvlText w:val="%5."/>
      <w:lvlJc w:val="left"/>
      <w:pPr>
        <w:ind w:left="5225" w:hanging="360"/>
      </w:pPr>
    </w:lvl>
    <w:lvl w:ilvl="5" w:tplc="280A001B" w:tentative="1">
      <w:start w:val="1"/>
      <w:numFmt w:val="lowerRoman"/>
      <w:lvlText w:val="%6."/>
      <w:lvlJc w:val="right"/>
      <w:pPr>
        <w:ind w:left="5945" w:hanging="180"/>
      </w:pPr>
    </w:lvl>
    <w:lvl w:ilvl="6" w:tplc="280A000F" w:tentative="1">
      <w:start w:val="1"/>
      <w:numFmt w:val="decimal"/>
      <w:lvlText w:val="%7."/>
      <w:lvlJc w:val="left"/>
      <w:pPr>
        <w:ind w:left="6665" w:hanging="360"/>
      </w:pPr>
    </w:lvl>
    <w:lvl w:ilvl="7" w:tplc="280A0019" w:tentative="1">
      <w:start w:val="1"/>
      <w:numFmt w:val="lowerLetter"/>
      <w:lvlText w:val="%8."/>
      <w:lvlJc w:val="left"/>
      <w:pPr>
        <w:ind w:left="7385" w:hanging="360"/>
      </w:pPr>
    </w:lvl>
    <w:lvl w:ilvl="8" w:tplc="280A001B" w:tentative="1">
      <w:start w:val="1"/>
      <w:numFmt w:val="lowerRoman"/>
      <w:lvlText w:val="%9."/>
      <w:lvlJc w:val="right"/>
      <w:pPr>
        <w:ind w:left="8105" w:hanging="180"/>
      </w:pPr>
    </w:lvl>
  </w:abstractNum>
  <w:abstractNum w:abstractNumId="40" w15:restartNumberingAfterBreak="0">
    <w:nsid w:val="4AA43B06"/>
    <w:multiLevelType w:val="hybridMultilevel"/>
    <w:tmpl w:val="D7849274"/>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1" w15:restartNumberingAfterBreak="0">
    <w:nsid w:val="4AD64358"/>
    <w:multiLevelType w:val="multilevel"/>
    <w:tmpl w:val="AABA5366"/>
    <w:lvl w:ilvl="0">
      <w:start w:val="6"/>
      <w:numFmt w:val="decimal"/>
      <w:lvlText w:val="%1."/>
      <w:lvlJc w:val="left"/>
      <w:pPr>
        <w:ind w:left="390" w:hanging="390"/>
      </w:pPr>
      <w:rPr>
        <w:rFonts w:hint="default"/>
      </w:rPr>
    </w:lvl>
    <w:lvl w:ilvl="1">
      <w:start w:val="1"/>
      <w:numFmt w:val="decimal"/>
      <w:lvlText w:val="%1.%2."/>
      <w:lvlJc w:val="left"/>
      <w:pPr>
        <w:ind w:left="1931" w:hanging="720"/>
      </w:pPr>
      <w:rPr>
        <w:rFonts w:hint="default"/>
      </w:rPr>
    </w:lvl>
    <w:lvl w:ilvl="2">
      <w:start w:val="1"/>
      <w:numFmt w:val="decimal"/>
      <w:lvlText w:val="%1.%2.%3."/>
      <w:lvlJc w:val="left"/>
      <w:pPr>
        <w:ind w:left="3142" w:hanging="720"/>
      </w:pPr>
      <w:rPr>
        <w:rFonts w:hint="default"/>
      </w:rPr>
    </w:lvl>
    <w:lvl w:ilvl="3">
      <w:start w:val="1"/>
      <w:numFmt w:val="decimal"/>
      <w:lvlText w:val="%1.%2.%3.%4."/>
      <w:lvlJc w:val="left"/>
      <w:pPr>
        <w:ind w:left="4713" w:hanging="1080"/>
      </w:pPr>
      <w:rPr>
        <w:rFonts w:hint="default"/>
      </w:rPr>
    </w:lvl>
    <w:lvl w:ilvl="4">
      <w:start w:val="1"/>
      <w:numFmt w:val="decimal"/>
      <w:lvlText w:val="%1.%2.%3.%4.%5."/>
      <w:lvlJc w:val="left"/>
      <w:pPr>
        <w:ind w:left="5924" w:hanging="1080"/>
      </w:pPr>
      <w:rPr>
        <w:rFonts w:hint="default"/>
      </w:rPr>
    </w:lvl>
    <w:lvl w:ilvl="5">
      <w:start w:val="1"/>
      <w:numFmt w:val="decimal"/>
      <w:lvlText w:val="%1.%2.%3.%4.%5.%6."/>
      <w:lvlJc w:val="left"/>
      <w:pPr>
        <w:ind w:left="7495" w:hanging="1440"/>
      </w:pPr>
      <w:rPr>
        <w:rFonts w:hint="default"/>
      </w:rPr>
    </w:lvl>
    <w:lvl w:ilvl="6">
      <w:start w:val="1"/>
      <w:numFmt w:val="decimal"/>
      <w:lvlText w:val="%1.%2.%3.%4.%5.%6.%7."/>
      <w:lvlJc w:val="left"/>
      <w:pPr>
        <w:ind w:left="8706" w:hanging="1440"/>
      </w:pPr>
      <w:rPr>
        <w:rFonts w:hint="default"/>
      </w:rPr>
    </w:lvl>
    <w:lvl w:ilvl="7">
      <w:start w:val="1"/>
      <w:numFmt w:val="decimal"/>
      <w:lvlText w:val="%1.%2.%3.%4.%5.%6.%7.%8."/>
      <w:lvlJc w:val="left"/>
      <w:pPr>
        <w:ind w:left="10277" w:hanging="1800"/>
      </w:pPr>
      <w:rPr>
        <w:rFonts w:hint="default"/>
      </w:rPr>
    </w:lvl>
    <w:lvl w:ilvl="8">
      <w:start w:val="1"/>
      <w:numFmt w:val="decimal"/>
      <w:lvlText w:val="%1.%2.%3.%4.%5.%6.%7.%8.%9."/>
      <w:lvlJc w:val="left"/>
      <w:pPr>
        <w:ind w:left="11848" w:hanging="2160"/>
      </w:pPr>
      <w:rPr>
        <w:rFonts w:hint="default"/>
      </w:rPr>
    </w:lvl>
  </w:abstractNum>
  <w:abstractNum w:abstractNumId="42" w15:restartNumberingAfterBreak="0">
    <w:nsid w:val="4DA44B24"/>
    <w:multiLevelType w:val="hybridMultilevel"/>
    <w:tmpl w:val="098EFB50"/>
    <w:lvl w:ilvl="0" w:tplc="801E75DC">
      <w:start w:val="1"/>
      <w:numFmt w:val="upperLetter"/>
      <w:lvlText w:val="%1."/>
      <w:lvlJc w:val="left"/>
      <w:pPr>
        <w:ind w:left="1905" w:hanging="360"/>
      </w:pPr>
      <w:rPr>
        <w:rFonts w:hint="default"/>
        <w:b/>
      </w:rPr>
    </w:lvl>
    <w:lvl w:ilvl="1" w:tplc="280A0019" w:tentative="1">
      <w:start w:val="1"/>
      <w:numFmt w:val="lowerLetter"/>
      <w:lvlText w:val="%2."/>
      <w:lvlJc w:val="left"/>
      <w:pPr>
        <w:ind w:left="2625" w:hanging="360"/>
      </w:pPr>
    </w:lvl>
    <w:lvl w:ilvl="2" w:tplc="280A001B" w:tentative="1">
      <w:start w:val="1"/>
      <w:numFmt w:val="lowerRoman"/>
      <w:lvlText w:val="%3."/>
      <w:lvlJc w:val="right"/>
      <w:pPr>
        <w:ind w:left="3345" w:hanging="180"/>
      </w:pPr>
    </w:lvl>
    <w:lvl w:ilvl="3" w:tplc="280A000F" w:tentative="1">
      <w:start w:val="1"/>
      <w:numFmt w:val="decimal"/>
      <w:lvlText w:val="%4."/>
      <w:lvlJc w:val="left"/>
      <w:pPr>
        <w:ind w:left="4065" w:hanging="360"/>
      </w:pPr>
    </w:lvl>
    <w:lvl w:ilvl="4" w:tplc="280A0019" w:tentative="1">
      <w:start w:val="1"/>
      <w:numFmt w:val="lowerLetter"/>
      <w:lvlText w:val="%5."/>
      <w:lvlJc w:val="left"/>
      <w:pPr>
        <w:ind w:left="4785" w:hanging="360"/>
      </w:pPr>
    </w:lvl>
    <w:lvl w:ilvl="5" w:tplc="280A001B" w:tentative="1">
      <w:start w:val="1"/>
      <w:numFmt w:val="lowerRoman"/>
      <w:lvlText w:val="%6."/>
      <w:lvlJc w:val="right"/>
      <w:pPr>
        <w:ind w:left="5505" w:hanging="180"/>
      </w:pPr>
    </w:lvl>
    <w:lvl w:ilvl="6" w:tplc="280A000F" w:tentative="1">
      <w:start w:val="1"/>
      <w:numFmt w:val="decimal"/>
      <w:lvlText w:val="%7."/>
      <w:lvlJc w:val="left"/>
      <w:pPr>
        <w:ind w:left="6225" w:hanging="360"/>
      </w:pPr>
    </w:lvl>
    <w:lvl w:ilvl="7" w:tplc="280A0019" w:tentative="1">
      <w:start w:val="1"/>
      <w:numFmt w:val="lowerLetter"/>
      <w:lvlText w:val="%8."/>
      <w:lvlJc w:val="left"/>
      <w:pPr>
        <w:ind w:left="6945" w:hanging="360"/>
      </w:pPr>
    </w:lvl>
    <w:lvl w:ilvl="8" w:tplc="280A001B" w:tentative="1">
      <w:start w:val="1"/>
      <w:numFmt w:val="lowerRoman"/>
      <w:lvlText w:val="%9."/>
      <w:lvlJc w:val="right"/>
      <w:pPr>
        <w:ind w:left="7665" w:hanging="180"/>
      </w:pPr>
    </w:lvl>
  </w:abstractNum>
  <w:abstractNum w:abstractNumId="43" w15:restartNumberingAfterBreak="0">
    <w:nsid w:val="4DF2707B"/>
    <w:multiLevelType w:val="hybridMultilevel"/>
    <w:tmpl w:val="CE344826"/>
    <w:lvl w:ilvl="0" w:tplc="280A0001">
      <w:start w:val="1"/>
      <w:numFmt w:val="bullet"/>
      <w:lvlText w:val=""/>
      <w:lvlJc w:val="left"/>
      <w:pPr>
        <w:ind w:left="2844" w:hanging="360"/>
      </w:pPr>
      <w:rPr>
        <w:rFonts w:ascii="Symbol" w:hAnsi="Symbol" w:hint="default"/>
      </w:rPr>
    </w:lvl>
    <w:lvl w:ilvl="1" w:tplc="280A0003" w:tentative="1">
      <w:start w:val="1"/>
      <w:numFmt w:val="bullet"/>
      <w:lvlText w:val="o"/>
      <w:lvlJc w:val="left"/>
      <w:pPr>
        <w:ind w:left="3564" w:hanging="360"/>
      </w:pPr>
      <w:rPr>
        <w:rFonts w:ascii="Courier New" w:hAnsi="Courier New" w:cs="Courier New" w:hint="default"/>
      </w:rPr>
    </w:lvl>
    <w:lvl w:ilvl="2" w:tplc="280A0005" w:tentative="1">
      <w:start w:val="1"/>
      <w:numFmt w:val="bullet"/>
      <w:lvlText w:val=""/>
      <w:lvlJc w:val="left"/>
      <w:pPr>
        <w:ind w:left="4284" w:hanging="360"/>
      </w:pPr>
      <w:rPr>
        <w:rFonts w:ascii="Wingdings" w:hAnsi="Wingdings" w:hint="default"/>
      </w:rPr>
    </w:lvl>
    <w:lvl w:ilvl="3" w:tplc="280A0001" w:tentative="1">
      <w:start w:val="1"/>
      <w:numFmt w:val="bullet"/>
      <w:lvlText w:val=""/>
      <w:lvlJc w:val="left"/>
      <w:pPr>
        <w:ind w:left="5004" w:hanging="360"/>
      </w:pPr>
      <w:rPr>
        <w:rFonts w:ascii="Symbol" w:hAnsi="Symbol" w:hint="default"/>
      </w:rPr>
    </w:lvl>
    <w:lvl w:ilvl="4" w:tplc="280A0003" w:tentative="1">
      <w:start w:val="1"/>
      <w:numFmt w:val="bullet"/>
      <w:lvlText w:val="o"/>
      <w:lvlJc w:val="left"/>
      <w:pPr>
        <w:ind w:left="5724" w:hanging="360"/>
      </w:pPr>
      <w:rPr>
        <w:rFonts w:ascii="Courier New" w:hAnsi="Courier New" w:cs="Courier New" w:hint="default"/>
      </w:rPr>
    </w:lvl>
    <w:lvl w:ilvl="5" w:tplc="280A0005" w:tentative="1">
      <w:start w:val="1"/>
      <w:numFmt w:val="bullet"/>
      <w:lvlText w:val=""/>
      <w:lvlJc w:val="left"/>
      <w:pPr>
        <w:ind w:left="6444" w:hanging="360"/>
      </w:pPr>
      <w:rPr>
        <w:rFonts w:ascii="Wingdings" w:hAnsi="Wingdings" w:hint="default"/>
      </w:rPr>
    </w:lvl>
    <w:lvl w:ilvl="6" w:tplc="280A0001" w:tentative="1">
      <w:start w:val="1"/>
      <w:numFmt w:val="bullet"/>
      <w:lvlText w:val=""/>
      <w:lvlJc w:val="left"/>
      <w:pPr>
        <w:ind w:left="7164" w:hanging="360"/>
      </w:pPr>
      <w:rPr>
        <w:rFonts w:ascii="Symbol" w:hAnsi="Symbol" w:hint="default"/>
      </w:rPr>
    </w:lvl>
    <w:lvl w:ilvl="7" w:tplc="280A0003" w:tentative="1">
      <w:start w:val="1"/>
      <w:numFmt w:val="bullet"/>
      <w:lvlText w:val="o"/>
      <w:lvlJc w:val="left"/>
      <w:pPr>
        <w:ind w:left="7884" w:hanging="360"/>
      </w:pPr>
      <w:rPr>
        <w:rFonts w:ascii="Courier New" w:hAnsi="Courier New" w:cs="Courier New" w:hint="default"/>
      </w:rPr>
    </w:lvl>
    <w:lvl w:ilvl="8" w:tplc="280A0005" w:tentative="1">
      <w:start w:val="1"/>
      <w:numFmt w:val="bullet"/>
      <w:lvlText w:val=""/>
      <w:lvlJc w:val="left"/>
      <w:pPr>
        <w:ind w:left="8604" w:hanging="360"/>
      </w:pPr>
      <w:rPr>
        <w:rFonts w:ascii="Wingdings" w:hAnsi="Wingdings" w:hint="default"/>
      </w:rPr>
    </w:lvl>
  </w:abstractNum>
  <w:abstractNum w:abstractNumId="44" w15:restartNumberingAfterBreak="0">
    <w:nsid w:val="4E113A33"/>
    <w:multiLevelType w:val="hybridMultilevel"/>
    <w:tmpl w:val="C81C5ABC"/>
    <w:lvl w:ilvl="0" w:tplc="280A0001">
      <w:start w:val="1"/>
      <w:numFmt w:val="bullet"/>
      <w:lvlText w:val=""/>
      <w:lvlJc w:val="left"/>
      <w:pPr>
        <w:ind w:left="2280" w:hanging="360"/>
      </w:pPr>
      <w:rPr>
        <w:rFonts w:ascii="Symbol" w:hAnsi="Symbol" w:hint="default"/>
      </w:rPr>
    </w:lvl>
    <w:lvl w:ilvl="1" w:tplc="280A0003" w:tentative="1">
      <w:start w:val="1"/>
      <w:numFmt w:val="bullet"/>
      <w:lvlText w:val="o"/>
      <w:lvlJc w:val="left"/>
      <w:pPr>
        <w:ind w:left="3000" w:hanging="360"/>
      </w:pPr>
      <w:rPr>
        <w:rFonts w:ascii="Courier New" w:hAnsi="Courier New" w:cs="Courier New" w:hint="default"/>
      </w:rPr>
    </w:lvl>
    <w:lvl w:ilvl="2" w:tplc="280A0005" w:tentative="1">
      <w:start w:val="1"/>
      <w:numFmt w:val="bullet"/>
      <w:lvlText w:val=""/>
      <w:lvlJc w:val="left"/>
      <w:pPr>
        <w:ind w:left="3720" w:hanging="360"/>
      </w:pPr>
      <w:rPr>
        <w:rFonts w:ascii="Wingdings" w:hAnsi="Wingdings" w:hint="default"/>
      </w:rPr>
    </w:lvl>
    <w:lvl w:ilvl="3" w:tplc="280A0001" w:tentative="1">
      <w:start w:val="1"/>
      <w:numFmt w:val="bullet"/>
      <w:lvlText w:val=""/>
      <w:lvlJc w:val="left"/>
      <w:pPr>
        <w:ind w:left="4440" w:hanging="360"/>
      </w:pPr>
      <w:rPr>
        <w:rFonts w:ascii="Symbol" w:hAnsi="Symbol" w:hint="default"/>
      </w:rPr>
    </w:lvl>
    <w:lvl w:ilvl="4" w:tplc="280A0003" w:tentative="1">
      <w:start w:val="1"/>
      <w:numFmt w:val="bullet"/>
      <w:lvlText w:val="o"/>
      <w:lvlJc w:val="left"/>
      <w:pPr>
        <w:ind w:left="5160" w:hanging="360"/>
      </w:pPr>
      <w:rPr>
        <w:rFonts w:ascii="Courier New" w:hAnsi="Courier New" w:cs="Courier New" w:hint="default"/>
      </w:rPr>
    </w:lvl>
    <w:lvl w:ilvl="5" w:tplc="280A0005" w:tentative="1">
      <w:start w:val="1"/>
      <w:numFmt w:val="bullet"/>
      <w:lvlText w:val=""/>
      <w:lvlJc w:val="left"/>
      <w:pPr>
        <w:ind w:left="5880" w:hanging="360"/>
      </w:pPr>
      <w:rPr>
        <w:rFonts w:ascii="Wingdings" w:hAnsi="Wingdings" w:hint="default"/>
      </w:rPr>
    </w:lvl>
    <w:lvl w:ilvl="6" w:tplc="280A0001" w:tentative="1">
      <w:start w:val="1"/>
      <w:numFmt w:val="bullet"/>
      <w:lvlText w:val=""/>
      <w:lvlJc w:val="left"/>
      <w:pPr>
        <w:ind w:left="6600" w:hanging="360"/>
      </w:pPr>
      <w:rPr>
        <w:rFonts w:ascii="Symbol" w:hAnsi="Symbol" w:hint="default"/>
      </w:rPr>
    </w:lvl>
    <w:lvl w:ilvl="7" w:tplc="280A0003" w:tentative="1">
      <w:start w:val="1"/>
      <w:numFmt w:val="bullet"/>
      <w:lvlText w:val="o"/>
      <w:lvlJc w:val="left"/>
      <w:pPr>
        <w:ind w:left="7320" w:hanging="360"/>
      </w:pPr>
      <w:rPr>
        <w:rFonts w:ascii="Courier New" w:hAnsi="Courier New" w:cs="Courier New" w:hint="default"/>
      </w:rPr>
    </w:lvl>
    <w:lvl w:ilvl="8" w:tplc="280A0005" w:tentative="1">
      <w:start w:val="1"/>
      <w:numFmt w:val="bullet"/>
      <w:lvlText w:val=""/>
      <w:lvlJc w:val="left"/>
      <w:pPr>
        <w:ind w:left="8040" w:hanging="360"/>
      </w:pPr>
      <w:rPr>
        <w:rFonts w:ascii="Wingdings" w:hAnsi="Wingdings" w:hint="default"/>
      </w:rPr>
    </w:lvl>
  </w:abstractNum>
  <w:abstractNum w:abstractNumId="45" w15:restartNumberingAfterBreak="0">
    <w:nsid w:val="515F6046"/>
    <w:multiLevelType w:val="hybridMultilevel"/>
    <w:tmpl w:val="B17201EC"/>
    <w:lvl w:ilvl="0" w:tplc="9B2EAB14">
      <w:start w:val="1"/>
      <w:numFmt w:val="lowerLetter"/>
      <w:lvlText w:val="%1."/>
      <w:lvlJc w:val="left"/>
      <w:pPr>
        <w:ind w:left="1428" w:hanging="360"/>
      </w:pPr>
      <w:rPr>
        <w:rFonts w:hint="default"/>
      </w:rPr>
    </w:lvl>
    <w:lvl w:ilvl="1" w:tplc="280A0019">
      <w:start w:val="1"/>
      <w:numFmt w:val="lowerLetter"/>
      <w:lvlText w:val="%2."/>
      <w:lvlJc w:val="left"/>
      <w:pPr>
        <w:ind w:left="2148" w:hanging="360"/>
      </w:pPr>
    </w:lvl>
    <w:lvl w:ilvl="2" w:tplc="EE0240AC">
      <w:start w:val="1"/>
      <w:numFmt w:val="lowerLetter"/>
      <w:lvlText w:val="%3."/>
      <w:lvlJc w:val="left"/>
      <w:pPr>
        <w:ind w:left="3048" w:hanging="360"/>
      </w:pPr>
      <w:rPr>
        <w:rFonts w:hint="default"/>
      </w:rPr>
    </w:lvl>
    <w:lvl w:ilvl="3" w:tplc="3BEC5708">
      <w:start w:val="1"/>
      <w:numFmt w:val="upperLetter"/>
      <w:lvlText w:val="%4."/>
      <w:lvlJc w:val="left"/>
      <w:pPr>
        <w:ind w:left="3588" w:hanging="360"/>
      </w:pPr>
      <w:rPr>
        <w:rFonts w:hint="default"/>
      </w:rPr>
    </w:lvl>
    <w:lvl w:ilvl="4" w:tplc="F56CE370">
      <w:start w:val="1"/>
      <w:numFmt w:val="decimal"/>
      <w:lvlText w:val="%5."/>
      <w:lvlJc w:val="left"/>
      <w:pPr>
        <w:ind w:left="4308" w:hanging="360"/>
      </w:pPr>
      <w:rPr>
        <w:rFonts w:hint="default"/>
      </w:rPr>
    </w:lvl>
    <w:lvl w:ilvl="5" w:tplc="280A001B" w:tentative="1">
      <w:start w:val="1"/>
      <w:numFmt w:val="lowerRoman"/>
      <w:lvlText w:val="%6."/>
      <w:lvlJc w:val="right"/>
      <w:pPr>
        <w:ind w:left="5028" w:hanging="180"/>
      </w:pPr>
    </w:lvl>
    <w:lvl w:ilvl="6" w:tplc="280A000F" w:tentative="1">
      <w:start w:val="1"/>
      <w:numFmt w:val="decimal"/>
      <w:lvlText w:val="%7."/>
      <w:lvlJc w:val="left"/>
      <w:pPr>
        <w:ind w:left="5748" w:hanging="360"/>
      </w:pPr>
    </w:lvl>
    <w:lvl w:ilvl="7" w:tplc="280A0019" w:tentative="1">
      <w:start w:val="1"/>
      <w:numFmt w:val="lowerLetter"/>
      <w:lvlText w:val="%8."/>
      <w:lvlJc w:val="left"/>
      <w:pPr>
        <w:ind w:left="6468" w:hanging="360"/>
      </w:pPr>
    </w:lvl>
    <w:lvl w:ilvl="8" w:tplc="280A001B" w:tentative="1">
      <w:start w:val="1"/>
      <w:numFmt w:val="lowerRoman"/>
      <w:lvlText w:val="%9."/>
      <w:lvlJc w:val="right"/>
      <w:pPr>
        <w:ind w:left="7188" w:hanging="180"/>
      </w:pPr>
    </w:lvl>
  </w:abstractNum>
  <w:abstractNum w:abstractNumId="46" w15:restartNumberingAfterBreak="0">
    <w:nsid w:val="53040220"/>
    <w:multiLevelType w:val="hybridMultilevel"/>
    <w:tmpl w:val="19369754"/>
    <w:lvl w:ilvl="0" w:tplc="280A0015">
      <w:start w:val="1"/>
      <w:numFmt w:val="upperLetter"/>
      <w:lvlText w:val="%1."/>
      <w:lvlJc w:val="left"/>
      <w:pPr>
        <w:ind w:left="2484" w:hanging="360"/>
      </w:pPr>
      <w:rPr>
        <w:rFonts w:hint="default"/>
      </w:rPr>
    </w:lvl>
    <w:lvl w:ilvl="1" w:tplc="280A0019" w:tentative="1">
      <w:start w:val="1"/>
      <w:numFmt w:val="lowerLetter"/>
      <w:lvlText w:val="%2."/>
      <w:lvlJc w:val="left"/>
      <w:pPr>
        <w:ind w:left="3204" w:hanging="360"/>
      </w:pPr>
    </w:lvl>
    <w:lvl w:ilvl="2" w:tplc="280A001B" w:tentative="1">
      <w:start w:val="1"/>
      <w:numFmt w:val="lowerRoman"/>
      <w:lvlText w:val="%3."/>
      <w:lvlJc w:val="right"/>
      <w:pPr>
        <w:ind w:left="3924" w:hanging="180"/>
      </w:pPr>
    </w:lvl>
    <w:lvl w:ilvl="3" w:tplc="280A000F" w:tentative="1">
      <w:start w:val="1"/>
      <w:numFmt w:val="decimal"/>
      <w:lvlText w:val="%4."/>
      <w:lvlJc w:val="left"/>
      <w:pPr>
        <w:ind w:left="4644" w:hanging="360"/>
      </w:pPr>
    </w:lvl>
    <w:lvl w:ilvl="4" w:tplc="280A0019" w:tentative="1">
      <w:start w:val="1"/>
      <w:numFmt w:val="lowerLetter"/>
      <w:lvlText w:val="%5."/>
      <w:lvlJc w:val="left"/>
      <w:pPr>
        <w:ind w:left="5364" w:hanging="360"/>
      </w:pPr>
    </w:lvl>
    <w:lvl w:ilvl="5" w:tplc="280A001B" w:tentative="1">
      <w:start w:val="1"/>
      <w:numFmt w:val="lowerRoman"/>
      <w:lvlText w:val="%6."/>
      <w:lvlJc w:val="right"/>
      <w:pPr>
        <w:ind w:left="6084" w:hanging="180"/>
      </w:pPr>
    </w:lvl>
    <w:lvl w:ilvl="6" w:tplc="280A000F" w:tentative="1">
      <w:start w:val="1"/>
      <w:numFmt w:val="decimal"/>
      <w:lvlText w:val="%7."/>
      <w:lvlJc w:val="left"/>
      <w:pPr>
        <w:ind w:left="6804" w:hanging="360"/>
      </w:pPr>
    </w:lvl>
    <w:lvl w:ilvl="7" w:tplc="280A0019" w:tentative="1">
      <w:start w:val="1"/>
      <w:numFmt w:val="lowerLetter"/>
      <w:lvlText w:val="%8."/>
      <w:lvlJc w:val="left"/>
      <w:pPr>
        <w:ind w:left="7524" w:hanging="360"/>
      </w:pPr>
    </w:lvl>
    <w:lvl w:ilvl="8" w:tplc="280A001B" w:tentative="1">
      <w:start w:val="1"/>
      <w:numFmt w:val="lowerRoman"/>
      <w:lvlText w:val="%9."/>
      <w:lvlJc w:val="right"/>
      <w:pPr>
        <w:ind w:left="8244" w:hanging="180"/>
      </w:pPr>
    </w:lvl>
  </w:abstractNum>
  <w:abstractNum w:abstractNumId="47" w15:restartNumberingAfterBreak="0">
    <w:nsid w:val="53D97535"/>
    <w:multiLevelType w:val="hybridMultilevel"/>
    <w:tmpl w:val="8E6A091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8" w15:restartNumberingAfterBreak="0">
    <w:nsid w:val="548E2341"/>
    <w:multiLevelType w:val="hybridMultilevel"/>
    <w:tmpl w:val="C8307890"/>
    <w:lvl w:ilvl="0" w:tplc="89A01FF2">
      <w:start w:val="1"/>
      <w:numFmt w:val="upperLetter"/>
      <w:lvlText w:val="%1."/>
      <w:lvlJc w:val="left"/>
      <w:pPr>
        <w:ind w:left="2136" w:hanging="360"/>
      </w:pPr>
      <w:rPr>
        <w:rFonts w:hint="default"/>
      </w:rPr>
    </w:lvl>
    <w:lvl w:ilvl="1" w:tplc="280A0019" w:tentative="1">
      <w:start w:val="1"/>
      <w:numFmt w:val="lowerLetter"/>
      <w:lvlText w:val="%2."/>
      <w:lvlJc w:val="left"/>
      <w:pPr>
        <w:ind w:left="2856" w:hanging="360"/>
      </w:pPr>
    </w:lvl>
    <w:lvl w:ilvl="2" w:tplc="280A001B" w:tentative="1">
      <w:start w:val="1"/>
      <w:numFmt w:val="lowerRoman"/>
      <w:lvlText w:val="%3."/>
      <w:lvlJc w:val="right"/>
      <w:pPr>
        <w:ind w:left="3576" w:hanging="180"/>
      </w:pPr>
    </w:lvl>
    <w:lvl w:ilvl="3" w:tplc="280A000F" w:tentative="1">
      <w:start w:val="1"/>
      <w:numFmt w:val="decimal"/>
      <w:lvlText w:val="%4."/>
      <w:lvlJc w:val="left"/>
      <w:pPr>
        <w:ind w:left="4296" w:hanging="360"/>
      </w:pPr>
    </w:lvl>
    <w:lvl w:ilvl="4" w:tplc="280A0019" w:tentative="1">
      <w:start w:val="1"/>
      <w:numFmt w:val="lowerLetter"/>
      <w:lvlText w:val="%5."/>
      <w:lvlJc w:val="left"/>
      <w:pPr>
        <w:ind w:left="5016" w:hanging="360"/>
      </w:pPr>
    </w:lvl>
    <w:lvl w:ilvl="5" w:tplc="280A001B" w:tentative="1">
      <w:start w:val="1"/>
      <w:numFmt w:val="lowerRoman"/>
      <w:lvlText w:val="%6."/>
      <w:lvlJc w:val="right"/>
      <w:pPr>
        <w:ind w:left="5736" w:hanging="180"/>
      </w:pPr>
    </w:lvl>
    <w:lvl w:ilvl="6" w:tplc="280A000F" w:tentative="1">
      <w:start w:val="1"/>
      <w:numFmt w:val="decimal"/>
      <w:lvlText w:val="%7."/>
      <w:lvlJc w:val="left"/>
      <w:pPr>
        <w:ind w:left="6456" w:hanging="360"/>
      </w:pPr>
    </w:lvl>
    <w:lvl w:ilvl="7" w:tplc="280A0019" w:tentative="1">
      <w:start w:val="1"/>
      <w:numFmt w:val="lowerLetter"/>
      <w:lvlText w:val="%8."/>
      <w:lvlJc w:val="left"/>
      <w:pPr>
        <w:ind w:left="7176" w:hanging="360"/>
      </w:pPr>
    </w:lvl>
    <w:lvl w:ilvl="8" w:tplc="280A001B" w:tentative="1">
      <w:start w:val="1"/>
      <w:numFmt w:val="lowerRoman"/>
      <w:lvlText w:val="%9."/>
      <w:lvlJc w:val="right"/>
      <w:pPr>
        <w:ind w:left="7896" w:hanging="180"/>
      </w:pPr>
    </w:lvl>
  </w:abstractNum>
  <w:abstractNum w:abstractNumId="49" w15:restartNumberingAfterBreak="0">
    <w:nsid w:val="55074306"/>
    <w:multiLevelType w:val="hybridMultilevel"/>
    <w:tmpl w:val="644AE7BA"/>
    <w:lvl w:ilvl="0" w:tplc="5EFED290">
      <w:start w:val="1"/>
      <w:numFmt w:val="upperLetter"/>
      <w:lvlText w:val="%1."/>
      <w:lvlJc w:val="left"/>
      <w:pPr>
        <w:ind w:left="2229" w:hanging="360"/>
      </w:pPr>
      <w:rPr>
        <w:rFonts w:hint="default"/>
      </w:rPr>
    </w:lvl>
    <w:lvl w:ilvl="1" w:tplc="280A0019" w:tentative="1">
      <w:start w:val="1"/>
      <w:numFmt w:val="lowerLetter"/>
      <w:lvlText w:val="%2."/>
      <w:lvlJc w:val="left"/>
      <w:pPr>
        <w:ind w:left="2949" w:hanging="360"/>
      </w:pPr>
    </w:lvl>
    <w:lvl w:ilvl="2" w:tplc="280A001B" w:tentative="1">
      <w:start w:val="1"/>
      <w:numFmt w:val="lowerRoman"/>
      <w:lvlText w:val="%3."/>
      <w:lvlJc w:val="right"/>
      <w:pPr>
        <w:ind w:left="3669" w:hanging="180"/>
      </w:pPr>
    </w:lvl>
    <w:lvl w:ilvl="3" w:tplc="280A000F" w:tentative="1">
      <w:start w:val="1"/>
      <w:numFmt w:val="decimal"/>
      <w:lvlText w:val="%4."/>
      <w:lvlJc w:val="left"/>
      <w:pPr>
        <w:ind w:left="4389" w:hanging="360"/>
      </w:pPr>
    </w:lvl>
    <w:lvl w:ilvl="4" w:tplc="280A0019" w:tentative="1">
      <w:start w:val="1"/>
      <w:numFmt w:val="lowerLetter"/>
      <w:lvlText w:val="%5."/>
      <w:lvlJc w:val="left"/>
      <w:pPr>
        <w:ind w:left="5109" w:hanging="360"/>
      </w:pPr>
    </w:lvl>
    <w:lvl w:ilvl="5" w:tplc="280A001B" w:tentative="1">
      <w:start w:val="1"/>
      <w:numFmt w:val="lowerRoman"/>
      <w:lvlText w:val="%6."/>
      <w:lvlJc w:val="right"/>
      <w:pPr>
        <w:ind w:left="5829" w:hanging="180"/>
      </w:pPr>
    </w:lvl>
    <w:lvl w:ilvl="6" w:tplc="280A000F" w:tentative="1">
      <w:start w:val="1"/>
      <w:numFmt w:val="decimal"/>
      <w:lvlText w:val="%7."/>
      <w:lvlJc w:val="left"/>
      <w:pPr>
        <w:ind w:left="6549" w:hanging="360"/>
      </w:pPr>
    </w:lvl>
    <w:lvl w:ilvl="7" w:tplc="280A0019" w:tentative="1">
      <w:start w:val="1"/>
      <w:numFmt w:val="lowerLetter"/>
      <w:lvlText w:val="%8."/>
      <w:lvlJc w:val="left"/>
      <w:pPr>
        <w:ind w:left="7269" w:hanging="360"/>
      </w:pPr>
    </w:lvl>
    <w:lvl w:ilvl="8" w:tplc="280A001B" w:tentative="1">
      <w:start w:val="1"/>
      <w:numFmt w:val="lowerRoman"/>
      <w:lvlText w:val="%9."/>
      <w:lvlJc w:val="right"/>
      <w:pPr>
        <w:ind w:left="7989" w:hanging="180"/>
      </w:pPr>
    </w:lvl>
  </w:abstractNum>
  <w:abstractNum w:abstractNumId="50" w15:restartNumberingAfterBreak="0">
    <w:nsid w:val="5ADD0B90"/>
    <w:multiLevelType w:val="hybridMultilevel"/>
    <w:tmpl w:val="97DA1998"/>
    <w:lvl w:ilvl="0" w:tplc="5F781B32">
      <w:start w:val="1"/>
      <w:numFmt w:val="upperLetter"/>
      <w:lvlText w:val="%1."/>
      <w:lvlJc w:val="left"/>
      <w:pPr>
        <w:ind w:left="2487" w:hanging="360"/>
      </w:pPr>
      <w:rPr>
        <w:rFonts w:hint="default"/>
      </w:rPr>
    </w:lvl>
    <w:lvl w:ilvl="1" w:tplc="280A0019" w:tentative="1">
      <w:start w:val="1"/>
      <w:numFmt w:val="lowerLetter"/>
      <w:lvlText w:val="%2."/>
      <w:lvlJc w:val="left"/>
      <w:pPr>
        <w:ind w:left="3207" w:hanging="360"/>
      </w:pPr>
    </w:lvl>
    <w:lvl w:ilvl="2" w:tplc="280A001B" w:tentative="1">
      <w:start w:val="1"/>
      <w:numFmt w:val="lowerRoman"/>
      <w:lvlText w:val="%3."/>
      <w:lvlJc w:val="right"/>
      <w:pPr>
        <w:ind w:left="3927" w:hanging="180"/>
      </w:pPr>
    </w:lvl>
    <w:lvl w:ilvl="3" w:tplc="280A000F" w:tentative="1">
      <w:start w:val="1"/>
      <w:numFmt w:val="decimal"/>
      <w:lvlText w:val="%4."/>
      <w:lvlJc w:val="left"/>
      <w:pPr>
        <w:ind w:left="4647" w:hanging="360"/>
      </w:pPr>
    </w:lvl>
    <w:lvl w:ilvl="4" w:tplc="280A0019" w:tentative="1">
      <w:start w:val="1"/>
      <w:numFmt w:val="lowerLetter"/>
      <w:lvlText w:val="%5."/>
      <w:lvlJc w:val="left"/>
      <w:pPr>
        <w:ind w:left="5367" w:hanging="360"/>
      </w:pPr>
    </w:lvl>
    <w:lvl w:ilvl="5" w:tplc="280A001B" w:tentative="1">
      <w:start w:val="1"/>
      <w:numFmt w:val="lowerRoman"/>
      <w:lvlText w:val="%6."/>
      <w:lvlJc w:val="right"/>
      <w:pPr>
        <w:ind w:left="6087" w:hanging="180"/>
      </w:pPr>
    </w:lvl>
    <w:lvl w:ilvl="6" w:tplc="280A000F" w:tentative="1">
      <w:start w:val="1"/>
      <w:numFmt w:val="decimal"/>
      <w:lvlText w:val="%7."/>
      <w:lvlJc w:val="left"/>
      <w:pPr>
        <w:ind w:left="6807" w:hanging="360"/>
      </w:pPr>
    </w:lvl>
    <w:lvl w:ilvl="7" w:tplc="280A0019" w:tentative="1">
      <w:start w:val="1"/>
      <w:numFmt w:val="lowerLetter"/>
      <w:lvlText w:val="%8."/>
      <w:lvlJc w:val="left"/>
      <w:pPr>
        <w:ind w:left="7527" w:hanging="360"/>
      </w:pPr>
    </w:lvl>
    <w:lvl w:ilvl="8" w:tplc="280A001B" w:tentative="1">
      <w:start w:val="1"/>
      <w:numFmt w:val="lowerRoman"/>
      <w:lvlText w:val="%9."/>
      <w:lvlJc w:val="right"/>
      <w:pPr>
        <w:ind w:left="8247" w:hanging="180"/>
      </w:pPr>
    </w:lvl>
  </w:abstractNum>
  <w:abstractNum w:abstractNumId="51" w15:restartNumberingAfterBreak="0">
    <w:nsid w:val="5C462534"/>
    <w:multiLevelType w:val="hybridMultilevel"/>
    <w:tmpl w:val="E788EE26"/>
    <w:lvl w:ilvl="0" w:tplc="280A0001">
      <w:start w:val="1"/>
      <w:numFmt w:val="bullet"/>
      <w:lvlText w:val=""/>
      <w:lvlJc w:val="left"/>
      <w:pPr>
        <w:ind w:left="2145" w:hanging="360"/>
      </w:pPr>
      <w:rPr>
        <w:rFonts w:ascii="Symbol" w:hAnsi="Symbol" w:hint="default"/>
      </w:rPr>
    </w:lvl>
    <w:lvl w:ilvl="1" w:tplc="280A0003" w:tentative="1">
      <w:start w:val="1"/>
      <w:numFmt w:val="bullet"/>
      <w:lvlText w:val="o"/>
      <w:lvlJc w:val="left"/>
      <w:pPr>
        <w:ind w:left="2865" w:hanging="360"/>
      </w:pPr>
      <w:rPr>
        <w:rFonts w:ascii="Courier New" w:hAnsi="Courier New" w:cs="Courier New" w:hint="default"/>
      </w:rPr>
    </w:lvl>
    <w:lvl w:ilvl="2" w:tplc="280A0005" w:tentative="1">
      <w:start w:val="1"/>
      <w:numFmt w:val="bullet"/>
      <w:lvlText w:val=""/>
      <w:lvlJc w:val="left"/>
      <w:pPr>
        <w:ind w:left="3585" w:hanging="360"/>
      </w:pPr>
      <w:rPr>
        <w:rFonts w:ascii="Wingdings" w:hAnsi="Wingdings" w:hint="default"/>
      </w:rPr>
    </w:lvl>
    <w:lvl w:ilvl="3" w:tplc="280A0001" w:tentative="1">
      <w:start w:val="1"/>
      <w:numFmt w:val="bullet"/>
      <w:lvlText w:val=""/>
      <w:lvlJc w:val="left"/>
      <w:pPr>
        <w:ind w:left="4305" w:hanging="360"/>
      </w:pPr>
      <w:rPr>
        <w:rFonts w:ascii="Symbol" w:hAnsi="Symbol" w:hint="default"/>
      </w:rPr>
    </w:lvl>
    <w:lvl w:ilvl="4" w:tplc="280A0003" w:tentative="1">
      <w:start w:val="1"/>
      <w:numFmt w:val="bullet"/>
      <w:lvlText w:val="o"/>
      <w:lvlJc w:val="left"/>
      <w:pPr>
        <w:ind w:left="5025" w:hanging="360"/>
      </w:pPr>
      <w:rPr>
        <w:rFonts w:ascii="Courier New" w:hAnsi="Courier New" w:cs="Courier New" w:hint="default"/>
      </w:rPr>
    </w:lvl>
    <w:lvl w:ilvl="5" w:tplc="280A0005" w:tentative="1">
      <w:start w:val="1"/>
      <w:numFmt w:val="bullet"/>
      <w:lvlText w:val=""/>
      <w:lvlJc w:val="left"/>
      <w:pPr>
        <w:ind w:left="5745" w:hanging="360"/>
      </w:pPr>
      <w:rPr>
        <w:rFonts w:ascii="Wingdings" w:hAnsi="Wingdings" w:hint="default"/>
      </w:rPr>
    </w:lvl>
    <w:lvl w:ilvl="6" w:tplc="280A0001" w:tentative="1">
      <w:start w:val="1"/>
      <w:numFmt w:val="bullet"/>
      <w:lvlText w:val=""/>
      <w:lvlJc w:val="left"/>
      <w:pPr>
        <w:ind w:left="6465" w:hanging="360"/>
      </w:pPr>
      <w:rPr>
        <w:rFonts w:ascii="Symbol" w:hAnsi="Symbol" w:hint="default"/>
      </w:rPr>
    </w:lvl>
    <w:lvl w:ilvl="7" w:tplc="280A0003" w:tentative="1">
      <w:start w:val="1"/>
      <w:numFmt w:val="bullet"/>
      <w:lvlText w:val="o"/>
      <w:lvlJc w:val="left"/>
      <w:pPr>
        <w:ind w:left="7185" w:hanging="360"/>
      </w:pPr>
      <w:rPr>
        <w:rFonts w:ascii="Courier New" w:hAnsi="Courier New" w:cs="Courier New" w:hint="default"/>
      </w:rPr>
    </w:lvl>
    <w:lvl w:ilvl="8" w:tplc="280A0005" w:tentative="1">
      <w:start w:val="1"/>
      <w:numFmt w:val="bullet"/>
      <w:lvlText w:val=""/>
      <w:lvlJc w:val="left"/>
      <w:pPr>
        <w:ind w:left="7905" w:hanging="360"/>
      </w:pPr>
      <w:rPr>
        <w:rFonts w:ascii="Wingdings" w:hAnsi="Wingdings" w:hint="default"/>
      </w:rPr>
    </w:lvl>
  </w:abstractNum>
  <w:abstractNum w:abstractNumId="52" w15:restartNumberingAfterBreak="0">
    <w:nsid w:val="5D171204"/>
    <w:multiLevelType w:val="hybridMultilevel"/>
    <w:tmpl w:val="E996E106"/>
    <w:lvl w:ilvl="0" w:tplc="4154814E">
      <w:start w:val="1"/>
      <w:numFmt w:val="upperLetter"/>
      <w:lvlText w:val="%1."/>
      <w:lvlJc w:val="left"/>
      <w:pPr>
        <w:ind w:left="2489" w:hanging="360"/>
      </w:pPr>
      <w:rPr>
        <w:rFonts w:hint="default"/>
        <w:b/>
      </w:rPr>
    </w:lvl>
    <w:lvl w:ilvl="1" w:tplc="280A0019" w:tentative="1">
      <w:start w:val="1"/>
      <w:numFmt w:val="lowerLetter"/>
      <w:lvlText w:val="%2."/>
      <w:lvlJc w:val="left"/>
      <w:pPr>
        <w:ind w:left="3209" w:hanging="360"/>
      </w:pPr>
    </w:lvl>
    <w:lvl w:ilvl="2" w:tplc="280A001B" w:tentative="1">
      <w:start w:val="1"/>
      <w:numFmt w:val="lowerRoman"/>
      <w:lvlText w:val="%3."/>
      <w:lvlJc w:val="right"/>
      <w:pPr>
        <w:ind w:left="3929" w:hanging="180"/>
      </w:pPr>
    </w:lvl>
    <w:lvl w:ilvl="3" w:tplc="280A000F" w:tentative="1">
      <w:start w:val="1"/>
      <w:numFmt w:val="decimal"/>
      <w:lvlText w:val="%4."/>
      <w:lvlJc w:val="left"/>
      <w:pPr>
        <w:ind w:left="4649" w:hanging="360"/>
      </w:pPr>
    </w:lvl>
    <w:lvl w:ilvl="4" w:tplc="280A0019" w:tentative="1">
      <w:start w:val="1"/>
      <w:numFmt w:val="lowerLetter"/>
      <w:lvlText w:val="%5."/>
      <w:lvlJc w:val="left"/>
      <w:pPr>
        <w:ind w:left="5369" w:hanging="360"/>
      </w:pPr>
    </w:lvl>
    <w:lvl w:ilvl="5" w:tplc="280A001B" w:tentative="1">
      <w:start w:val="1"/>
      <w:numFmt w:val="lowerRoman"/>
      <w:lvlText w:val="%6."/>
      <w:lvlJc w:val="right"/>
      <w:pPr>
        <w:ind w:left="6089" w:hanging="180"/>
      </w:pPr>
    </w:lvl>
    <w:lvl w:ilvl="6" w:tplc="280A000F" w:tentative="1">
      <w:start w:val="1"/>
      <w:numFmt w:val="decimal"/>
      <w:lvlText w:val="%7."/>
      <w:lvlJc w:val="left"/>
      <w:pPr>
        <w:ind w:left="6809" w:hanging="360"/>
      </w:pPr>
    </w:lvl>
    <w:lvl w:ilvl="7" w:tplc="280A0019" w:tentative="1">
      <w:start w:val="1"/>
      <w:numFmt w:val="lowerLetter"/>
      <w:lvlText w:val="%8."/>
      <w:lvlJc w:val="left"/>
      <w:pPr>
        <w:ind w:left="7529" w:hanging="360"/>
      </w:pPr>
    </w:lvl>
    <w:lvl w:ilvl="8" w:tplc="280A001B" w:tentative="1">
      <w:start w:val="1"/>
      <w:numFmt w:val="lowerRoman"/>
      <w:lvlText w:val="%9."/>
      <w:lvlJc w:val="right"/>
      <w:pPr>
        <w:ind w:left="8249" w:hanging="180"/>
      </w:pPr>
    </w:lvl>
  </w:abstractNum>
  <w:abstractNum w:abstractNumId="53" w15:restartNumberingAfterBreak="0">
    <w:nsid w:val="5ED15401"/>
    <w:multiLevelType w:val="multilevel"/>
    <w:tmpl w:val="9B00C522"/>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54" w15:restartNumberingAfterBreak="0">
    <w:nsid w:val="5F010273"/>
    <w:multiLevelType w:val="hybridMultilevel"/>
    <w:tmpl w:val="14C2DF3C"/>
    <w:lvl w:ilvl="0" w:tplc="DE88A706">
      <w:start w:val="1"/>
      <w:numFmt w:val="upperLetter"/>
      <w:lvlText w:val="%1."/>
      <w:lvlJc w:val="left"/>
      <w:pPr>
        <w:ind w:left="2487" w:hanging="360"/>
      </w:pPr>
      <w:rPr>
        <w:rFonts w:hint="default"/>
      </w:rPr>
    </w:lvl>
    <w:lvl w:ilvl="1" w:tplc="280A0019" w:tentative="1">
      <w:start w:val="1"/>
      <w:numFmt w:val="lowerLetter"/>
      <w:lvlText w:val="%2."/>
      <w:lvlJc w:val="left"/>
      <w:pPr>
        <w:ind w:left="3207" w:hanging="360"/>
      </w:pPr>
    </w:lvl>
    <w:lvl w:ilvl="2" w:tplc="280A001B" w:tentative="1">
      <w:start w:val="1"/>
      <w:numFmt w:val="lowerRoman"/>
      <w:lvlText w:val="%3."/>
      <w:lvlJc w:val="right"/>
      <w:pPr>
        <w:ind w:left="3927" w:hanging="180"/>
      </w:pPr>
    </w:lvl>
    <w:lvl w:ilvl="3" w:tplc="280A000F" w:tentative="1">
      <w:start w:val="1"/>
      <w:numFmt w:val="decimal"/>
      <w:lvlText w:val="%4."/>
      <w:lvlJc w:val="left"/>
      <w:pPr>
        <w:ind w:left="4647" w:hanging="360"/>
      </w:pPr>
    </w:lvl>
    <w:lvl w:ilvl="4" w:tplc="280A0019" w:tentative="1">
      <w:start w:val="1"/>
      <w:numFmt w:val="lowerLetter"/>
      <w:lvlText w:val="%5."/>
      <w:lvlJc w:val="left"/>
      <w:pPr>
        <w:ind w:left="5367" w:hanging="360"/>
      </w:pPr>
    </w:lvl>
    <w:lvl w:ilvl="5" w:tplc="280A001B" w:tentative="1">
      <w:start w:val="1"/>
      <w:numFmt w:val="lowerRoman"/>
      <w:lvlText w:val="%6."/>
      <w:lvlJc w:val="right"/>
      <w:pPr>
        <w:ind w:left="6087" w:hanging="180"/>
      </w:pPr>
    </w:lvl>
    <w:lvl w:ilvl="6" w:tplc="280A000F" w:tentative="1">
      <w:start w:val="1"/>
      <w:numFmt w:val="decimal"/>
      <w:lvlText w:val="%7."/>
      <w:lvlJc w:val="left"/>
      <w:pPr>
        <w:ind w:left="6807" w:hanging="360"/>
      </w:pPr>
    </w:lvl>
    <w:lvl w:ilvl="7" w:tplc="280A0019" w:tentative="1">
      <w:start w:val="1"/>
      <w:numFmt w:val="lowerLetter"/>
      <w:lvlText w:val="%8."/>
      <w:lvlJc w:val="left"/>
      <w:pPr>
        <w:ind w:left="7527" w:hanging="360"/>
      </w:pPr>
    </w:lvl>
    <w:lvl w:ilvl="8" w:tplc="280A001B" w:tentative="1">
      <w:start w:val="1"/>
      <w:numFmt w:val="lowerRoman"/>
      <w:lvlText w:val="%9."/>
      <w:lvlJc w:val="right"/>
      <w:pPr>
        <w:ind w:left="8247" w:hanging="180"/>
      </w:pPr>
    </w:lvl>
  </w:abstractNum>
  <w:abstractNum w:abstractNumId="55" w15:restartNumberingAfterBreak="0">
    <w:nsid w:val="5F7F5916"/>
    <w:multiLevelType w:val="hybridMultilevel"/>
    <w:tmpl w:val="9A96D9EE"/>
    <w:lvl w:ilvl="0" w:tplc="978A38E2">
      <w:start w:val="1"/>
      <w:numFmt w:val="upperLetter"/>
      <w:lvlText w:val="%1."/>
      <w:lvlJc w:val="left"/>
      <w:pPr>
        <w:ind w:left="1776" w:hanging="360"/>
      </w:pPr>
      <w:rPr>
        <w:rFonts w:hint="default"/>
      </w:rPr>
    </w:lvl>
    <w:lvl w:ilvl="1" w:tplc="280A0019" w:tentative="1">
      <w:start w:val="1"/>
      <w:numFmt w:val="lowerLetter"/>
      <w:lvlText w:val="%2."/>
      <w:lvlJc w:val="left"/>
      <w:pPr>
        <w:ind w:left="2496" w:hanging="360"/>
      </w:pPr>
    </w:lvl>
    <w:lvl w:ilvl="2" w:tplc="280A001B" w:tentative="1">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abstractNum w:abstractNumId="56" w15:restartNumberingAfterBreak="0">
    <w:nsid w:val="5FD94506"/>
    <w:multiLevelType w:val="multilevel"/>
    <w:tmpl w:val="8EB89618"/>
    <w:lvl w:ilvl="0">
      <w:start w:val="1"/>
      <w:numFmt w:val="decimal"/>
      <w:lvlText w:val="%1."/>
      <w:lvlJc w:val="left"/>
      <w:pPr>
        <w:ind w:left="142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57" w15:restartNumberingAfterBreak="0">
    <w:nsid w:val="5FE64772"/>
    <w:multiLevelType w:val="hybridMultilevel"/>
    <w:tmpl w:val="58E6ED5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8" w15:restartNumberingAfterBreak="0">
    <w:nsid w:val="617C201E"/>
    <w:multiLevelType w:val="hybridMultilevel"/>
    <w:tmpl w:val="8FBA564E"/>
    <w:lvl w:ilvl="0" w:tplc="280A0001">
      <w:start w:val="1"/>
      <w:numFmt w:val="bullet"/>
      <w:lvlText w:val=""/>
      <w:lvlJc w:val="left"/>
      <w:pPr>
        <w:ind w:left="3558" w:hanging="360"/>
      </w:pPr>
      <w:rPr>
        <w:rFonts w:ascii="Symbol" w:hAnsi="Symbol" w:hint="default"/>
      </w:rPr>
    </w:lvl>
    <w:lvl w:ilvl="1" w:tplc="280A0003" w:tentative="1">
      <w:start w:val="1"/>
      <w:numFmt w:val="bullet"/>
      <w:lvlText w:val="o"/>
      <w:lvlJc w:val="left"/>
      <w:pPr>
        <w:ind w:left="4278" w:hanging="360"/>
      </w:pPr>
      <w:rPr>
        <w:rFonts w:ascii="Courier New" w:hAnsi="Courier New" w:cs="Courier New" w:hint="default"/>
      </w:rPr>
    </w:lvl>
    <w:lvl w:ilvl="2" w:tplc="280A0005" w:tentative="1">
      <w:start w:val="1"/>
      <w:numFmt w:val="bullet"/>
      <w:lvlText w:val=""/>
      <w:lvlJc w:val="left"/>
      <w:pPr>
        <w:ind w:left="4998" w:hanging="360"/>
      </w:pPr>
      <w:rPr>
        <w:rFonts w:ascii="Wingdings" w:hAnsi="Wingdings" w:hint="default"/>
      </w:rPr>
    </w:lvl>
    <w:lvl w:ilvl="3" w:tplc="280A0001" w:tentative="1">
      <w:start w:val="1"/>
      <w:numFmt w:val="bullet"/>
      <w:lvlText w:val=""/>
      <w:lvlJc w:val="left"/>
      <w:pPr>
        <w:ind w:left="5718" w:hanging="360"/>
      </w:pPr>
      <w:rPr>
        <w:rFonts w:ascii="Symbol" w:hAnsi="Symbol" w:hint="default"/>
      </w:rPr>
    </w:lvl>
    <w:lvl w:ilvl="4" w:tplc="280A0003" w:tentative="1">
      <w:start w:val="1"/>
      <w:numFmt w:val="bullet"/>
      <w:lvlText w:val="o"/>
      <w:lvlJc w:val="left"/>
      <w:pPr>
        <w:ind w:left="6438" w:hanging="360"/>
      </w:pPr>
      <w:rPr>
        <w:rFonts w:ascii="Courier New" w:hAnsi="Courier New" w:cs="Courier New" w:hint="default"/>
      </w:rPr>
    </w:lvl>
    <w:lvl w:ilvl="5" w:tplc="280A0005" w:tentative="1">
      <w:start w:val="1"/>
      <w:numFmt w:val="bullet"/>
      <w:lvlText w:val=""/>
      <w:lvlJc w:val="left"/>
      <w:pPr>
        <w:ind w:left="7158" w:hanging="360"/>
      </w:pPr>
      <w:rPr>
        <w:rFonts w:ascii="Wingdings" w:hAnsi="Wingdings" w:hint="default"/>
      </w:rPr>
    </w:lvl>
    <w:lvl w:ilvl="6" w:tplc="280A0001" w:tentative="1">
      <w:start w:val="1"/>
      <w:numFmt w:val="bullet"/>
      <w:lvlText w:val=""/>
      <w:lvlJc w:val="left"/>
      <w:pPr>
        <w:ind w:left="7878" w:hanging="360"/>
      </w:pPr>
      <w:rPr>
        <w:rFonts w:ascii="Symbol" w:hAnsi="Symbol" w:hint="default"/>
      </w:rPr>
    </w:lvl>
    <w:lvl w:ilvl="7" w:tplc="280A0003" w:tentative="1">
      <w:start w:val="1"/>
      <w:numFmt w:val="bullet"/>
      <w:lvlText w:val="o"/>
      <w:lvlJc w:val="left"/>
      <w:pPr>
        <w:ind w:left="8598" w:hanging="360"/>
      </w:pPr>
      <w:rPr>
        <w:rFonts w:ascii="Courier New" w:hAnsi="Courier New" w:cs="Courier New" w:hint="default"/>
      </w:rPr>
    </w:lvl>
    <w:lvl w:ilvl="8" w:tplc="280A0005" w:tentative="1">
      <w:start w:val="1"/>
      <w:numFmt w:val="bullet"/>
      <w:lvlText w:val=""/>
      <w:lvlJc w:val="left"/>
      <w:pPr>
        <w:ind w:left="9318" w:hanging="360"/>
      </w:pPr>
      <w:rPr>
        <w:rFonts w:ascii="Wingdings" w:hAnsi="Wingdings" w:hint="default"/>
      </w:rPr>
    </w:lvl>
  </w:abstractNum>
  <w:abstractNum w:abstractNumId="59" w15:restartNumberingAfterBreak="0">
    <w:nsid w:val="654B2B72"/>
    <w:multiLevelType w:val="hybridMultilevel"/>
    <w:tmpl w:val="7CB2280C"/>
    <w:lvl w:ilvl="0" w:tplc="280A0001">
      <w:start w:val="1"/>
      <w:numFmt w:val="bullet"/>
      <w:lvlText w:val=""/>
      <w:lvlJc w:val="left"/>
      <w:pPr>
        <w:ind w:left="3000" w:hanging="360"/>
      </w:pPr>
      <w:rPr>
        <w:rFonts w:ascii="Symbol" w:hAnsi="Symbol" w:hint="default"/>
      </w:rPr>
    </w:lvl>
    <w:lvl w:ilvl="1" w:tplc="280A0003" w:tentative="1">
      <w:start w:val="1"/>
      <w:numFmt w:val="bullet"/>
      <w:lvlText w:val="o"/>
      <w:lvlJc w:val="left"/>
      <w:pPr>
        <w:ind w:left="3720" w:hanging="360"/>
      </w:pPr>
      <w:rPr>
        <w:rFonts w:ascii="Courier New" w:hAnsi="Courier New" w:cs="Courier New" w:hint="default"/>
      </w:rPr>
    </w:lvl>
    <w:lvl w:ilvl="2" w:tplc="280A0005" w:tentative="1">
      <w:start w:val="1"/>
      <w:numFmt w:val="bullet"/>
      <w:lvlText w:val=""/>
      <w:lvlJc w:val="left"/>
      <w:pPr>
        <w:ind w:left="4440" w:hanging="360"/>
      </w:pPr>
      <w:rPr>
        <w:rFonts w:ascii="Wingdings" w:hAnsi="Wingdings" w:hint="default"/>
      </w:rPr>
    </w:lvl>
    <w:lvl w:ilvl="3" w:tplc="280A0001" w:tentative="1">
      <w:start w:val="1"/>
      <w:numFmt w:val="bullet"/>
      <w:lvlText w:val=""/>
      <w:lvlJc w:val="left"/>
      <w:pPr>
        <w:ind w:left="5160" w:hanging="360"/>
      </w:pPr>
      <w:rPr>
        <w:rFonts w:ascii="Symbol" w:hAnsi="Symbol" w:hint="default"/>
      </w:rPr>
    </w:lvl>
    <w:lvl w:ilvl="4" w:tplc="280A0003" w:tentative="1">
      <w:start w:val="1"/>
      <w:numFmt w:val="bullet"/>
      <w:lvlText w:val="o"/>
      <w:lvlJc w:val="left"/>
      <w:pPr>
        <w:ind w:left="5880" w:hanging="360"/>
      </w:pPr>
      <w:rPr>
        <w:rFonts w:ascii="Courier New" w:hAnsi="Courier New" w:cs="Courier New" w:hint="default"/>
      </w:rPr>
    </w:lvl>
    <w:lvl w:ilvl="5" w:tplc="280A0005" w:tentative="1">
      <w:start w:val="1"/>
      <w:numFmt w:val="bullet"/>
      <w:lvlText w:val=""/>
      <w:lvlJc w:val="left"/>
      <w:pPr>
        <w:ind w:left="6600" w:hanging="360"/>
      </w:pPr>
      <w:rPr>
        <w:rFonts w:ascii="Wingdings" w:hAnsi="Wingdings" w:hint="default"/>
      </w:rPr>
    </w:lvl>
    <w:lvl w:ilvl="6" w:tplc="280A0001" w:tentative="1">
      <w:start w:val="1"/>
      <w:numFmt w:val="bullet"/>
      <w:lvlText w:val=""/>
      <w:lvlJc w:val="left"/>
      <w:pPr>
        <w:ind w:left="7320" w:hanging="360"/>
      </w:pPr>
      <w:rPr>
        <w:rFonts w:ascii="Symbol" w:hAnsi="Symbol" w:hint="default"/>
      </w:rPr>
    </w:lvl>
    <w:lvl w:ilvl="7" w:tplc="280A0003" w:tentative="1">
      <w:start w:val="1"/>
      <w:numFmt w:val="bullet"/>
      <w:lvlText w:val="o"/>
      <w:lvlJc w:val="left"/>
      <w:pPr>
        <w:ind w:left="8040" w:hanging="360"/>
      </w:pPr>
      <w:rPr>
        <w:rFonts w:ascii="Courier New" w:hAnsi="Courier New" w:cs="Courier New" w:hint="default"/>
      </w:rPr>
    </w:lvl>
    <w:lvl w:ilvl="8" w:tplc="280A0005" w:tentative="1">
      <w:start w:val="1"/>
      <w:numFmt w:val="bullet"/>
      <w:lvlText w:val=""/>
      <w:lvlJc w:val="left"/>
      <w:pPr>
        <w:ind w:left="8760" w:hanging="360"/>
      </w:pPr>
      <w:rPr>
        <w:rFonts w:ascii="Wingdings" w:hAnsi="Wingdings" w:hint="default"/>
      </w:rPr>
    </w:lvl>
  </w:abstractNum>
  <w:abstractNum w:abstractNumId="60" w15:restartNumberingAfterBreak="0">
    <w:nsid w:val="67CA7393"/>
    <w:multiLevelType w:val="hybridMultilevel"/>
    <w:tmpl w:val="F16086C6"/>
    <w:lvl w:ilvl="0" w:tplc="280A0001">
      <w:start w:val="1"/>
      <w:numFmt w:val="bullet"/>
      <w:lvlText w:val=""/>
      <w:lvlJc w:val="left"/>
      <w:pPr>
        <w:ind w:left="2280" w:hanging="360"/>
      </w:pPr>
      <w:rPr>
        <w:rFonts w:ascii="Symbol" w:hAnsi="Symbol" w:hint="default"/>
      </w:rPr>
    </w:lvl>
    <w:lvl w:ilvl="1" w:tplc="280A0003" w:tentative="1">
      <w:start w:val="1"/>
      <w:numFmt w:val="bullet"/>
      <w:lvlText w:val="o"/>
      <w:lvlJc w:val="left"/>
      <w:pPr>
        <w:ind w:left="3000" w:hanging="360"/>
      </w:pPr>
      <w:rPr>
        <w:rFonts w:ascii="Courier New" w:hAnsi="Courier New" w:cs="Courier New" w:hint="default"/>
      </w:rPr>
    </w:lvl>
    <w:lvl w:ilvl="2" w:tplc="280A0005" w:tentative="1">
      <w:start w:val="1"/>
      <w:numFmt w:val="bullet"/>
      <w:lvlText w:val=""/>
      <w:lvlJc w:val="left"/>
      <w:pPr>
        <w:ind w:left="3720" w:hanging="360"/>
      </w:pPr>
      <w:rPr>
        <w:rFonts w:ascii="Wingdings" w:hAnsi="Wingdings" w:hint="default"/>
      </w:rPr>
    </w:lvl>
    <w:lvl w:ilvl="3" w:tplc="280A0001" w:tentative="1">
      <w:start w:val="1"/>
      <w:numFmt w:val="bullet"/>
      <w:lvlText w:val=""/>
      <w:lvlJc w:val="left"/>
      <w:pPr>
        <w:ind w:left="4440" w:hanging="360"/>
      </w:pPr>
      <w:rPr>
        <w:rFonts w:ascii="Symbol" w:hAnsi="Symbol" w:hint="default"/>
      </w:rPr>
    </w:lvl>
    <w:lvl w:ilvl="4" w:tplc="280A0003" w:tentative="1">
      <w:start w:val="1"/>
      <w:numFmt w:val="bullet"/>
      <w:lvlText w:val="o"/>
      <w:lvlJc w:val="left"/>
      <w:pPr>
        <w:ind w:left="5160" w:hanging="360"/>
      </w:pPr>
      <w:rPr>
        <w:rFonts w:ascii="Courier New" w:hAnsi="Courier New" w:cs="Courier New" w:hint="default"/>
      </w:rPr>
    </w:lvl>
    <w:lvl w:ilvl="5" w:tplc="280A0005" w:tentative="1">
      <w:start w:val="1"/>
      <w:numFmt w:val="bullet"/>
      <w:lvlText w:val=""/>
      <w:lvlJc w:val="left"/>
      <w:pPr>
        <w:ind w:left="5880" w:hanging="360"/>
      </w:pPr>
      <w:rPr>
        <w:rFonts w:ascii="Wingdings" w:hAnsi="Wingdings" w:hint="default"/>
      </w:rPr>
    </w:lvl>
    <w:lvl w:ilvl="6" w:tplc="280A0001" w:tentative="1">
      <w:start w:val="1"/>
      <w:numFmt w:val="bullet"/>
      <w:lvlText w:val=""/>
      <w:lvlJc w:val="left"/>
      <w:pPr>
        <w:ind w:left="6600" w:hanging="360"/>
      </w:pPr>
      <w:rPr>
        <w:rFonts w:ascii="Symbol" w:hAnsi="Symbol" w:hint="default"/>
      </w:rPr>
    </w:lvl>
    <w:lvl w:ilvl="7" w:tplc="280A0003" w:tentative="1">
      <w:start w:val="1"/>
      <w:numFmt w:val="bullet"/>
      <w:lvlText w:val="o"/>
      <w:lvlJc w:val="left"/>
      <w:pPr>
        <w:ind w:left="7320" w:hanging="360"/>
      </w:pPr>
      <w:rPr>
        <w:rFonts w:ascii="Courier New" w:hAnsi="Courier New" w:cs="Courier New" w:hint="default"/>
      </w:rPr>
    </w:lvl>
    <w:lvl w:ilvl="8" w:tplc="280A0005" w:tentative="1">
      <w:start w:val="1"/>
      <w:numFmt w:val="bullet"/>
      <w:lvlText w:val=""/>
      <w:lvlJc w:val="left"/>
      <w:pPr>
        <w:ind w:left="8040" w:hanging="360"/>
      </w:pPr>
      <w:rPr>
        <w:rFonts w:ascii="Wingdings" w:hAnsi="Wingdings" w:hint="default"/>
      </w:rPr>
    </w:lvl>
  </w:abstractNum>
  <w:abstractNum w:abstractNumId="61" w15:restartNumberingAfterBreak="0">
    <w:nsid w:val="69D97121"/>
    <w:multiLevelType w:val="hybridMultilevel"/>
    <w:tmpl w:val="85F6AB3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2" w15:restartNumberingAfterBreak="0">
    <w:nsid w:val="71231070"/>
    <w:multiLevelType w:val="hybridMultilevel"/>
    <w:tmpl w:val="73E477C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3" w15:restartNumberingAfterBreak="0">
    <w:nsid w:val="71E234B4"/>
    <w:multiLevelType w:val="hybridMultilevel"/>
    <w:tmpl w:val="222E96D0"/>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64" w15:restartNumberingAfterBreak="0">
    <w:nsid w:val="72DB0E8B"/>
    <w:multiLevelType w:val="hybridMultilevel"/>
    <w:tmpl w:val="4E82596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5" w15:restartNumberingAfterBreak="0">
    <w:nsid w:val="76557E5D"/>
    <w:multiLevelType w:val="multilevel"/>
    <w:tmpl w:val="32A2FB00"/>
    <w:lvl w:ilvl="0">
      <w:start w:val="6"/>
      <w:numFmt w:val="decimal"/>
      <w:lvlText w:val="%1."/>
      <w:lvlJc w:val="left"/>
      <w:pPr>
        <w:ind w:left="780" w:hanging="780"/>
      </w:pPr>
      <w:rPr>
        <w:rFonts w:hint="default"/>
      </w:rPr>
    </w:lvl>
    <w:lvl w:ilvl="1">
      <w:start w:val="3"/>
      <w:numFmt w:val="decimal"/>
      <w:lvlText w:val="%1.%2."/>
      <w:lvlJc w:val="left"/>
      <w:pPr>
        <w:ind w:left="1587" w:hanging="780"/>
      </w:pPr>
      <w:rPr>
        <w:rFonts w:hint="default"/>
      </w:rPr>
    </w:lvl>
    <w:lvl w:ilvl="2">
      <w:start w:val="1"/>
      <w:numFmt w:val="decimal"/>
      <w:lvlText w:val="%1.%2.%3."/>
      <w:lvlJc w:val="left"/>
      <w:pPr>
        <w:ind w:left="2394" w:hanging="780"/>
      </w:pPr>
      <w:rPr>
        <w:rFonts w:hint="default"/>
      </w:rPr>
    </w:lvl>
    <w:lvl w:ilvl="3">
      <w:start w:val="1"/>
      <w:numFmt w:val="decimal"/>
      <w:lvlText w:val="%1.%2.%3.%4."/>
      <w:lvlJc w:val="left"/>
      <w:pPr>
        <w:ind w:left="3501" w:hanging="1080"/>
      </w:pPr>
      <w:rPr>
        <w:rFonts w:hint="default"/>
      </w:rPr>
    </w:lvl>
    <w:lvl w:ilvl="4">
      <w:start w:val="1"/>
      <w:numFmt w:val="decimal"/>
      <w:lvlText w:val="%1.%2.%3.%4.%5."/>
      <w:lvlJc w:val="left"/>
      <w:pPr>
        <w:ind w:left="4308" w:hanging="1080"/>
      </w:pPr>
      <w:rPr>
        <w:rFonts w:hint="default"/>
      </w:rPr>
    </w:lvl>
    <w:lvl w:ilvl="5">
      <w:start w:val="1"/>
      <w:numFmt w:val="decimal"/>
      <w:lvlText w:val="%1.%2.%3.%4.%5.%6."/>
      <w:lvlJc w:val="left"/>
      <w:pPr>
        <w:ind w:left="5475" w:hanging="1440"/>
      </w:pPr>
      <w:rPr>
        <w:rFonts w:hint="default"/>
      </w:rPr>
    </w:lvl>
    <w:lvl w:ilvl="6">
      <w:start w:val="1"/>
      <w:numFmt w:val="decimal"/>
      <w:lvlText w:val="%1.%2.%3.%4.%5.%6.%7."/>
      <w:lvlJc w:val="left"/>
      <w:pPr>
        <w:ind w:left="6282" w:hanging="1440"/>
      </w:pPr>
      <w:rPr>
        <w:rFonts w:hint="default"/>
      </w:rPr>
    </w:lvl>
    <w:lvl w:ilvl="7">
      <w:start w:val="1"/>
      <w:numFmt w:val="decimal"/>
      <w:lvlText w:val="%1.%2.%3.%4.%5.%6.%7.%8."/>
      <w:lvlJc w:val="left"/>
      <w:pPr>
        <w:ind w:left="7449" w:hanging="1800"/>
      </w:pPr>
      <w:rPr>
        <w:rFonts w:hint="default"/>
      </w:rPr>
    </w:lvl>
    <w:lvl w:ilvl="8">
      <w:start w:val="1"/>
      <w:numFmt w:val="decimal"/>
      <w:lvlText w:val="%1.%2.%3.%4.%5.%6.%7.%8.%9."/>
      <w:lvlJc w:val="left"/>
      <w:pPr>
        <w:ind w:left="8616" w:hanging="2160"/>
      </w:pPr>
      <w:rPr>
        <w:rFonts w:hint="default"/>
      </w:rPr>
    </w:lvl>
  </w:abstractNum>
  <w:abstractNum w:abstractNumId="66" w15:restartNumberingAfterBreak="0">
    <w:nsid w:val="77E02B93"/>
    <w:multiLevelType w:val="hybridMultilevel"/>
    <w:tmpl w:val="D6309A8E"/>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67" w15:restartNumberingAfterBreak="0">
    <w:nsid w:val="79A9250C"/>
    <w:multiLevelType w:val="hybridMultilevel"/>
    <w:tmpl w:val="E6947B10"/>
    <w:lvl w:ilvl="0" w:tplc="280A0001">
      <w:start w:val="1"/>
      <w:numFmt w:val="bullet"/>
      <w:lvlText w:val=""/>
      <w:lvlJc w:val="left"/>
      <w:pPr>
        <w:ind w:left="1856" w:hanging="360"/>
      </w:pPr>
      <w:rPr>
        <w:rFonts w:ascii="Symbol" w:hAnsi="Symbol" w:hint="default"/>
      </w:rPr>
    </w:lvl>
    <w:lvl w:ilvl="1" w:tplc="280A0003" w:tentative="1">
      <w:start w:val="1"/>
      <w:numFmt w:val="bullet"/>
      <w:lvlText w:val="o"/>
      <w:lvlJc w:val="left"/>
      <w:pPr>
        <w:ind w:left="2576" w:hanging="360"/>
      </w:pPr>
      <w:rPr>
        <w:rFonts w:ascii="Courier New" w:hAnsi="Courier New" w:cs="Courier New" w:hint="default"/>
      </w:rPr>
    </w:lvl>
    <w:lvl w:ilvl="2" w:tplc="280A0005" w:tentative="1">
      <w:start w:val="1"/>
      <w:numFmt w:val="bullet"/>
      <w:lvlText w:val=""/>
      <w:lvlJc w:val="left"/>
      <w:pPr>
        <w:ind w:left="3296" w:hanging="360"/>
      </w:pPr>
      <w:rPr>
        <w:rFonts w:ascii="Wingdings" w:hAnsi="Wingdings" w:hint="default"/>
      </w:rPr>
    </w:lvl>
    <w:lvl w:ilvl="3" w:tplc="280A0001" w:tentative="1">
      <w:start w:val="1"/>
      <w:numFmt w:val="bullet"/>
      <w:lvlText w:val=""/>
      <w:lvlJc w:val="left"/>
      <w:pPr>
        <w:ind w:left="4016" w:hanging="360"/>
      </w:pPr>
      <w:rPr>
        <w:rFonts w:ascii="Symbol" w:hAnsi="Symbol" w:hint="default"/>
      </w:rPr>
    </w:lvl>
    <w:lvl w:ilvl="4" w:tplc="280A0003" w:tentative="1">
      <w:start w:val="1"/>
      <w:numFmt w:val="bullet"/>
      <w:lvlText w:val="o"/>
      <w:lvlJc w:val="left"/>
      <w:pPr>
        <w:ind w:left="4736" w:hanging="360"/>
      </w:pPr>
      <w:rPr>
        <w:rFonts w:ascii="Courier New" w:hAnsi="Courier New" w:cs="Courier New" w:hint="default"/>
      </w:rPr>
    </w:lvl>
    <w:lvl w:ilvl="5" w:tplc="280A0005" w:tentative="1">
      <w:start w:val="1"/>
      <w:numFmt w:val="bullet"/>
      <w:lvlText w:val=""/>
      <w:lvlJc w:val="left"/>
      <w:pPr>
        <w:ind w:left="5456" w:hanging="360"/>
      </w:pPr>
      <w:rPr>
        <w:rFonts w:ascii="Wingdings" w:hAnsi="Wingdings" w:hint="default"/>
      </w:rPr>
    </w:lvl>
    <w:lvl w:ilvl="6" w:tplc="280A0001" w:tentative="1">
      <w:start w:val="1"/>
      <w:numFmt w:val="bullet"/>
      <w:lvlText w:val=""/>
      <w:lvlJc w:val="left"/>
      <w:pPr>
        <w:ind w:left="6176" w:hanging="360"/>
      </w:pPr>
      <w:rPr>
        <w:rFonts w:ascii="Symbol" w:hAnsi="Symbol" w:hint="default"/>
      </w:rPr>
    </w:lvl>
    <w:lvl w:ilvl="7" w:tplc="280A0003" w:tentative="1">
      <w:start w:val="1"/>
      <w:numFmt w:val="bullet"/>
      <w:lvlText w:val="o"/>
      <w:lvlJc w:val="left"/>
      <w:pPr>
        <w:ind w:left="6896" w:hanging="360"/>
      </w:pPr>
      <w:rPr>
        <w:rFonts w:ascii="Courier New" w:hAnsi="Courier New" w:cs="Courier New" w:hint="default"/>
      </w:rPr>
    </w:lvl>
    <w:lvl w:ilvl="8" w:tplc="280A0005" w:tentative="1">
      <w:start w:val="1"/>
      <w:numFmt w:val="bullet"/>
      <w:lvlText w:val=""/>
      <w:lvlJc w:val="left"/>
      <w:pPr>
        <w:ind w:left="7616" w:hanging="360"/>
      </w:pPr>
      <w:rPr>
        <w:rFonts w:ascii="Wingdings" w:hAnsi="Wingdings" w:hint="default"/>
      </w:rPr>
    </w:lvl>
  </w:abstractNum>
  <w:abstractNum w:abstractNumId="68" w15:restartNumberingAfterBreak="0">
    <w:nsid w:val="79AC203C"/>
    <w:multiLevelType w:val="hybridMultilevel"/>
    <w:tmpl w:val="E702EBB2"/>
    <w:lvl w:ilvl="0" w:tplc="A4C4887E">
      <w:start w:val="1"/>
      <w:numFmt w:val="decimal"/>
      <w:lvlText w:val="%1."/>
      <w:lvlJc w:val="left"/>
      <w:pPr>
        <w:ind w:left="1571" w:hanging="360"/>
      </w:pPr>
      <w:rPr>
        <w:rFonts w:eastAsiaTheme="minorHAnsi" w:hint="default"/>
        <w:b/>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69" w15:restartNumberingAfterBreak="0">
    <w:nsid w:val="7B814D56"/>
    <w:multiLevelType w:val="hybridMultilevel"/>
    <w:tmpl w:val="41CA363C"/>
    <w:lvl w:ilvl="0" w:tplc="280A0001">
      <w:start w:val="1"/>
      <w:numFmt w:val="bullet"/>
      <w:lvlText w:val=""/>
      <w:lvlJc w:val="left"/>
      <w:pPr>
        <w:ind w:left="2838" w:hanging="360"/>
      </w:pPr>
      <w:rPr>
        <w:rFonts w:ascii="Symbol" w:hAnsi="Symbol" w:hint="default"/>
      </w:rPr>
    </w:lvl>
    <w:lvl w:ilvl="1" w:tplc="280A0003" w:tentative="1">
      <w:start w:val="1"/>
      <w:numFmt w:val="bullet"/>
      <w:lvlText w:val="o"/>
      <w:lvlJc w:val="left"/>
      <w:pPr>
        <w:ind w:left="3558" w:hanging="360"/>
      </w:pPr>
      <w:rPr>
        <w:rFonts w:ascii="Courier New" w:hAnsi="Courier New" w:cs="Courier New" w:hint="default"/>
      </w:rPr>
    </w:lvl>
    <w:lvl w:ilvl="2" w:tplc="280A0005" w:tentative="1">
      <w:start w:val="1"/>
      <w:numFmt w:val="bullet"/>
      <w:lvlText w:val=""/>
      <w:lvlJc w:val="left"/>
      <w:pPr>
        <w:ind w:left="4278" w:hanging="360"/>
      </w:pPr>
      <w:rPr>
        <w:rFonts w:ascii="Wingdings" w:hAnsi="Wingdings" w:hint="default"/>
      </w:rPr>
    </w:lvl>
    <w:lvl w:ilvl="3" w:tplc="280A0001" w:tentative="1">
      <w:start w:val="1"/>
      <w:numFmt w:val="bullet"/>
      <w:lvlText w:val=""/>
      <w:lvlJc w:val="left"/>
      <w:pPr>
        <w:ind w:left="4998" w:hanging="360"/>
      </w:pPr>
      <w:rPr>
        <w:rFonts w:ascii="Symbol" w:hAnsi="Symbol" w:hint="default"/>
      </w:rPr>
    </w:lvl>
    <w:lvl w:ilvl="4" w:tplc="280A0003" w:tentative="1">
      <w:start w:val="1"/>
      <w:numFmt w:val="bullet"/>
      <w:lvlText w:val="o"/>
      <w:lvlJc w:val="left"/>
      <w:pPr>
        <w:ind w:left="5718" w:hanging="360"/>
      </w:pPr>
      <w:rPr>
        <w:rFonts w:ascii="Courier New" w:hAnsi="Courier New" w:cs="Courier New" w:hint="default"/>
      </w:rPr>
    </w:lvl>
    <w:lvl w:ilvl="5" w:tplc="280A0005" w:tentative="1">
      <w:start w:val="1"/>
      <w:numFmt w:val="bullet"/>
      <w:lvlText w:val=""/>
      <w:lvlJc w:val="left"/>
      <w:pPr>
        <w:ind w:left="6438" w:hanging="360"/>
      </w:pPr>
      <w:rPr>
        <w:rFonts w:ascii="Wingdings" w:hAnsi="Wingdings" w:hint="default"/>
      </w:rPr>
    </w:lvl>
    <w:lvl w:ilvl="6" w:tplc="280A0001" w:tentative="1">
      <w:start w:val="1"/>
      <w:numFmt w:val="bullet"/>
      <w:lvlText w:val=""/>
      <w:lvlJc w:val="left"/>
      <w:pPr>
        <w:ind w:left="7158" w:hanging="360"/>
      </w:pPr>
      <w:rPr>
        <w:rFonts w:ascii="Symbol" w:hAnsi="Symbol" w:hint="default"/>
      </w:rPr>
    </w:lvl>
    <w:lvl w:ilvl="7" w:tplc="280A0003" w:tentative="1">
      <w:start w:val="1"/>
      <w:numFmt w:val="bullet"/>
      <w:lvlText w:val="o"/>
      <w:lvlJc w:val="left"/>
      <w:pPr>
        <w:ind w:left="7878" w:hanging="360"/>
      </w:pPr>
      <w:rPr>
        <w:rFonts w:ascii="Courier New" w:hAnsi="Courier New" w:cs="Courier New" w:hint="default"/>
      </w:rPr>
    </w:lvl>
    <w:lvl w:ilvl="8" w:tplc="280A0005" w:tentative="1">
      <w:start w:val="1"/>
      <w:numFmt w:val="bullet"/>
      <w:lvlText w:val=""/>
      <w:lvlJc w:val="left"/>
      <w:pPr>
        <w:ind w:left="8598" w:hanging="360"/>
      </w:pPr>
      <w:rPr>
        <w:rFonts w:ascii="Wingdings" w:hAnsi="Wingdings" w:hint="default"/>
      </w:rPr>
    </w:lvl>
  </w:abstractNum>
  <w:abstractNum w:abstractNumId="70" w15:restartNumberingAfterBreak="0">
    <w:nsid w:val="7BB23FB6"/>
    <w:multiLevelType w:val="hybridMultilevel"/>
    <w:tmpl w:val="B0948932"/>
    <w:lvl w:ilvl="0" w:tplc="4A7CCCA0">
      <w:start w:val="1"/>
      <w:numFmt w:val="lowerLetter"/>
      <w:lvlText w:val="%1."/>
      <w:lvlJc w:val="left"/>
      <w:pPr>
        <w:ind w:left="2112" w:hanging="360"/>
      </w:pPr>
      <w:rPr>
        <w:rFonts w:hint="default"/>
      </w:rPr>
    </w:lvl>
    <w:lvl w:ilvl="1" w:tplc="280A0019" w:tentative="1">
      <w:start w:val="1"/>
      <w:numFmt w:val="lowerLetter"/>
      <w:lvlText w:val="%2."/>
      <w:lvlJc w:val="left"/>
      <w:pPr>
        <w:ind w:left="2832" w:hanging="360"/>
      </w:pPr>
    </w:lvl>
    <w:lvl w:ilvl="2" w:tplc="280A001B" w:tentative="1">
      <w:start w:val="1"/>
      <w:numFmt w:val="lowerRoman"/>
      <w:lvlText w:val="%3."/>
      <w:lvlJc w:val="right"/>
      <w:pPr>
        <w:ind w:left="3552" w:hanging="180"/>
      </w:pPr>
    </w:lvl>
    <w:lvl w:ilvl="3" w:tplc="280A000F" w:tentative="1">
      <w:start w:val="1"/>
      <w:numFmt w:val="decimal"/>
      <w:lvlText w:val="%4."/>
      <w:lvlJc w:val="left"/>
      <w:pPr>
        <w:ind w:left="4272" w:hanging="360"/>
      </w:pPr>
    </w:lvl>
    <w:lvl w:ilvl="4" w:tplc="280A0019" w:tentative="1">
      <w:start w:val="1"/>
      <w:numFmt w:val="lowerLetter"/>
      <w:lvlText w:val="%5."/>
      <w:lvlJc w:val="left"/>
      <w:pPr>
        <w:ind w:left="4992" w:hanging="360"/>
      </w:pPr>
    </w:lvl>
    <w:lvl w:ilvl="5" w:tplc="280A001B" w:tentative="1">
      <w:start w:val="1"/>
      <w:numFmt w:val="lowerRoman"/>
      <w:lvlText w:val="%6."/>
      <w:lvlJc w:val="right"/>
      <w:pPr>
        <w:ind w:left="5712" w:hanging="180"/>
      </w:pPr>
    </w:lvl>
    <w:lvl w:ilvl="6" w:tplc="280A000F" w:tentative="1">
      <w:start w:val="1"/>
      <w:numFmt w:val="decimal"/>
      <w:lvlText w:val="%7."/>
      <w:lvlJc w:val="left"/>
      <w:pPr>
        <w:ind w:left="6432" w:hanging="360"/>
      </w:pPr>
    </w:lvl>
    <w:lvl w:ilvl="7" w:tplc="280A0019" w:tentative="1">
      <w:start w:val="1"/>
      <w:numFmt w:val="lowerLetter"/>
      <w:lvlText w:val="%8."/>
      <w:lvlJc w:val="left"/>
      <w:pPr>
        <w:ind w:left="7152" w:hanging="360"/>
      </w:pPr>
    </w:lvl>
    <w:lvl w:ilvl="8" w:tplc="280A001B" w:tentative="1">
      <w:start w:val="1"/>
      <w:numFmt w:val="lowerRoman"/>
      <w:lvlText w:val="%9."/>
      <w:lvlJc w:val="right"/>
      <w:pPr>
        <w:ind w:left="7872" w:hanging="180"/>
      </w:pPr>
    </w:lvl>
  </w:abstractNum>
  <w:abstractNum w:abstractNumId="71" w15:restartNumberingAfterBreak="0">
    <w:nsid w:val="7D5B6FF0"/>
    <w:multiLevelType w:val="hybridMultilevel"/>
    <w:tmpl w:val="49B617CA"/>
    <w:lvl w:ilvl="0" w:tplc="280A0001">
      <w:start w:val="1"/>
      <w:numFmt w:val="bullet"/>
      <w:lvlText w:val=""/>
      <w:lvlJc w:val="left"/>
      <w:pPr>
        <w:ind w:left="2844" w:hanging="360"/>
      </w:pPr>
      <w:rPr>
        <w:rFonts w:ascii="Symbol" w:hAnsi="Symbol" w:hint="default"/>
      </w:rPr>
    </w:lvl>
    <w:lvl w:ilvl="1" w:tplc="280A0003" w:tentative="1">
      <w:start w:val="1"/>
      <w:numFmt w:val="bullet"/>
      <w:lvlText w:val="o"/>
      <w:lvlJc w:val="left"/>
      <w:pPr>
        <w:ind w:left="3564" w:hanging="360"/>
      </w:pPr>
      <w:rPr>
        <w:rFonts w:ascii="Courier New" w:hAnsi="Courier New" w:cs="Courier New" w:hint="default"/>
      </w:rPr>
    </w:lvl>
    <w:lvl w:ilvl="2" w:tplc="280A0005" w:tentative="1">
      <w:start w:val="1"/>
      <w:numFmt w:val="bullet"/>
      <w:lvlText w:val=""/>
      <w:lvlJc w:val="left"/>
      <w:pPr>
        <w:ind w:left="4284" w:hanging="360"/>
      </w:pPr>
      <w:rPr>
        <w:rFonts w:ascii="Wingdings" w:hAnsi="Wingdings" w:hint="default"/>
      </w:rPr>
    </w:lvl>
    <w:lvl w:ilvl="3" w:tplc="280A0001" w:tentative="1">
      <w:start w:val="1"/>
      <w:numFmt w:val="bullet"/>
      <w:lvlText w:val=""/>
      <w:lvlJc w:val="left"/>
      <w:pPr>
        <w:ind w:left="5004" w:hanging="360"/>
      </w:pPr>
      <w:rPr>
        <w:rFonts w:ascii="Symbol" w:hAnsi="Symbol" w:hint="default"/>
      </w:rPr>
    </w:lvl>
    <w:lvl w:ilvl="4" w:tplc="280A0003" w:tentative="1">
      <w:start w:val="1"/>
      <w:numFmt w:val="bullet"/>
      <w:lvlText w:val="o"/>
      <w:lvlJc w:val="left"/>
      <w:pPr>
        <w:ind w:left="5724" w:hanging="360"/>
      </w:pPr>
      <w:rPr>
        <w:rFonts w:ascii="Courier New" w:hAnsi="Courier New" w:cs="Courier New" w:hint="default"/>
      </w:rPr>
    </w:lvl>
    <w:lvl w:ilvl="5" w:tplc="280A0005" w:tentative="1">
      <w:start w:val="1"/>
      <w:numFmt w:val="bullet"/>
      <w:lvlText w:val=""/>
      <w:lvlJc w:val="left"/>
      <w:pPr>
        <w:ind w:left="6444" w:hanging="360"/>
      </w:pPr>
      <w:rPr>
        <w:rFonts w:ascii="Wingdings" w:hAnsi="Wingdings" w:hint="default"/>
      </w:rPr>
    </w:lvl>
    <w:lvl w:ilvl="6" w:tplc="280A0001" w:tentative="1">
      <w:start w:val="1"/>
      <w:numFmt w:val="bullet"/>
      <w:lvlText w:val=""/>
      <w:lvlJc w:val="left"/>
      <w:pPr>
        <w:ind w:left="7164" w:hanging="360"/>
      </w:pPr>
      <w:rPr>
        <w:rFonts w:ascii="Symbol" w:hAnsi="Symbol" w:hint="default"/>
      </w:rPr>
    </w:lvl>
    <w:lvl w:ilvl="7" w:tplc="280A0003" w:tentative="1">
      <w:start w:val="1"/>
      <w:numFmt w:val="bullet"/>
      <w:lvlText w:val="o"/>
      <w:lvlJc w:val="left"/>
      <w:pPr>
        <w:ind w:left="7884" w:hanging="360"/>
      </w:pPr>
      <w:rPr>
        <w:rFonts w:ascii="Courier New" w:hAnsi="Courier New" w:cs="Courier New" w:hint="default"/>
      </w:rPr>
    </w:lvl>
    <w:lvl w:ilvl="8" w:tplc="280A0005" w:tentative="1">
      <w:start w:val="1"/>
      <w:numFmt w:val="bullet"/>
      <w:lvlText w:val=""/>
      <w:lvlJc w:val="left"/>
      <w:pPr>
        <w:ind w:left="8604" w:hanging="360"/>
      </w:pPr>
      <w:rPr>
        <w:rFonts w:ascii="Wingdings" w:hAnsi="Wingdings" w:hint="default"/>
      </w:rPr>
    </w:lvl>
  </w:abstractNum>
  <w:abstractNum w:abstractNumId="72" w15:restartNumberingAfterBreak="0">
    <w:nsid w:val="7FD618A7"/>
    <w:multiLevelType w:val="hybridMultilevel"/>
    <w:tmpl w:val="478A0F7E"/>
    <w:lvl w:ilvl="0" w:tplc="CD444028">
      <w:start w:val="1"/>
      <w:numFmt w:val="lowerLetter"/>
      <w:lvlText w:val="%1."/>
      <w:lvlJc w:val="left"/>
      <w:pPr>
        <w:ind w:left="1776" w:hanging="360"/>
      </w:pPr>
      <w:rPr>
        <w:rFonts w:ascii="Arial" w:eastAsiaTheme="minorHAnsi" w:hAnsi="Arial" w:cs="Arial"/>
      </w:rPr>
    </w:lvl>
    <w:lvl w:ilvl="1" w:tplc="280A0019" w:tentative="1">
      <w:start w:val="1"/>
      <w:numFmt w:val="lowerLetter"/>
      <w:lvlText w:val="%2."/>
      <w:lvlJc w:val="left"/>
      <w:pPr>
        <w:ind w:left="2496" w:hanging="360"/>
      </w:pPr>
    </w:lvl>
    <w:lvl w:ilvl="2" w:tplc="280A001B" w:tentative="1">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num w:numId="1">
    <w:abstractNumId w:val="72"/>
  </w:num>
  <w:num w:numId="2">
    <w:abstractNumId w:val="53"/>
  </w:num>
  <w:num w:numId="3">
    <w:abstractNumId w:val="56"/>
  </w:num>
  <w:num w:numId="4">
    <w:abstractNumId w:val="46"/>
  </w:num>
  <w:num w:numId="5">
    <w:abstractNumId w:val="48"/>
  </w:num>
  <w:num w:numId="6">
    <w:abstractNumId w:val="63"/>
  </w:num>
  <w:num w:numId="7">
    <w:abstractNumId w:val="9"/>
  </w:num>
  <w:num w:numId="8">
    <w:abstractNumId w:val="67"/>
  </w:num>
  <w:num w:numId="9">
    <w:abstractNumId w:val="34"/>
  </w:num>
  <w:num w:numId="10">
    <w:abstractNumId w:val="40"/>
  </w:num>
  <w:num w:numId="11">
    <w:abstractNumId w:val="68"/>
  </w:num>
  <w:num w:numId="12">
    <w:abstractNumId w:val="47"/>
  </w:num>
  <w:num w:numId="13">
    <w:abstractNumId w:val="19"/>
  </w:num>
  <w:num w:numId="14">
    <w:abstractNumId w:val="13"/>
  </w:num>
  <w:num w:numId="15">
    <w:abstractNumId w:val="66"/>
  </w:num>
  <w:num w:numId="16">
    <w:abstractNumId w:val="15"/>
  </w:num>
  <w:num w:numId="17">
    <w:abstractNumId w:val="7"/>
  </w:num>
  <w:num w:numId="18">
    <w:abstractNumId w:val="42"/>
  </w:num>
  <w:num w:numId="19">
    <w:abstractNumId w:val="57"/>
  </w:num>
  <w:num w:numId="20">
    <w:abstractNumId w:val="35"/>
  </w:num>
  <w:num w:numId="21">
    <w:abstractNumId w:val="28"/>
  </w:num>
  <w:num w:numId="22">
    <w:abstractNumId w:val="23"/>
  </w:num>
  <w:num w:numId="23">
    <w:abstractNumId w:val="14"/>
  </w:num>
  <w:num w:numId="24">
    <w:abstractNumId w:val="38"/>
  </w:num>
  <w:num w:numId="25">
    <w:abstractNumId w:val="43"/>
  </w:num>
  <w:num w:numId="26">
    <w:abstractNumId w:val="32"/>
  </w:num>
  <w:num w:numId="27">
    <w:abstractNumId w:val="71"/>
  </w:num>
  <w:num w:numId="28">
    <w:abstractNumId w:val="30"/>
  </w:num>
  <w:num w:numId="29">
    <w:abstractNumId w:val="51"/>
  </w:num>
  <w:num w:numId="30">
    <w:abstractNumId w:val="3"/>
  </w:num>
  <w:num w:numId="31">
    <w:abstractNumId w:val="61"/>
  </w:num>
  <w:num w:numId="32">
    <w:abstractNumId w:val="4"/>
  </w:num>
  <w:num w:numId="33">
    <w:abstractNumId w:val="64"/>
  </w:num>
  <w:num w:numId="34">
    <w:abstractNumId w:val="39"/>
  </w:num>
  <w:num w:numId="35">
    <w:abstractNumId w:val="5"/>
  </w:num>
  <w:num w:numId="36">
    <w:abstractNumId w:val="31"/>
  </w:num>
  <w:num w:numId="37">
    <w:abstractNumId w:val="36"/>
  </w:num>
  <w:num w:numId="38">
    <w:abstractNumId w:val="45"/>
  </w:num>
  <w:num w:numId="39">
    <w:abstractNumId w:val="55"/>
  </w:num>
  <w:num w:numId="40">
    <w:abstractNumId w:val="62"/>
  </w:num>
  <w:num w:numId="41">
    <w:abstractNumId w:val="58"/>
  </w:num>
  <w:num w:numId="42">
    <w:abstractNumId w:val="0"/>
  </w:num>
  <w:num w:numId="43">
    <w:abstractNumId w:val="69"/>
  </w:num>
  <w:num w:numId="44">
    <w:abstractNumId w:val="41"/>
  </w:num>
  <w:num w:numId="45">
    <w:abstractNumId w:val="6"/>
  </w:num>
  <w:num w:numId="46">
    <w:abstractNumId w:val="49"/>
  </w:num>
  <w:num w:numId="47">
    <w:abstractNumId w:val="26"/>
  </w:num>
  <w:num w:numId="48">
    <w:abstractNumId w:val="33"/>
  </w:num>
  <w:num w:numId="49">
    <w:abstractNumId w:val="25"/>
  </w:num>
  <w:num w:numId="50">
    <w:abstractNumId w:val="21"/>
  </w:num>
  <w:num w:numId="51">
    <w:abstractNumId w:val="52"/>
  </w:num>
  <w:num w:numId="52">
    <w:abstractNumId w:val="2"/>
  </w:num>
  <w:num w:numId="53">
    <w:abstractNumId w:val="1"/>
  </w:num>
  <w:num w:numId="54">
    <w:abstractNumId w:val="70"/>
  </w:num>
  <w:num w:numId="55">
    <w:abstractNumId w:val="12"/>
  </w:num>
  <w:num w:numId="56">
    <w:abstractNumId w:val="20"/>
  </w:num>
  <w:num w:numId="57">
    <w:abstractNumId w:val="24"/>
  </w:num>
  <w:num w:numId="58">
    <w:abstractNumId w:val="17"/>
  </w:num>
  <w:num w:numId="59">
    <w:abstractNumId w:val="54"/>
  </w:num>
  <w:num w:numId="60">
    <w:abstractNumId w:val="27"/>
  </w:num>
  <w:num w:numId="61">
    <w:abstractNumId w:val="10"/>
  </w:num>
  <w:num w:numId="62">
    <w:abstractNumId w:val="22"/>
  </w:num>
  <w:num w:numId="63">
    <w:abstractNumId w:val="18"/>
  </w:num>
  <w:num w:numId="64">
    <w:abstractNumId w:val="60"/>
  </w:num>
  <w:num w:numId="65">
    <w:abstractNumId w:val="59"/>
  </w:num>
  <w:num w:numId="66">
    <w:abstractNumId w:val="44"/>
  </w:num>
  <w:num w:numId="67">
    <w:abstractNumId w:val="50"/>
  </w:num>
  <w:num w:numId="68">
    <w:abstractNumId w:val="16"/>
  </w:num>
  <w:num w:numId="69">
    <w:abstractNumId w:val="11"/>
  </w:num>
  <w:num w:numId="70">
    <w:abstractNumId w:val="8"/>
  </w:num>
  <w:num w:numId="71">
    <w:abstractNumId w:val="37"/>
  </w:num>
  <w:num w:numId="72">
    <w:abstractNumId w:val="29"/>
  </w:num>
  <w:num w:numId="73">
    <w:abstractNumId w:val="65"/>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removePersonalInformation/>
  <w:removeDateAndTime/>
  <w:hideSpellingErrors/>
  <w:hideGrammatical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3934"/>
    <w:rsid w:val="0000389E"/>
    <w:rsid w:val="000048E7"/>
    <w:rsid w:val="00014911"/>
    <w:rsid w:val="00015AF1"/>
    <w:rsid w:val="00016BF7"/>
    <w:rsid w:val="00017051"/>
    <w:rsid w:val="0001730E"/>
    <w:rsid w:val="00020D76"/>
    <w:rsid w:val="00020DAA"/>
    <w:rsid w:val="00021F19"/>
    <w:rsid w:val="00022925"/>
    <w:rsid w:val="00027859"/>
    <w:rsid w:val="00030707"/>
    <w:rsid w:val="00031CC6"/>
    <w:rsid w:val="000349FE"/>
    <w:rsid w:val="00035ACA"/>
    <w:rsid w:val="00036254"/>
    <w:rsid w:val="00036260"/>
    <w:rsid w:val="00037E84"/>
    <w:rsid w:val="00040A8B"/>
    <w:rsid w:val="00040A99"/>
    <w:rsid w:val="00041745"/>
    <w:rsid w:val="00041C32"/>
    <w:rsid w:val="00042B7E"/>
    <w:rsid w:val="000431FE"/>
    <w:rsid w:val="000462B1"/>
    <w:rsid w:val="000468B6"/>
    <w:rsid w:val="00050917"/>
    <w:rsid w:val="00050F56"/>
    <w:rsid w:val="00052623"/>
    <w:rsid w:val="00052CDB"/>
    <w:rsid w:val="0005387F"/>
    <w:rsid w:val="00054A21"/>
    <w:rsid w:val="0005693B"/>
    <w:rsid w:val="00060A0C"/>
    <w:rsid w:val="0006246B"/>
    <w:rsid w:val="00064D16"/>
    <w:rsid w:val="00065E2D"/>
    <w:rsid w:val="000670EF"/>
    <w:rsid w:val="00070ACD"/>
    <w:rsid w:val="0007134A"/>
    <w:rsid w:val="0007139E"/>
    <w:rsid w:val="000715ED"/>
    <w:rsid w:val="000748B3"/>
    <w:rsid w:val="000755A5"/>
    <w:rsid w:val="00075A53"/>
    <w:rsid w:val="00075FCB"/>
    <w:rsid w:val="00076703"/>
    <w:rsid w:val="000779B9"/>
    <w:rsid w:val="00077C60"/>
    <w:rsid w:val="00081E9C"/>
    <w:rsid w:val="00083429"/>
    <w:rsid w:val="00086A02"/>
    <w:rsid w:val="00086E28"/>
    <w:rsid w:val="00090398"/>
    <w:rsid w:val="00092522"/>
    <w:rsid w:val="00092892"/>
    <w:rsid w:val="000931EC"/>
    <w:rsid w:val="0009419B"/>
    <w:rsid w:val="00094D4A"/>
    <w:rsid w:val="00095A17"/>
    <w:rsid w:val="00097049"/>
    <w:rsid w:val="000A0E27"/>
    <w:rsid w:val="000A10BA"/>
    <w:rsid w:val="000A3CE3"/>
    <w:rsid w:val="000A4726"/>
    <w:rsid w:val="000A4C24"/>
    <w:rsid w:val="000A5C18"/>
    <w:rsid w:val="000A60AA"/>
    <w:rsid w:val="000A74BA"/>
    <w:rsid w:val="000B066D"/>
    <w:rsid w:val="000B0A47"/>
    <w:rsid w:val="000B113B"/>
    <w:rsid w:val="000B15B2"/>
    <w:rsid w:val="000B199F"/>
    <w:rsid w:val="000B366F"/>
    <w:rsid w:val="000B4F3B"/>
    <w:rsid w:val="000B50EF"/>
    <w:rsid w:val="000B58B2"/>
    <w:rsid w:val="000B7905"/>
    <w:rsid w:val="000C0F89"/>
    <w:rsid w:val="000C23CD"/>
    <w:rsid w:val="000C3735"/>
    <w:rsid w:val="000C4E54"/>
    <w:rsid w:val="000C7C0B"/>
    <w:rsid w:val="000D1E63"/>
    <w:rsid w:val="000D2D8A"/>
    <w:rsid w:val="000D36FE"/>
    <w:rsid w:val="000D5AFA"/>
    <w:rsid w:val="000D623D"/>
    <w:rsid w:val="000D62BB"/>
    <w:rsid w:val="000D72E2"/>
    <w:rsid w:val="000D78F7"/>
    <w:rsid w:val="000E0284"/>
    <w:rsid w:val="000E198D"/>
    <w:rsid w:val="000E332A"/>
    <w:rsid w:val="000E4460"/>
    <w:rsid w:val="000E696E"/>
    <w:rsid w:val="000E6A8D"/>
    <w:rsid w:val="000E6CD7"/>
    <w:rsid w:val="000E6DB4"/>
    <w:rsid w:val="000F224D"/>
    <w:rsid w:val="000F3E0C"/>
    <w:rsid w:val="000F44EB"/>
    <w:rsid w:val="000F4AE4"/>
    <w:rsid w:val="000F4DB1"/>
    <w:rsid w:val="000F52A4"/>
    <w:rsid w:val="000F572A"/>
    <w:rsid w:val="000F5CEF"/>
    <w:rsid w:val="000F71B8"/>
    <w:rsid w:val="00101D6A"/>
    <w:rsid w:val="00101ED0"/>
    <w:rsid w:val="00102BC9"/>
    <w:rsid w:val="00102FB0"/>
    <w:rsid w:val="001051F5"/>
    <w:rsid w:val="00107DEA"/>
    <w:rsid w:val="00112445"/>
    <w:rsid w:val="00112935"/>
    <w:rsid w:val="00113B35"/>
    <w:rsid w:val="00113EAD"/>
    <w:rsid w:val="0011406D"/>
    <w:rsid w:val="00114DB4"/>
    <w:rsid w:val="00116321"/>
    <w:rsid w:val="00117062"/>
    <w:rsid w:val="00121ACA"/>
    <w:rsid w:val="001233D7"/>
    <w:rsid w:val="001246E8"/>
    <w:rsid w:val="001258F1"/>
    <w:rsid w:val="0013099B"/>
    <w:rsid w:val="00131CEB"/>
    <w:rsid w:val="00131FE2"/>
    <w:rsid w:val="0013475D"/>
    <w:rsid w:val="001362FD"/>
    <w:rsid w:val="00136A0A"/>
    <w:rsid w:val="001370F5"/>
    <w:rsid w:val="00140F31"/>
    <w:rsid w:val="00141308"/>
    <w:rsid w:val="00141F47"/>
    <w:rsid w:val="00142138"/>
    <w:rsid w:val="001424E1"/>
    <w:rsid w:val="00142B4C"/>
    <w:rsid w:val="001433AC"/>
    <w:rsid w:val="00145716"/>
    <w:rsid w:val="00151D2C"/>
    <w:rsid w:val="001520A8"/>
    <w:rsid w:val="00152D31"/>
    <w:rsid w:val="00155EFA"/>
    <w:rsid w:val="001565CE"/>
    <w:rsid w:val="00156D5C"/>
    <w:rsid w:val="00157759"/>
    <w:rsid w:val="00162524"/>
    <w:rsid w:val="001648D2"/>
    <w:rsid w:val="00164DE4"/>
    <w:rsid w:val="00165FE1"/>
    <w:rsid w:val="00166A08"/>
    <w:rsid w:val="00171383"/>
    <w:rsid w:val="001728A8"/>
    <w:rsid w:val="001735F6"/>
    <w:rsid w:val="001742B8"/>
    <w:rsid w:val="00174B38"/>
    <w:rsid w:val="00176F91"/>
    <w:rsid w:val="00180388"/>
    <w:rsid w:val="0018111F"/>
    <w:rsid w:val="00182C98"/>
    <w:rsid w:val="0018309B"/>
    <w:rsid w:val="001846A3"/>
    <w:rsid w:val="0018672A"/>
    <w:rsid w:val="001873B9"/>
    <w:rsid w:val="0019129F"/>
    <w:rsid w:val="001912BB"/>
    <w:rsid w:val="0019325E"/>
    <w:rsid w:val="00193B46"/>
    <w:rsid w:val="00195D16"/>
    <w:rsid w:val="0019777A"/>
    <w:rsid w:val="001A01F8"/>
    <w:rsid w:val="001A0DD4"/>
    <w:rsid w:val="001A17D9"/>
    <w:rsid w:val="001A188E"/>
    <w:rsid w:val="001A1B85"/>
    <w:rsid w:val="001A24DB"/>
    <w:rsid w:val="001A35A1"/>
    <w:rsid w:val="001B0148"/>
    <w:rsid w:val="001B0201"/>
    <w:rsid w:val="001B0EFE"/>
    <w:rsid w:val="001B0F47"/>
    <w:rsid w:val="001B1727"/>
    <w:rsid w:val="001B4C50"/>
    <w:rsid w:val="001B648A"/>
    <w:rsid w:val="001B670D"/>
    <w:rsid w:val="001B7902"/>
    <w:rsid w:val="001B79BC"/>
    <w:rsid w:val="001B7D11"/>
    <w:rsid w:val="001C19E7"/>
    <w:rsid w:val="001C51D2"/>
    <w:rsid w:val="001C65C3"/>
    <w:rsid w:val="001C66FC"/>
    <w:rsid w:val="001D036D"/>
    <w:rsid w:val="001D19D4"/>
    <w:rsid w:val="001D56CB"/>
    <w:rsid w:val="001D6252"/>
    <w:rsid w:val="001D6B0D"/>
    <w:rsid w:val="001E1C29"/>
    <w:rsid w:val="001E2092"/>
    <w:rsid w:val="001E2503"/>
    <w:rsid w:val="001E45E9"/>
    <w:rsid w:val="001F0295"/>
    <w:rsid w:val="001F03BE"/>
    <w:rsid w:val="001F0726"/>
    <w:rsid w:val="001F1885"/>
    <w:rsid w:val="00200B35"/>
    <w:rsid w:val="00201DEB"/>
    <w:rsid w:val="00202AEC"/>
    <w:rsid w:val="00203B28"/>
    <w:rsid w:val="0020615E"/>
    <w:rsid w:val="0020653E"/>
    <w:rsid w:val="00210398"/>
    <w:rsid w:val="00211059"/>
    <w:rsid w:val="00211729"/>
    <w:rsid w:val="002124FA"/>
    <w:rsid w:val="00212CE2"/>
    <w:rsid w:val="00212E7C"/>
    <w:rsid w:val="0021374A"/>
    <w:rsid w:val="0021475C"/>
    <w:rsid w:val="00214F0B"/>
    <w:rsid w:val="002152B4"/>
    <w:rsid w:val="002156FB"/>
    <w:rsid w:val="00215BF5"/>
    <w:rsid w:val="002170D9"/>
    <w:rsid w:val="002177A3"/>
    <w:rsid w:val="002210D5"/>
    <w:rsid w:val="00221C58"/>
    <w:rsid w:val="00221D93"/>
    <w:rsid w:val="00222AEF"/>
    <w:rsid w:val="002231DC"/>
    <w:rsid w:val="00225A00"/>
    <w:rsid w:val="002275F2"/>
    <w:rsid w:val="00232BA8"/>
    <w:rsid w:val="0023372F"/>
    <w:rsid w:val="00233F20"/>
    <w:rsid w:val="00234593"/>
    <w:rsid w:val="002368D2"/>
    <w:rsid w:val="00237346"/>
    <w:rsid w:val="002377C8"/>
    <w:rsid w:val="00240229"/>
    <w:rsid w:val="00240AA9"/>
    <w:rsid w:val="00242AB5"/>
    <w:rsid w:val="0024585C"/>
    <w:rsid w:val="00246556"/>
    <w:rsid w:val="002522C1"/>
    <w:rsid w:val="00252A57"/>
    <w:rsid w:val="00252ECA"/>
    <w:rsid w:val="0025376C"/>
    <w:rsid w:val="00254380"/>
    <w:rsid w:val="00256316"/>
    <w:rsid w:val="002566ED"/>
    <w:rsid w:val="002602C8"/>
    <w:rsid w:val="002639D2"/>
    <w:rsid w:val="00265ACA"/>
    <w:rsid w:val="002668EA"/>
    <w:rsid w:val="00267566"/>
    <w:rsid w:val="00267D2D"/>
    <w:rsid w:val="0027042B"/>
    <w:rsid w:val="002706E1"/>
    <w:rsid w:val="00272FDE"/>
    <w:rsid w:val="00273140"/>
    <w:rsid w:val="00273815"/>
    <w:rsid w:val="00282128"/>
    <w:rsid w:val="002856AA"/>
    <w:rsid w:val="0028742E"/>
    <w:rsid w:val="00291CBA"/>
    <w:rsid w:val="002943DD"/>
    <w:rsid w:val="00294C58"/>
    <w:rsid w:val="002951B1"/>
    <w:rsid w:val="002955E7"/>
    <w:rsid w:val="002956CC"/>
    <w:rsid w:val="00295702"/>
    <w:rsid w:val="002957BD"/>
    <w:rsid w:val="00296222"/>
    <w:rsid w:val="002A0E20"/>
    <w:rsid w:val="002A2D17"/>
    <w:rsid w:val="002A45D4"/>
    <w:rsid w:val="002B0451"/>
    <w:rsid w:val="002B1B97"/>
    <w:rsid w:val="002B23D7"/>
    <w:rsid w:val="002B386C"/>
    <w:rsid w:val="002B4E64"/>
    <w:rsid w:val="002B5BA9"/>
    <w:rsid w:val="002B5EEE"/>
    <w:rsid w:val="002B6A5C"/>
    <w:rsid w:val="002B7458"/>
    <w:rsid w:val="002C0922"/>
    <w:rsid w:val="002C0FF8"/>
    <w:rsid w:val="002C1CBF"/>
    <w:rsid w:val="002C2B0A"/>
    <w:rsid w:val="002D0655"/>
    <w:rsid w:val="002D0DAE"/>
    <w:rsid w:val="002D1219"/>
    <w:rsid w:val="002D18AD"/>
    <w:rsid w:val="002D1B6E"/>
    <w:rsid w:val="002D1C33"/>
    <w:rsid w:val="002D316C"/>
    <w:rsid w:val="002D4012"/>
    <w:rsid w:val="002D4293"/>
    <w:rsid w:val="002D4E16"/>
    <w:rsid w:val="002D53FE"/>
    <w:rsid w:val="002D658F"/>
    <w:rsid w:val="002E1173"/>
    <w:rsid w:val="002E1400"/>
    <w:rsid w:val="002E2B8F"/>
    <w:rsid w:val="002E3652"/>
    <w:rsid w:val="002E562C"/>
    <w:rsid w:val="002E6D3B"/>
    <w:rsid w:val="002E7BAD"/>
    <w:rsid w:val="002F1161"/>
    <w:rsid w:val="002F20B7"/>
    <w:rsid w:val="002F3666"/>
    <w:rsid w:val="002F4ADA"/>
    <w:rsid w:val="002F6D1B"/>
    <w:rsid w:val="002F7D19"/>
    <w:rsid w:val="00307804"/>
    <w:rsid w:val="00307F90"/>
    <w:rsid w:val="0031235A"/>
    <w:rsid w:val="0031335C"/>
    <w:rsid w:val="003133E8"/>
    <w:rsid w:val="00315E6C"/>
    <w:rsid w:val="00316343"/>
    <w:rsid w:val="003206CF"/>
    <w:rsid w:val="0032233A"/>
    <w:rsid w:val="00323461"/>
    <w:rsid w:val="00330C60"/>
    <w:rsid w:val="00331BF8"/>
    <w:rsid w:val="00332F0D"/>
    <w:rsid w:val="00333404"/>
    <w:rsid w:val="00335D75"/>
    <w:rsid w:val="00336E6B"/>
    <w:rsid w:val="00342A32"/>
    <w:rsid w:val="00346B5E"/>
    <w:rsid w:val="00347CCD"/>
    <w:rsid w:val="00350A0F"/>
    <w:rsid w:val="00351078"/>
    <w:rsid w:val="0035189F"/>
    <w:rsid w:val="003527B3"/>
    <w:rsid w:val="00353BEA"/>
    <w:rsid w:val="00355BD4"/>
    <w:rsid w:val="0036027D"/>
    <w:rsid w:val="003611B8"/>
    <w:rsid w:val="0036230A"/>
    <w:rsid w:val="00363E1B"/>
    <w:rsid w:val="00364F01"/>
    <w:rsid w:val="003657E3"/>
    <w:rsid w:val="003711F9"/>
    <w:rsid w:val="0037213A"/>
    <w:rsid w:val="00373338"/>
    <w:rsid w:val="003750DE"/>
    <w:rsid w:val="00377E9A"/>
    <w:rsid w:val="003801B3"/>
    <w:rsid w:val="00380FAA"/>
    <w:rsid w:val="00381662"/>
    <w:rsid w:val="0038218D"/>
    <w:rsid w:val="00382900"/>
    <w:rsid w:val="00383B47"/>
    <w:rsid w:val="003852B6"/>
    <w:rsid w:val="00386CAF"/>
    <w:rsid w:val="00387A2F"/>
    <w:rsid w:val="0039024D"/>
    <w:rsid w:val="0039074D"/>
    <w:rsid w:val="003958A9"/>
    <w:rsid w:val="00395F8E"/>
    <w:rsid w:val="00397229"/>
    <w:rsid w:val="00397F75"/>
    <w:rsid w:val="003A0540"/>
    <w:rsid w:val="003A0546"/>
    <w:rsid w:val="003A06F9"/>
    <w:rsid w:val="003A129B"/>
    <w:rsid w:val="003A2E87"/>
    <w:rsid w:val="003A3644"/>
    <w:rsid w:val="003A3EF6"/>
    <w:rsid w:val="003A424B"/>
    <w:rsid w:val="003A76DD"/>
    <w:rsid w:val="003A7910"/>
    <w:rsid w:val="003B1FEB"/>
    <w:rsid w:val="003B2D8E"/>
    <w:rsid w:val="003B36E5"/>
    <w:rsid w:val="003B4E65"/>
    <w:rsid w:val="003B55BF"/>
    <w:rsid w:val="003C0247"/>
    <w:rsid w:val="003C16B5"/>
    <w:rsid w:val="003C1B30"/>
    <w:rsid w:val="003C20C7"/>
    <w:rsid w:val="003C3214"/>
    <w:rsid w:val="003C738B"/>
    <w:rsid w:val="003D1200"/>
    <w:rsid w:val="003D193F"/>
    <w:rsid w:val="003D33FF"/>
    <w:rsid w:val="003D41A9"/>
    <w:rsid w:val="003D533A"/>
    <w:rsid w:val="003D6B1D"/>
    <w:rsid w:val="003D6EDE"/>
    <w:rsid w:val="003E0AEC"/>
    <w:rsid w:val="003E1A3E"/>
    <w:rsid w:val="003E3E32"/>
    <w:rsid w:val="003E4EA5"/>
    <w:rsid w:val="003F0401"/>
    <w:rsid w:val="003F2E6E"/>
    <w:rsid w:val="003F3FC7"/>
    <w:rsid w:val="003F561D"/>
    <w:rsid w:val="003F5D37"/>
    <w:rsid w:val="003F7481"/>
    <w:rsid w:val="00402737"/>
    <w:rsid w:val="00402C88"/>
    <w:rsid w:val="0040354F"/>
    <w:rsid w:val="00405B2C"/>
    <w:rsid w:val="00406F40"/>
    <w:rsid w:val="0040755C"/>
    <w:rsid w:val="00414621"/>
    <w:rsid w:val="004168A6"/>
    <w:rsid w:val="00421464"/>
    <w:rsid w:val="00422F8E"/>
    <w:rsid w:val="004241D7"/>
    <w:rsid w:val="00424A40"/>
    <w:rsid w:val="00424AB1"/>
    <w:rsid w:val="00425094"/>
    <w:rsid w:val="00427678"/>
    <w:rsid w:val="004305A8"/>
    <w:rsid w:val="0043154D"/>
    <w:rsid w:val="00432D4B"/>
    <w:rsid w:val="00432F10"/>
    <w:rsid w:val="00435620"/>
    <w:rsid w:val="00436C44"/>
    <w:rsid w:val="004375D4"/>
    <w:rsid w:val="00437983"/>
    <w:rsid w:val="0044206F"/>
    <w:rsid w:val="004429E1"/>
    <w:rsid w:val="004429F6"/>
    <w:rsid w:val="00444A57"/>
    <w:rsid w:val="00444D09"/>
    <w:rsid w:val="00445A68"/>
    <w:rsid w:val="00446C51"/>
    <w:rsid w:val="00451E0C"/>
    <w:rsid w:val="00451FD5"/>
    <w:rsid w:val="00453EA9"/>
    <w:rsid w:val="0045411E"/>
    <w:rsid w:val="004616E7"/>
    <w:rsid w:val="00462B05"/>
    <w:rsid w:val="00464109"/>
    <w:rsid w:val="004651FB"/>
    <w:rsid w:val="00465319"/>
    <w:rsid w:val="004662DD"/>
    <w:rsid w:val="00470534"/>
    <w:rsid w:val="00470713"/>
    <w:rsid w:val="00470767"/>
    <w:rsid w:val="00471E2E"/>
    <w:rsid w:val="00472C9A"/>
    <w:rsid w:val="004744D0"/>
    <w:rsid w:val="00476FFB"/>
    <w:rsid w:val="004778BD"/>
    <w:rsid w:val="00480952"/>
    <w:rsid w:val="00481851"/>
    <w:rsid w:val="004829FF"/>
    <w:rsid w:val="00483A4E"/>
    <w:rsid w:val="004910C2"/>
    <w:rsid w:val="00491156"/>
    <w:rsid w:val="004920C0"/>
    <w:rsid w:val="004928DE"/>
    <w:rsid w:val="00492F11"/>
    <w:rsid w:val="00492FA1"/>
    <w:rsid w:val="004933ED"/>
    <w:rsid w:val="0049578D"/>
    <w:rsid w:val="00496D45"/>
    <w:rsid w:val="004A0455"/>
    <w:rsid w:val="004A3874"/>
    <w:rsid w:val="004A41D9"/>
    <w:rsid w:val="004A5F28"/>
    <w:rsid w:val="004A62B2"/>
    <w:rsid w:val="004A77EF"/>
    <w:rsid w:val="004B1781"/>
    <w:rsid w:val="004B2519"/>
    <w:rsid w:val="004B6CD6"/>
    <w:rsid w:val="004C2DFE"/>
    <w:rsid w:val="004C3586"/>
    <w:rsid w:val="004C4AB6"/>
    <w:rsid w:val="004C744A"/>
    <w:rsid w:val="004C75D3"/>
    <w:rsid w:val="004D166A"/>
    <w:rsid w:val="004D34D9"/>
    <w:rsid w:val="004D36AF"/>
    <w:rsid w:val="004D4874"/>
    <w:rsid w:val="004D78DF"/>
    <w:rsid w:val="004E1E6E"/>
    <w:rsid w:val="004E3769"/>
    <w:rsid w:val="004E39C0"/>
    <w:rsid w:val="004E6B08"/>
    <w:rsid w:val="004F01A3"/>
    <w:rsid w:val="004F14C5"/>
    <w:rsid w:val="004F185C"/>
    <w:rsid w:val="004F19FA"/>
    <w:rsid w:val="004F2E2F"/>
    <w:rsid w:val="004F3243"/>
    <w:rsid w:val="004F4494"/>
    <w:rsid w:val="004F51E4"/>
    <w:rsid w:val="004F681C"/>
    <w:rsid w:val="004F70E1"/>
    <w:rsid w:val="004F7CC5"/>
    <w:rsid w:val="004F7E98"/>
    <w:rsid w:val="004F7EE1"/>
    <w:rsid w:val="005027D3"/>
    <w:rsid w:val="0050329F"/>
    <w:rsid w:val="005042C9"/>
    <w:rsid w:val="005044DD"/>
    <w:rsid w:val="005045EF"/>
    <w:rsid w:val="00504761"/>
    <w:rsid w:val="0050763E"/>
    <w:rsid w:val="0051028E"/>
    <w:rsid w:val="00511A8A"/>
    <w:rsid w:val="005127AA"/>
    <w:rsid w:val="00513102"/>
    <w:rsid w:val="005133D6"/>
    <w:rsid w:val="00513B67"/>
    <w:rsid w:val="00515115"/>
    <w:rsid w:val="005152D3"/>
    <w:rsid w:val="00515906"/>
    <w:rsid w:val="00515BA8"/>
    <w:rsid w:val="00515D1E"/>
    <w:rsid w:val="0051632B"/>
    <w:rsid w:val="00517909"/>
    <w:rsid w:val="005209DF"/>
    <w:rsid w:val="00522D2D"/>
    <w:rsid w:val="005257B3"/>
    <w:rsid w:val="00526A7E"/>
    <w:rsid w:val="00526F72"/>
    <w:rsid w:val="00527931"/>
    <w:rsid w:val="00527993"/>
    <w:rsid w:val="00530360"/>
    <w:rsid w:val="0053261C"/>
    <w:rsid w:val="0053371D"/>
    <w:rsid w:val="00533E73"/>
    <w:rsid w:val="005344DC"/>
    <w:rsid w:val="005349C8"/>
    <w:rsid w:val="00537F29"/>
    <w:rsid w:val="005400D9"/>
    <w:rsid w:val="00541533"/>
    <w:rsid w:val="0054227F"/>
    <w:rsid w:val="00542F5E"/>
    <w:rsid w:val="00543D21"/>
    <w:rsid w:val="00543F4B"/>
    <w:rsid w:val="00545817"/>
    <w:rsid w:val="0054761C"/>
    <w:rsid w:val="005518E2"/>
    <w:rsid w:val="00552E95"/>
    <w:rsid w:val="0055368A"/>
    <w:rsid w:val="005536F1"/>
    <w:rsid w:val="00554CA8"/>
    <w:rsid w:val="00556F0C"/>
    <w:rsid w:val="005606D8"/>
    <w:rsid w:val="00562B53"/>
    <w:rsid w:val="00563DD4"/>
    <w:rsid w:val="00563FA4"/>
    <w:rsid w:val="005640E8"/>
    <w:rsid w:val="00566398"/>
    <w:rsid w:val="00567654"/>
    <w:rsid w:val="005676B8"/>
    <w:rsid w:val="00567D7F"/>
    <w:rsid w:val="005718F3"/>
    <w:rsid w:val="00571B9E"/>
    <w:rsid w:val="005741F9"/>
    <w:rsid w:val="005746EE"/>
    <w:rsid w:val="0057707B"/>
    <w:rsid w:val="00577308"/>
    <w:rsid w:val="005806C7"/>
    <w:rsid w:val="00583033"/>
    <w:rsid w:val="00585826"/>
    <w:rsid w:val="00586AB2"/>
    <w:rsid w:val="00587BF9"/>
    <w:rsid w:val="005908E8"/>
    <w:rsid w:val="005917CF"/>
    <w:rsid w:val="005940E6"/>
    <w:rsid w:val="005944C1"/>
    <w:rsid w:val="00594B84"/>
    <w:rsid w:val="00595EAD"/>
    <w:rsid w:val="00596204"/>
    <w:rsid w:val="00597576"/>
    <w:rsid w:val="00597657"/>
    <w:rsid w:val="00597C24"/>
    <w:rsid w:val="005A319D"/>
    <w:rsid w:val="005A4E42"/>
    <w:rsid w:val="005A57A0"/>
    <w:rsid w:val="005A5E1E"/>
    <w:rsid w:val="005A645B"/>
    <w:rsid w:val="005A6A95"/>
    <w:rsid w:val="005B1B50"/>
    <w:rsid w:val="005B3088"/>
    <w:rsid w:val="005B4EDF"/>
    <w:rsid w:val="005B51A5"/>
    <w:rsid w:val="005B5914"/>
    <w:rsid w:val="005B5EC0"/>
    <w:rsid w:val="005B7DC6"/>
    <w:rsid w:val="005C0FEE"/>
    <w:rsid w:val="005C128B"/>
    <w:rsid w:val="005C6405"/>
    <w:rsid w:val="005C6B57"/>
    <w:rsid w:val="005C72C2"/>
    <w:rsid w:val="005D03F0"/>
    <w:rsid w:val="005D0C02"/>
    <w:rsid w:val="005D373D"/>
    <w:rsid w:val="005D48F4"/>
    <w:rsid w:val="005D4B53"/>
    <w:rsid w:val="005D4DFB"/>
    <w:rsid w:val="005D5D84"/>
    <w:rsid w:val="005D5F4B"/>
    <w:rsid w:val="005D7917"/>
    <w:rsid w:val="005E079C"/>
    <w:rsid w:val="005E1373"/>
    <w:rsid w:val="005E1817"/>
    <w:rsid w:val="005E1C26"/>
    <w:rsid w:val="005E3779"/>
    <w:rsid w:val="005E383D"/>
    <w:rsid w:val="005E4083"/>
    <w:rsid w:val="005E40FC"/>
    <w:rsid w:val="005E4310"/>
    <w:rsid w:val="005E589F"/>
    <w:rsid w:val="005E7748"/>
    <w:rsid w:val="005F5185"/>
    <w:rsid w:val="005F609F"/>
    <w:rsid w:val="005F619B"/>
    <w:rsid w:val="00601880"/>
    <w:rsid w:val="0060284E"/>
    <w:rsid w:val="00602C52"/>
    <w:rsid w:val="00604A67"/>
    <w:rsid w:val="006058AF"/>
    <w:rsid w:val="0060608C"/>
    <w:rsid w:val="0060616E"/>
    <w:rsid w:val="0060701E"/>
    <w:rsid w:val="0060730A"/>
    <w:rsid w:val="00610F79"/>
    <w:rsid w:val="00614555"/>
    <w:rsid w:val="00615347"/>
    <w:rsid w:val="00616842"/>
    <w:rsid w:val="0062340E"/>
    <w:rsid w:val="00624F04"/>
    <w:rsid w:val="006262A7"/>
    <w:rsid w:val="00634621"/>
    <w:rsid w:val="00635D90"/>
    <w:rsid w:val="006367A1"/>
    <w:rsid w:val="00636C21"/>
    <w:rsid w:val="006418A3"/>
    <w:rsid w:val="00641E3A"/>
    <w:rsid w:val="006431C6"/>
    <w:rsid w:val="00644AAA"/>
    <w:rsid w:val="0064767F"/>
    <w:rsid w:val="00651C50"/>
    <w:rsid w:val="00652C65"/>
    <w:rsid w:val="00652DA5"/>
    <w:rsid w:val="00653020"/>
    <w:rsid w:val="00653D27"/>
    <w:rsid w:val="00661A77"/>
    <w:rsid w:val="00663145"/>
    <w:rsid w:val="0066327D"/>
    <w:rsid w:val="0066443F"/>
    <w:rsid w:val="00664BEE"/>
    <w:rsid w:val="00665311"/>
    <w:rsid w:val="0066669B"/>
    <w:rsid w:val="00667E8F"/>
    <w:rsid w:val="0067056F"/>
    <w:rsid w:val="00672C2C"/>
    <w:rsid w:val="00673471"/>
    <w:rsid w:val="00673C63"/>
    <w:rsid w:val="00674D43"/>
    <w:rsid w:val="006778C6"/>
    <w:rsid w:val="00677AF1"/>
    <w:rsid w:val="00681391"/>
    <w:rsid w:val="0068154E"/>
    <w:rsid w:val="006842EB"/>
    <w:rsid w:val="00692495"/>
    <w:rsid w:val="0069266B"/>
    <w:rsid w:val="00694FAB"/>
    <w:rsid w:val="006972B2"/>
    <w:rsid w:val="006A04E5"/>
    <w:rsid w:val="006A055D"/>
    <w:rsid w:val="006A0DDE"/>
    <w:rsid w:val="006A0E9E"/>
    <w:rsid w:val="006A2BC0"/>
    <w:rsid w:val="006A7B50"/>
    <w:rsid w:val="006B2CF5"/>
    <w:rsid w:val="006B2D00"/>
    <w:rsid w:val="006B5001"/>
    <w:rsid w:val="006B68F2"/>
    <w:rsid w:val="006C2295"/>
    <w:rsid w:val="006D0328"/>
    <w:rsid w:val="006D13BB"/>
    <w:rsid w:val="006D2228"/>
    <w:rsid w:val="006D22B1"/>
    <w:rsid w:val="006D2BD2"/>
    <w:rsid w:val="006D4718"/>
    <w:rsid w:val="006E0B9C"/>
    <w:rsid w:val="006E1CFD"/>
    <w:rsid w:val="006E360E"/>
    <w:rsid w:val="006E3888"/>
    <w:rsid w:val="006E6466"/>
    <w:rsid w:val="006E6472"/>
    <w:rsid w:val="006E6B48"/>
    <w:rsid w:val="006E6EE3"/>
    <w:rsid w:val="006E71BE"/>
    <w:rsid w:val="006F1795"/>
    <w:rsid w:val="006F2C15"/>
    <w:rsid w:val="006F3CDB"/>
    <w:rsid w:val="006F5978"/>
    <w:rsid w:val="006F66A4"/>
    <w:rsid w:val="00700295"/>
    <w:rsid w:val="00700894"/>
    <w:rsid w:val="00703062"/>
    <w:rsid w:val="007047C6"/>
    <w:rsid w:val="00704CF1"/>
    <w:rsid w:val="0070548F"/>
    <w:rsid w:val="007110AF"/>
    <w:rsid w:val="0071523B"/>
    <w:rsid w:val="007162FB"/>
    <w:rsid w:val="00717EA7"/>
    <w:rsid w:val="00721D26"/>
    <w:rsid w:val="00722D05"/>
    <w:rsid w:val="00722F70"/>
    <w:rsid w:val="007237CF"/>
    <w:rsid w:val="0072692F"/>
    <w:rsid w:val="00726F03"/>
    <w:rsid w:val="007272C0"/>
    <w:rsid w:val="007327EC"/>
    <w:rsid w:val="00734B74"/>
    <w:rsid w:val="00735B89"/>
    <w:rsid w:val="0073603C"/>
    <w:rsid w:val="00737544"/>
    <w:rsid w:val="00740C26"/>
    <w:rsid w:val="007424E8"/>
    <w:rsid w:val="00747802"/>
    <w:rsid w:val="00747D50"/>
    <w:rsid w:val="00747D56"/>
    <w:rsid w:val="007513EC"/>
    <w:rsid w:val="0075374A"/>
    <w:rsid w:val="00753E67"/>
    <w:rsid w:val="007546B2"/>
    <w:rsid w:val="00754B45"/>
    <w:rsid w:val="00756C88"/>
    <w:rsid w:val="007572E6"/>
    <w:rsid w:val="007617DC"/>
    <w:rsid w:val="00763B21"/>
    <w:rsid w:val="0076427D"/>
    <w:rsid w:val="007643C4"/>
    <w:rsid w:val="00764730"/>
    <w:rsid w:val="00765FC8"/>
    <w:rsid w:val="007710B8"/>
    <w:rsid w:val="00771FAE"/>
    <w:rsid w:val="00772C27"/>
    <w:rsid w:val="00773C22"/>
    <w:rsid w:val="00774DB5"/>
    <w:rsid w:val="00776F90"/>
    <w:rsid w:val="00780744"/>
    <w:rsid w:val="007812A3"/>
    <w:rsid w:val="00782F29"/>
    <w:rsid w:val="00783B25"/>
    <w:rsid w:val="0078472A"/>
    <w:rsid w:val="007848A6"/>
    <w:rsid w:val="007853B5"/>
    <w:rsid w:val="0078540D"/>
    <w:rsid w:val="00785D72"/>
    <w:rsid w:val="00785FB1"/>
    <w:rsid w:val="00786490"/>
    <w:rsid w:val="007865AC"/>
    <w:rsid w:val="00786860"/>
    <w:rsid w:val="007876A6"/>
    <w:rsid w:val="00787BC2"/>
    <w:rsid w:val="007929A5"/>
    <w:rsid w:val="00796068"/>
    <w:rsid w:val="007A1616"/>
    <w:rsid w:val="007A1AD0"/>
    <w:rsid w:val="007A2225"/>
    <w:rsid w:val="007A2983"/>
    <w:rsid w:val="007A3E27"/>
    <w:rsid w:val="007A7CCD"/>
    <w:rsid w:val="007B3D8D"/>
    <w:rsid w:val="007B505E"/>
    <w:rsid w:val="007B51CF"/>
    <w:rsid w:val="007B58F3"/>
    <w:rsid w:val="007B5B81"/>
    <w:rsid w:val="007B5D23"/>
    <w:rsid w:val="007B72FD"/>
    <w:rsid w:val="007C1DB4"/>
    <w:rsid w:val="007C2322"/>
    <w:rsid w:val="007C3424"/>
    <w:rsid w:val="007C4B19"/>
    <w:rsid w:val="007C5592"/>
    <w:rsid w:val="007C60DA"/>
    <w:rsid w:val="007C719B"/>
    <w:rsid w:val="007C7B75"/>
    <w:rsid w:val="007D07E2"/>
    <w:rsid w:val="007D52E4"/>
    <w:rsid w:val="007D538A"/>
    <w:rsid w:val="007E0FD8"/>
    <w:rsid w:val="007E1B3C"/>
    <w:rsid w:val="007E3206"/>
    <w:rsid w:val="007E3790"/>
    <w:rsid w:val="007E4EA2"/>
    <w:rsid w:val="007E6830"/>
    <w:rsid w:val="007E738B"/>
    <w:rsid w:val="007F09A9"/>
    <w:rsid w:val="007F1EFE"/>
    <w:rsid w:val="007F23ED"/>
    <w:rsid w:val="007F2E98"/>
    <w:rsid w:val="007F31FA"/>
    <w:rsid w:val="007F4767"/>
    <w:rsid w:val="007F5FBB"/>
    <w:rsid w:val="00800DAF"/>
    <w:rsid w:val="00802A5B"/>
    <w:rsid w:val="00803E22"/>
    <w:rsid w:val="00804C42"/>
    <w:rsid w:val="00805A14"/>
    <w:rsid w:val="00806726"/>
    <w:rsid w:val="00806F9A"/>
    <w:rsid w:val="00807522"/>
    <w:rsid w:val="00811691"/>
    <w:rsid w:val="00813366"/>
    <w:rsid w:val="00822EB5"/>
    <w:rsid w:val="0082379A"/>
    <w:rsid w:val="00825535"/>
    <w:rsid w:val="00826438"/>
    <w:rsid w:val="00830C34"/>
    <w:rsid w:val="00832B15"/>
    <w:rsid w:val="00832F68"/>
    <w:rsid w:val="00840050"/>
    <w:rsid w:val="00842402"/>
    <w:rsid w:val="00844345"/>
    <w:rsid w:val="00844F76"/>
    <w:rsid w:val="008459D6"/>
    <w:rsid w:val="00845FC9"/>
    <w:rsid w:val="008460FF"/>
    <w:rsid w:val="00846FB8"/>
    <w:rsid w:val="008503CF"/>
    <w:rsid w:val="0085080D"/>
    <w:rsid w:val="00854639"/>
    <w:rsid w:val="00854755"/>
    <w:rsid w:val="00857126"/>
    <w:rsid w:val="00857E26"/>
    <w:rsid w:val="0086008E"/>
    <w:rsid w:val="00860356"/>
    <w:rsid w:val="00861D60"/>
    <w:rsid w:val="00862452"/>
    <w:rsid w:val="008645ED"/>
    <w:rsid w:val="008647CD"/>
    <w:rsid w:val="00864DC4"/>
    <w:rsid w:val="0086757E"/>
    <w:rsid w:val="00867D0C"/>
    <w:rsid w:val="00870EE8"/>
    <w:rsid w:val="00872523"/>
    <w:rsid w:val="008729C5"/>
    <w:rsid w:val="0087408A"/>
    <w:rsid w:val="00874AEF"/>
    <w:rsid w:val="008754D3"/>
    <w:rsid w:val="00880B09"/>
    <w:rsid w:val="00883C6C"/>
    <w:rsid w:val="008870A6"/>
    <w:rsid w:val="008907C9"/>
    <w:rsid w:val="00892DB3"/>
    <w:rsid w:val="00894304"/>
    <w:rsid w:val="00895ABE"/>
    <w:rsid w:val="008A09FE"/>
    <w:rsid w:val="008A2C95"/>
    <w:rsid w:val="008A3BC3"/>
    <w:rsid w:val="008A408F"/>
    <w:rsid w:val="008A484C"/>
    <w:rsid w:val="008A4C32"/>
    <w:rsid w:val="008A6810"/>
    <w:rsid w:val="008A7FA0"/>
    <w:rsid w:val="008B1554"/>
    <w:rsid w:val="008B5FA4"/>
    <w:rsid w:val="008B776F"/>
    <w:rsid w:val="008C019B"/>
    <w:rsid w:val="008C031E"/>
    <w:rsid w:val="008C2DA2"/>
    <w:rsid w:val="008C3B3A"/>
    <w:rsid w:val="008C6826"/>
    <w:rsid w:val="008C6E5C"/>
    <w:rsid w:val="008C6F5A"/>
    <w:rsid w:val="008D042A"/>
    <w:rsid w:val="008D09AD"/>
    <w:rsid w:val="008D107D"/>
    <w:rsid w:val="008D1CA8"/>
    <w:rsid w:val="008D2ECA"/>
    <w:rsid w:val="008D5C52"/>
    <w:rsid w:val="008D75C4"/>
    <w:rsid w:val="008E041D"/>
    <w:rsid w:val="008E0474"/>
    <w:rsid w:val="008E1580"/>
    <w:rsid w:val="008E2980"/>
    <w:rsid w:val="008E4ADB"/>
    <w:rsid w:val="008E7795"/>
    <w:rsid w:val="008F075D"/>
    <w:rsid w:val="008F1C72"/>
    <w:rsid w:val="008F2165"/>
    <w:rsid w:val="008F2190"/>
    <w:rsid w:val="008F3497"/>
    <w:rsid w:val="008F352A"/>
    <w:rsid w:val="008F45FB"/>
    <w:rsid w:val="008F5995"/>
    <w:rsid w:val="008F5DDB"/>
    <w:rsid w:val="008F654E"/>
    <w:rsid w:val="00902A49"/>
    <w:rsid w:val="00904C58"/>
    <w:rsid w:val="00905E88"/>
    <w:rsid w:val="0091023A"/>
    <w:rsid w:val="00910DA5"/>
    <w:rsid w:val="00910FB8"/>
    <w:rsid w:val="00913821"/>
    <w:rsid w:val="0091385E"/>
    <w:rsid w:val="00913934"/>
    <w:rsid w:val="009140B3"/>
    <w:rsid w:val="00914928"/>
    <w:rsid w:val="00915EEC"/>
    <w:rsid w:val="009173C0"/>
    <w:rsid w:val="00920A06"/>
    <w:rsid w:val="00922201"/>
    <w:rsid w:val="009222F4"/>
    <w:rsid w:val="0092429E"/>
    <w:rsid w:val="00924B3C"/>
    <w:rsid w:val="00924FED"/>
    <w:rsid w:val="00925359"/>
    <w:rsid w:val="009309BA"/>
    <w:rsid w:val="0093121E"/>
    <w:rsid w:val="00931435"/>
    <w:rsid w:val="00932327"/>
    <w:rsid w:val="00940349"/>
    <w:rsid w:val="00941177"/>
    <w:rsid w:val="0094266C"/>
    <w:rsid w:val="00942AC9"/>
    <w:rsid w:val="00944FA3"/>
    <w:rsid w:val="0094565D"/>
    <w:rsid w:val="00945891"/>
    <w:rsid w:val="00946F9A"/>
    <w:rsid w:val="009476F2"/>
    <w:rsid w:val="00952C35"/>
    <w:rsid w:val="00954100"/>
    <w:rsid w:val="009568A5"/>
    <w:rsid w:val="00957764"/>
    <w:rsid w:val="00960EFA"/>
    <w:rsid w:val="0096136C"/>
    <w:rsid w:val="00962E1A"/>
    <w:rsid w:val="009645EF"/>
    <w:rsid w:val="009658E5"/>
    <w:rsid w:val="00972945"/>
    <w:rsid w:val="00973322"/>
    <w:rsid w:val="00973E70"/>
    <w:rsid w:val="0097650B"/>
    <w:rsid w:val="00980381"/>
    <w:rsid w:val="0098369E"/>
    <w:rsid w:val="00983A9C"/>
    <w:rsid w:val="00983DB1"/>
    <w:rsid w:val="00985537"/>
    <w:rsid w:val="009856E1"/>
    <w:rsid w:val="0098578D"/>
    <w:rsid w:val="00990EC6"/>
    <w:rsid w:val="00991710"/>
    <w:rsid w:val="00991E20"/>
    <w:rsid w:val="00993FE4"/>
    <w:rsid w:val="00994326"/>
    <w:rsid w:val="00995135"/>
    <w:rsid w:val="009975A4"/>
    <w:rsid w:val="009A0E3E"/>
    <w:rsid w:val="009A33A3"/>
    <w:rsid w:val="009A3B56"/>
    <w:rsid w:val="009A3BD5"/>
    <w:rsid w:val="009A4A04"/>
    <w:rsid w:val="009A5D25"/>
    <w:rsid w:val="009A69F9"/>
    <w:rsid w:val="009B1BB4"/>
    <w:rsid w:val="009B3206"/>
    <w:rsid w:val="009B64D4"/>
    <w:rsid w:val="009C0412"/>
    <w:rsid w:val="009C0F28"/>
    <w:rsid w:val="009C17D1"/>
    <w:rsid w:val="009C381D"/>
    <w:rsid w:val="009C5DCF"/>
    <w:rsid w:val="009C6F1C"/>
    <w:rsid w:val="009C7507"/>
    <w:rsid w:val="009C7CD4"/>
    <w:rsid w:val="009D1304"/>
    <w:rsid w:val="009D2C19"/>
    <w:rsid w:val="009D39D3"/>
    <w:rsid w:val="009D440A"/>
    <w:rsid w:val="009D4839"/>
    <w:rsid w:val="009D7632"/>
    <w:rsid w:val="009D7F7D"/>
    <w:rsid w:val="009E1653"/>
    <w:rsid w:val="009E3218"/>
    <w:rsid w:val="009E4064"/>
    <w:rsid w:val="009E5096"/>
    <w:rsid w:val="009E6204"/>
    <w:rsid w:val="009E660D"/>
    <w:rsid w:val="009E707D"/>
    <w:rsid w:val="009F0942"/>
    <w:rsid w:val="009F2E7E"/>
    <w:rsid w:val="009F5F8A"/>
    <w:rsid w:val="009F6261"/>
    <w:rsid w:val="009F69BC"/>
    <w:rsid w:val="009F735C"/>
    <w:rsid w:val="00A00E02"/>
    <w:rsid w:val="00A01798"/>
    <w:rsid w:val="00A057E9"/>
    <w:rsid w:val="00A106D1"/>
    <w:rsid w:val="00A12B4E"/>
    <w:rsid w:val="00A12CAA"/>
    <w:rsid w:val="00A145A0"/>
    <w:rsid w:val="00A23148"/>
    <w:rsid w:val="00A235CE"/>
    <w:rsid w:val="00A2422D"/>
    <w:rsid w:val="00A24597"/>
    <w:rsid w:val="00A25476"/>
    <w:rsid w:val="00A27A45"/>
    <w:rsid w:val="00A32A62"/>
    <w:rsid w:val="00A36E9F"/>
    <w:rsid w:val="00A37FA4"/>
    <w:rsid w:val="00A41A09"/>
    <w:rsid w:val="00A425FA"/>
    <w:rsid w:val="00A42D96"/>
    <w:rsid w:val="00A42E1C"/>
    <w:rsid w:val="00A43400"/>
    <w:rsid w:val="00A43601"/>
    <w:rsid w:val="00A43F1E"/>
    <w:rsid w:val="00A441A2"/>
    <w:rsid w:val="00A4638B"/>
    <w:rsid w:val="00A46F69"/>
    <w:rsid w:val="00A5064A"/>
    <w:rsid w:val="00A516B3"/>
    <w:rsid w:val="00A53781"/>
    <w:rsid w:val="00A54766"/>
    <w:rsid w:val="00A60BED"/>
    <w:rsid w:val="00A61E37"/>
    <w:rsid w:val="00A652B7"/>
    <w:rsid w:val="00A65E4D"/>
    <w:rsid w:val="00A66E13"/>
    <w:rsid w:val="00A727FC"/>
    <w:rsid w:val="00A739E0"/>
    <w:rsid w:val="00A743A6"/>
    <w:rsid w:val="00A74855"/>
    <w:rsid w:val="00A7726E"/>
    <w:rsid w:val="00A809D8"/>
    <w:rsid w:val="00A81E80"/>
    <w:rsid w:val="00A833C5"/>
    <w:rsid w:val="00A84AB5"/>
    <w:rsid w:val="00A864D1"/>
    <w:rsid w:val="00A87F4B"/>
    <w:rsid w:val="00A90820"/>
    <w:rsid w:val="00A90988"/>
    <w:rsid w:val="00A91385"/>
    <w:rsid w:val="00A917D4"/>
    <w:rsid w:val="00A926C5"/>
    <w:rsid w:val="00A926E3"/>
    <w:rsid w:val="00A9289B"/>
    <w:rsid w:val="00A92A0A"/>
    <w:rsid w:val="00A952D5"/>
    <w:rsid w:val="00A95617"/>
    <w:rsid w:val="00A96835"/>
    <w:rsid w:val="00A96D3B"/>
    <w:rsid w:val="00A9768D"/>
    <w:rsid w:val="00AA1146"/>
    <w:rsid w:val="00AA265F"/>
    <w:rsid w:val="00AA39E4"/>
    <w:rsid w:val="00AA4500"/>
    <w:rsid w:val="00AA539C"/>
    <w:rsid w:val="00AB0B17"/>
    <w:rsid w:val="00AB21FB"/>
    <w:rsid w:val="00AB2911"/>
    <w:rsid w:val="00AB3CFB"/>
    <w:rsid w:val="00AB43D3"/>
    <w:rsid w:val="00AB4DB8"/>
    <w:rsid w:val="00AB540F"/>
    <w:rsid w:val="00AB5B6F"/>
    <w:rsid w:val="00AC00AF"/>
    <w:rsid w:val="00AC09B5"/>
    <w:rsid w:val="00AC1632"/>
    <w:rsid w:val="00AC3989"/>
    <w:rsid w:val="00AC3B8C"/>
    <w:rsid w:val="00AC41AF"/>
    <w:rsid w:val="00AC4251"/>
    <w:rsid w:val="00AC428D"/>
    <w:rsid w:val="00AC4E98"/>
    <w:rsid w:val="00AC7335"/>
    <w:rsid w:val="00AC7A54"/>
    <w:rsid w:val="00AD16BF"/>
    <w:rsid w:val="00AD359D"/>
    <w:rsid w:val="00AD36E8"/>
    <w:rsid w:val="00AD4EA1"/>
    <w:rsid w:val="00AD5986"/>
    <w:rsid w:val="00AD5BEF"/>
    <w:rsid w:val="00AD5DD3"/>
    <w:rsid w:val="00AD68CD"/>
    <w:rsid w:val="00AD6931"/>
    <w:rsid w:val="00AD7436"/>
    <w:rsid w:val="00AE1431"/>
    <w:rsid w:val="00AE3EC1"/>
    <w:rsid w:val="00AE46B6"/>
    <w:rsid w:val="00AE7FF0"/>
    <w:rsid w:val="00AF0320"/>
    <w:rsid w:val="00AF1207"/>
    <w:rsid w:val="00AF31FD"/>
    <w:rsid w:val="00AF468C"/>
    <w:rsid w:val="00AF5764"/>
    <w:rsid w:val="00AF635F"/>
    <w:rsid w:val="00B00F4B"/>
    <w:rsid w:val="00B01666"/>
    <w:rsid w:val="00B02A0B"/>
    <w:rsid w:val="00B02D43"/>
    <w:rsid w:val="00B038F6"/>
    <w:rsid w:val="00B041CE"/>
    <w:rsid w:val="00B0549B"/>
    <w:rsid w:val="00B11D87"/>
    <w:rsid w:val="00B1291D"/>
    <w:rsid w:val="00B16F79"/>
    <w:rsid w:val="00B20518"/>
    <w:rsid w:val="00B21578"/>
    <w:rsid w:val="00B21731"/>
    <w:rsid w:val="00B23CCD"/>
    <w:rsid w:val="00B248D3"/>
    <w:rsid w:val="00B3027B"/>
    <w:rsid w:val="00B3165D"/>
    <w:rsid w:val="00B31D11"/>
    <w:rsid w:val="00B3370C"/>
    <w:rsid w:val="00B3442E"/>
    <w:rsid w:val="00B34A88"/>
    <w:rsid w:val="00B34DE7"/>
    <w:rsid w:val="00B35A5D"/>
    <w:rsid w:val="00B35CE5"/>
    <w:rsid w:val="00B37D15"/>
    <w:rsid w:val="00B41524"/>
    <w:rsid w:val="00B41591"/>
    <w:rsid w:val="00B42E5E"/>
    <w:rsid w:val="00B4482A"/>
    <w:rsid w:val="00B464E3"/>
    <w:rsid w:val="00B46998"/>
    <w:rsid w:val="00B47155"/>
    <w:rsid w:val="00B47909"/>
    <w:rsid w:val="00B54FC0"/>
    <w:rsid w:val="00B56A09"/>
    <w:rsid w:val="00B57EBE"/>
    <w:rsid w:val="00B61CEF"/>
    <w:rsid w:val="00B62084"/>
    <w:rsid w:val="00B62311"/>
    <w:rsid w:val="00B623B3"/>
    <w:rsid w:val="00B65732"/>
    <w:rsid w:val="00B665DD"/>
    <w:rsid w:val="00B70FAC"/>
    <w:rsid w:val="00B711B0"/>
    <w:rsid w:val="00B7294F"/>
    <w:rsid w:val="00B736AE"/>
    <w:rsid w:val="00B75578"/>
    <w:rsid w:val="00B758F0"/>
    <w:rsid w:val="00B81C0B"/>
    <w:rsid w:val="00B821B4"/>
    <w:rsid w:val="00B827D9"/>
    <w:rsid w:val="00B8365E"/>
    <w:rsid w:val="00B83A40"/>
    <w:rsid w:val="00B83FF7"/>
    <w:rsid w:val="00B84AE8"/>
    <w:rsid w:val="00B84DA0"/>
    <w:rsid w:val="00B8537F"/>
    <w:rsid w:val="00B86368"/>
    <w:rsid w:val="00B86FCA"/>
    <w:rsid w:val="00B9046A"/>
    <w:rsid w:val="00B91A31"/>
    <w:rsid w:val="00B9270F"/>
    <w:rsid w:val="00B940C0"/>
    <w:rsid w:val="00B945B2"/>
    <w:rsid w:val="00B95F0E"/>
    <w:rsid w:val="00B9723C"/>
    <w:rsid w:val="00B97C5C"/>
    <w:rsid w:val="00BA09AD"/>
    <w:rsid w:val="00BA13FC"/>
    <w:rsid w:val="00BA5530"/>
    <w:rsid w:val="00BA6D92"/>
    <w:rsid w:val="00BA757D"/>
    <w:rsid w:val="00BA7AD3"/>
    <w:rsid w:val="00BB0B5B"/>
    <w:rsid w:val="00BB1855"/>
    <w:rsid w:val="00BB55EB"/>
    <w:rsid w:val="00BB5937"/>
    <w:rsid w:val="00BB5F0C"/>
    <w:rsid w:val="00BB6852"/>
    <w:rsid w:val="00BB72C5"/>
    <w:rsid w:val="00BC0C5E"/>
    <w:rsid w:val="00BC1812"/>
    <w:rsid w:val="00BC4124"/>
    <w:rsid w:val="00BC42AE"/>
    <w:rsid w:val="00BC4381"/>
    <w:rsid w:val="00BC440A"/>
    <w:rsid w:val="00BC4558"/>
    <w:rsid w:val="00BC6790"/>
    <w:rsid w:val="00BC6A0A"/>
    <w:rsid w:val="00BC7700"/>
    <w:rsid w:val="00BD070A"/>
    <w:rsid w:val="00BD0F3E"/>
    <w:rsid w:val="00BD1426"/>
    <w:rsid w:val="00BD4FD7"/>
    <w:rsid w:val="00BD5E2E"/>
    <w:rsid w:val="00BE0271"/>
    <w:rsid w:val="00BE3049"/>
    <w:rsid w:val="00BE31F1"/>
    <w:rsid w:val="00BE3518"/>
    <w:rsid w:val="00BE6752"/>
    <w:rsid w:val="00BE7717"/>
    <w:rsid w:val="00BF3FBE"/>
    <w:rsid w:val="00BF692C"/>
    <w:rsid w:val="00BF6B94"/>
    <w:rsid w:val="00BF7340"/>
    <w:rsid w:val="00BF77C2"/>
    <w:rsid w:val="00C00385"/>
    <w:rsid w:val="00C01EA8"/>
    <w:rsid w:val="00C03E13"/>
    <w:rsid w:val="00C04AF1"/>
    <w:rsid w:val="00C04CC3"/>
    <w:rsid w:val="00C055C1"/>
    <w:rsid w:val="00C0588F"/>
    <w:rsid w:val="00C05F88"/>
    <w:rsid w:val="00C05FAB"/>
    <w:rsid w:val="00C066D9"/>
    <w:rsid w:val="00C11D83"/>
    <w:rsid w:val="00C1346C"/>
    <w:rsid w:val="00C1393E"/>
    <w:rsid w:val="00C13FA4"/>
    <w:rsid w:val="00C143B8"/>
    <w:rsid w:val="00C14F8E"/>
    <w:rsid w:val="00C17E68"/>
    <w:rsid w:val="00C202C3"/>
    <w:rsid w:val="00C206D3"/>
    <w:rsid w:val="00C20D94"/>
    <w:rsid w:val="00C220DE"/>
    <w:rsid w:val="00C23CF5"/>
    <w:rsid w:val="00C2517B"/>
    <w:rsid w:val="00C25336"/>
    <w:rsid w:val="00C321EB"/>
    <w:rsid w:val="00C3329E"/>
    <w:rsid w:val="00C33464"/>
    <w:rsid w:val="00C35120"/>
    <w:rsid w:val="00C410B8"/>
    <w:rsid w:val="00C4356E"/>
    <w:rsid w:val="00C43BD8"/>
    <w:rsid w:val="00C46539"/>
    <w:rsid w:val="00C47BD1"/>
    <w:rsid w:val="00C50491"/>
    <w:rsid w:val="00C507F1"/>
    <w:rsid w:val="00C50F18"/>
    <w:rsid w:val="00C52CC7"/>
    <w:rsid w:val="00C5352F"/>
    <w:rsid w:val="00C56611"/>
    <w:rsid w:val="00C56F2F"/>
    <w:rsid w:val="00C5775B"/>
    <w:rsid w:val="00C6057E"/>
    <w:rsid w:val="00C613C2"/>
    <w:rsid w:val="00C61FB5"/>
    <w:rsid w:val="00C624B8"/>
    <w:rsid w:val="00C70895"/>
    <w:rsid w:val="00C72D86"/>
    <w:rsid w:val="00C74110"/>
    <w:rsid w:val="00C746D5"/>
    <w:rsid w:val="00C75029"/>
    <w:rsid w:val="00C7534B"/>
    <w:rsid w:val="00C77153"/>
    <w:rsid w:val="00C82522"/>
    <w:rsid w:val="00C85575"/>
    <w:rsid w:val="00C86118"/>
    <w:rsid w:val="00C865DF"/>
    <w:rsid w:val="00C86665"/>
    <w:rsid w:val="00C9052C"/>
    <w:rsid w:val="00C90C4A"/>
    <w:rsid w:val="00C90D14"/>
    <w:rsid w:val="00C9153A"/>
    <w:rsid w:val="00C91B3F"/>
    <w:rsid w:val="00C91E58"/>
    <w:rsid w:val="00C93C56"/>
    <w:rsid w:val="00C97E48"/>
    <w:rsid w:val="00C97F20"/>
    <w:rsid w:val="00CA163C"/>
    <w:rsid w:val="00CA19F8"/>
    <w:rsid w:val="00CA22B3"/>
    <w:rsid w:val="00CA3835"/>
    <w:rsid w:val="00CA3AE0"/>
    <w:rsid w:val="00CA58D9"/>
    <w:rsid w:val="00CA70B8"/>
    <w:rsid w:val="00CB18C2"/>
    <w:rsid w:val="00CB5CA3"/>
    <w:rsid w:val="00CB67BE"/>
    <w:rsid w:val="00CB78C2"/>
    <w:rsid w:val="00CC00BB"/>
    <w:rsid w:val="00CC0D46"/>
    <w:rsid w:val="00CC1AF6"/>
    <w:rsid w:val="00CC3DB5"/>
    <w:rsid w:val="00CC3F46"/>
    <w:rsid w:val="00CC44BC"/>
    <w:rsid w:val="00CC75BA"/>
    <w:rsid w:val="00CC7F0E"/>
    <w:rsid w:val="00CD49A5"/>
    <w:rsid w:val="00CD5340"/>
    <w:rsid w:val="00CD601A"/>
    <w:rsid w:val="00CD6E29"/>
    <w:rsid w:val="00CE1142"/>
    <w:rsid w:val="00CE543D"/>
    <w:rsid w:val="00CF05C1"/>
    <w:rsid w:val="00CF116C"/>
    <w:rsid w:val="00CF19D6"/>
    <w:rsid w:val="00CF35BA"/>
    <w:rsid w:val="00CF3CFB"/>
    <w:rsid w:val="00CF65D4"/>
    <w:rsid w:val="00D024EB"/>
    <w:rsid w:val="00D0740D"/>
    <w:rsid w:val="00D07501"/>
    <w:rsid w:val="00D075CE"/>
    <w:rsid w:val="00D20A40"/>
    <w:rsid w:val="00D20C52"/>
    <w:rsid w:val="00D227EA"/>
    <w:rsid w:val="00D22FA4"/>
    <w:rsid w:val="00D2375B"/>
    <w:rsid w:val="00D23B99"/>
    <w:rsid w:val="00D23CDF"/>
    <w:rsid w:val="00D2451C"/>
    <w:rsid w:val="00D24FB5"/>
    <w:rsid w:val="00D25815"/>
    <w:rsid w:val="00D2751D"/>
    <w:rsid w:val="00D27892"/>
    <w:rsid w:val="00D27944"/>
    <w:rsid w:val="00D30820"/>
    <w:rsid w:val="00D30E2A"/>
    <w:rsid w:val="00D3125A"/>
    <w:rsid w:val="00D33264"/>
    <w:rsid w:val="00D33E4D"/>
    <w:rsid w:val="00D34EE4"/>
    <w:rsid w:val="00D34F7A"/>
    <w:rsid w:val="00D3759D"/>
    <w:rsid w:val="00D37784"/>
    <w:rsid w:val="00D37E1C"/>
    <w:rsid w:val="00D40994"/>
    <w:rsid w:val="00D41250"/>
    <w:rsid w:val="00D42061"/>
    <w:rsid w:val="00D42FA8"/>
    <w:rsid w:val="00D44C95"/>
    <w:rsid w:val="00D50A35"/>
    <w:rsid w:val="00D50B68"/>
    <w:rsid w:val="00D5186D"/>
    <w:rsid w:val="00D5190F"/>
    <w:rsid w:val="00D555A7"/>
    <w:rsid w:val="00D5797A"/>
    <w:rsid w:val="00D608B3"/>
    <w:rsid w:val="00D60BD6"/>
    <w:rsid w:val="00D61B06"/>
    <w:rsid w:val="00D6214D"/>
    <w:rsid w:val="00D6250E"/>
    <w:rsid w:val="00D63ED1"/>
    <w:rsid w:val="00D65513"/>
    <w:rsid w:val="00D66289"/>
    <w:rsid w:val="00D6719D"/>
    <w:rsid w:val="00D74501"/>
    <w:rsid w:val="00D74580"/>
    <w:rsid w:val="00D76244"/>
    <w:rsid w:val="00D77653"/>
    <w:rsid w:val="00D80A43"/>
    <w:rsid w:val="00D83563"/>
    <w:rsid w:val="00D83D7B"/>
    <w:rsid w:val="00D855ED"/>
    <w:rsid w:val="00D86829"/>
    <w:rsid w:val="00D86E3C"/>
    <w:rsid w:val="00D8726C"/>
    <w:rsid w:val="00D87AD0"/>
    <w:rsid w:val="00D90EA2"/>
    <w:rsid w:val="00D916E9"/>
    <w:rsid w:val="00D91B65"/>
    <w:rsid w:val="00D9361E"/>
    <w:rsid w:val="00D96D6A"/>
    <w:rsid w:val="00D97093"/>
    <w:rsid w:val="00DA03A2"/>
    <w:rsid w:val="00DA079F"/>
    <w:rsid w:val="00DA0D25"/>
    <w:rsid w:val="00DA3886"/>
    <w:rsid w:val="00DA3CE8"/>
    <w:rsid w:val="00DA404C"/>
    <w:rsid w:val="00DA4488"/>
    <w:rsid w:val="00DA575E"/>
    <w:rsid w:val="00DA6985"/>
    <w:rsid w:val="00DA7301"/>
    <w:rsid w:val="00DB0B9B"/>
    <w:rsid w:val="00DB2FB4"/>
    <w:rsid w:val="00DB4445"/>
    <w:rsid w:val="00DB492F"/>
    <w:rsid w:val="00DB59AC"/>
    <w:rsid w:val="00DB5A50"/>
    <w:rsid w:val="00DB5B4F"/>
    <w:rsid w:val="00DB62ED"/>
    <w:rsid w:val="00DC03B4"/>
    <w:rsid w:val="00DC0670"/>
    <w:rsid w:val="00DC17CD"/>
    <w:rsid w:val="00DC1C02"/>
    <w:rsid w:val="00DC5173"/>
    <w:rsid w:val="00DC69EA"/>
    <w:rsid w:val="00DD0DDD"/>
    <w:rsid w:val="00DD3BD7"/>
    <w:rsid w:val="00DD3CD6"/>
    <w:rsid w:val="00DD428F"/>
    <w:rsid w:val="00DD6979"/>
    <w:rsid w:val="00DD7DF8"/>
    <w:rsid w:val="00DE02A4"/>
    <w:rsid w:val="00DE0855"/>
    <w:rsid w:val="00DE1B42"/>
    <w:rsid w:val="00DE1B71"/>
    <w:rsid w:val="00DE24B2"/>
    <w:rsid w:val="00DE2CD4"/>
    <w:rsid w:val="00DE4B54"/>
    <w:rsid w:val="00DE6049"/>
    <w:rsid w:val="00DE71F2"/>
    <w:rsid w:val="00DE7680"/>
    <w:rsid w:val="00DF0E6C"/>
    <w:rsid w:val="00DF16C2"/>
    <w:rsid w:val="00DF1D86"/>
    <w:rsid w:val="00DF455C"/>
    <w:rsid w:val="00DF4C79"/>
    <w:rsid w:val="00DF7CB0"/>
    <w:rsid w:val="00E01261"/>
    <w:rsid w:val="00E0315D"/>
    <w:rsid w:val="00E06BF1"/>
    <w:rsid w:val="00E0706E"/>
    <w:rsid w:val="00E077BA"/>
    <w:rsid w:val="00E10169"/>
    <w:rsid w:val="00E101A2"/>
    <w:rsid w:val="00E113EF"/>
    <w:rsid w:val="00E114F1"/>
    <w:rsid w:val="00E11907"/>
    <w:rsid w:val="00E1340B"/>
    <w:rsid w:val="00E1369F"/>
    <w:rsid w:val="00E17055"/>
    <w:rsid w:val="00E20CF5"/>
    <w:rsid w:val="00E2184C"/>
    <w:rsid w:val="00E21CA7"/>
    <w:rsid w:val="00E224A4"/>
    <w:rsid w:val="00E23126"/>
    <w:rsid w:val="00E24D18"/>
    <w:rsid w:val="00E25279"/>
    <w:rsid w:val="00E25D30"/>
    <w:rsid w:val="00E267AD"/>
    <w:rsid w:val="00E27837"/>
    <w:rsid w:val="00E27DAA"/>
    <w:rsid w:val="00E317B0"/>
    <w:rsid w:val="00E330E4"/>
    <w:rsid w:val="00E341B9"/>
    <w:rsid w:val="00E3518C"/>
    <w:rsid w:val="00E35BBC"/>
    <w:rsid w:val="00E36D69"/>
    <w:rsid w:val="00E41874"/>
    <w:rsid w:val="00E437E6"/>
    <w:rsid w:val="00E43F4C"/>
    <w:rsid w:val="00E45A9D"/>
    <w:rsid w:val="00E51DA8"/>
    <w:rsid w:val="00E52D8B"/>
    <w:rsid w:val="00E61D67"/>
    <w:rsid w:val="00E63528"/>
    <w:rsid w:val="00E64CFB"/>
    <w:rsid w:val="00E65022"/>
    <w:rsid w:val="00E65960"/>
    <w:rsid w:val="00E6603F"/>
    <w:rsid w:val="00E6658D"/>
    <w:rsid w:val="00E66717"/>
    <w:rsid w:val="00E667C6"/>
    <w:rsid w:val="00E677B9"/>
    <w:rsid w:val="00E67D00"/>
    <w:rsid w:val="00E71E1B"/>
    <w:rsid w:val="00E76608"/>
    <w:rsid w:val="00E7721C"/>
    <w:rsid w:val="00E80EA8"/>
    <w:rsid w:val="00E82260"/>
    <w:rsid w:val="00E83202"/>
    <w:rsid w:val="00E8330B"/>
    <w:rsid w:val="00E85460"/>
    <w:rsid w:val="00E86C75"/>
    <w:rsid w:val="00E86C8E"/>
    <w:rsid w:val="00E9082A"/>
    <w:rsid w:val="00E9109F"/>
    <w:rsid w:val="00E91C1F"/>
    <w:rsid w:val="00E924B7"/>
    <w:rsid w:val="00E925BB"/>
    <w:rsid w:val="00E928D4"/>
    <w:rsid w:val="00E95E3D"/>
    <w:rsid w:val="00EB0588"/>
    <w:rsid w:val="00EB0DBD"/>
    <w:rsid w:val="00EB195E"/>
    <w:rsid w:val="00EB32C6"/>
    <w:rsid w:val="00EB39AA"/>
    <w:rsid w:val="00EC130F"/>
    <w:rsid w:val="00EC2C0A"/>
    <w:rsid w:val="00EC509C"/>
    <w:rsid w:val="00EC50FB"/>
    <w:rsid w:val="00ED1765"/>
    <w:rsid w:val="00ED1816"/>
    <w:rsid w:val="00ED216E"/>
    <w:rsid w:val="00ED2804"/>
    <w:rsid w:val="00ED380C"/>
    <w:rsid w:val="00ED3AF7"/>
    <w:rsid w:val="00ED45D9"/>
    <w:rsid w:val="00ED48DF"/>
    <w:rsid w:val="00ED4F06"/>
    <w:rsid w:val="00ED57B7"/>
    <w:rsid w:val="00ED64CC"/>
    <w:rsid w:val="00EE3650"/>
    <w:rsid w:val="00EE5E46"/>
    <w:rsid w:val="00EE6919"/>
    <w:rsid w:val="00EE6DA1"/>
    <w:rsid w:val="00EF143B"/>
    <w:rsid w:val="00EF1800"/>
    <w:rsid w:val="00EF31BD"/>
    <w:rsid w:val="00EF69FA"/>
    <w:rsid w:val="00F01076"/>
    <w:rsid w:val="00F0311D"/>
    <w:rsid w:val="00F0535E"/>
    <w:rsid w:val="00F075CF"/>
    <w:rsid w:val="00F10D8C"/>
    <w:rsid w:val="00F10DD2"/>
    <w:rsid w:val="00F11B64"/>
    <w:rsid w:val="00F13CC0"/>
    <w:rsid w:val="00F14095"/>
    <w:rsid w:val="00F143E8"/>
    <w:rsid w:val="00F148D4"/>
    <w:rsid w:val="00F165F9"/>
    <w:rsid w:val="00F219FC"/>
    <w:rsid w:val="00F22170"/>
    <w:rsid w:val="00F22A58"/>
    <w:rsid w:val="00F23980"/>
    <w:rsid w:val="00F25982"/>
    <w:rsid w:val="00F25CC8"/>
    <w:rsid w:val="00F27173"/>
    <w:rsid w:val="00F31AAE"/>
    <w:rsid w:val="00F33181"/>
    <w:rsid w:val="00F3337D"/>
    <w:rsid w:val="00F35422"/>
    <w:rsid w:val="00F35C0C"/>
    <w:rsid w:val="00F3652D"/>
    <w:rsid w:val="00F36FB2"/>
    <w:rsid w:val="00F3727E"/>
    <w:rsid w:val="00F417EF"/>
    <w:rsid w:val="00F42CEC"/>
    <w:rsid w:val="00F43874"/>
    <w:rsid w:val="00F44085"/>
    <w:rsid w:val="00F47A82"/>
    <w:rsid w:val="00F50BB8"/>
    <w:rsid w:val="00F53576"/>
    <w:rsid w:val="00F55195"/>
    <w:rsid w:val="00F6192E"/>
    <w:rsid w:val="00F65841"/>
    <w:rsid w:val="00F66CAE"/>
    <w:rsid w:val="00F67DC3"/>
    <w:rsid w:val="00F71795"/>
    <w:rsid w:val="00F71C96"/>
    <w:rsid w:val="00F733B6"/>
    <w:rsid w:val="00F7433B"/>
    <w:rsid w:val="00F750F7"/>
    <w:rsid w:val="00F77A2A"/>
    <w:rsid w:val="00F8040D"/>
    <w:rsid w:val="00F80CB4"/>
    <w:rsid w:val="00F82FC6"/>
    <w:rsid w:val="00F83371"/>
    <w:rsid w:val="00F8368A"/>
    <w:rsid w:val="00F84348"/>
    <w:rsid w:val="00F87F3C"/>
    <w:rsid w:val="00F90FE7"/>
    <w:rsid w:val="00F9269F"/>
    <w:rsid w:val="00F940BE"/>
    <w:rsid w:val="00F94182"/>
    <w:rsid w:val="00F95DAF"/>
    <w:rsid w:val="00F9718B"/>
    <w:rsid w:val="00FA046E"/>
    <w:rsid w:val="00FA0937"/>
    <w:rsid w:val="00FA1582"/>
    <w:rsid w:val="00FA4D47"/>
    <w:rsid w:val="00FA6BC0"/>
    <w:rsid w:val="00FA7412"/>
    <w:rsid w:val="00FA7640"/>
    <w:rsid w:val="00FA7ADE"/>
    <w:rsid w:val="00FB0154"/>
    <w:rsid w:val="00FB2CB6"/>
    <w:rsid w:val="00FB4041"/>
    <w:rsid w:val="00FC126B"/>
    <w:rsid w:val="00FC1990"/>
    <w:rsid w:val="00FC398E"/>
    <w:rsid w:val="00FD0DBE"/>
    <w:rsid w:val="00FD0E82"/>
    <w:rsid w:val="00FD19B0"/>
    <w:rsid w:val="00FD1D21"/>
    <w:rsid w:val="00FD3733"/>
    <w:rsid w:val="00FD4FB1"/>
    <w:rsid w:val="00FD7276"/>
    <w:rsid w:val="00FE0D08"/>
    <w:rsid w:val="00FE39DC"/>
    <w:rsid w:val="00FE51B8"/>
    <w:rsid w:val="00FE5F88"/>
    <w:rsid w:val="00FE6AAC"/>
    <w:rsid w:val="00FE7EDB"/>
    <w:rsid w:val="00FF2A81"/>
    <w:rsid w:val="00FF2AAE"/>
    <w:rsid w:val="00FF2F0C"/>
    <w:rsid w:val="00FF38DC"/>
    <w:rsid w:val="00FF5246"/>
    <w:rsid w:val="00FF6CC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4"/>
        <w:szCs w:val="24"/>
        <w:lang w:val="es-PE" w:eastAsia="en-US" w:bidi="ar-SA"/>
      </w:rPr>
    </w:rPrDefault>
    <w:pPrDefault>
      <w:pPr>
        <w:spacing w:after="160" w:line="259" w:lineRule="auto"/>
        <w:ind w:firstLine="284"/>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4EA1"/>
  </w:style>
  <w:style w:type="paragraph" w:styleId="Ttulo1">
    <w:name w:val="heading 1"/>
    <w:basedOn w:val="Normal"/>
    <w:next w:val="Sinespaciado"/>
    <w:link w:val="Ttulo1Car"/>
    <w:uiPriority w:val="9"/>
    <w:qFormat/>
    <w:rsid w:val="008F5995"/>
    <w:pPr>
      <w:keepNext/>
      <w:keepLines/>
      <w:numPr>
        <w:numId w:val="70"/>
      </w:numPr>
      <w:spacing w:before="120" w:after="120" w:line="240" w:lineRule="auto"/>
      <w:outlineLvl w:val="0"/>
    </w:pPr>
    <w:rPr>
      <w:rFonts w:eastAsiaTheme="majorEastAsia" w:cstheme="majorBidi"/>
      <w:b/>
      <w:color w:val="000000" w:themeColor="text1"/>
      <w:szCs w:val="32"/>
    </w:rPr>
  </w:style>
  <w:style w:type="paragraph" w:styleId="Ttulo2">
    <w:name w:val="heading 2"/>
    <w:basedOn w:val="Normal"/>
    <w:next w:val="Normal"/>
    <w:link w:val="Ttulo2Car"/>
    <w:uiPriority w:val="9"/>
    <w:unhideWhenUsed/>
    <w:qFormat/>
    <w:rsid w:val="008F5995"/>
    <w:pPr>
      <w:keepNext/>
      <w:keepLines/>
      <w:spacing w:before="120" w:after="120"/>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FC398E"/>
    <w:pPr>
      <w:keepNext/>
      <w:keepLines/>
      <w:spacing w:before="120" w:after="120"/>
      <w:outlineLvl w:val="2"/>
    </w:pPr>
    <w:rPr>
      <w:rFonts w:eastAsiaTheme="majorEastAsia" w:cstheme="majorBidi"/>
      <w:b/>
    </w:rPr>
  </w:style>
  <w:style w:type="paragraph" w:styleId="Ttulo4">
    <w:name w:val="heading 4"/>
    <w:basedOn w:val="Normal"/>
    <w:next w:val="Normal"/>
    <w:link w:val="Ttulo4Car"/>
    <w:uiPriority w:val="9"/>
    <w:unhideWhenUsed/>
    <w:qFormat/>
    <w:rsid w:val="00395F8E"/>
    <w:pPr>
      <w:keepNext/>
      <w:keepLines/>
      <w:spacing w:before="120" w:after="120"/>
      <w:outlineLvl w:val="3"/>
    </w:pPr>
    <w:rPr>
      <w:rFonts w:eastAsiaTheme="majorEastAsia" w:cstheme="majorBidi"/>
      <w:b/>
      <w:iCs/>
    </w:rPr>
  </w:style>
  <w:style w:type="paragraph" w:styleId="Ttulo5">
    <w:name w:val="heading 5"/>
    <w:basedOn w:val="Normal"/>
    <w:next w:val="Normal"/>
    <w:link w:val="Ttulo5Car"/>
    <w:uiPriority w:val="9"/>
    <w:unhideWhenUsed/>
    <w:qFormat/>
    <w:rsid w:val="00C77153"/>
    <w:pPr>
      <w:keepNext/>
      <w:keepLines/>
      <w:spacing w:before="160" w:after="120"/>
      <w:outlineLvl w:val="4"/>
    </w:pPr>
    <w:rPr>
      <w:rFonts w:eastAsiaTheme="majorEastAsia" w:cstheme="majorBidi"/>
      <w:b/>
    </w:rPr>
  </w:style>
  <w:style w:type="paragraph" w:styleId="Ttulo6">
    <w:name w:val="heading 6"/>
    <w:basedOn w:val="Normal"/>
    <w:next w:val="Normal"/>
    <w:link w:val="Ttulo6Car"/>
    <w:uiPriority w:val="9"/>
    <w:unhideWhenUsed/>
    <w:qFormat/>
    <w:rsid w:val="007A2983"/>
    <w:pPr>
      <w:keepNext/>
      <w:keepLines/>
      <w:spacing w:before="120" w:after="120"/>
      <w:ind w:firstLine="0"/>
      <w:outlineLvl w:val="5"/>
    </w:pPr>
    <w:rPr>
      <w:rFonts w:eastAsiaTheme="majorEastAsia" w:cstheme="majorBidi"/>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B464E3"/>
    <w:pPr>
      <w:spacing w:after="0" w:line="240" w:lineRule="auto"/>
    </w:pPr>
  </w:style>
  <w:style w:type="character" w:customStyle="1" w:styleId="Ttulo1Car">
    <w:name w:val="Título 1 Car"/>
    <w:basedOn w:val="Fuentedeprrafopredeter"/>
    <w:link w:val="Ttulo1"/>
    <w:uiPriority w:val="9"/>
    <w:rsid w:val="008F5995"/>
    <w:rPr>
      <w:rFonts w:eastAsiaTheme="majorEastAsia" w:cstheme="majorBidi"/>
      <w:b/>
      <w:color w:val="000000" w:themeColor="text1"/>
      <w:szCs w:val="32"/>
    </w:rPr>
  </w:style>
  <w:style w:type="character" w:customStyle="1" w:styleId="Ttulo2Car">
    <w:name w:val="Título 2 Car"/>
    <w:basedOn w:val="Fuentedeprrafopredeter"/>
    <w:link w:val="Ttulo2"/>
    <w:uiPriority w:val="9"/>
    <w:rsid w:val="008F5995"/>
    <w:rPr>
      <w:rFonts w:eastAsiaTheme="majorEastAsia" w:cstheme="majorBidi"/>
      <w:b/>
      <w:szCs w:val="26"/>
    </w:rPr>
  </w:style>
  <w:style w:type="character" w:customStyle="1" w:styleId="Ttulo3Car">
    <w:name w:val="Título 3 Car"/>
    <w:basedOn w:val="Fuentedeprrafopredeter"/>
    <w:link w:val="Ttulo3"/>
    <w:uiPriority w:val="9"/>
    <w:rsid w:val="00FC398E"/>
    <w:rPr>
      <w:rFonts w:eastAsiaTheme="majorEastAsia" w:cstheme="majorBidi"/>
      <w:b/>
    </w:rPr>
  </w:style>
  <w:style w:type="character" w:customStyle="1" w:styleId="Ttulo4Car">
    <w:name w:val="Título 4 Car"/>
    <w:basedOn w:val="Fuentedeprrafopredeter"/>
    <w:link w:val="Ttulo4"/>
    <w:uiPriority w:val="9"/>
    <w:rsid w:val="00395F8E"/>
    <w:rPr>
      <w:rFonts w:eastAsiaTheme="majorEastAsia" w:cstheme="majorBidi"/>
      <w:b/>
      <w:iCs/>
    </w:rPr>
  </w:style>
  <w:style w:type="character" w:customStyle="1" w:styleId="Ttulo5Car">
    <w:name w:val="Título 5 Car"/>
    <w:basedOn w:val="Fuentedeprrafopredeter"/>
    <w:link w:val="Ttulo5"/>
    <w:uiPriority w:val="9"/>
    <w:rsid w:val="00C77153"/>
    <w:rPr>
      <w:rFonts w:eastAsiaTheme="majorEastAsia" w:cstheme="majorBidi"/>
      <w:b/>
    </w:rPr>
  </w:style>
  <w:style w:type="paragraph" w:styleId="Encabezado">
    <w:name w:val="header"/>
    <w:basedOn w:val="Normal"/>
    <w:link w:val="EncabezadoCar"/>
    <w:uiPriority w:val="99"/>
    <w:unhideWhenUsed/>
    <w:rsid w:val="0091393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13934"/>
  </w:style>
  <w:style w:type="paragraph" w:styleId="Piedepgina">
    <w:name w:val="footer"/>
    <w:basedOn w:val="Normal"/>
    <w:link w:val="PiedepginaCar"/>
    <w:uiPriority w:val="99"/>
    <w:unhideWhenUsed/>
    <w:rsid w:val="0091393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13934"/>
  </w:style>
  <w:style w:type="paragraph" w:styleId="Prrafodelista">
    <w:name w:val="List Paragraph"/>
    <w:basedOn w:val="Normal"/>
    <w:link w:val="PrrafodelistaCar"/>
    <w:uiPriority w:val="34"/>
    <w:qFormat/>
    <w:rsid w:val="00E9082A"/>
    <w:pPr>
      <w:ind w:left="720"/>
      <w:contextualSpacing/>
    </w:pPr>
  </w:style>
  <w:style w:type="character" w:styleId="Textodelmarcadordeposicin">
    <w:name w:val="Placeholder Text"/>
    <w:basedOn w:val="Fuentedeprrafopredeter"/>
    <w:uiPriority w:val="99"/>
    <w:semiHidden/>
    <w:rsid w:val="000B58B2"/>
    <w:rPr>
      <w:color w:val="808080"/>
    </w:rPr>
  </w:style>
  <w:style w:type="table" w:styleId="Tablaconcuadrcula">
    <w:name w:val="Table Grid"/>
    <w:basedOn w:val="Tablanormal"/>
    <w:uiPriority w:val="39"/>
    <w:rsid w:val="000B58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0B58B2"/>
    <w:rPr>
      <w:color w:val="0563C1" w:themeColor="hyperlink"/>
      <w:u w:val="single"/>
    </w:rPr>
  </w:style>
  <w:style w:type="table" w:customStyle="1" w:styleId="Tablaconcuadrcula1">
    <w:name w:val="Tabla con cuadrícula1"/>
    <w:basedOn w:val="Tablanormal"/>
    <w:next w:val="Tablaconcuadrcula"/>
    <w:uiPriority w:val="39"/>
    <w:rsid w:val="000B58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6F2C15"/>
    <w:pPr>
      <w:outlineLvl w:val="9"/>
    </w:pPr>
    <w:rPr>
      <w:rFonts w:asciiTheme="majorHAnsi" w:hAnsiTheme="majorHAnsi"/>
      <w:color w:val="2E74B5" w:themeColor="accent1" w:themeShade="BF"/>
      <w:sz w:val="32"/>
      <w:lang w:eastAsia="es-PE"/>
    </w:rPr>
  </w:style>
  <w:style w:type="paragraph" w:styleId="TDC1">
    <w:name w:val="toc 1"/>
    <w:basedOn w:val="Normal"/>
    <w:next w:val="Normal"/>
    <w:autoRedefine/>
    <w:uiPriority w:val="39"/>
    <w:unhideWhenUsed/>
    <w:rsid w:val="006F2C15"/>
    <w:pPr>
      <w:spacing w:after="100"/>
    </w:pPr>
  </w:style>
  <w:style w:type="paragraph" w:styleId="TDC2">
    <w:name w:val="toc 2"/>
    <w:basedOn w:val="Normal"/>
    <w:next w:val="Normal"/>
    <w:autoRedefine/>
    <w:uiPriority w:val="39"/>
    <w:unhideWhenUsed/>
    <w:rsid w:val="006B5001"/>
    <w:pPr>
      <w:tabs>
        <w:tab w:val="left" w:pos="709"/>
        <w:tab w:val="right" w:leader="dot" w:pos="9060"/>
      </w:tabs>
      <w:spacing w:before="120" w:after="120" w:line="276" w:lineRule="auto"/>
      <w:ind w:left="221" w:firstLine="0"/>
    </w:pPr>
    <w:rPr>
      <w:rFonts w:eastAsiaTheme="minorEastAsia" w:cs="Times New Roman"/>
      <w:lang w:eastAsia="es-PE"/>
    </w:rPr>
  </w:style>
  <w:style w:type="paragraph" w:styleId="TDC3">
    <w:name w:val="toc 3"/>
    <w:basedOn w:val="Normal"/>
    <w:next w:val="Normal"/>
    <w:autoRedefine/>
    <w:uiPriority w:val="39"/>
    <w:unhideWhenUsed/>
    <w:rsid w:val="00530360"/>
    <w:pPr>
      <w:tabs>
        <w:tab w:val="left" w:pos="1134"/>
        <w:tab w:val="right" w:leader="dot" w:pos="9060"/>
      </w:tabs>
      <w:spacing w:after="60"/>
      <w:ind w:left="442" w:firstLine="0"/>
    </w:pPr>
    <w:rPr>
      <w:rFonts w:eastAsiaTheme="minorEastAsia" w:cs="Times New Roman"/>
      <w:lang w:eastAsia="es-PE"/>
    </w:rPr>
  </w:style>
  <w:style w:type="paragraph" w:styleId="Textonotapie">
    <w:name w:val="footnote text"/>
    <w:basedOn w:val="Normal"/>
    <w:link w:val="TextonotapieCar"/>
    <w:uiPriority w:val="99"/>
    <w:semiHidden/>
    <w:unhideWhenUsed/>
    <w:rsid w:val="00C90D1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90D14"/>
    <w:rPr>
      <w:sz w:val="20"/>
      <w:szCs w:val="20"/>
    </w:rPr>
  </w:style>
  <w:style w:type="character" w:styleId="Refdenotaalpie">
    <w:name w:val="footnote reference"/>
    <w:basedOn w:val="Fuentedeprrafopredeter"/>
    <w:uiPriority w:val="99"/>
    <w:semiHidden/>
    <w:unhideWhenUsed/>
    <w:rsid w:val="00C90D14"/>
    <w:rPr>
      <w:vertAlign w:val="superscript"/>
    </w:rPr>
  </w:style>
  <w:style w:type="paragraph" w:styleId="TDC4">
    <w:name w:val="toc 4"/>
    <w:basedOn w:val="Normal"/>
    <w:next w:val="Normal"/>
    <w:autoRedefine/>
    <w:uiPriority w:val="39"/>
    <w:unhideWhenUsed/>
    <w:rsid w:val="007A1AD0"/>
    <w:pPr>
      <w:tabs>
        <w:tab w:val="left" w:pos="1560"/>
        <w:tab w:val="right" w:leader="dot" w:pos="9060"/>
      </w:tabs>
      <w:spacing w:after="100"/>
      <w:ind w:left="720" w:firstLine="0"/>
    </w:pPr>
  </w:style>
  <w:style w:type="paragraph" w:styleId="TDC5">
    <w:name w:val="toc 5"/>
    <w:basedOn w:val="Normal"/>
    <w:next w:val="Normal"/>
    <w:autoRedefine/>
    <w:uiPriority w:val="39"/>
    <w:unhideWhenUsed/>
    <w:rsid w:val="00414621"/>
    <w:pPr>
      <w:tabs>
        <w:tab w:val="left" w:pos="2268"/>
        <w:tab w:val="right" w:leader="dot" w:pos="9060"/>
      </w:tabs>
      <w:spacing w:after="80" w:line="276" w:lineRule="auto"/>
      <w:ind w:left="960"/>
    </w:pPr>
  </w:style>
  <w:style w:type="paragraph" w:styleId="Descripcin">
    <w:name w:val="caption"/>
    <w:basedOn w:val="Normal"/>
    <w:next w:val="Normal"/>
    <w:uiPriority w:val="35"/>
    <w:unhideWhenUsed/>
    <w:qFormat/>
    <w:rsid w:val="00F6192E"/>
    <w:pPr>
      <w:spacing w:before="120" w:after="200" w:line="240" w:lineRule="auto"/>
      <w:ind w:firstLine="0"/>
    </w:pPr>
    <w:rPr>
      <w:i/>
      <w:iCs/>
      <w:color w:val="44546A" w:themeColor="text2"/>
      <w:szCs w:val="18"/>
    </w:rPr>
  </w:style>
  <w:style w:type="paragraph" w:styleId="Tabladeilustraciones">
    <w:name w:val="table of figures"/>
    <w:basedOn w:val="Normal"/>
    <w:next w:val="Normal"/>
    <w:uiPriority w:val="99"/>
    <w:unhideWhenUsed/>
    <w:rsid w:val="003E0AEC"/>
    <w:pPr>
      <w:spacing w:after="0"/>
      <w:ind w:firstLine="0"/>
    </w:pPr>
  </w:style>
  <w:style w:type="character" w:styleId="Nmerodepgina">
    <w:name w:val="page number"/>
    <w:basedOn w:val="Fuentedeprrafopredeter"/>
    <w:uiPriority w:val="99"/>
    <w:unhideWhenUsed/>
    <w:rsid w:val="00E63528"/>
  </w:style>
  <w:style w:type="character" w:customStyle="1" w:styleId="Ttulo6Car">
    <w:name w:val="Título 6 Car"/>
    <w:basedOn w:val="Fuentedeprrafopredeter"/>
    <w:link w:val="Ttulo6"/>
    <w:uiPriority w:val="9"/>
    <w:rsid w:val="007A2983"/>
    <w:rPr>
      <w:rFonts w:eastAsiaTheme="majorEastAsia" w:cstheme="majorBidi"/>
      <w:b/>
    </w:rPr>
  </w:style>
  <w:style w:type="paragraph" w:styleId="TDC6">
    <w:name w:val="toc 6"/>
    <w:basedOn w:val="Normal"/>
    <w:next w:val="Normal"/>
    <w:autoRedefine/>
    <w:uiPriority w:val="39"/>
    <w:unhideWhenUsed/>
    <w:rsid w:val="000D72E2"/>
    <w:pPr>
      <w:spacing w:after="100"/>
      <w:ind w:left="1100" w:firstLine="0"/>
    </w:pPr>
    <w:rPr>
      <w:rFonts w:asciiTheme="minorHAnsi" w:eastAsiaTheme="minorEastAsia" w:hAnsiTheme="minorHAnsi"/>
      <w:sz w:val="22"/>
      <w:szCs w:val="22"/>
      <w:lang w:eastAsia="es-PE"/>
    </w:rPr>
  </w:style>
  <w:style w:type="paragraph" w:styleId="TDC7">
    <w:name w:val="toc 7"/>
    <w:basedOn w:val="Normal"/>
    <w:next w:val="Normal"/>
    <w:autoRedefine/>
    <w:uiPriority w:val="39"/>
    <w:unhideWhenUsed/>
    <w:rsid w:val="000D72E2"/>
    <w:pPr>
      <w:spacing w:after="100"/>
      <w:ind w:left="1320" w:firstLine="0"/>
    </w:pPr>
    <w:rPr>
      <w:rFonts w:asciiTheme="minorHAnsi" w:eastAsiaTheme="minorEastAsia" w:hAnsiTheme="minorHAnsi"/>
      <w:sz w:val="22"/>
      <w:szCs w:val="22"/>
      <w:lang w:eastAsia="es-PE"/>
    </w:rPr>
  </w:style>
  <w:style w:type="paragraph" w:styleId="TDC8">
    <w:name w:val="toc 8"/>
    <w:basedOn w:val="Normal"/>
    <w:next w:val="Normal"/>
    <w:autoRedefine/>
    <w:uiPriority w:val="39"/>
    <w:unhideWhenUsed/>
    <w:rsid w:val="000D72E2"/>
    <w:pPr>
      <w:spacing w:after="100"/>
      <w:ind w:left="1540" w:firstLine="0"/>
    </w:pPr>
    <w:rPr>
      <w:rFonts w:asciiTheme="minorHAnsi" w:eastAsiaTheme="minorEastAsia" w:hAnsiTheme="minorHAnsi"/>
      <w:sz w:val="22"/>
      <w:szCs w:val="22"/>
      <w:lang w:eastAsia="es-PE"/>
    </w:rPr>
  </w:style>
  <w:style w:type="paragraph" w:styleId="TDC9">
    <w:name w:val="toc 9"/>
    <w:basedOn w:val="Normal"/>
    <w:next w:val="Normal"/>
    <w:autoRedefine/>
    <w:uiPriority w:val="39"/>
    <w:unhideWhenUsed/>
    <w:rsid w:val="000D72E2"/>
    <w:pPr>
      <w:spacing w:after="100"/>
      <w:ind w:left="1760" w:firstLine="0"/>
    </w:pPr>
    <w:rPr>
      <w:rFonts w:asciiTheme="minorHAnsi" w:eastAsiaTheme="minorEastAsia" w:hAnsiTheme="minorHAnsi"/>
      <w:sz w:val="22"/>
      <w:szCs w:val="22"/>
      <w:lang w:eastAsia="es-PE"/>
    </w:rPr>
  </w:style>
  <w:style w:type="character" w:customStyle="1" w:styleId="PrrafodelistaCar">
    <w:name w:val="Párrafo de lista Car"/>
    <w:link w:val="Prrafodelista"/>
    <w:uiPriority w:val="34"/>
    <w:rsid w:val="00A917D4"/>
  </w:style>
  <w:style w:type="paragraph" w:styleId="Textodeglobo">
    <w:name w:val="Balloon Text"/>
    <w:basedOn w:val="Normal"/>
    <w:link w:val="TextodegloboCar"/>
    <w:uiPriority w:val="99"/>
    <w:semiHidden/>
    <w:unhideWhenUsed/>
    <w:rsid w:val="00402C8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02C88"/>
    <w:rPr>
      <w:rFonts w:ascii="Segoe UI" w:hAnsi="Segoe UI" w:cs="Segoe UI"/>
      <w:sz w:val="18"/>
      <w:szCs w:val="18"/>
    </w:rPr>
  </w:style>
  <w:style w:type="numbering" w:customStyle="1" w:styleId="Estilo1">
    <w:name w:val="Estilo1"/>
    <w:uiPriority w:val="99"/>
    <w:rsid w:val="00864DC4"/>
    <w:pPr>
      <w:numPr>
        <w:numId w:val="69"/>
      </w:numPr>
    </w:pPr>
  </w:style>
  <w:style w:type="table" w:styleId="Tabladelista2">
    <w:name w:val="List Table 2"/>
    <w:basedOn w:val="Tablanormal"/>
    <w:uiPriority w:val="47"/>
    <w:rsid w:val="005B4EDF"/>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5">
    <w:name w:val="Plain Table 5"/>
    <w:basedOn w:val="Tablanormal"/>
    <w:uiPriority w:val="45"/>
    <w:rsid w:val="005B4ED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2">
    <w:name w:val="Plain Table 2"/>
    <w:basedOn w:val="Tablanormal"/>
    <w:uiPriority w:val="42"/>
    <w:rsid w:val="002C092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1">
    <w:name w:val="Plain Table 1"/>
    <w:basedOn w:val="Tablanormal"/>
    <w:uiPriority w:val="41"/>
    <w:rsid w:val="001B0EF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3">
    <w:name w:val="Plain Table 3"/>
    <w:basedOn w:val="Tablanormal"/>
    <w:uiPriority w:val="43"/>
    <w:rsid w:val="001B0EF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Cuadrculadetablaclara">
    <w:name w:val="Grid Table Light"/>
    <w:basedOn w:val="Tablanormal"/>
    <w:uiPriority w:val="40"/>
    <w:rsid w:val="00064D1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TMLconformatoprevio">
    <w:name w:val="HTML Preformatted"/>
    <w:basedOn w:val="Normal"/>
    <w:link w:val="HTMLconformatoprevioCar"/>
    <w:uiPriority w:val="99"/>
    <w:semiHidden/>
    <w:unhideWhenUsed/>
    <w:rsid w:val="00FB40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FB4041"/>
    <w:rPr>
      <w:rFonts w:ascii="Courier New" w:eastAsia="Times New Roman" w:hAnsi="Courier New" w:cs="Courier New"/>
      <w:sz w:val="20"/>
      <w:szCs w:val="20"/>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64573">
      <w:bodyDiv w:val="1"/>
      <w:marLeft w:val="0"/>
      <w:marRight w:val="0"/>
      <w:marTop w:val="0"/>
      <w:marBottom w:val="0"/>
      <w:divBdr>
        <w:top w:val="none" w:sz="0" w:space="0" w:color="auto"/>
        <w:left w:val="none" w:sz="0" w:space="0" w:color="auto"/>
        <w:bottom w:val="none" w:sz="0" w:space="0" w:color="auto"/>
        <w:right w:val="none" w:sz="0" w:space="0" w:color="auto"/>
      </w:divBdr>
    </w:div>
    <w:div w:id="12341943">
      <w:bodyDiv w:val="1"/>
      <w:marLeft w:val="0"/>
      <w:marRight w:val="0"/>
      <w:marTop w:val="0"/>
      <w:marBottom w:val="0"/>
      <w:divBdr>
        <w:top w:val="none" w:sz="0" w:space="0" w:color="auto"/>
        <w:left w:val="none" w:sz="0" w:space="0" w:color="auto"/>
        <w:bottom w:val="none" w:sz="0" w:space="0" w:color="auto"/>
        <w:right w:val="none" w:sz="0" w:space="0" w:color="auto"/>
      </w:divBdr>
    </w:div>
    <w:div w:id="34695213">
      <w:bodyDiv w:val="1"/>
      <w:marLeft w:val="0"/>
      <w:marRight w:val="0"/>
      <w:marTop w:val="0"/>
      <w:marBottom w:val="0"/>
      <w:divBdr>
        <w:top w:val="none" w:sz="0" w:space="0" w:color="auto"/>
        <w:left w:val="none" w:sz="0" w:space="0" w:color="auto"/>
        <w:bottom w:val="none" w:sz="0" w:space="0" w:color="auto"/>
        <w:right w:val="none" w:sz="0" w:space="0" w:color="auto"/>
      </w:divBdr>
    </w:div>
    <w:div w:id="50887259">
      <w:bodyDiv w:val="1"/>
      <w:marLeft w:val="0"/>
      <w:marRight w:val="0"/>
      <w:marTop w:val="0"/>
      <w:marBottom w:val="0"/>
      <w:divBdr>
        <w:top w:val="none" w:sz="0" w:space="0" w:color="auto"/>
        <w:left w:val="none" w:sz="0" w:space="0" w:color="auto"/>
        <w:bottom w:val="none" w:sz="0" w:space="0" w:color="auto"/>
        <w:right w:val="none" w:sz="0" w:space="0" w:color="auto"/>
      </w:divBdr>
    </w:div>
    <w:div w:id="60102106">
      <w:bodyDiv w:val="1"/>
      <w:marLeft w:val="0"/>
      <w:marRight w:val="0"/>
      <w:marTop w:val="0"/>
      <w:marBottom w:val="0"/>
      <w:divBdr>
        <w:top w:val="none" w:sz="0" w:space="0" w:color="auto"/>
        <w:left w:val="none" w:sz="0" w:space="0" w:color="auto"/>
        <w:bottom w:val="none" w:sz="0" w:space="0" w:color="auto"/>
        <w:right w:val="none" w:sz="0" w:space="0" w:color="auto"/>
      </w:divBdr>
    </w:div>
    <w:div w:id="89279106">
      <w:bodyDiv w:val="1"/>
      <w:marLeft w:val="0"/>
      <w:marRight w:val="0"/>
      <w:marTop w:val="0"/>
      <w:marBottom w:val="0"/>
      <w:divBdr>
        <w:top w:val="none" w:sz="0" w:space="0" w:color="auto"/>
        <w:left w:val="none" w:sz="0" w:space="0" w:color="auto"/>
        <w:bottom w:val="none" w:sz="0" w:space="0" w:color="auto"/>
        <w:right w:val="none" w:sz="0" w:space="0" w:color="auto"/>
      </w:divBdr>
    </w:div>
    <w:div w:id="97067683">
      <w:bodyDiv w:val="1"/>
      <w:marLeft w:val="0"/>
      <w:marRight w:val="0"/>
      <w:marTop w:val="0"/>
      <w:marBottom w:val="0"/>
      <w:divBdr>
        <w:top w:val="none" w:sz="0" w:space="0" w:color="auto"/>
        <w:left w:val="none" w:sz="0" w:space="0" w:color="auto"/>
        <w:bottom w:val="none" w:sz="0" w:space="0" w:color="auto"/>
        <w:right w:val="none" w:sz="0" w:space="0" w:color="auto"/>
      </w:divBdr>
    </w:div>
    <w:div w:id="100730059">
      <w:bodyDiv w:val="1"/>
      <w:marLeft w:val="0"/>
      <w:marRight w:val="0"/>
      <w:marTop w:val="0"/>
      <w:marBottom w:val="0"/>
      <w:divBdr>
        <w:top w:val="none" w:sz="0" w:space="0" w:color="auto"/>
        <w:left w:val="none" w:sz="0" w:space="0" w:color="auto"/>
        <w:bottom w:val="none" w:sz="0" w:space="0" w:color="auto"/>
        <w:right w:val="none" w:sz="0" w:space="0" w:color="auto"/>
      </w:divBdr>
    </w:div>
    <w:div w:id="101922986">
      <w:bodyDiv w:val="1"/>
      <w:marLeft w:val="0"/>
      <w:marRight w:val="0"/>
      <w:marTop w:val="0"/>
      <w:marBottom w:val="0"/>
      <w:divBdr>
        <w:top w:val="none" w:sz="0" w:space="0" w:color="auto"/>
        <w:left w:val="none" w:sz="0" w:space="0" w:color="auto"/>
        <w:bottom w:val="none" w:sz="0" w:space="0" w:color="auto"/>
        <w:right w:val="none" w:sz="0" w:space="0" w:color="auto"/>
      </w:divBdr>
    </w:div>
    <w:div w:id="129127974">
      <w:bodyDiv w:val="1"/>
      <w:marLeft w:val="0"/>
      <w:marRight w:val="0"/>
      <w:marTop w:val="0"/>
      <w:marBottom w:val="0"/>
      <w:divBdr>
        <w:top w:val="none" w:sz="0" w:space="0" w:color="auto"/>
        <w:left w:val="none" w:sz="0" w:space="0" w:color="auto"/>
        <w:bottom w:val="none" w:sz="0" w:space="0" w:color="auto"/>
        <w:right w:val="none" w:sz="0" w:space="0" w:color="auto"/>
      </w:divBdr>
    </w:div>
    <w:div w:id="137260721">
      <w:bodyDiv w:val="1"/>
      <w:marLeft w:val="0"/>
      <w:marRight w:val="0"/>
      <w:marTop w:val="0"/>
      <w:marBottom w:val="0"/>
      <w:divBdr>
        <w:top w:val="none" w:sz="0" w:space="0" w:color="auto"/>
        <w:left w:val="none" w:sz="0" w:space="0" w:color="auto"/>
        <w:bottom w:val="none" w:sz="0" w:space="0" w:color="auto"/>
        <w:right w:val="none" w:sz="0" w:space="0" w:color="auto"/>
      </w:divBdr>
    </w:div>
    <w:div w:id="142551693">
      <w:bodyDiv w:val="1"/>
      <w:marLeft w:val="0"/>
      <w:marRight w:val="0"/>
      <w:marTop w:val="0"/>
      <w:marBottom w:val="0"/>
      <w:divBdr>
        <w:top w:val="none" w:sz="0" w:space="0" w:color="auto"/>
        <w:left w:val="none" w:sz="0" w:space="0" w:color="auto"/>
        <w:bottom w:val="none" w:sz="0" w:space="0" w:color="auto"/>
        <w:right w:val="none" w:sz="0" w:space="0" w:color="auto"/>
      </w:divBdr>
    </w:div>
    <w:div w:id="175121137">
      <w:bodyDiv w:val="1"/>
      <w:marLeft w:val="0"/>
      <w:marRight w:val="0"/>
      <w:marTop w:val="0"/>
      <w:marBottom w:val="0"/>
      <w:divBdr>
        <w:top w:val="none" w:sz="0" w:space="0" w:color="auto"/>
        <w:left w:val="none" w:sz="0" w:space="0" w:color="auto"/>
        <w:bottom w:val="none" w:sz="0" w:space="0" w:color="auto"/>
        <w:right w:val="none" w:sz="0" w:space="0" w:color="auto"/>
      </w:divBdr>
    </w:div>
    <w:div w:id="175392911">
      <w:bodyDiv w:val="1"/>
      <w:marLeft w:val="0"/>
      <w:marRight w:val="0"/>
      <w:marTop w:val="0"/>
      <w:marBottom w:val="0"/>
      <w:divBdr>
        <w:top w:val="none" w:sz="0" w:space="0" w:color="auto"/>
        <w:left w:val="none" w:sz="0" w:space="0" w:color="auto"/>
        <w:bottom w:val="none" w:sz="0" w:space="0" w:color="auto"/>
        <w:right w:val="none" w:sz="0" w:space="0" w:color="auto"/>
      </w:divBdr>
    </w:div>
    <w:div w:id="255288583">
      <w:bodyDiv w:val="1"/>
      <w:marLeft w:val="0"/>
      <w:marRight w:val="0"/>
      <w:marTop w:val="0"/>
      <w:marBottom w:val="0"/>
      <w:divBdr>
        <w:top w:val="none" w:sz="0" w:space="0" w:color="auto"/>
        <w:left w:val="none" w:sz="0" w:space="0" w:color="auto"/>
        <w:bottom w:val="none" w:sz="0" w:space="0" w:color="auto"/>
        <w:right w:val="none" w:sz="0" w:space="0" w:color="auto"/>
      </w:divBdr>
    </w:div>
    <w:div w:id="309284227">
      <w:bodyDiv w:val="1"/>
      <w:marLeft w:val="0"/>
      <w:marRight w:val="0"/>
      <w:marTop w:val="0"/>
      <w:marBottom w:val="0"/>
      <w:divBdr>
        <w:top w:val="none" w:sz="0" w:space="0" w:color="auto"/>
        <w:left w:val="none" w:sz="0" w:space="0" w:color="auto"/>
        <w:bottom w:val="none" w:sz="0" w:space="0" w:color="auto"/>
        <w:right w:val="none" w:sz="0" w:space="0" w:color="auto"/>
      </w:divBdr>
    </w:div>
    <w:div w:id="335768640">
      <w:bodyDiv w:val="1"/>
      <w:marLeft w:val="0"/>
      <w:marRight w:val="0"/>
      <w:marTop w:val="0"/>
      <w:marBottom w:val="0"/>
      <w:divBdr>
        <w:top w:val="none" w:sz="0" w:space="0" w:color="auto"/>
        <w:left w:val="none" w:sz="0" w:space="0" w:color="auto"/>
        <w:bottom w:val="none" w:sz="0" w:space="0" w:color="auto"/>
        <w:right w:val="none" w:sz="0" w:space="0" w:color="auto"/>
      </w:divBdr>
    </w:div>
    <w:div w:id="340591918">
      <w:bodyDiv w:val="1"/>
      <w:marLeft w:val="0"/>
      <w:marRight w:val="0"/>
      <w:marTop w:val="0"/>
      <w:marBottom w:val="0"/>
      <w:divBdr>
        <w:top w:val="none" w:sz="0" w:space="0" w:color="auto"/>
        <w:left w:val="none" w:sz="0" w:space="0" w:color="auto"/>
        <w:bottom w:val="none" w:sz="0" w:space="0" w:color="auto"/>
        <w:right w:val="none" w:sz="0" w:space="0" w:color="auto"/>
      </w:divBdr>
    </w:div>
    <w:div w:id="357700029">
      <w:bodyDiv w:val="1"/>
      <w:marLeft w:val="0"/>
      <w:marRight w:val="0"/>
      <w:marTop w:val="0"/>
      <w:marBottom w:val="0"/>
      <w:divBdr>
        <w:top w:val="none" w:sz="0" w:space="0" w:color="auto"/>
        <w:left w:val="none" w:sz="0" w:space="0" w:color="auto"/>
        <w:bottom w:val="none" w:sz="0" w:space="0" w:color="auto"/>
        <w:right w:val="none" w:sz="0" w:space="0" w:color="auto"/>
      </w:divBdr>
    </w:div>
    <w:div w:id="378407452">
      <w:bodyDiv w:val="1"/>
      <w:marLeft w:val="0"/>
      <w:marRight w:val="0"/>
      <w:marTop w:val="0"/>
      <w:marBottom w:val="0"/>
      <w:divBdr>
        <w:top w:val="none" w:sz="0" w:space="0" w:color="auto"/>
        <w:left w:val="none" w:sz="0" w:space="0" w:color="auto"/>
        <w:bottom w:val="none" w:sz="0" w:space="0" w:color="auto"/>
        <w:right w:val="none" w:sz="0" w:space="0" w:color="auto"/>
      </w:divBdr>
    </w:div>
    <w:div w:id="395010405">
      <w:bodyDiv w:val="1"/>
      <w:marLeft w:val="0"/>
      <w:marRight w:val="0"/>
      <w:marTop w:val="0"/>
      <w:marBottom w:val="0"/>
      <w:divBdr>
        <w:top w:val="none" w:sz="0" w:space="0" w:color="auto"/>
        <w:left w:val="none" w:sz="0" w:space="0" w:color="auto"/>
        <w:bottom w:val="none" w:sz="0" w:space="0" w:color="auto"/>
        <w:right w:val="none" w:sz="0" w:space="0" w:color="auto"/>
      </w:divBdr>
    </w:div>
    <w:div w:id="400059058">
      <w:bodyDiv w:val="1"/>
      <w:marLeft w:val="0"/>
      <w:marRight w:val="0"/>
      <w:marTop w:val="0"/>
      <w:marBottom w:val="0"/>
      <w:divBdr>
        <w:top w:val="none" w:sz="0" w:space="0" w:color="auto"/>
        <w:left w:val="none" w:sz="0" w:space="0" w:color="auto"/>
        <w:bottom w:val="none" w:sz="0" w:space="0" w:color="auto"/>
        <w:right w:val="none" w:sz="0" w:space="0" w:color="auto"/>
      </w:divBdr>
    </w:div>
    <w:div w:id="403339238">
      <w:bodyDiv w:val="1"/>
      <w:marLeft w:val="0"/>
      <w:marRight w:val="0"/>
      <w:marTop w:val="0"/>
      <w:marBottom w:val="0"/>
      <w:divBdr>
        <w:top w:val="none" w:sz="0" w:space="0" w:color="auto"/>
        <w:left w:val="none" w:sz="0" w:space="0" w:color="auto"/>
        <w:bottom w:val="none" w:sz="0" w:space="0" w:color="auto"/>
        <w:right w:val="none" w:sz="0" w:space="0" w:color="auto"/>
      </w:divBdr>
    </w:div>
    <w:div w:id="409692435">
      <w:bodyDiv w:val="1"/>
      <w:marLeft w:val="0"/>
      <w:marRight w:val="0"/>
      <w:marTop w:val="0"/>
      <w:marBottom w:val="0"/>
      <w:divBdr>
        <w:top w:val="none" w:sz="0" w:space="0" w:color="auto"/>
        <w:left w:val="none" w:sz="0" w:space="0" w:color="auto"/>
        <w:bottom w:val="none" w:sz="0" w:space="0" w:color="auto"/>
        <w:right w:val="none" w:sz="0" w:space="0" w:color="auto"/>
      </w:divBdr>
    </w:div>
    <w:div w:id="411316650">
      <w:bodyDiv w:val="1"/>
      <w:marLeft w:val="0"/>
      <w:marRight w:val="0"/>
      <w:marTop w:val="0"/>
      <w:marBottom w:val="0"/>
      <w:divBdr>
        <w:top w:val="none" w:sz="0" w:space="0" w:color="auto"/>
        <w:left w:val="none" w:sz="0" w:space="0" w:color="auto"/>
        <w:bottom w:val="none" w:sz="0" w:space="0" w:color="auto"/>
        <w:right w:val="none" w:sz="0" w:space="0" w:color="auto"/>
      </w:divBdr>
    </w:div>
    <w:div w:id="416441893">
      <w:bodyDiv w:val="1"/>
      <w:marLeft w:val="0"/>
      <w:marRight w:val="0"/>
      <w:marTop w:val="0"/>
      <w:marBottom w:val="0"/>
      <w:divBdr>
        <w:top w:val="none" w:sz="0" w:space="0" w:color="auto"/>
        <w:left w:val="none" w:sz="0" w:space="0" w:color="auto"/>
        <w:bottom w:val="none" w:sz="0" w:space="0" w:color="auto"/>
        <w:right w:val="none" w:sz="0" w:space="0" w:color="auto"/>
      </w:divBdr>
    </w:div>
    <w:div w:id="419376608">
      <w:bodyDiv w:val="1"/>
      <w:marLeft w:val="0"/>
      <w:marRight w:val="0"/>
      <w:marTop w:val="0"/>
      <w:marBottom w:val="0"/>
      <w:divBdr>
        <w:top w:val="none" w:sz="0" w:space="0" w:color="auto"/>
        <w:left w:val="none" w:sz="0" w:space="0" w:color="auto"/>
        <w:bottom w:val="none" w:sz="0" w:space="0" w:color="auto"/>
        <w:right w:val="none" w:sz="0" w:space="0" w:color="auto"/>
      </w:divBdr>
    </w:div>
    <w:div w:id="429662922">
      <w:bodyDiv w:val="1"/>
      <w:marLeft w:val="0"/>
      <w:marRight w:val="0"/>
      <w:marTop w:val="0"/>
      <w:marBottom w:val="0"/>
      <w:divBdr>
        <w:top w:val="none" w:sz="0" w:space="0" w:color="auto"/>
        <w:left w:val="none" w:sz="0" w:space="0" w:color="auto"/>
        <w:bottom w:val="none" w:sz="0" w:space="0" w:color="auto"/>
        <w:right w:val="none" w:sz="0" w:space="0" w:color="auto"/>
      </w:divBdr>
    </w:div>
    <w:div w:id="432215012">
      <w:bodyDiv w:val="1"/>
      <w:marLeft w:val="0"/>
      <w:marRight w:val="0"/>
      <w:marTop w:val="0"/>
      <w:marBottom w:val="0"/>
      <w:divBdr>
        <w:top w:val="none" w:sz="0" w:space="0" w:color="auto"/>
        <w:left w:val="none" w:sz="0" w:space="0" w:color="auto"/>
        <w:bottom w:val="none" w:sz="0" w:space="0" w:color="auto"/>
        <w:right w:val="none" w:sz="0" w:space="0" w:color="auto"/>
      </w:divBdr>
    </w:div>
    <w:div w:id="478695199">
      <w:bodyDiv w:val="1"/>
      <w:marLeft w:val="0"/>
      <w:marRight w:val="0"/>
      <w:marTop w:val="0"/>
      <w:marBottom w:val="0"/>
      <w:divBdr>
        <w:top w:val="none" w:sz="0" w:space="0" w:color="auto"/>
        <w:left w:val="none" w:sz="0" w:space="0" w:color="auto"/>
        <w:bottom w:val="none" w:sz="0" w:space="0" w:color="auto"/>
        <w:right w:val="none" w:sz="0" w:space="0" w:color="auto"/>
      </w:divBdr>
    </w:div>
    <w:div w:id="515189467">
      <w:bodyDiv w:val="1"/>
      <w:marLeft w:val="0"/>
      <w:marRight w:val="0"/>
      <w:marTop w:val="0"/>
      <w:marBottom w:val="0"/>
      <w:divBdr>
        <w:top w:val="none" w:sz="0" w:space="0" w:color="auto"/>
        <w:left w:val="none" w:sz="0" w:space="0" w:color="auto"/>
        <w:bottom w:val="none" w:sz="0" w:space="0" w:color="auto"/>
        <w:right w:val="none" w:sz="0" w:space="0" w:color="auto"/>
      </w:divBdr>
    </w:div>
    <w:div w:id="525213152">
      <w:bodyDiv w:val="1"/>
      <w:marLeft w:val="0"/>
      <w:marRight w:val="0"/>
      <w:marTop w:val="0"/>
      <w:marBottom w:val="0"/>
      <w:divBdr>
        <w:top w:val="none" w:sz="0" w:space="0" w:color="auto"/>
        <w:left w:val="none" w:sz="0" w:space="0" w:color="auto"/>
        <w:bottom w:val="none" w:sz="0" w:space="0" w:color="auto"/>
        <w:right w:val="none" w:sz="0" w:space="0" w:color="auto"/>
      </w:divBdr>
    </w:div>
    <w:div w:id="576330648">
      <w:bodyDiv w:val="1"/>
      <w:marLeft w:val="0"/>
      <w:marRight w:val="0"/>
      <w:marTop w:val="0"/>
      <w:marBottom w:val="0"/>
      <w:divBdr>
        <w:top w:val="none" w:sz="0" w:space="0" w:color="auto"/>
        <w:left w:val="none" w:sz="0" w:space="0" w:color="auto"/>
        <w:bottom w:val="none" w:sz="0" w:space="0" w:color="auto"/>
        <w:right w:val="none" w:sz="0" w:space="0" w:color="auto"/>
      </w:divBdr>
    </w:div>
    <w:div w:id="580261876">
      <w:bodyDiv w:val="1"/>
      <w:marLeft w:val="0"/>
      <w:marRight w:val="0"/>
      <w:marTop w:val="0"/>
      <w:marBottom w:val="0"/>
      <w:divBdr>
        <w:top w:val="none" w:sz="0" w:space="0" w:color="auto"/>
        <w:left w:val="none" w:sz="0" w:space="0" w:color="auto"/>
        <w:bottom w:val="none" w:sz="0" w:space="0" w:color="auto"/>
        <w:right w:val="none" w:sz="0" w:space="0" w:color="auto"/>
      </w:divBdr>
    </w:div>
    <w:div w:id="587690271">
      <w:bodyDiv w:val="1"/>
      <w:marLeft w:val="0"/>
      <w:marRight w:val="0"/>
      <w:marTop w:val="0"/>
      <w:marBottom w:val="0"/>
      <w:divBdr>
        <w:top w:val="none" w:sz="0" w:space="0" w:color="auto"/>
        <w:left w:val="none" w:sz="0" w:space="0" w:color="auto"/>
        <w:bottom w:val="none" w:sz="0" w:space="0" w:color="auto"/>
        <w:right w:val="none" w:sz="0" w:space="0" w:color="auto"/>
      </w:divBdr>
    </w:div>
    <w:div w:id="596985779">
      <w:bodyDiv w:val="1"/>
      <w:marLeft w:val="0"/>
      <w:marRight w:val="0"/>
      <w:marTop w:val="0"/>
      <w:marBottom w:val="0"/>
      <w:divBdr>
        <w:top w:val="none" w:sz="0" w:space="0" w:color="auto"/>
        <w:left w:val="none" w:sz="0" w:space="0" w:color="auto"/>
        <w:bottom w:val="none" w:sz="0" w:space="0" w:color="auto"/>
        <w:right w:val="none" w:sz="0" w:space="0" w:color="auto"/>
      </w:divBdr>
    </w:div>
    <w:div w:id="601188811">
      <w:bodyDiv w:val="1"/>
      <w:marLeft w:val="0"/>
      <w:marRight w:val="0"/>
      <w:marTop w:val="0"/>
      <w:marBottom w:val="0"/>
      <w:divBdr>
        <w:top w:val="none" w:sz="0" w:space="0" w:color="auto"/>
        <w:left w:val="none" w:sz="0" w:space="0" w:color="auto"/>
        <w:bottom w:val="none" w:sz="0" w:space="0" w:color="auto"/>
        <w:right w:val="none" w:sz="0" w:space="0" w:color="auto"/>
      </w:divBdr>
    </w:div>
    <w:div w:id="618992254">
      <w:bodyDiv w:val="1"/>
      <w:marLeft w:val="0"/>
      <w:marRight w:val="0"/>
      <w:marTop w:val="0"/>
      <w:marBottom w:val="0"/>
      <w:divBdr>
        <w:top w:val="none" w:sz="0" w:space="0" w:color="auto"/>
        <w:left w:val="none" w:sz="0" w:space="0" w:color="auto"/>
        <w:bottom w:val="none" w:sz="0" w:space="0" w:color="auto"/>
        <w:right w:val="none" w:sz="0" w:space="0" w:color="auto"/>
      </w:divBdr>
    </w:div>
    <w:div w:id="632298524">
      <w:bodyDiv w:val="1"/>
      <w:marLeft w:val="0"/>
      <w:marRight w:val="0"/>
      <w:marTop w:val="0"/>
      <w:marBottom w:val="0"/>
      <w:divBdr>
        <w:top w:val="none" w:sz="0" w:space="0" w:color="auto"/>
        <w:left w:val="none" w:sz="0" w:space="0" w:color="auto"/>
        <w:bottom w:val="none" w:sz="0" w:space="0" w:color="auto"/>
        <w:right w:val="none" w:sz="0" w:space="0" w:color="auto"/>
      </w:divBdr>
    </w:div>
    <w:div w:id="644772142">
      <w:bodyDiv w:val="1"/>
      <w:marLeft w:val="0"/>
      <w:marRight w:val="0"/>
      <w:marTop w:val="0"/>
      <w:marBottom w:val="0"/>
      <w:divBdr>
        <w:top w:val="none" w:sz="0" w:space="0" w:color="auto"/>
        <w:left w:val="none" w:sz="0" w:space="0" w:color="auto"/>
        <w:bottom w:val="none" w:sz="0" w:space="0" w:color="auto"/>
        <w:right w:val="none" w:sz="0" w:space="0" w:color="auto"/>
      </w:divBdr>
    </w:div>
    <w:div w:id="645013694">
      <w:bodyDiv w:val="1"/>
      <w:marLeft w:val="0"/>
      <w:marRight w:val="0"/>
      <w:marTop w:val="0"/>
      <w:marBottom w:val="0"/>
      <w:divBdr>
        <w:top w:val="none" w:sz="0" w:space="0" w:color="auto"/>
        <w:left w:val="none" w:sz="0" w:space="0" w:color="auto"/>
        <w:bottom w:val="none" w:sz="0" w:space="0" w:color="auto"/>
        <w:right w:val="none" w:sz="0" w:space="0" w:color="auto"/>
      </w:divBdr>
    </w:div>
    <w:div w:id="675576473">
      <w:bodyDiv w:val="1"/>
      <w:marLeft w:val="0"/>
      <w:marRight w:val="0"/>
      <w:marTop w:val="0"/>
      <w:marBottom w:val="0"/>
      <w:divBdr>
        <w:top w:val="none" w:sz="0" w:space="0" w:color="auto"/>
        <w:left w:val="none" w:sz="0" w:space="0" w:color="auto"/>
        <w:bottom w:val="none" w:sz="0" w:space="0" w:color="auto"/>
        <w:right w:val="none" w:sz="0" w:space="0" w:color="auto"/>
      </w:divBdr>
    </w:div>
    <w:div w:id="676200875">
      <w:bodyDiv w:val="1"/>
      <w:marLeft w:val="0"/>
      <w:marRight w:val="0"/>
      <w:marTop w:val="0"/>
      <w:marBottom w:val="0"/>
      <w:divBdr>
        <w:top w:val="none" w:sz="0" w:space="0" w:color="auto"/>
        <w:left w:val="none" w:sz="0" w:space="0" w:color="auto"/>
        <w:bottom w:val="none" w:sz="0" w:space="0" w:color="auto"/>
        <w:right w:val="none" w:sz="0" w:space="0" w:color="auto"/>
      </w:divBdr>
    </w:div>
    <w:div w:id="732697647">
      <w:bodyDiv w:val="1"/>
      <w:marLeft w:val="0"/>
      <w:marRight w:val="0"/>
      <w:marTop w:val="0"/>
      <w:marBottom w:val="0"/>
      <w:divBdr>
        <w:top w:val="none" w:sz="0" w:space="0" w:color="auto"/>
        <w:left w:val="none" w:sz="0" w:space="0" w:color="auto"/>
        <w:bottom w:val="none" w:sz="0" w:space="0" w:color="auto"/>
        <w:right w:val="none" w:sz="0" w:space="0" w:color="auto"/>
      </w:divBdr>
    </w:div>
    <w:div w:id="766315625">
      <w:bodyDiv w:val="1"/>
      <w:marLeft w:val="0"/>
      <w:marRight w:val="0"/>
      <w:marTop w:val="0"/>
      <w:marBottom w:val="0"/>
      <w:divBdr>
        <w:top w:val="none" w:sz="0" w:space="0" w:color="auto"/>
        <w:left w:val="none" w:sz="0" w:space="0" w:color="auto"/>
        <w:bottom w:val="none" w:sz="0" w:space="0" w:color="auto"/>
        <w:right w:val="none" w:sz="0" w:space="0" w:color="auto"/>
      </w:divBdr>
    </w:div>
    <w:div w:id="768354584">
      <w:bodyDiv w:val="1"/>
      <w:marLeft w:val="0"/>
      <w:marRight w:val="0"/>
      <w:marTop w:val="0"/>
      <w:marBottom w:val="0"/>
      <w:divBdr>
        <w:top w:val="none" w:sz="0" w:space="0" w:color="auto"/>
        <w:left w:val="none" w:sz="0" w:space="0" w:color="auto"/>
        <w:bottom w:val="none" w:sz="0" w:space="0" w:color="auto"/>
        <w:right w:val="none" w:sz="0" w:space="0" w:color="auto"/>
      </w:divBdr>
    </w:div>
    <w:div w:id="769591583">
      <w:bodyDiv w:val="1"/>
      <w:marLeft w:val="0"/>
      <w:marRight w:val="0"/>
      <w:marTop w:val="0"/>
      <w:marBottom w:val="0"/>
      <w:divBdr>
        <w:top w:val="none" w:sz="0" w:space="0" w:color="auto"/>
        <w:left w:val="none" w:sz="0" w:space="0" w:color="auto"/>
        <w:bottom w:val="none" w:sz="0" w:space="0" w:color="auto"/>
        <w:right w:val="none" w:sz="0" w:space="0" w:color="auto"/>
      </w:divBdr>
    </w:div>
    <w:div w:id="774323158">
      <w:bodyDiv w:val="1"/>
      <w:marLeft w:val="0"/>
      <w:marRight w:val="0"/>
      <w:marTop w:val="0"/>
      <w:marBottom w:val="0"/>
      <w:divBdr>
        <w:top w:val="none" w:sz="0" w:space="0" w:color="auto"/>
        <w:left w:val="none" w:sz="0" w:space="0" w:color="auto"/>
        <w:bottom w:val="none" w:sz="0" w:space="0" w:color="auto"/>
        <w:right w:val="none" w:sz="0" w:space="0" w:color="auto"/>
      </w:divBdr>
    </w:div>
    <w:div w:id="777022596">
      <w:bodyDiv w:val="1"/>
      <w:marLeft w:val="0"/>
      <w:marRight w:val="0"/>
      <w:marTop w:val="0"/>
      <w:marBottom w:val="0"/>
      <w:divBdr>
        <w:top w:val="none" w:sz="0" w:space="0" w:color="auto"/>
        <w:left w:val="none" w:sz="0" w:space="0" w:color="auto"/>
        <w:bottom w:val="none" w:sz="0" w:space="0" w:color="auto"/>
        <w:right w:val="none" w:sz="0" w:space="0" w:color="auto"/>
      </w:divBdr>
    </w:div>
    <w:div w:id="789976975">
      <w:bodyDiv w:val="1"/>
      <w:marLeft w:val="0"/>
      <w:marRight w:val="0"/>
      <w:marTop w:val="0"/>
      <w:marBottom w:val="0"/>
      <w:divBdr>
        <w:top w:val="none" w:sz="0" w:space="0" w:color="auto"/>
        <w:left w:val="none" w:sz="0" w:space="0" w:color="auto"/>
        <w:bottom w:val="none" w:sz="0" w:space="0" w:color="auto"/>
        <w:right w:val="none" w:sz="0" w:space="0" w:color="auto"/>
      </w:divBdr>
    </w:div>
    <w:div w:id="804350918">
      <w:bodyDiv w:val="1"/>
      <w:marLeft w:val="0"/>
      <w:marRight w:val="0"/>
      <w:marTop w:val="0"/>
      <w:marBottom w:val="0"/>
      <w:divBdr>
        <w:top w:val="none" w:sz="0" w:space="0" w:color="auto"/>
        <w:left w:val="none" w:sz="0" w:space="0" w:color="auto"/>
        <w:bottom w:val="none" w:sz="0" w:space="0" w:color="auto"/>
        <w:right w:val="none" w:sz="0" w:space="0" w:color="auto"/>
      </w:divBdr>
    </w:div>
    <w:div w:id="811295211">
      <w:bodyDiv w:val="1"/>
      <w:marLeft w:val="0"/>
      <w:marRight w:val="0"/>
      <w:marTop w:val="0"/>
      <w:marBottom w:val="0"/>
      <w:divBdr>
        <w:top w:val="none" w:sz="0" w:space="0" w:color="auto"/>
        <w:left w:val="none" w:sz="0" w:space="0" w:color="auto"/>
        <w:bottom w:val="none" w:sz="0" w:space="0" w:color="auto"/>
        <w:right w:val="none" w:sz="0" w:space="0" w:color="auto"/>
      </w:divBdr>
    </w:div>
    <w:div w:id="825248112">
      <w:bodyDiv w:val="1"/>
      <w:marLeft w:val="0"/>
      <w:marRight w:val="0"/>
      <w:marTop w:val="0"/>
      <w:marBottom w:val="0"/>
      <w:divBdr>
        <w:top w:val="none" w:sz="0" w:space="0" w:color="auto"/>
        <w:left w:val="none" w:sz="0" w:space="0" w:color="auto"/>
        <w:bottom w:val="none" w:sz="0" w:space="0" w:color="auto"/>
        <w:right w:val="none" w:sz="0" w:space="0" w:color="auto"/>
      </w:divBdr>
    </w:div>
    <w:div w:id="825824007">
      <w:bodyDiv w:val="1"/>
      <w:marLeft w:val="0"/>
      <w:marRight w:val="0"/>
      <w:marTop w:val="0"/>
      <w:marBottom w:val="0"/>
      <w:divBdr>
        <w:top w:val="none" w:sz="0" w:space="0" w:color="auto"/>
        <w:left w:val="none" w:sz="0" w:space="0" w:color="auto"/>
        <w:bottom w:val="none" w:sz="0" w:space="0" w:color="auto"/>
        <w:right w:val="none" w:sz="0" w:space="0" w:color="auto"/>
      </w:divBdr>
    </w:div>
    <w:div w:id="826432692">
      <w:bodyDiv w:val="1"/>
      <w:marLeft w:val="0"/>
      <w:marRight w:val="0"/>
      <w:marTop w:val="0"/>
      <w:marBottom w:val="0"/>
      <w:divBdr>
        <w:top w:val="none" w:sz="0" w:space="0" w:color="auto"/>
        <w:left w:val="none" w:sz="0" w:space="0" w:color="auto"/>
        <w:bottom w:val="none" w:sz="0" w:space="0" w:color="auto"/>
        <w:right w:val="none" w:sz="0" w:space="0" w:color="auto"/>
      </w:divBdr>
    </w:div>
    <w:div w:id="831605972">
      <w:bodyDiv w:val="1"/>
      <w:marLeft w:val="0"/>
      <w:marRight w:val="0"/>
      <w:marTop w:val="0"/>
      <w:marBottom w:val="0"/>
      <w:divBdr>
        <w:top w:val="none" w:sz="0" w:space="0" w:color="auto"/>
        <w:left w:val="none" w:sz="0" w:space="0" w:color="auto"/>
        <w:bottom w:val="none" w:sz="0" w:space="0" w:color="auto"/>
        <w:right w:val="none" w:sz="0" w:space="0" w:color="auto"/>
      </w:divBdr>
    </w:div>
    <w:div w:id="837380173">
      <w:bodyDiv w:val="1"/>
      <w:marLeft w:val="0"/>
      <w:marRight w:val="0"/>
      <w:marTop w:val="0"/>
      <w:marBottom w:val="0"/>
      <w:divBdr>
        <w:top w:val="none" w:sz="0" w:space="0" w:color="auto"/>
        <w:left w:val="none" w:sz="0" w:space="0" w:color="auto"/>
        <w:bottom w:val="none" w:sz="0" w:space="0" w:color="auto"/>
        <w:right w:val="none" w:sz="0" w:space="0" w:color="auto"/>
      </w:divBdr>
    </w:div>
    <w:div w:id="838931173">
      <w:bodyDiv w:val="1"/>
      <w:marLeft w:val="0"/>
      <w:marRight w:val="0"/>
      <w:marTop w:val="0"/>
      <w:marBottom w:val="0"/>
      <w:divBdr>
        <w:top w:val="none" w:sz="0" w:space="0" w:color="auto"/>
        <w:left w:val="none" w:sz="0" w:space="0" w:color="auto"/>
        <w:bottom w:val="none" w:sz="0" w:space="0" w:color="auto"/>
        <w:right w:val="none" w:sz="0" w:space="0" w:color="auto"/>
      </w:divBdr>
    </w:div>
    <w:div w:id="848714296">
      <w:bodyDiv w:val="1"/>
      <w:marLeft w:val="0"/>
      <w:marRight w:val="0"/>
      <w:marTop w:val="0"/>
      <w:marBottom w:val="0"/>
      <w:divBdr>
        <w:top w:val="none" w:sz="0" w:space="0" w:color="auto"/>
        <w:left w:val="none" w:sz="0" w:space="0" w:color="auto"/>
        <w:bottom w:val="none" w:sz="0" w:space="0" w:color="auto"/>
        <w:right w:val="none" w:sz="0" w:space="0" w:color="auto"/>
      </w:divBdr>
    </w:div>
    <w:div w:id="850333675">
      <w:bodyDiv w:val="1"/>
      <w:marLeft w:val="0"/>
      <w:marRight w:val="0"/>
      <w:marTop w:val="0"/>
      <w:marBottom w:val="0"/>
      <w:divBdr>
        <w:top w:val="none" w:sz="0" w:space="0" w:color="auto"/>
        <w:left w:val="none" w:sz="0" w:space="0" w:color="auto"/>
        <w:bottom w:val="none" w:sz="0" w:space="0" w:color="auto"/>
        <w:right w:val="none" w:sz="0" w:space="0" w:color="auto"/>
      </w:divBdr>
    </w:div>
    <w:div w:id="871069689">
      <w:bodyDiv w:val="1"/>
      <w:marLeft w:val="0"/>
      <w:marRight w:val="0"/>
      <w:marTop w:val="0"/>
      <w:marBottom w:val="0"/>
      <w:divBdr>
        <w:top w:val="none" w:sz="0" w:space="0" w:color="auto"/>
        <w:left w:val="none" w:sz="0" w:space="0" w:color="auto"/>
        <w:bottom w:val="none" w:sz="0" w:space="0" w:color="auto"/>
        <w:right w:val="none" w:sz="0" w:space="0" w:color="auto"/>
      </w:divBdr>
    </w:div>
    <w:div w:id="879704360">
      <w:bodyDiv w:val="1"/>
      <w:marLeft w:val="0"/>
      <w:marRight w:val="0"/>
      <w:marTop w:val="0"/>
      <w:marBottom w:val="0"/>
      <w:divBdr>
        <w:top w:val="none" w:sz="0" w:space="0" w:color="auto"/>
        <w:left w:val="none" w:sz="0" w:space="0" w:color="auto"/>
        <w:bottom w:val="none" w:sz="0" w:space="0" w:color="auto"/>
        <w:right w:val="none" w:sz="0" w:space="0" w:color="auto"/>
      </w:divBdr>
    </w:div>
    <w:div w:id="885873584">
      <w:bodyDiv w:val="1"/>
      <w:marLeft w:val="0"/>
      <w:marRight w:val="0"/>
      <w:marTop w:val="0"/>
      <w:marBottom w:val="0"/>
      <w:divBdr>
        <w:top w:val="none" w:sz="0" w:space="0" w:color="auto"/>
        <w:left w:val="none" w:sz="0" w:space="0" w:color="auto"/>
        <w:bottom w:val="none" w:sz="0" w:space="0" w:color="auto"/>
        <w:right w:val="none" w:sz="0" w:space="0" w:color="auto"/>
      </w:divBdr>
    </w:div>
    <w:div w:id="896209511">
      <w:bodyDiv w:val="1"/>
      <w:marLeft w:val="0"/>
      <w:marRight w:val="0"/>
      <w:marTop w:val="0"/>
      <w:marBottom w:val="0"/>
      <w:divBdr>
        <w:top w:val="none" w:sz="0" w:space="0" w:color="auto"/>
        <w:left w:val="none" w:sz="0" w:space="0" w:color="auto"/>
        <w:bottom w:val="none" w:sz="0" w:space="0" w:color="auto"/>
        <w:right w:val="none" w:sz="0" w:space="0" w:color="auto"/>
      </w:divBdr>
    </w:div>
    <w:div w:id="896357650">
      <w:bodyDiv w:val="1"/>
      <w:marLeft w:val="0"/>
      <w:marRight w:val="0"/>
      <w:marTop w:val="0"/>
      <w:marBottom w:val="0"/>
      <w:divBdr>
        <w:top w:val="none" w:sz="0" w:space="0" w:color="auto"/>
        <w:left w:val="none" w:sz="0" w:space="0" w:color="auto"/>
        <w:bottom w:val="none" w:sz="0" w:space="0" w:color="auto"/>
        <w:right w:val="none" w:sz="0" w:space="0" w:color="auto"/>
      </w:divBdr>
    </w:div>
    <w:div w:id="949239322">
      <w:bodyDiv w:val="1"/>
      <w:marLeft w:val="0"/>
      <w:marRight w:val="0"/>
      <w:marTop w:val="0"/>
      <w:marBottom w:val="0"/>
      <w:divBdr>
        <w:top w:val="none" w:sz="0" w:space="0" w:color="auto"/>
        <w:left w:val="none" w:sz="0" w:space="0" w:color="auto"/>
        <w:bottom w:val="none" w:sz="0" w:space="0" w:color="auto"/>
        <w:right w:val="none" w:sz="0" w:space="0" w:color="auto"/>
      </w:divBdr>
    </w:div>
    <w:div w:id="970402087">
      <w:bodyDiv w:val="1"/>
      <w:marLeft w:val="0"/>
      <w:marRight w:val="0"/>
      <w:marTop w:val="0"/>
      <w:marBottom w:val="0"/>
      <w:divBdr>
        <w:top w:val="none" w:sz="0" w:space="0" w:color="auto"/>
        <w:left w:val="none" w:sz="0" w:space="0" w:color="auto"/>
        <w:bottom w:val="none" w:sz="0" w:space="0" w:color="auto"/>
        <w:right w:val="none" w:sz="0" w:space="0" w:color="auto"/>
      </w:divBdr>
    </w:div>
    <w:div w:id="973294762">
      <w:bodyDiv w:val="1"/>
      <w:marLeft w:val="0"/>
      <w:marRight w:val="0"/>
      <w:marTop w:val="0"/>
      <w:marBottom w:val="0"/>
      <w:divBdr>
        <w:top w:val="none" w:sz="0" w:space="0" w:color="auto"/>
        <w:left w:val="none" w:sz="0" w:space="0" w:color="auto"/>
        <w:bottom w:val="none" w:sz="0" w:space="0" w:color="auto"/>
        <w:right w:val="none" w:sz="0" w:space="0" w:color="auto"/>
      </w:divBdr>
    </w:div>
    <w:div w:id="999116617">
      <w:bodyDiv w:val="1"/>
      <w:marLeft w:val="0"/>
      <w:marRight w:val="0"/>
      <w:marTop w:val="0"/>
      <w:marBottom w:val="0"/>
      <w:divBdr>
        <w:top w:val="none" w:sz="0" w:space="0" w:color="auto"/>
        <w:left w:val="none" w:sz="0" w:space="0" w:color="auto"/>
        <w:bottom w:val="none" w:sz="0" w:space="0" w:color="auto"/>
        <w:right w:val="none" w:sz="0" w:space="0" w:color="auto"/>
      </w:divBdr>
    </w:div>
    <w:div w:id="1043404796">
      <w:bodyDiv w:val="1"/>
      <w:marLeft w:val="0"/>
      <w:marRight w:val="0"/>
      <w:marTop w:val="0"/>
      <w:marBottom w:val="0"/>
      <w:divBdr>
        <w:top w:val="none" w:sz="0" w:space="0" w:color="auto"/>
        <w:left w:val="none" w:sz="0" w:space="0" w:color="auto"/>
        <w:bottom w:val="none" w:sz="0" w:space="0" w:color="auto"/>
        <w:right w:val="none" w:sz="0" w:space="0" w:color="auto"/>
      </w:divBdr>
    </w:div>
    <w:div w:id="1081026799">
      <w:bodyDiv w:val="1"/>
      <w:marLeft w:val="0"/>
      <w:marRight w:val="0"/>
      <w:marTop w:val="0"/>
      <w:marBottom w:val="0"/>
      <w:divBdr>
        <w:top w:val="none" w:sz="0" w:space="0" w:color="auto"/>
        <w:left w:val="none" w:sz="0" w:space="0" w:color="auto"/>
        <w:bottom w:val="none" w:sz="0" w:space="0" w:color="auto"/>
        <w:right w:val="none" w:sz="0" w:space="0" w:color="auto"/>
      </w:divBdr>
    </w:div>
    <w:div w:id="1087384665">
      <w:bodyDiv w:val="1"/>
      <w:marLeft w:val="0"/>
      <w:marRight w:val="0"/>
      <w:marTop w:val="0"/>
      <w:marBottom w:val="0"/>
      <w:divBdr>
        <w:top w:val="none" w:sz="0" w:space="0" w:color="auto"/>
        <w:left w:val="none" w:sz="0" w:space="0" w:color="auto"/>
        <w:bottom w:val="none" w:sz="0" w:space="0" w:color="auto"/>
        <w:right w:val="none" w:sz="0" w:space="0" w:color="auto"/>
      </w:divBdr>
    </w:div>
    <w:div w:id="1092048661">
      <w:bodyDiv w:val="1"/>
      <w:marLeft w:val="0"/>
      <w:marRight w:val="0"/>
      <w:marTop w:val="0"/>
      <w:marBottom w:val="0"/>
      <w:divBdr>
        <w:top w:val="none" w:sz="0" w:space="0" w:color="auto"/>
        <w:left w:val="none" w:sz="0" w:space="0" w:color="auto"/>
        <w:bottom w:val="none" w:sz="0" w:space="0" w:color="auto"/>
        <w:right w:val="none" w:sz="0" w:space="0" w:color="auto"/>
      </w:divBdr>
    </w:div>
    <w:div w:id="1129854913">
      <w:bodyDiv w:val="1"/>
      <w:marLeft w:val="0"/>
      <w:marRight w:val="0"/>
      <w:marTop w:val="0"/>
      <w:marBottom w:val="0"/>
      <w:divBdr>
        <w:top w:val="none" w:sz="0" w:space="0" w:color="auto"/>
        <w:left w:val="none" w:sz="0" w:space="0" w:color="auto"/>
        <w:bottom w:val="none" w:sz="0" w:space="0" w:color="auto"/>
        <w:right w:val="none" w:sz="0" w:space="0" w:color="auto"/>
      </w:divBdr>
    </w:div>
    <w:div w:id="1135373418">
      <w:bodyDiv w:val="1"/>
      <w:marLeft w:val="0"/>
      <w:marRight w:val="0"/>
      <w:marTop w:val="0"/>
      <w:marBottom w:val="0"/>
      <w:divBdr>
        <w:top w:val="none" w:sz="0" w:space="0" w:color="auto"/>
        <w:left w:val="none" w:sz="0" w:space="0" w:color="auto"/>
        <w:bottom w:val="none" w:sz="0" w:space="0" w:color="auto"/>
        <w:right w:val="none" w:sz="0" w:space="0" w:color="auto"/>
      </w:divBdr>
    </w:div>
    <w:div w:id="1139688848">
      <w:bodyDiv w:val="1"/>
      <w:marLeft w:val="0"/>
      <w:marRight w:val="0"/>
      <w:marTop w:val="0"/>
      <w:marBottom w:val="0"/>
      <w:divBdr>
        <w:top w:val="none" w:sz="0" w:space="0" w:color="auto"/>
        <w:left w:val="none" w:sz="0" w:space="0" w:color="auto"/>
        <w:bottom w:val="none" w:sz="0" w:space="0" w:color="auto"/>
        <w:right w:val="none" w:sz="0" w:space="0" w:color="auto"/>
      </w:divBdr>
    </w:div>
    <w:div w:id="1153332662">
      <w:bodyDiv w:val="1"/>
      <w:marLeft w:val="0"/>
      <w:marRight w:val="0"/>
      <w:marTop w:val="0"/>
      <w:marBottom w:val="0"/>
      <w:divBdr>
        <w:top w:val="none" w:sz="0" w:space="0" w:color="auto"/>
        <w:left w:val="none" w:sz="0" w:space="0" w:color="auto"/>
        <w:bottom w:val="none" w:sz="0" w:space="0" w:color="auto"/>
        <w:right w:val="none" w:sz="0" w:space="0" w:color="auto"/>
      </w:divBdr>
    </w:div>
    <w:div w:id="1164786300">
      <w:bodyDiv w:val="1"/>
      <w:marLeft w:val="0"/>
      <w:marRight w:val="0"/>
      <w:marTop w:val="0"/>
      <w:marBottom w:val="0"/>
      <w:divBdr>
        <w:top w:val="none" w:sz="0" w:space="0" w:color="auto"/>
        <w:left w:val="none" w:sz="0" w:space="0" w:color="auto"/>
        <w:bottom w:val="none" w:sz="0" w:space="0" w:color="auto"/>
        <w:right w:val="none" w:sz="0" w:space="0" w:color="auto"/>
      </w:divBdr>
    </w:div>
    <w:div w:id="1171994407">
      <w:bodyDiv w:val="1"/>
      <w:marLeft w:val="0"/>
      <w:marRight w:val="0"/>
      <w:marTop w:val="0"/>
      <w:marBottom w:val="0"/>
      <w:divBdr>
        <w:top w:val="none" w:sz="0" w:space="0" w:color="auto"/>
        <w:left w:val="none" w:sz="0" w:space="0" w:color="auto"/>
        <w:bottom w:val="none" w:sz="0" w:space="0" w:color="auto"/>
        <w:right w:val="none" w:sz="0" w:space="0" w:color="auto"/>
      </w:divBdr>
    </w:div>
    <w:div w:id="1175801512">
      <w:bodyDiv w:val="1"/>
      <w:marLeft w:val="0"/>
      <w:marRight w:val="0"/>
      <w:marTop w:val="0"/>
      <w:marBottom w:val="0"/>
      <w:divBdr>
        <w:top w:val="none" w:sz="0" w:space="0" w:color="auto"/>
        <w:left w:val="none" w:sz="0" w:space="0" w:color="auto"/>
        <w:bottom w:val="none" w:sz="0" w:space="0" w:color="auto"/>
        <w:right w:val="none" w:sz="0" w:space="0" w:color="auto"/>
      </w:divBdr>
    </w:div>
    <w:div w:id="1185360661">
      <w:bodyDiv w:val="1"/>
      <w:marLeft w:val="0"/>
      <w:marRight w:val="0"/>
      <w:marTop w:val="0"/>
      <w:marBottom w:val="0"/>
      <w:divBdr>
        <w:top w:val="none" w:sz="0" w:space="0" w:color="auto"/>
        <w:left w:val="none" w:sz="0" w:space="0" w:color="auto"/>
        <w:bottom w:val="none" w:sz="0" w:space="0" w:color="auto"/>
        <w:right w:val="none" w:sz="0" w:space="0" w:color="auto"/>
      </w:divBdr>
    </w:div>
    <w:div w:id="1209953289">
      <w:bodyDiv w:val="1"/>
      <w:marLeft w:val="0"/>
      <w:marRight w:val="0"/>
      <w:marTop w:val="0"/>
      <w:marBottom w:val="0"/>
      <w:divBdr>
        <w:top w:val="none" w:sz="0" w:space="0" w:color="auto"/>
        <w:left w:val="none" w:sz="0" w:space="0" w:color="auto"/>
        <w:bottom w:val="none" w:sz="0" w:space="0" w:color="auto"/>
        <w:right w:val="none" w:sz="0" w:space="0" w:color="auto"/>
      </w:divBdr>
    </w:div>
    <w:div w:id="1225606441">
      <w:bodyDiv w:val="1"/>
      <w:marLeft w:val="0"/>
      <w:marRight w:val="0"/>
      <w:marTop w:val="0"/>
      <w:marBottom w:val="0"/>
      <w:divBdr>
        <w:top w:val="none" w:sz="0" w:space="0" w:color="auto"/>
        <w:left w:val="none" w:sz="0" w:space="0" w:color="auto"/>
        <w:bottom w:val="none" w:sz="0" w:space="0" w:color="auto"/>
        <w:right w:val="none" w:sz="0" w:space="0" w:color="auto"/>
      </w:divBdr>
    </w:div>
    <w:div w:id="1228884048">
      <w:bodyDiv w:val="1"/>
      <w:marLeft w:val="0"/>
      <w:marRight w:val="0"/>
      <w:marTop w:val="0"/>
      <w:marBottom w:val="0"/>
      <w:divBdr>
        <w:top w:val="none" w:sz="0" w:space="0" w:color="auto"/>
        <w:left w:val="none" w:sz="0" w:space="0" w:color="auto"/>
        <w:bottom w:val="none" w:sz="0" w:space="0" w:color="auto"/>
        <w:right w:val="none" w:sz="0" w:space="0" w:color="auto"/>
      </w:divBdr>
    </w:div>
    <w:div w:id="1234662848">
      <w:bodyDiv w:val="1"/>
      <w:marLeft w:val="0"/>
      <w:marRight w:val="0"/>
      <w:marTop w:val="0"/>
      <w:marBottom w:val="0"/>
      <w:divBdr>
        <w:top w:val="none" w:sz="0" w:space="0" w:color="auto"/>
        <w:left w:val="none" w:sz="0" w:space="0" w:color="auto"/>
        <w:bottom w:val="none" w:sz="0" w:space="0" w:color="auto"/>
        <w:right w:val="none" w:sz="0" w:space="0" w:color="auto"/>
      </w:divBdr>
    </w:div>
    <w:div w:id="1237478488">
      <w:bodyDiv w:val="1"/>
      <w:marLeft w:val="0"/>
      <w:marRight w:val="0"/>
      <w:marTop w:val="0"/>
      <w:marBottom w:val="0"/>
      <w:divBdr>
        <w:top w:val="none" w:sz="0" w:space="0" w:color="auto"/>
        <w:left w:val="none" w:sz="0" w:space="0" w:color="auto"/>
        <w:bottom w:val="none" w:sz="0" w:space="0" w:color="auto"/>
        <w:right w:val="none" w:sz="0" w:space="0" w:color="auto"/>
      </w:divBdr>
    </w:div>
    <w:div w:id="1241062871">
      <w:bodyDiv w:val="1"/>
      <w:marLeft w:val="0"/>
      <w:marRight w:val="0"/>
      <w:marTop w:val="0"/>
      <w:marBottom w:val="0"/>
      <w:divBdr>
        <w:top w:val="none" w:sz="0" w:space="0" w:color="auto"/>
        <w:left w:val="none" w:sz="0" w:space="0" w:color="auto"/>
        <w:bottom w:val="none" w:sz="0" w:space="0" w:color="auto"/>
        <w:right w:val="none" w:sz="0" w:space="0" w:color="auto"/>
      </w:divBdr>
    </w:div>
    <w:div w:id="1242059137">
      <w:bodyDiv w:val="1"/>
      <w:marLeft w:val="0"/>
      <w:marRight w:val="0"/>
      <w:marTop w:val="0"/>
      <w:marBottom w:val="0"/>
      <w:divBdr>
        <w:top w:val="none" w:sz="0" w:space="0" w:color="auto"/>
        <w:left w:val="none" w:sz="0" w:space="0" w:color="auto"/>
        <w:bottom w:val="none" w:sz="0" w:space="0" w:color="auto"/>
        <w:right w:val="none" w:sz="0" w:space="0" w:color="auto"/>
      </w:divBdr>
    </w:div>
    <w:div w:id="1358651880">
      <w:bodyDiv w:val="1"/>
      <w:marLeft w:val="0"/>
      <w:marRight w:val="0"/>
      <w:marTop w:val="0"/>
      <w:marBottom w:val="0"/>
      <w:divBdr>
        <w:top w:val="none" w:sz="0" w:space="0" w:color="auto"/>
        <w:left w:val="none" w:sz="0" w:space="0" w:color="auto"/>
        <w:bottom w:val="none" w:sz="0" w:space="0" w:color="auto"/>
        <w:right w:val="none" w:sz="0" w:space="0" w:color="auto"/>
      </w:divBdr>
    </w:div>
    <w:div w:id="1403212791">
      <w:bodyDiv w:val="1"/>
      <w:marLeft w:val="0"/>
      <w:marRight w:val="0"/>
      <w:marTop w:val="0"/>
      <w:marBottom w:val="0"/>
      <w:divBdr>
        <w:top w:val="none" w:sz="0" w:space="0" w:color="auto"/>
        <w:left w:val="none" w:sz="0" w:space="0" w:color="auto"/>
        <w:bottom w:val="none" w:sz="0" w:space="0" w:color="auto"/>
        <w:right w:val="none" w:sz="0" w:space="0" w:color="auto"/>
      </w:divBdr>
    </w:div>
    <w:div w:id="1406684146">
      <w:bodyDiv w:val="1"/>
      <w:marLeft w:val="0"/>
      <w:marRight w:val="0"/>
      <w:marTop w:val="0"/>
      <w:marBottom w:val="0"/>
      <w:divBdr>
        <w:top w:val="none" w:sz="0" w:space="0" w:color="auto"/>
        <w:left w:val="none" w:sz="0" w:space="0" w:color="auto"/>
        <w:bottom w:val="none" w:sz="0" w:space="0" w:color="auto"/>
        <w:right w:val="none" w:sz="0" w:space="0" w:color="auto"/>
      </w:divBdr>
    </w:div>
    <w:div w:id="1413430638">
      <w:bodyDiv w:val="1"/>
      <w:marLeft w:val="0"/>
      <w:marRight w:val="0"/>
      <w:marTop w:val="0"/>
      <w:marBottom w:val="0"/>
      <w:divBdr>
        <w:top w:val="none" w:sz="0" w:space="0" w:color="auto"/>
        <w:left w:val="none" w:sz="0" w:space="0" w:color="auto"/>
        <w:bottom w:val="none" w:sz="0" w:space="0" w:color="auto"/>
        <w:right w:val="none" w:sz="0" w:space="0" w:color="auto"/>
      </w:divBdr>
    </w:div>
    <w:div w:id="1414165255">
      <w:bodyDiv w:val="1"/>
      <w:marLeft w:val="0"/>
      <w:marRight w:val="0"/>
      <w:marTop w:val="0"/>
      <w:marBottom w:val="0"/>
      <w:divBdr>
        <w:top w:val="none" w:sz="0" w:space="0" w:color="auto"/>
        <w:left w:val="none" w:sz="0" w:space="0" w:color="auto"/>
        <w:bottom w:val="none" w:sz="0" w:space="0" w:color="auto"/>
        <w:right w:val="none" w:sz="0" w:space="0" w:color="auto"/>
      </w:divBdr>
    </w:div>
    <w:div w:id="1417097070">
      <w:bodyDiv w:val="1"/>
      <w:marLeft w:val="0"/>
      <w:marRight w:val="0"/>
      <w:marTop w:val="0"/>
      <w:marBottom w:val="0"/>
      <w:divBdr>
        <w:top w:val="none" w:sz="0" w:space="0" w:color="auto"/>
        <w:left w:val="none" w:sz="0" w:space="0" w:color="auto"/>
        <w:bottom w:val="none" w:sz="0" w:space="0" w:color="auto"/>
        <w:right w:val="none" w:sz="0" w:space="0" w:color="auto"/>
      </w:divBdr>
    </w:div>
    <w:div w:id="1418096659">
      <w:bodyDiv w:val="1"/>
      <w:marLeft w:val="0"/>
      <w:marRight w:val="0"/>
      <w:marTop w:val="0"/>
      <w:marBottom w:val="0"/>
      <w:divBdr>
        <w:top w:val="none" w:sz="0" w:space="0" w:color="auto"/>
        <w:left w:val="none" w:sz="0" w:space="0" w:color="auto"/>
        <w:bottom w:val="none" w:sz="0" w:space="0" w:color="auto"/>
        <w:right w:val="none" w:sz="0" w:space="0" w:color="auto"/>
      </w:divBdr>
    </w:div>
    <w:div w:id="1438523330">
      <w:bodyDiv w:val="1"/>
      <w:marLeft w:val="0"/>
      <w:marRight w:val="0"/>
      <w:marTop w:val="0"/>
      <w:marBottom w:val="0"/>
      <w:divBdr>
        <w:top w:val="none" w:sz="0" w:space="0" w:color="auto"/>
        <w:left w:val="none" w:sz="0" w:space="0" w:color="auto"/>
        <w:bottom w:val="none" w:sz="0" w:space="0" w:color="auto"/>
        <w:right w:val="none" w:sz="0" w:space="0" w:color="auto"/>
      </w:divBdr>
    </w:div>
    <w:div w:id="1461877855">
      <w:bodyDiv w:val="1"/>
      <w:marLeft w:val="0"/>
      <w:marRight w:val="0"/>
      <w:marTop w:val="0"/>
      <w:marBottom w:val="0"/>
      <w:divBdr>
        <w:top w:val="none" w:sz="0" w:space="0" w:color="auto"/>
        <w:left w:val="none" w:sz="0" w:space="0" w:color="auto"/>
        <w:bottom w:val="none" w:sz="0" w:space="0" w:color="auto"/>
        <w:right w:val="none" w:sz="0" w:space="0" w:color="auto"/>
      </w:divBdr>
    </w:div>
    <w:div w:id="1461996833">
      <w:bodyDiv w:val="1"/>
      <w:marLeft w:val="0"/>
      <w:marRight w:val="0"/>
      <w:marTop w:val="0"/>
      <w:marBottom w:val="0"/>
      <w:divBdr>
        <w:top w:val="none" w:sz="0" w:space="0" w:color="auto"/>
        <w:left w:val="none" w:sz="0" w:space="0" w:color="auto"/>
        <w:bottom w:val="none" w:sz="0" w:space="0" w:color="auto"/>
        <w:right w:val="none" w:sz="0" w:space="0" w:color="auto"/>
      </w:divBdr>
    </w:div>
    <w:div w:id="1465349890">
      <w:bodyDiv w:val="1"/>
      <w:marLeft w:val="0"/>
      <w:marRight w:val="0"/>
      <w:marTop w:val="0"/>
      <w:marBottom w:val="0"/>
      <w:divBdr>
        <w:top w:val="none" w:sz="0" w:space="0" w:color="auto"/>
        <w:left w:val="none" w:sz="0" w:space="0" w:color="auto"/>
        <w:bottom w:val="none" w:sz="0" w:space="0" w:color="auto"/>
        <w:right w:val="none" w:sz="0" w:space="0" w:color="auto"/>
      </w:divBdr>
    </w:div>
    <w:div w:id="1483353258">
      <w:bodyDiv w:val="1"/>
      <w:marLeft w:val="0"/>
      <w:marRight w:val="0"/>
      <w:marTop w:val="0"/>
      <w:marBottom w:val="0"/>
      <w:divBdr>
        <w:top w:val="none" w:sz="0" w:space="0" w:color="auto"/>
        <w:left w:val="none" w:sz="0" w:space="0" w:color="auto"/>
        <w:bottom w:val="none" w:sz="0" w:space="0" w:color="auto"/>
        <w:right w:val="none" w:sz="0" w:space="0" w:color="auto"/>
      </w:divBdr>
    </w:div>
    <w:div w:id="1484392937">
      <w:bodyDiv w:val="1"/>
      <w:marLeft w:val="0"/>
      <w:marRight w:val="0"/>
      <w:marTop w:val="0"/>
      <w:marBottom w:val="0"/>
      <w:divBdr>
        <w:top w:val="none" w:sz="0" w:space="0" w:color="auto"/>
        <w:left w:val="none" w:sz="0" w:space="0" w:color="auto"/>
        <w:bottom w:val="none" w:sz="0" w:space="0" w:color="auto"/>
        <w:right w:val="none" w:sz="0" w:space="0" w:color="auto"/>
      </w:divBdr>
    </w:div>
    <w:div w:id="1494636406">
      <w:bodyDiv w:val="1"/>
      <w:marLeft w:val="0"/>
      <w:marRight w:val="0"/>
      <w:marTop w:val="0"/>
      <w:marBottom w:val="0"/>
      <w:divBdr>
        <w:top w:val="none" w:sz="0" w:space="0" w:color="auto"/>
        <w:left w:val="none" w:sz="0" w:space="0" w:color="auto"/>
        <w:bottom w:val="none" w:sz="0" w:space="0" w:color="auto"/>
        <w:right w:val="none" w:sz="0" w:space="0" w:color="auto"/>
      </w:divBdr>
    </w:div>
    <w:div w:id="1511020857">
      <w:bodyDiv w:val="1"/>
      <w:marLeft w:val="0"/>
      <w:marRight w:val="0"/>
      <w:marTop w:val="0"/>
      <w:marBottom w:val="0"/>
      <w:divBdr>
        <w:top w:val="none" w:sz="0" w:space="0" w:color="auto"/>
        <w:left w:val="none" w:sz="0" w:space="0" w:color="auto"/>
        <w:bottom w:val="none" w:sz="0" w:space="0" w:color="auto"/>
        <w:right w:val="none" w:sz="0" w:space="0" w:color="auto"/>
      </w:divBdr>
    </w:div>
    <w:div w:id="1522940171">
      <w:bodyDiv w:val="1"/>
      <w:marLeft w:val="0"/>
      <w:marRight w:val="0"/>
      <w:marTop w:val="0"/>
      <w:marBottom w:val="0"/>
      <w:divBdr>
        <w:top w:val="none" w:sz="0" w:space="0" w:color="auto"/>
        <w:left w:val="none" w:sz="0" w:space="0" w:color="auto"/>
        <w:bottom w:val="none" w:sz="0" w:space="0" w:color="auto"/>
        <w:right w:val="none" w:sz="0" w:space="0" w:color="auto"/>
      </w:divBdr>
    </w:div>
    <w:div w:id="1536850061">
      <w:bodyDiv w:val="1"/>
      <w:marLeft w:val="0"/>
      <w:marRight w:val="0"/>
      <w:marTop w:val="0"/>
      <w:marBottom w:val="0"/>
      <w:divBdr>
        <w:top w:val="none" w:sz="0" w:space="0" w:color="auto"/>
        <w:left w:val="none" w:sz="0" w:space="0" w:color="auto"/>
        <w:bottom w:val="none" w:sz="0" w:space="0" w:color="auto"/>
        <w:right w:val="none" w:sz="0" w:space="0" w:color="auto"/>
      </w:divBdr>
    </w:div>
    <w:div w:id="1540319378">
      <w:bodyDiv w:val="1"/>
      <w:marLeft w:val="0"/>
      <w:marRight w:val="0"/>
      <w:marTop w:val="0"/>
      <w:marBottom w:val="0"/>
      <w:divBdr>
        <w:top w:val="none" w:sz="0" w:space="0" w:color="auto"/>
        <w:left w:val="none" w:sz="0" w:space="0" w:color="auto"/>
        <w:bottom w:val="none" w:sz="0" w:space="0" w:color="auto"/>
        <w:right w:val="none" w:sz="0" w:space="0" w:color="auto"/>
      </w:divBdr>
    </w:div>
    <w:div w:id="1542596996">
      <w:bodyDiv w:val="1"/>
      <w:marLeft w:val="0"/>
      <w:marRight w:val="0"/>
      <w:marTop w:val="0"/>
      <w:marBottom w:val="0"/>
      <w:divBdr>
        <w:top w:val="none" w:sz="0" w:space="0" w:color="auto"/>
        <w:left w:val="none" w:sz="0" w:space="0" w:color="auto"/>
        <w:bottom w:val="none" w:sz="0" w:space="0" w:color="auto"/>
        <w:right w:val="none" w:sz="0" w:space="0" w:color="auto"/>
      </w:divBdr>
    </w:div>
    <w:div w:id="1545436641">
      <w:bodyDiv w:val="1"/>
      <w:marLeft w:val="0"/>
      <w:marRight w:val="0"/>
      <w:marTop w:val="0"/>
      <w:marBottom w:val="0"/>
      <w:divBdr>
        <w:top w:val="none" w:sz="0" w:space="0" w:color="auto"/>
        <w:left w:val="none" w:sz="0" w:space="0" w:color="auto"/>
        <w:bottom w:val="none" w:sz="0" w:space="0" w:color="auto"/>
        <w:right w:val="none" w:sz="0" w:space="0" w:color="auto"/>
      </w:divBdr>
    </w:div>
    <w:div w:id="1554660031">
      <w:bodyDiv w:val="1"/>
      <w:marLeft w:val="0"/>
      <w:marRight w:val="0"/>
      <w:marTop w:val="0"/>
      <w:marBottom w:val="0"/>
      <w:divBdr>
        <w:top w:val="none" w:sz="0" w:space="0" w:color="auto"/>
        <w:left w:val="none" w:sz="0" w:space="0" w:color="auto"/>
        <w:bottom w:val="none" w:sz="0" w:space="0" w:color="auto"/>
        <w:right w:val="none" w:sz="0" w:space="0" w:color="auto"/>
      </w:divBdr>
    </w:div>
    <w:div w:id="1560359107">
      <w:bodyDiv w:val="1"/>
      <w:marLeft w:val="0"/>
      <w:marRight w:val="0"/>
      <w:marTop w:val="0"/>
      <w:marBottom w:val="0"/>
      <w:divBdr>
        <w:top w:val="none" w:sz="0" w:space="0" w:color="auto"/>
        <w:left w:val="none" w:sz="0" w:space="0" w:color="auto"/>
        <w:bottom w:val="none" w:sz="0" w:space="0" w:color="auto"/>
        <w:right w:val="none" w:sz="0" w:space="0" w:color="auto"/>
      </w:divBdr>
    </w:div>
    <w:div w:id="1565750491">
      <w:bodyDiv w:val="1"/>
      <w:marLeft w:val="0"/>
      <w:marRight w:val="0"/>
      <w:marTop w:val="0"/>
      <w:marBottom w:val="0"/>
      <w:divBdr>
        <w:top w:val="none" w:sz="0" w:space="0" w:color="auto"/>
        <w:left w:val="none" w:sz="0" w:space="0" w:color="auto"/>
        <w:bottom w:val="none" w:sz="0" w:space="0" w:color="auto"/>
        <w:right w:val="none" w:sz="0" w:space="0" w:color="auto"/>
      </w:divBdr>
    </w:div>
    <w:div w:id="1586499558">
      <w:bodyDiv w:val="1"/>
      <w:marLeft w:val="0"/>
      <w:marRight w:val="0"/>
      <w:marTop w:val="0"/>
      <w:marBottom w:val="0"/>
      <w:divBdr>
        <w:top w:val="none" w:sz="0" w:space="0" w:color="auto"/>
        <w:left w:val="none" w:sz="0" w:space="0" w:color="auto"/>
        <w:bottom w:val="none" w:sz="0" w:space="0" w:color="auto"/>
        <w:right w:val="none" w:sz="0" w:space="0" w:color="auto"/>
      </w:divBdr>
    </w:div>
    <w:div w:id="1590774457">
      <w:bodyDiv w:val="1"/>
      <w:marLeft w:val="0"/>
      <w:marRight w:val="0"/>
      <w:marTop w:val="0"/>
      <w:marBottom w:val="0"/>
      <w:divBdr>
        <w:top w:val="none" w:sz="0" w:space="0" w:color="auto"/>
        <w:left w:val="none" w:sz="0" w:space="0" w:color="auto"/>
        <w:bottom w:val="none" w:sz="0" w:space="0" w:color="auto"/>
        <w:right w:val="none" w:sz="0" w:space="0" w:color="auto"/>
      </w:divBdr>
    </w:div>
    <w:div w:id="1597859407">
      <w:bodyDiv w:val="1"/>
      <w:marLeft w:val="0"/>
      <w:marRight w:val="0"/>
      <w:marTop w:val="0"/>
      <w:marBottom w:val="0"/>
      <w:divBdr>
        <w:top w:val="none" w:sz="0" w:space="0" w:color="auto"/>
        <w:left w:val="none" w:sz="0" w:space="0" w:color="auto"/>
        <w:bottom w:val="none" w:sz="0" w:space="0" w:color="auto"/>
        <w:right w:val="none" w:sz="0" w:space="0" w:color="auto"/>
      </w:divBdr>
    </w:div>
    <w:div w:id="1605769453">
      <w:bodyDiv w:val="1"/>
      <w:marLeft w:val="0"/>
      <w:marRight w:val="0"/>
      <w:marTop w:val="0"/>
      <w:marBottom w:val="0"/>
      <w:divBdr>
        <w:top w:val="none" w:sz="0" w:space="0" w:color="auto"/>
        <w:left w:val="none" w:sz="0" w:space="0" w:color="auto"/>
        <w:bottom w:val="none" w:sz="0" w:space="0" w:color="auto"/>
        <w:right w:val="none" w:sz="0" w:space="0" w:color="auto"/>
      </w:divBdr>
    </w:div>
    <w:div w:id="1611816927">
      <w:bodyDiv w:val="1"/>
      <w:marLeft w:val="0"/>
      <w:marRight w:val="0"/>
      <w:marTop w:val="0"/>
      <w:marBottom w:val="0"/>
      <w:divBdr>
        <w:top w:val="none" w:sz="0" w:space="0" w:color="auto"/>
        <w:left w:val="none" w:sz="0" w:space="0" w:color="auto"/>
        <w:bottom w:val="none" w:sz="0" w:space="0" w:color="auto"/>
        <w:right w:val="none" w:sz="0" w:space="0" w:color="auto"/>
      </w:divBdr>
    </w:div>
    <w:div w:id="1623073875">
      <w:bodyDiv w:val="1"/>
      <w:marLeft w:val="0"/>
      <w:marRight w:val="0"/>
      <w:marTop w:val="0"/>
      <w:marBottom w:val="0"/>
      <w:divBdr>
        <w:top w:val="none" w:sz="0" w:space="0" w:color="auto"/>
        <w:left w:val="none" w:sz="0" w:space="0" w:color="auto"/>
        <w:bottom w:val="none" w:sz="0" w:space="0" w:color="auto"/>
        <w:right w:val="none" w:sz="0" w:space="0" w:color="auto"/>
      </w:divBdr>
    </w:div>
    <w:div w:id="1641417670">
      <w:bodyDiv w:val="1"/>
      <w:marLeft w:val="0"/>
      <w:marRight w:val="0"/>
      <w:marTop w:val="0"/>
      <w:marBottom w:val="0"/>
      <w:divBdr>
        <w:top w:val="none" w:sz="0" w:space="0" w:color="auto"/>
        <w:left w:val="none" w:sz="0" w:space="0" w:color="auto"/>
        <w:bottom w:val="none" w:sz="0" w:space="0" w:color="auto"/>
        <w:right w:val="none" w:sz="0" w:space="0" w:color="auto"/>
      </w:divBdr>
    </w:div>
    <w:div w:id="1648894592">
      <w:bodyDiv w:val="1"/>
      <w:marLeft w:val="0"/>
      <w:marRight w:val="0"/>
      <w:marTop w:val="0"/>
      <w:marBottom w:val="0"/>
      <w:divBdr>
        <w:top w:val="none" w:sz="0" w:space="0" w:color="auto"/>
        <w:left w:val="none" w:sz="0" w:space="0" w:color="auto"/>
        <w:bottom w:val="none" w:sz="0" w:space="0" w:color="auto"/>
        <w:right w:val="none" w:sz="0" w:space="0" w:color="auto"/>
      </w:divBdr>
    </w:div>
    <w:div w:id="1659843914">
      <w:bodyDiv w:val="1"/>
      <w:marLeft w:val="0"/>
      <w:marRight w:val="0"/>
      <w:marTop w:val="0"/>
      <w:marBottom w:val="0"/>
      <w:divBdr>
        <w:top w:val="none" w:sz="0" w:space="0" w:color="auto"/>
        <w:left w:val="none" w:sz="0" w:space="0" w:color="auto"/>
        <w:bottom w:val="none" w:sz="0" w:space="0" w:color="auto"/>
        <w:right w:val="none" w:sz="0" w:space="0" w:color="auto"/>
      </w:divBdr>
    </w:div>
    <w:div w:id="1664890863">
      <w:bodyDiv w:val="1"/>
      <w:marLeft w:val="0"/>
      <w:marRight w:val="0"/>
      <w:marTop w:val="0"/>
      <w:marBottom w:val="0"/>
      <w:divBdr>
        <w:top w:val="none" w:sz="0" w:space="0" w:color="auto"/>
        <w:left w:val="none" w:sz="0" w:space="0" w:color="auto"/>
        <w:bottom w:val="none" w:sz="0" w:space="0" w:color="auto"/>
        <w:right w:val="none" w:sz="0" w:space="0" w:color="auto"/>
      </w:divBdr>
    </w:div>
    <w:div w:id="1673289567">
      <w:bodyDiv w:val="1"/>
      <w:marLeft w:val="0"/>
      <w:marRight w:val="0"/>
      <w:marTop w:val="0"/>
      <w:marBottom w:val="0"/>
      <w:divBdr>
        <w:top w:val="none" w:sz="0" w:space="0" w:color="auto"/>
        <w:left w:val="none" w:sz="0" w:space="0" w:color="auto"/>
        <w:bottom w:val="none" w:sz="0" w:space="0" w:color="auto"/>
        <w:right w:val="none" w:sz="0" w:space="0" w:color="auto"/>
      </w:divBdr>
    </w:div>
    <w:div w:id="1674843975">
      <w:bodyDiv w:val="1"/>
      <w:marLeft w:val="0"/>
      <w:marRight w:val="0"/>
      <w:marTop w:val="0"/>
      <w:marBottom w:val="0"/>
      <w:divBdr>
        <w:top w:val="none" w:sz="0" w:space="0" w:color="auto"/>
        <w:left w:val="none" w:sz="0" w:space="0" w:color="auto"/>
        <w:bottom w:val="none" w:sz="0" w:space="0" w:color="auto"/>
        <w:right w:val="none" w:sz="0" w:space="0" w:color="auto"/>
      </w:divBdr>
    </w:div>
    <w:div w:id="1725257172">
      <w:bodyDiv w:val="1"/>
      <w:marLeft w:val="0"/>
      <w:marRight w:val="0"/>
      <w:marTop w:val="0"/>
      <w:marBottom w:val="0"/>
      <w:divBdr>
        <w:top w:val="none" w:sz="0" w:space="0" w:color="auto"/>
        <w:left w:val="none" w:sz="0" w:space="0" w:color="auto"/>
        <w:bottom w:val="none" w:sz="0" w:space="0" w:color="auto"/>
        <w:right w:val="none" w:sz="0" w:space="0" w:color="auto"/>
      </w:divBdr>
    </w:div>
    <w:div w:id="1738354398">
      <w:bodyDiv w:val="1"/>
      <w:marLeft w:val="0"/>
      <w:marRight w:val="0"/>
      <w:marTop w:val="0"/>
      <w:marBottom w:val="0"/>
      <w:divBdr>
        <w:top w:val="none" w:sz="0" w:space="0" w:color="auto"/>
        <w:left w:val="none" w:sz="0" w:space="0" w:color="auto"/>
        <w:bottom w:val="none" w:sz="0" w:space="0" w:color="auto"/>
        <w:right w:val="none" w:sz="0" w:space="0" w:color="auto"/>
      </w:divBdr>
    </w:div>
    <w:div w:id="1745489433">
      <w:bodyDiv w:val="1"/>
      <w:marLeft w:val="0"/>
      <w:marRight w:val="0"/>
      <w:marTop w:val="0"/>
      <w:marBottom w:val="0"/>
      <w:divBdr>
        <w:top w:val="none" w:sz="0" w:space="0" w:color="auto"/>
        <w:left w:val="none" w:sz="0" w:space="0" w:color="auto"/>
        <w:bottom w:val="none" w:sz="0" w:space="0" w:color="auto"/>
        <w:right w:val="none" w:sz="0" w:space="0" w:color="auto"/>
      </w:divBdr>
    </w:div>
    <w:div w:id="1764111687">
      <w:bodyDiv w:val="1"/>
      <w:marLeft w:val="0"/>
      <w:marRight w:val="0"/>
      <w:marTop w:val="0"/>
      <w:marBottom w:val="0"/>
      <w:divBdr>
        <w:top w:val="none" w:sz="0" w:space="0" w:color="auto"/>
        <w:left w:val="none" w:sz="0" w:space="0" w:color="auto"/>
        <w:bottom w:val="none" w:sz="0" w:space="0" w:color="auto"/>
        <w:right w:val="none" w:sz="0" w:space="0" w:color="auto"/>
      </w:divBdr>
    </w:div>
    <w:div w:id="1769622628">
      <w:bodyDiv w:val="1"/>
      <w:marLeft w:val="0"/>
      <w:marRight w:val="0"/>
      <w:marTop w:val="0"/>
      <w:marBottom w:val="0"/>
      <w:divBdr>
        <w:top w:val="none" w:sz="0" w:space="0" w:color="auto"/>
        <w:left w:val="none" w:sz="0" w:space="0" w:color="auto"/>
        <w:bottom w:val="none" w:sz="0" w:space="0" w:color="auto"/>
        <w:right w:val="none" w:sz="0" w:space="0" w:color="auto"/>
      </w:divBdr>
    </w:div>
    <w:div w:id="1822456676">
      <w:bodyDiv w:val="1"/>
      <w:marLeft w:val="0"/>
      <w:marRight w:val="0"/>
      <w:marTop w:val="0"/>
      <w:marBottom w:val="0"/>
      <w:divBdr>
        <w:top w:val="none" w:sz="0" w:space="0" w:color="auto"/>
        <w:left w:val="none" w:sz="0" w:space="0" w:color="auto"/>
        <w:bottom w:val="none" w:sz="0" w:space="0" w:color="auto"/>
        <w:right w:val="none" w:sz="0" w:space="0" w:color="auto"/>
      </w:divBdr>
    </w:div>
    <w:div w:id="1844393674">
      <w:bodyDiv w:val="1"/>
      <w:marLeft w:val="0"/>
      <w:marRight w:val="0"/>
      <w:marTop w:val="0"/>
      <w:marBottom w:val="0"/>
      <w:divBdr>
        <w:top w:val="none" w:sz="0" w:space="0" w:color="auto"/>
        <w:left w:val="none" w:sz="0" w:space="0" w:color="auto"/>
        <w:bottom w:val="none" w:sz="0" w:space="0" w:color="auto"/>
        <w:right w:val="none" w:sz="0" w:space="0" w:color="auto"/>
      </w:divBdr>
    </w:div>
    <w:div w:id="1845629857">
      <w:bodyDiv w:val="1"/>
      <w:marLeft w:val="0"/>
      <w:marRight w:val="0"/>
      <w:marTop w:val="0"/>
      <w:marBottom w:val="0"/>
      <w:divBdr>
        <w:top w:val="none" w:sz="0" w:space="0" w:color="auto"/>
        <w:left w:val="none" w:sz="0" w:space="0" w:color="auto"/>
        <w:bottom w:val="none" w:sz="0" w:space="0" w:color="auto"/>
        <w:right w:val="none" w:sz="0" w:space="0" w:color="auto"/>
      </w:divBdr>
    </w:div>
    <w:div w:id="1853105387">
      <w:bodyDiv w:val="1"/>
      <w:marLeft w:val="0"/>
      <w:marRight w:val="0"/>
      <w:marTop w:val="0"/>
      <w:marBottom w:val="0"/>
      <w:divBdr>
        <w:top w:val="none" w:sz="0" w:space="0" w:color="auto"/>
        <w:left w:val="none" w:sz="0" w:space="0" w:color="auto"/>
        <w:bottom w:val="none" w:sz="0" w:space="0" w:color="auto"/>
        <w:right w:val="none" w:sz="0" w:space="0" w:color="auto"/>
      </w:divBdr>
    </w:div>
    <w:div w:id="1859196057">
      <w:bodyDiv w:val="1"/>
      <w:marLeft w:val="0"/>
      <w:marRight w:val="0"/>
      <w:marTop w:val="0"/>
      <w:marBottom w:val="0"/>
      <w:divBdr>
        <w:top w:val="none" w:sz="0" w:space="0" w:color="auto"/>
        <w:left w:val="none" w:sz="0" w:space="0" w:color="auto"/>
        <w:bottom w:val="none" w:sz="0" w:space="0" w:color="auto"/>
        <w:right w:val="none" w:sz="0" w:space="0" w:color="auto"/>
      </w:divBdr>
    </w:div>
    <w:div w:id="1860309878">
      <w:bodyDiv w:val="1"/>
      <w:marLeft w:val="0"/>
      <w:marRight w:val="0"/>
      <w:marTop w:val="0"/>
      <w:marBottom w:val="0"/>
      <w:divBdr>
        <w:top w:val="none" w:sz="0" w:space="0" w:color="auto"/>
        <w:left w:val="none" w:sz="0" w:space="0" w:color="auto"/>
        <w:bottom w:val="none" w:sz="0" w:space="0" w:color="auto"/>
        <w:right w:val="none" w:sz="0" w:space="0" w:color="auto"/>
      </w:divBdr>
    </w:div>
    <w:div w:id="1863475038">
      <w:bodyDiv w:val="1"/>
      <w:marLeft w:val="0"/>
      <w:marRight w:val="0"/>
      <w:marTop w:val="0"/>
      <w:marBottom w:val="0"/>
      <w:divBdr>
        <w:top w:val="none" w:sz="0" w:space="0" w:color="auto"/>
        <w:left w:val="none" w:sz="0" w:space="0" w:color="auto"/>
        <w:bottom w:val="none" w:sz="0" w:space="0" w:color="auto"/>
        <w:right w:val="none" w:sz="0" w:space="0" w:color="auto"/>
      </w:divBdr>
    </w:div>
    <w:div w:id="1894464296">
      <w:bodyDiv w:val="1"/>
      <w:marLeft w:val="0"/>
      <w:marRight w:val="0"/>
      <w:marTop w:val="0"/>
      <w:marBottom w:val="0"/>
      <w:divBdr>
        <w:top w:val="none" w:sz="0" w:space="0" w:color="auto"/>
        <w:left w:val="none" w:sz="0" w:space="0" w:color="auto"/>
        <w:bottom w:val="none" w:sz="0" w:space="0" w:color="auto"/>
        <w:right w:val="none" w:sz="0" w:space="0" w:color="auto"/>
      </w:divBdr>
    </w:div>
    <w:div w:id="1897277692">
      <w:bodyDiv w:val="1"/>
      <w:marLeft w:val="0"/>
      <w:marRight w:val="0"/>
      <w:marTop w:val="0"/>
      <w:marBottom w:val="0"/>
      <w:divBdr>
        <w:top w:val="none" w:sz="0" w:space="0" w:color="auto"/>
        <w:left w:val="none" w:sz="0" w:space="0" w:color="auto"/>
        <w:bottom w:val="none" w:sz="0" w:space="0" w:color="auto"/>
        <w:right w:val="none" w:sz="0" w:space="0" w:color="auto"/>
      </w:divBdr>
    </w:div>
    <w:div w:id="1917084318">
      <w:bodyDiv w:val="1"/>
      <w:marLeft w:val="0"/>
      <w:marRight w:val="0"/>
      <w:marTop w:val="0"/>
      <w:marBottom w:val="0"/>
      <w:divBdr>
        <w:top w:val="none" w:sz="0" w:space="0" w:color="auto"/>
        <w:left w:val="none" w:sz="0" w:space="0" w:color="auto"/>
        <w:bottom w:val="none" w:sz="0" w:space="0" w:color="auto"/>
        <w:right w:val="none" w:sz="0" w:space="0" w:color="auto"/>
      </w:divBdr>
    </w:div>
    <w:div w:id="1933321558">
      <w:bodyDiv w:val="1"/>
      <w:marLeft w:val="0"/>
      <w:marRight w:val="0"/>
      <w:marTop w:val="0"/>
      <w:marBottom w:val="0"/>
      <w:divBdr>
        <w:top w:val="none" w:sz="0" w:space="0" w:color="auto"/>
        <w:left w:val="none" w:sz="0" w:space="0" w:color="auto"/>
        <w:bottom w:val="none" w:sz="0" w:space="0" w:color="auto"/>
        <w:right w:val="none" w:sz="0" w:space="0" w:color="auto"/>
      </w:divBdr>
    </w:div>
    <w:div w:id="1982153920">
      <w:bodyDiv w:val="1"/>
      <w:marLeft w:val="0"/>
      <w:marRight w:val="0"/>
      <w:marTop w:val="0"/>
      <w:marBottom w:val="0"/>
      <w:divBdr>
        <w:top w:val="none" w:sz="0" w:space="0" w:color="auto"/>
        <w:left w:val="none" w:sz="0" w:space="0" w:color="auto"/>
        <w:bottom w:val="none" w:sz="0" w:space="0" w:color="auto"/>
        <w:right w:val="none" w:sz="0" w:space="0" w:color="auto"/>
      </w:divBdr>
    </w:div>
    <w:div w:id="1984039020">
      <w:bodyDiv w:val="1"/>
      <w:marLeft w:val="0"/>
      <w:marRight w:val="0"/>
      <w:marTop w:val="0"/>
      <w:marBottom w:val="0"/>
      <w:divBdr>
        <w:top w:val="none" w:sz="0" w:space="0" w:color="auto"/>
        <w:left w:val="none" w:sz="0" w:space="0" w:color="auto"/>
        <w:bottom w:val="none" w:sz="0" w:space="0" w:color="auto"/>
        <w:right w:val="none" w:sz="0" w:space="0" w:color="auto"/>
      </w:divBdr>
    </w:div>
    <w:div w:id="1984114278">
      <w:bodyDiv w:val="1"/>
      <w:marLeft w:val="0"/>
      <w:marRight w:val="0"/>
      <w:marTop w:val="0"/>
      <w:marBottom w:val="0"/>
      <w:divBdr>
        <w:top w:val="none" w:sz="0" w:space="0" w:color="auto"/>
        <w:left w:val="none" w:sz="0" w:space="0" w:color="auto"/>
        <w:bottom w:val="none" w:sz="0" w:space="0" w:color="auto"/>
        <w:right w:val="none" w:sz="0" w:space="0" w:color="auto"/>
      </w:divBdr>
    </w:div>
    <w:div w:id="1985161020">
      <w:bodyDiv w:val="1"/>
      <w:marLeft w:val="0"/>
      <w:marRight w:val="0"/>
      <w:marTop w:val="0"/>
      <w:marBottom w:val="0"/>
      <w:divBdr>
        <w:top w:val="none" w:sz="0" w:space="0" w:color="auto"/>
        <w:left w:val="none" w:sz="0" w:space="0" w:color="auto"/>
        <w:bottom w:val="none" w:sz="0" w:space="0" w:color="auto"/>
        <w:right w:val="none" w:sz="0" w:space="0" w:color="auto"/>
      </w:divBdr>
    </w:div>
    <w:div w:id="1990866398">
      <w:bodyDiv w:val="1"/>
      <w:marLeft w:val="0"/>
      <w:marRight w:val="0"/>
      <w:marTop w:val="0"/>
      <w:marBottom w:val="0"/>
      <w:divBdr>
        <w:top w:val="none" w:sz="0" w:space="0" w:color="auto"/>
        <w:left w:val="none" w:sz="0" w:space="0" w:color="auto"/>
        <w:bottom w:val="none" w:sz="0" w:space="0" w:color="auto"/>
        <w:right w:val="none" w:sz="0" w:space="0" w:color="auto"/>
      </w:divBdr>
    </w:div>
    <w:div w:id="2053260576">
      <w:bodyDiv w:val="1"/>
      <w:marLeft w:val="0"/>
      <w:marRight w:val="0"/>
      <w:marTop w:val="0"/>
      <w:marBottom w:val="0"/>
      <w:divBdr>
        <w:top w:val="none" w:sz="0" w:space="0" w:color="auto"/>
        <w:left w:val="none" w:sz="0" w:space="0" w:color="auto"/>
        <w:bottom w:val="none" w:sz="0" w:space="0" w:color="auto"/>
        <w:right w:val="none" w:sz="0" w:space="0" w:color="auto"/>
      </w:divBdr>
    </w:div>
    <w:div w:id="2063284823">
      <w:bodyDiv w:val="1"/>
      <w:marLeft w:val="0"/>
      <w:marRight w:val="0"/>
      <w:marTop w:val="0"/>
      <w:marBottom w:val="0"/>
      <w:divBdr>
        <w:top w:val="none" w:sz="0" w:space="0" w:color="auto"/>
        <w:left w:val="none" w:sz="0" w:space="0" w:color="auto"/>
        <w:bottom w:val="none" w:sz="0" w:space="0" w:color="auto"/>
        <w:right w:val="none" w:sz="0" w:space="0" w:color="auto"/>
      </w:divBdr>
    </w:div>
    <w:div w:id="2074352306">
      <w:bodyDiv w:val="1"/>
      <w:marLeft w:val="0"/>
      <w:marRight w:val="0"/>
      <w:marTop w:val="0"/>
      <w:marBottom w:val="0"/>
      <w:divBdr>
        <w:top w:val="none" w:sz="0" w:space="0" w:color="auto"/>
        <w:left w:val="none" w:sz="0" w:space="0" w:color="auto"/>
        <w:bottom w:val="none" w:sz="0" w:space="0" w:color="auto"/>
        <w:right w:val="none" w:sz="0" w:space="0" w:color="auto"/>
      </w:divBdr>
    </w:div>
    <w:div w:id="2074965789">
      <w:bodyDiv w:val="1"/>
      <w:marLeft w:val="0"/>
      <w:marRight w:val="0"/>
      <w:marTop w:val="0"/>
      <w:marBottom w:val="0"/>
      <w:divBdr>
        <w:top w:val="none" w:sz="0" w:space="0" w:color="auto"/>
        <w:left w:val="none" w:sz="0" w:space="0" w:color="auto"/>
        <w:bottom w:val="none" w:sz="0" w:space="0" w:color="auto"/>
        <w:right w:val="none" w:sz="0" w:space="0" w:color="auto"/>
      </w:divBdr>
    </w:div>
    <w:div w:id="2098287927">
      <w:bodyDiv w:val="1"/>
      <w:marLeft w:val="0"/>
      <w:marRight w:val="0"/>
      <w:marTop w:val="0"/>
      <w:marBottom w:val="0"/>
      <w:divBdr>
        <w:top w:val="none" w:sz="0" w:space="0" w:color="auto"/>
        <w:left w:val="none" w:sz="0" w:space="0" w:color="auto"/>
        <w:bottom w:val="none" w:sz="0" w:space="0" w:color="auto"/>
        <w:right w:val="none" w:sz="0" w:space="0" w:color="auto"/>
      </w:divBdr>
    </w:div>
    <w:div w:id="2106415092">
      <w:bodyDiv w:val="1"/>
      <w:marLeft w:val="0"/>
      <w:marRight w:val="0"/>
      <w:marTop w:val="0"/>
      <w:marBottom w:val="0"/>
      <w:divBdr>
        <w:top w:val="none" w:sz="0" w:space="0" w:color="auto"/>
        <w:left w:val="none" w:sz="0" w:space="0" w:color="auto"/>
        <w:bottom w:val="none" w:sz="0" w:space="0" w:color="auto"/>
        <w:right w:val="none" w:sz="0" w:space="0" w:color="auto"/>
      </w:divBdr>
    </w:div>
    <w:div w:id="2115436743">
      <w:bodyDiv w:val="1"/>
      <w:marLeft w:val="0"/>
      <w:marRight w:val="0"/>
      <w:marTop w:val="0"/>
      <w:marBottom w:val="0"/>
      <w:divBdr>
        <w:top w:val="none" w:sz="0" w:space="0" w:color="auto"/>
        <w:left w:val="none" w:sz="0" w:space="0" w:color="auto"/>
        <w:bottom w:val="none" w:sz="0" w:space="0" w:color="auto"/>
        <w:right w:val="none" w:sz="0" w:space="0" w:color="auto"/>
      </w:divBdr>
    </w:div>
    <w:div w:id="2119904093">
      <w:bodyDiv w:val="1"/>
      <w:marLeft w:val="0"/>
      <w:marRight w:val="0"/>
      <w:marTop w:val="0"/>
      <w:marBottom w:val="0"/>
      <w:divBdr>
        <w:top w:val="none" w:sz="0" w:space="0" w:color="auto"/>
        <w:left w:val="none" w:sz="0" w:space="0" w:color="auto"/>
        <w:bottom w:val="none" w:sz="0" w:space="0" w:color="auto"/>
        <w:right w:val="none" w:sz="0" w:space="0" w:color="auto"/>
      </w:divBdr>
    </w:div>
    <w:div w:id="2125342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3.xml"/><Relationship Id="rId21" Type="http://schemas.openxmlformats.org/officeDocument/2006/relationships/hyperlink" Target="file:///C:\Users\usuario\Desktop\TESIS%20SUSTENTACION%20PUBLICA.docx" TargetMode="External"/><Relationship Id="rId42" Type="http://schemas.openxmlformats.org/officeDocument/2006/relationships/hyperlink" Target="file:///C:\Users\usuario\Desktop\TESIS%20SUSTENTACION%20PUBLICA.docx" TargetMode="External"/><Relationship Id="rId63" Type="http://schemas.openxmlformats.org/officeDocument/2006/relationships/hyperlink" Target="file:///C:\Users\usuario\Desktop\DOCUMENTOS%20DEFINITIVOS%20TESIS\WORDS\TESIS%20TOTAL%20FINAL%20-%20CORREGIDA%20POR%20ASESOR.docx" TargetMode="External"/><Relationship Id="rId84" Type="http://schemas.openxmlformats.org/officeDocument/2006/relationships/image" Target="media/image11.png"/><Relationship Id="rId138" Type="http://schemas.openxmlformats.org/officeDocument/2006/relationships/image" Target="media/image49.jpeg"/><Relationship Id="rId159" Type="http://schemas.openxmlformats.org/officeDocument/2006/relationships/image" Target="media/image70.jpeg"/><Relationship Id="rId170" Type="http://schemas.openxmlformats.org/officeDocument/2006/relationships/image" Target="media/image81.jpeg"/><Relationship Id="rId107" Type="http://schemas.openxmlformats.org/officeDocument/2006/relationships/chart" Target="charts/chart5.xml"/><Relationship Id="rId11" Type="http://schemas.openxmlformats.org/officeDocument/2006/relationships/hyperlink" Target="file:///C:\Users\usuario\Desktop\TESIS%20SUSTENTACION%20PUBLICA.docx" TargetMode="External"/><Relationship Id="rId32" Type="http://schemas.openxmlformats.org/officeDocument/2006/relationships/hyperlink" Target="file:///C:\Users\usuario\Desktop\TESIS%20SUSTENTACION%20PUBLICA.docx" TargetMode="External"/><Relationship Id="rId53" Type="http://schemas.openxmlformats.org/officeDocument/2006/relationships/hyperlink" Target="file:///C:\Users\usuario\Desktop\DOCUMENTOS%20DEFINITIVOS%20TESIS\WORDS\TESIS%20TOTAL%20FINAL%20-%20CORREGIDA%20POR%20ASESOR.docx" TargetMode="External"/><Relationship Id="rId74" Type="http://schemas.openxmlformats.org/officeDocument/2006/relationships/hyperlink" Target="file:///C:\Users\usuario\Desktop\DOCUMENTOS%20DEFINITIVOS%20TESIS\WORDS\TESIS%20TOTAL%20FINAL%20-%20CORREGIDA%20POR%20ASESOR.docx" TargetMode="External"/><Relationship Id="rId128" Type="http://schemas.openxmlformats.org/officeDocument/2006/relationships/image" Target="media/image39.jpeg"/><Relationship Id="rId149" Type="http://schemas.openxmlformats.org/officeDocument/2006/relationships/image" Target="media/image60.jpeg"/><Relationship Id="rId5" Type="http://schemas.openxmlformats.org/officeDocument/2006/relationships/webSettings" Target="webSettings.xml"/><Relationship Id="rId95" Type="http://schemas.openxmlformats.org/officeDocument/2006/relationships/image" Target="media/image22.png"/><Relationship Id="rId160" Type="http://schemas.openxmlformats.org/officeDocument/2006/relationships/image" Target="media/image71.jpeg"/><Relationship Id="rId22" Type="http://schemas.openxmlformats.org/officeDocument/2006/relationships/hyperlink" Target="file:///C:\Users\usuario\Desktop\TESIS%20SUSTENTACION%20PUBLICA.docx" TargetMode="External"/><Relationship Id="rId43" Type="http://schemas.openxmlformats.org/officeDocument/2006/relationships/hyperlink" Target="file:///C:\Users\usuario\Desktop\TESIS%20SUSTENTACION%20PUBLICA.docx" TargetMode="External"/><Relationship Id="rId64" Type="http://schemas.openxmlformats.org/officeDocument/2006/relationships/hyperlink" Target="file:///C:\Users\usuario\Desktop\DOCUMENTOS%20DEFINITIVOS%20TESIS\WORDS\TESIS%20TOTAL%20FINAL%20-%20CORREGIDA%20POR%20ASESOR.docx" TargetMode="External"/><Relationship Id="rId118" Type="http://schemas.openxmlformats.org/officeDocument/2006/relationships/image" Target="media/image30.png"/><Relationship Id="rId139" Type="http://schemas.openxmlformats.org/officeDocument/2006/relationships/image" Target="media/image50.jpeg"/><Relationship Id="rId85" Type="http://schemas.openxmlformats.org/officeDocument/2006/relationships/image" Target="media/image12.png"/><Relationship Id="rId150" Type="http://schemas.openxmlformats.org/officeDocument/2006/relationships/image" Target="media/image61.jpeg"/><Relationship Id="rId171" Type="http://schemas.openxmlformats.org/officeDocument/2006/relationships/image" Target="media/image82.jpeg"/><Relationship Id="rId12" Type="http://schemas.openxmlformats.org/officeDocument/2006/relationships/hyperlink" Target="file:///C:\Users\usuario\Desktop\TESIS%20SUSTENTACION%20PUBLICA.docx" TargetMode="External"/><Relationship Id="rId33" Type="http://schemas.openxmlformats.org/officeDocument/2006/relationships/hyperlink" Target="file:///C:\Users\usuario\Desktop\TESIS%20SUSTENTACION%20PUBLICA.docx" TargetMode="External"/><Relationship Id="rId108" Type="http://schemas.openxmlformats.org/officeDocument/2006/relationships/image" Target="media/image28.png"/><Relationship Id="rId129" Type="http://schemas.openxmlformats.org/officeDocument/2006/relationships/image" Target="media/image40.jpeg"/><Relationship Id="rId54" Type="http://schemas.openxmlformats.org/officeDocument/2006/relationships/hyperlink" Target="file:///C:\Users\usuario\Desktop\DOCUMENTOS%20DEFINITIVOS%20TESIS\WORDS\TESIS%20TOTAL%20FINAL%20-%20CORREGIDA%20POR%20ASESOR.docx" TargetMode="External"/><Relationship Id="rId75" Type="http://schemas.openxmlformats.org/officeDocument/2006/relationships/footer" Target="footer1.xml"/><Relationship Id="rId96" Type="http://schemas.openxmlformats.org/officeDocument/2006/relationships/image" Target="media/image23.png"/><Relationship Id="rId140" Type="http://schemas.openxmlformats.org/officeDocument/2006/relationships/image" Target="media/image51.jpeg"/><Relationship Id="rId161" Type="http://schemas.openxmlformats.org/officeDocument/2006/relationships/image" Target="media/image72.jpeg"/><Relationship Id="rId6" Type="http://schemas.openxmlformats.org/officeDocument/2006/relationships/footnotes" Target="footnotes.xml"/><Relationship Id="rId23" Type="http://schemas.openxmlformats.org/officeDocument/2006/relationships/hyperlink" Target="file:///C:\Users\usuario\Desktop\TESIS%20SUSTENTACION%20PUBLICA.docx" TargetMode="External"/><Relationship Id="rId28" Type="http://schemas.openxmlformats.org/officeDocument/2006/relationships/hyperlink" Target="file:///C:\Users\usuario\Desktop\TESIS%20SUSTENTACION%20PUBLICA.docx" TargetMode="External"/><Relationship Id="rId49" Type="http://schemas.openxmlformats.org/officeDocument/2006/relationships/hyperlink" Target="file:///C:\Users\usuario\Desktop\DOCUMENTOS%20DEFINITIVOS%20TESIS\WORDS\TESIS%20TOTAL%20FINAL%20-%20CORREGIDA%20POR%20ASESOR.docx" TargetMode="External"/><Relationship Id="rId114" Type="http://schemas.openxmlformats.org/officeDocument/2006/relationships/chart" Target="charts/chart10.xml"/><Relationship Id="rId119" Type="http://schemas.openxmlformats.org/officeDocument/2006/relationships/chart" Target="charts/chart14.xml"/><Relationship Id="rId44" Type="http://schemas.openxmlformats.org/officeDocument/2006/relationships/hyperlink" Target="file:///C:\Users\usuario\Desktop\TESIS%20SUSTENTACION%20PUBLICA.docx" TargetMode="External"/><Relationship Id="rId60" Type="http://schemas.openxmlformats.org/officeDocument/2006/relationships/hyperlink" Target="file:///C:\Users\usuario\Desktop\DOCUMENTOS%20DEFINITIVOS%20TESIS\WORDS\TESIS%20TOTAL%20FINAL%20-%20CORREGIDA%20POR%20ASESOR.docx" TargetMode="External"/><Relationship Id="rId65" Type="http://schemas.openxmlformats.org/officeDocument/2006/relationships/hyperlink" Target="file:///C:\Users\usuario\Desktop\DOCUMENTOS%20DEFINITIVOS%20TESIS\WORDS\TESIS%20TOTAL%20FINAL%20-%20CORREGIDA%20POR%20ASESOR.docx" TargetMode="External"/><Relationship Id="rId81" Type="http://schemas.openxmlformats.org/officeDocument/2006/relationships/image" Target="media/image8.png"/><Relationship Id="rId86" Type="http://schemas.openxmlformats.org/officeDocument/2006/relationships/image" Target="media/image13.png"/><Relationship Id="rId130" Type="http://schemas.openxmlformats.org/officeDocument/2006/relationships/image" Target="media/image41.jpeg"/><Relationship Id="rId135" Type="http://schemas.openxmlformats.org/officeDocument/2006/relationships/image" Target="media/image46.jpeg"/><Relationship Id="rId151" Type="http://schemas.openxmlformats.org/officeDocument/2006/relationships/image" Target="media/image62.jpeg"/><Relationship Id="rId156" Type="http://schemas.openxmlformats.org/officeDocument/2006/relationships/image" Target="media/image67.jpeg"/><Relationship Id="rId177" Type="http://schemas.openxmlformats.org/officeDocument/2006/relationships/image" Target="media/image88.jpeg"/><Relationship Id="rId172" Type="http://schemas.openxmlformats.org/officeDocument/2006/relationships/image" Target="media/image83.jpeg"/><Relationship Id="rId13" Type="http://schemas.openxmlformats.org/officeDocument/2006/relationships/hyperlink" Target="file:///C:\Users\usuario\Desktop\TESIS%20SUSTENTACION%20PUBLICA.docx" TargetMode="External"/><Relationship Id="rId18" Type="http://schemas.openxmlformats.org/officeDocument/2006/relationships/hyperlink" Target="file:///C:\Users\usuario\Desktop\TESIS%20SUSTENTACION%20PUBLICA.docx" TargetMode="External"/><Relationship Id="rId39" Type="http://schemas.openxmlformats.org/officeDocument/2006/relationships/hyperlink" Target="file:///C:\Users\usuario\Desktop\TESIS%20SUSTENTACION%20PUBLICA.docx" TargetMode="External"/><Relationship Id="rId109" Type="http://schemas.openxmlformats.org/officeDocument/2006/relationships/image" Target="media/image29.png"/><Relationship Id="rId34" Type="http://schemas.openxmlformats.org/officeDocument/2006/relationships/hyperlink" Target="file:///C:\Users\usuario\Desktop\TESIS%20SUSTENTACION%20PUBLICA.docx" TargetMode="External"/><Relationship Id="rId50" Type="http://schemas.openxmlformats.org/officeDocument/2006/relationships/hyperlink" Target="file:///C:\Users\usuario\Desktop\DOCUMENTOS%20DEFINITIVOS%20TESIS\WORDS\TESIS%20TOTAL%20FINAL%20-%20CORREGIDA%20POR%20ASESOR.docx" TargetMode="External"/><Relationship Id="rId55" Type="http://schemas.openxmlformats.org/officeDocument/2006/relationships/hyperlink" Target="file:///C:\Users\usuario\Desktop\DOCUMENTOS%20DEFINITIVOS%20TESIS\WORDS\TESIS%20TOTAL%20FINAL%20-%20CORREGIDA%20POR%20ASESOR.docx" TargetMode="External"/><Relationship Id="rId76" Type="http://schemas.openxmlformats.org/officeDocument/2006/relationships/image" Target="media/image3.png"/><Relationship Id="rId97" Type="http://schemas.openxmlformats.org/officeDocument/2006/relationships/image" Target="media/image24.png"/><Relationship Id="rId104" Type="http://schemas.openxmlformats.org/officeDocument/2006/relationships/chart" Target="charts/chart2.xml"/><Relationship Id="rId120" Type="http://schemas.openxmlformats.org/officeDocument/2006/relationships/image" Target="media/image31.jpeg"/><Relationship Id="rId125" Type="http://schemas.openxmlformats.org/officeDocument/2006/relationships/image" Target="media/image36.jpeg"/><Relationship Id="rId141" Type="http://schemas.openxmlformats.org/officeDocument/2006/relationships/image" Target="media/image52.jpeg"/><Relationship Id="rId146" Type="http://schemas.openxmlformats.org/officeDocument/2006/relationships/image" Target="media/image57.png"/><Relationship Id="rId167"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hyperlink" Target="file:///C:\Users\usuario\Desktop\DOCUMENTOS%20DEFINITIVOS%20TESIS\WORDS\TESIS%20TOTAL%20FINAL%20-%20CORREGIDA%20POR%20ASESOR.docx" TargetMode="External"/><Relationship Id="rId92" Type="http://schemas.openxmlformats.org/officeDocument/2006/relationships/image" Target="media/image19.png"/><Relationship Id="rId16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hyperlink" Target="file:///C:\Users\usuario\Desktop\TESIS%20SUSTENTACION%20PUBLICA.docx" TargetMode="External"/><Relationship Id="rId24" Type="http://schemas.openxmlformats.org/officeDocument/2006/relationships/hyperlink" Target="file:///C:\Users\usuario\Desktop\TESIS%20SUSTENTACION%20PUBLICA.docx" TargetMode="External"/><Relationship Id="rId40" Type="http://schemas.openxmlformats.org/officeDocument/2006/relationships/hyperlink" Target="file:///C:\Users\usuario\Desktop\TESIS%20SUSTENTACION%20PUBLICA.docx" TargetMode="External"/><Relationship Id="rId45" Type="http://schemas.openxmlformats.org/officeDocument/2006/relationships/hyperlink" Target="file:///C:\Users\usuario\Desktop\TESIS%20SUSTENTACION%20PUBLICA.docx" TargetMode="External"/><Relationship Id="rId66" Type="http://schemas.openxmlformats.org/officeDocument/2006/relationships/hyperlink" Target="file:///C:\Users\usuario\Desktop\DOCUMENTOS%20DEFINITIVOS%20TESIS\WORDS\TESIS%20TOTAL%20FINAL%20-%20CORREGIDA%20POR%20ASESOR.docx" TargetMode="External"/><Relationship Id="rId87" Type="http://schemas.openxmlformats.org/officeDocument/2006/relationships/image" Target="media/image14.png"/><Relationship Id="rId110" Type="http://schemas.openxmlformats.org/officeDocument/2006/relationships/chart" Target="charts/chart6.xml"/><Relationship Id="rId115" Type="http://schemas.openxmlformats.org/officeDocument/2006/relationships/chart" Target="charts/chart11.xml"/><Relationship Id="rId131" Type="http://schemas.openxmlformats.org/officeDocument/2006/relationships/image" Target="media/image42.jpeg"/><Relationship Id="rId136" Type="http://schemas.openxmlformats.org/officeDocument/2006/relationships/image" Target="media/image47.jpeg"/><Relationship Id="rId157" Type="http://schemas.openxmlformats.org/officeDocument/2006/relationships/image" Target="media/image68.jpeg"/><Relationship Id="rId178" Type="http://schemas.openxmlformats.org/officeDocument/2006/relationships/fontTable" Target="fontTable.xml"/><Relationship Id="rId61" Type="http://schemas.openxmlformats.org/officeDocument/2006/relationships/hyperlink" Target="file:///C:\Users\usuario\Desktop\DOCUMENTOS%20DEFINITIVOS%20TESIS\WORDS\TESIS%20TOTAL%20FINAL%20-%20CORREGIDA%20POR%20ASESOR.docx" TargetMode="External"/><Relationship Id="rId82" Type="http://schemas.openxmlformats.org/officeDocument/2006/relationships/image" Target="media/image9.png"/><Relationship Id="rId152" Type="http://schemas.openxmlformats.org/officeDocument/2006/relationships/image" Target="media/image63.jpeg"/><Relationship Id="rId173" Type="http://schemas.openxmlformats.org/officeDocument/2006/relationships/image" Target="media/image84.jpeg"/><Relationship Id="rId19" Type="http://schemas.openxmlformats.org/officeDocument/2006/relationships/hyperlink" Target="file:///C:\Users\usuario\Desktop\TESIS%20SUSTENTACION%20PUBLICA.docx" TargetMode="External"/><Relationship Id="rId14" Type="http://schemas.openxmlformats.org/officeDocument/2006/relationships/hyperlink" Target="file:///C:\Users\usuario\Desktop\TESIS%20SUSTENTACION%20PUBLICA.docx" TargetMode="External"/><Relationship Id="rId30" Type="http://schemas.openxmlformats.org/officeDocument/2006/relationships/hyperlink" Target="file:///C:\Users\usuario\Desktop\TESIS%20SUSTENTACION%20PUBLICA.docx" TargetMode="External"/><Relationship Id="rId35" Type="http://schemas.openxmlformats.org/officeDocument/2006/relationships/hyperlink" Target="file:///C:\Users\usuario\Desktop\TESIS%20SUSTENTACION%20PUBLICA.docx" TargetMode="External"/><Relationship Id="rId56" Type="http://schemas.openxmlformats.org/officeDocument/2006/relationships/hyperlink" Target="file:///C:\Users\usuario\Desktop\DOCUMENTOS%20DEFINITIVOS%20TESIS\WORDS\TESIS%20TOTAL%20FINAL%20-%20CORREGIDA%20POR%20ASESOR.docx" TargetMode="External"/><Relationship Id="rId77" Type="http://schemas.openxmlformats.org/officeDocument/2006/relationships/image" Target="media/image4.png"/><Relationship Id="rId100" Type="http://schemas.openxmlformats.org/officeDocument/2006/relationships/hyperlink" Target="https://es.wikipedia.org/wiki/F%C3%ADsica" TargetMode="External"/><Relationship Id="rId105" Type="http://schemas.openxmlformats.org/officeDocument/2006/relationships/chart" Target="charts/chart3.xml"/><Relationship Id="rId126" Type="http://schemas.openxmlformats.org/officeDocument/2006/relationships/image" Target="media/image37.jpeg"/><Relationship Id="rId147" Type="http://schemas.openxmlformats.org/officeDocument/2006/relationships/image" Target="media/image58.jpeg"/><Relationship Id="rId168" Type="http://schemas.openxmlformats.org/officeDocument/2006/relationships/image" Target="media/image79.jpeg"/><Relationship Id="rId8" Type="http://schemas.openxmlformats.org/officeDocument/2006/relationships/image" Target="media/image2.png"/><Relationship Id="rId51" Type="http://schemas.openxmlformats.org/officeDocument/2006/relationships/hyperlink" Target="file:///C:\Users\usuario\Desktop\DOCUMENTOS%20DEFINITIVOS%20TESIS\WORDS\TESIS%20TOTAL%20FINAL%20-%20CORREGIDA%20POR%20ASESOR.docx" TargetMode="External"/><Relationship Id="rId72" Type="http://schemas.openxmlformats.org/officeDocument/2006/relationships/hyperlink" Target="file:///C:\Users\usuario\Desktop\DOCUMENTOS%20DEFINITIVOS%20TESIS\WORDS\TESIS%20TOTAL%20FINAL%20-%20CORREGIDA%20POR%20ASESOR.docx" TargetMode="External"/><Relationship Id="rId93" Type="http://schemas.openxmlformats.org/officeDocument/2006/relationships/image" Target="media/image20.png"/><Relationship Id="rId98" Type="http://schemas.openxmlformats.org/officeDocument/2006/relationships/chart" Target="charts/chart1.xml"/><Relationship Id="rId121" Type="http://schemas.openxmlformats.org/officeDocument/2006/relationships/image" Target="media/image32.jpeg"/><Relationship Id="rId142" Type="http://schemas.openxmlformats.org/officeDocument/2006/relationships/image" Target="media/image53.jpeg"/><Relationship Id="rId163" Type="http://schemas.openxmlformats.org/officeDocument/2006/relationships/image" Target="media/image74.jpeg"/><Relationship Id="rId3" Type="http://schemas.openxmlformats.org/officeDocument/2006/relationships/styles" Target="styles.xml"/><Relationship Id="rId25" Type="http://schemas.openxmlformats.org/officeDocument/2006/relationships/hyperlink" Target="file:///C:\Users\usuario\Desktop\TESIS%20SUSTENTACION%20PUBLICA.docx" TargetMode="External"/><Relationship Id="rId46" Type="http://schemas.openxmlformats.org/officeDocument/2006/relationships/hyperlink" Target="file:///C:\Users\usuario\Desktop\TESIS%20SUSTENTACION%20PUBLICA.docx" TargetMode="External"/><Relationship Id="rId67" Type="http://schemas.openxmlformats.org/officeDocument/2006/relationships/hyperlink" Target="file:///C:\Users\usuario\Desktop\DOCUMENTOS%20DEFINITIVOS%20TESIS\WORDS\TESIS%20TOTAL%20FINAL%20-%20CORREGIDA%20POR%20ASESOR.docx" TargetMode="External"/><Relationship Id="rId116" Type="http://schemas.openxmlformats.org/officeDocument/2006/relationships/chart" Target="charts/chart12.xml"/><Relationship Id="rId137" Type="http://schemas.openxmlformats.org/officeDocument/2006/relationships/image" Target="media/image48.jpeg"/><Relationship Id="rId158" Type="http://schemas.openxmlformats.org/officeDocument/2006/relationships/image" Target="media/image69.jpeg"/><Relationship Id="rId20" Type="http://schemas.openxmlformats.org/officeDocument/2006/relationships/hyperlink" Target="file:///C:\Users\usuario\Desktop\TESIS%20SUSTENTACION%20PUBLICA.docx" TargetMode="External"/><Relationship Id="rId41" Type="http://schemas.openxmlformats.org/officeDocument/2006/relationships/hyperlink" Target="file:///C:\Users\usuario\Desktop\TESIS%20SUSTENTACION%20PUBLICA.docx" TargetMode="External"/><Relationship Id="rId62" Type="http://schemas.openxmlformats.org/officeDocument/2006/relationships/hyperlink" Target="file:///C:\Users\usuario\Desktop\DOCUMENTOS%20DEFINITIVOS%20TESIS\WORDS\TESIS%20TOTAL%20FINAL%20-%20CORREGIDA%20POR%20ASESOR.docx" TargetMode="External"/><Relationship Id="rId83" Type="http://schemas.openxmlformats.org/officeDocument/2006/relationships/image" Target="media/image10.png"/><Relationship Id="rId88" Type="http://schemas.openxmlformats.org/officeDocument/2006/relationships/image" Target="media/image15.png"/><Relationship Id="rId111" Type="http://schemas.openxmlformats.org/officeDocument/2006/relationships/chart" Target="charts/chart7.xml"/><Relationship Id="rId132" Type="http://schemas.openxmlformats.org/officeDocument/2006/relationships/image" Target="media/image43.jpeg"/><Relationship Id="rId153" Type="http://schemas.openxmlformats.org/officeDocument/2006/relationships/image" Target="media/image64.jpeg"/><Relationship Id="rId174" Type="http://schemas.openxmlformats.org/officeDocument/2006/relationships/image" Target="media/image85.jpeg"/><Relationship Id="rId179" Type="http://schemas.openxmlformats.org/officeDocument/2006/relationships/theme" Target="theme/theme1.xml"/><Relationship Id="rId15" Type="http://schemas.openxmlformats.org/officeDocument/2006/relationships/hyperlink" Target="file:///C:\Users\usuario\Desktop\TESIS%20SUSTENTACION%20PUBLICA.docx" TargetMode="External"/><Relationship Id="rId36" Type="http://schemas.openxmlformats.org/officeDocument/2006/relationships/hyperlink" Target="file:///C:\Users\usuario\Desktop\TESIS%20SUSTENTACION%20PUBLICA.docx" TargetMode="External"/><Relationship Id="rId57" Type="http://schemas.openxmlformats.org/officeDocument/2006/relationships/hyperlink" Target="file:///C:\Users\usuario\Desktop\DOCUMENTOS%20DEFINITIVOS%20TESIS\WORDS\TESIS%20TOTAL%20FINAL%20-%20CORREGIDA%20POR%20ASESOR.docx" TargetMode="External"/><Relationship Id="rId106" Type="http://schemas.openxmlformats.org/officeDocument/2006/relationships/chart" Target="charts/chart4.xml"/><Relationship Id="rId127" Type="http://schemas.openxmlformats.org/officeDocument/2006/relationships/image" Target="media/image38.jpeg"/><Relationship Id="rId10" Type="http://schemas.openxmlformats.org/officeDocument/2006/relationships/hyperlink" Target="file:///C:\Users\usuario\Desktop\TESIS%20SUSTENTACION%20PUBLICA.docx" TargetMode="External"/><Relationship Id="rId31" Type="http://schemas.openxmlformats.org/officeDocument/2006/relationships/hyperlink" Target="file:///C:\Users\usuario\Desktop\TESIS%20SUSTENTACION%20PUBLICA.docx" TargetMode="External"/><Relationship Id="rId52" Type="http://schemas.openxmlformats.org/officeDocument/2006/relationships/hyperlink" Target="file:///C:\Users\usuario\Desktop\DOCUMENTOS%20DEFINITIVOS%20TESIS\WORDS\TESIS%20TOTAL%20FINAL%20-%20CORREGIDA%20POR%20ASESOR.docx" TargetMode="External"/><Relationship Id="rId73" Type="http://schemas.openxmlformats.org/officeDocument/2006/relationships/hyperlink" Target="file:///C:\Users\usuario\Desktop\DOCUMENTOS%20DEFINITIVOS%20TESIS\WORDS\TESIS%20TOTAL%20FINAL%20-%20CORREGIDA%20POR%20ASESOR.docx" TargetMode="External"/><Relationship Id="rId78" Type="http://schemas.openxmlformats.org/officeDocument/2006/relationships/image" Target="media/image5.png"/><Relationship Id="rId94" Type="http://schemas.openxmlformats.org/officeDocument/2006/relationships/image" Target="media/image21.png"/><Relationship Id="rId99" Type="http://schemas.openxmlformats.org/officeDocument/2006/relationships/hyperlink" Target="https://es.wikipedia.org/wiki/Materiales_granulares" TargetMode="External"/><Relationship Id="rId101" Type="http://schemas.openxmlformats.org/officeDocument/2006/relationships/image" Target="media/image25.jpeg"/><Relationship Id="rId122" Type="http://schemas.openxmlformats.org/officeDocument/2006/relationships/image" Target="media/image33.jpeg"/><Relationship Id="rId143" Type="http://schemas.openxmlformats.org/officeDocument/2006/relationships/image" Target="media/image54.jpeg"/><Relationship Id="rId148" Type="http://schemas.openxmlformats.org/officeDocument/2006/relationships/image" Target="media/image59.jpeg"/><Relationship Id="rId164" Type="http://schemas.openxmlformats.org/officeDocument/2006/relationships/image" Target="media/image75.jpeg"/><Relationship Id="rId169" Type="http://schemas.openxmlformats.org/officeDocument/2006/relationships/image" Target="media/image80.jpeg"/><Relationship Id="rId4" Type="http://schemas.openxmlformats.org/officeDocument/2006/relationships/settings" Target="settings.xml"/><Relationship Id="rId9" Type="http://schemas.openxmlformats.org/officeDocument/2006/relationships/hyperlink" Target="file:///C:\Users\usuario\Desktop\TESIS%20SUSTENTACION%20PUBLICA.docx" TargetMode="External"/><Relationship Id="rId26" Type="http://schemas.openxmlformats.org/officeDocument/2006/relationships/hyperlink" Target="file:///C:\Users\usuario\Desktop\TESIS%20SUSTENTACION%20PUBLICA.docx" TargetMode="External"/><Relationship Id="rId47" Type="http://schemas.openxmlformats.org/officeDocument/2006/relationships/hyperlink" Target="file:///C:\Users\usuario\Desktop\TESIS%20SUSTENTACION%20PUBLICA.docx" TargetMode="External"/><Relationship Id="rId68" Type="http://schemas.openxmlformats.org/officeDocument/2006/relationships/hyperlink" Target="file:///C:\Users\usuario\Desktop\DOCUMENTOS%20DEFINITIVOS%20TESIS\WORDS\TESIS%20TOTAL%20FINAL%20-%20CORREGIDA%20POR%20ASESOR.docx" TargetMode="External"/><Relationship Id="rId89" Type="http://schemas.openxmlformats.org/officeDocument/2006/relationships/image" Target="media/image16.png"/><Relationship Id="rId112" Type="http://schemas.openxmlformats.org/officeDocument/2006/relationships/chart" Target="charts/chart8.xml"/><Relationship Id="rId133" Type="http://schemas.openxmlformats.org/officeDocument/2006/relationships/image" Target="media/image44.jpeg"/><Relationship Id="rId154" Type="http://schemas.openxmlformats.org/officeDocument/2006/relationships/image" Target="media/image65.jpeg"/><Relationship Id="rId175" Type="http://schemas.openxmlformats.org/officeDocument/2006/relationships/image" Target="media/image86.jpeg"/><Relationship Id="rId16" Type="http://schemas.openxmlformats.org/officeDocument/2006/relationships/hyperlink" Target="file:///C:\Users\usuario\Desktop\TESIS%20SUSTENTACION%20PUBLICA.docx" TargetMode="External"/><Relationship Id="rId37" Type="http://schemas.openxmlformats.org/officeDocument/2006/relationships/hyperlink" Target="file:///C:\Users\usuario\Desktop\TESIS%20SUSTENTACION%20PUBLICA.docx" TargetMode="External"/><Relationship Id="rId58" Type="http://schemas.openxmlformats.org/officeDocument/2006/relationships/hyperlink" Target="file:///C:\Users\usuario\Desktop\DOCUMENTOS%20DEFINITIVOS%20TESIS\WORDS\TESIS%20TOTAL%20FINAL%20-%20CORREGIDA%20POR%20ASESOR.docx" TargetMode="External"/><Relationship Id="rId79" Type="http://schemas.openxmlformats.org/officeDocument/2006/relationships/image" Target="media/image6.png"/><Relationship Id="rId102" Type="http://schemas.openxmlformats.org/officeDocument/2006/relationships/image" Target="media/image26.png"/><Relationship Id="rId123" Type="http://schemas.openxmlformats.org/officeDocument/2006/relationships/image" Target="media/image34.jpeg"/><Relationship Id="rId144" Type="http://schemas.openxmlformats.org/officeDocument/2006/relationships/image" Target="media/image55.jpeg"/><Relationship Id="rId90" Type="http://schemas.openxmlformats.org/officeDocument/2006/relationships/image" Target="media/image17.png"/><Relationship Id="rId165" Type="http://schemas.openxmlformats.org/officeDocument/2006/relationships/image" Target="media/image76.jpeg"/><Relationship Id="rId27" Type="http://schemas.openxmlformats.org/officeDocument/2006/relationships/hyperlink" Target="file:///C:\Users\usuario\Desktop\TESIS%20SUSTENTACION%20PUBLICA.docx" TargetMode="External"/><Relationship Id="rId48" Type="http://schemas.openxmlformats.org/officeDocument/2006/relationships/hyperlink" Target="file:///C:\Users\usuario\Desktop\TESIS%20SUSTENTACION%20PUBLICA.docx" TargetMode="External"/><Relationship Id="rId69" Type="http://schemas.openxmlformats.org/officeDocument/2006/relationships/hyperlink" Target="file:///C:\Users\usuario\Desktop\DOCUMENTOS%20DEFINITIVOS%20TESIS\WORDS\TESIS%20TOTAL%20FINAL%20-%20CORREGIDA%20POR%20ASESOR.docx" TargetMode="External"/><Relationship Id="rId113" Type="http://schemas.openxmlformats.org/officeDocument/2006/relationships/chart" Target="charts/chart9.xml"/><Relationship Id="rId134" Type="http://schemas.openxmlformats.org/officeDocument/2006/relationships/image" Target="media/image45.jpeg"/><Relationship Id="rId80" Type="http://schemas.openxmlformats.org/officeDocument/2006/relationships/image" Target="media/image7.png"/><Relationship Id="rId155" Type="http://schemas.openxmlformats.org/officeDocument/2006/relationships/image" Target="media/image66.jpeg"/><Relationship Id="rId176" Type="http://schemas.openxmlformats.org/officeDocument/2006/relationships/image" Target="media/image87.jpeg"/><Relationship Id="rId17" Type="http://schemas.openxmlformats.org/officeDocument/2006/relationships/hyperlink" Target="file:///C:\Users\usuario\Desktop\TESIS%20SUSTENTACION%20PUBLICA.docx" TargetMode="External"/><Relationship Id="rId38" Type="http://schemas.openxmlformats.org/officeDocument/2006/relationships/hyperlink" Target="file:///C:\Users\usuario\Desktop\TESIS%20SUSTENTACION%20PUBLICA.docx" TargetMode="External"/><Relationship Id="rId59" Type="http://schemas.openxmlformats.org/officeDocument/2006/relationships/hyperlink" Target="file:///C:\Users\usuario\Desktop\DOCUMENTOS%20DEFINITIVOS%20TESIS\WORDS\TESIS%20TOTAL%20FINAL%20-%20CORREGIDA%20POR%20ASESOR.docx" TargetMode="External"/><Relationship Id="rId103" Type="http://schemas.openxmlformats.org/officeDocument/2006/relationships/image" Target="media/image27.png"/><Relationship Id="rId124" Type="http://schemas.openxmlformats.org/officeDocument/2006/relationships/image" Target="media/image35.jpeg"/><Relationship Id="rId70" Type="http://schemas.openxmlformats.org/officeDocument/2006/relationships/hyperlink" Target="file:///C:\Users\usuario\Desktop\DOCUMENTOS%20DEFINITIVOS%20TESIS\WORDS\TESIS%20TOTAL%20FINAL%20-%20CORREGIDA%20POR%20ASESOR.docx" TargetMode="External"/><Relationship Id="rId91" Type="http://schemas.openxmlformats.org/officeDocument/2006/relationships/image" Target="media/image18.png"/><Relationship Id="rId145" Type="http://schemas.openxmlformats.org/officeDocument/2006/relationships/image" Target="media/image56.jpeg"/><Relationship Id="rId166" Type="http://schemas.openxmlformats.org/officeDocument/2006/relationships/image" Target="media/image77.jpeg"/><Relationship Id="rId1" Type="http://schemas.openxmlformats.org/officeDocument/2006/relationships/customXml" Target="../customXml/item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uario\Desktop\ESCRITORIO%201\DOCUMENTOS%20DEFINITIVOS%20TESIS\ENSAYOS\CORTE%20DIRECTO.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uario\Desktop\ESCRITORIO%201\DOCUMENTOS%20DEFINITIVOS%20TESIS\ENSAYOS\CORTE%20DIRECTO.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uario\Desktop\ESCRITORIO%201\DOCUMENTOS%20DEFINITIVOS%20TESIS\ENSAYOS\CORTE%20DIRECTO.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uario\Desktop\CORTE%20DIRECT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usuario\Desktop\GRANULOMETRIA.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usuario\Desktop\GRANULOMETRIA.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usuario\Desktop\LIMITE%20LIQUIDO.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usuario\Desktop\LIMITE%20LIQUIDO.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uario\Desktop\ESCRITORIO%201\DOCUMENTOS%20DEFINITIVOS%20TESIS\ENSAYOS\CORTE%20DIRECTO.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usuario\Desktop\ESCRITORIO%201\DOCUMENTOS%20DEFINITIVOS%20TESIS\ENSAYOS\CORTE%20DIRECTO.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uario\Desktop\ESCRITORIO%201\DOCUMENTOS%20DEFINITIVOS%20TESIS\ENSAYOS\CORTE%20DIRECTO.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uario\Desktop\CORTE%20DIRECT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PE"/>
              <a:t>FACTOR</a:t>
            </a:r>
            <a:r>
              <a:rPr lang="es-PE" baseline="0"/>
              <a:t> DE SEGURIDAD VS PROBABILIDAD DE FALLA</a:t>
            </a:r>
            <a:endParaRPr lang="es-PE"/>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PE"/>
        </a:p>
      </c:txPr>
    </c:title>
    <c:autoTitleDeleted val="0"/>
    <c:plotArea>
      <c:layout/>
      <c:scatterChart>
        <c:scatterStyle val="smoothMarker"/>
        <c:varyColors val="0"/>
        <c:ser>
          <c:idx val="0"/>
          <c:order val="0"/>
          <c:spPr>
            <a:ln w="9525" cap="rnd">
              <a:solidFill>
                <a:schemeClr val="accent1"/>
              </a:solidFill>
              <a:round/>
            </a:ln>
            <a:effectLst/>
          </c:spPr>
          <c:marker>
            <c:symbol val="diamond"/>
            <c:size val="6"/>
            <c:spPr>
              <a:solidFill>
                <a:schemeClr val="accent1"/>
              </a:solidFill>
              <a:ln w="15875">
                <a:solidFill>
                  <a:schemeClr val="accent1"/>
                </a:solidFill>
                <a:round/>
              </a:ln>
              <a:effectLst/>
            </c:spPr>
          </c:marker>
          <c:trendline>
            <c:spPr>
              <a:ln w="19050" cap="rnd">
                <a:solidFill>
                  <a:schemeClr val="accent1"/>
                </a:solidFill>
              </a:ln>
              <a:effectLst/>
            </c:spPr>
            <c:trendlineType val="log"/>
            <c:dispRSqr val="0"/>
            <c:dispEq val="0"/>
          </c:trendline>
          <c:trendline>
            <c:spPr>
              <a:ln w="19050" cap="rnd">
                <a:solidFill>
                  <a:schemeClr val="accent1"/>
                </a:solidFill>
              </a:ln>
              <a:effectLst/>
            </c:spPr>
            <c:trendlineType val="log"/>
            <c:dispRSqr val="1"/>
            <c:dispEq val="0"/>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trendlineLbl>
          </c:trendline>
          <c:trendline>
            <c:spPr>
              <a:ln w="19050" cap="rnd">
                <a:solidFill>
                  <a:schemeClr val="accent1"/>
                </a:solidFill>
              </a:ln>
              <a:effectLst/>
            </c:spPr>
            <c:trendlineType val="log"/>
            <c:dispRSqr val="0"/>
            <c:dispEq val="0"/>
          </c:trendline>
          <c:trendline>
            <c:spPr>
              <a:ln w="19050" cap="rnd">
                <a:solidFill>
                  <a:schemeClr val="accent1"/>
                </a:solidFill>
              </a:ln>
              <a:effectLst/>
            </c:spPr>
            <c:trendlineType val="poly"/>
            <c:order val="5"/>
            <c:dispRSqr val="1"/>
            <c:dispEq val="1"/>
            <c:trendlineLbl>
              <c:layout>
                <c:manualLayout>
                  <c:x val="-2.0056458557111027E-2"/>
                  <c:y val="-0.65971132606292016"/>
                </c:manualLayout>
              </c:layout>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sz="1200" b="1" baseline="0"/>
                      <a:t>y = -0.2643x</a:t>
                    </a:r>
                    <a:r>
                      <a:rPr lang="en-US" sz="1200" b="1" baseline="30000"/>
                      <a:t>5</a:t>
                    </a:r>
                    <a:r>
                      <a:rPr lang="en-US" sz="1200" b="1" baseline="0"/>
                      <a:t> + 1.3217x</a:t>
                    </a:r>
                    <a:r>
                      <a:rPr lang="en-US" sz="1200" b="1" baseline="30000"/>
                      <a:t>4</a:t>
                    </a:r>
                    <a:r>
                      <a:rPr lang="en-US" sz="1200" b="1" baseline="0"/>
                      <a:t> - 1.8697x</a:t>
                    </a:r>
                    <a:r>
                      <a:rPr lang="en-US" sz="1200" b="1" baseline="30000"/>
                      <a:t>3</a:t>
                    </a:r>
                    <a:r>
                      <a:rPr lang="en-US" sz="1200" b="1" baseline="0"/>
                      <a:t> + 0.3223x</a:t>
                    </a:r>
                    <a:r>
                      <a:rPr lang="en-US" sz="1200" b="1" baseline="30000"/>
                      <a:t>2</a:t>
                    </a:r>
                    <a:r>
                      <a:rPr lang="en-US" sz="1200" b="1" baseline="0"/>
                      <a:t> - 0.01x + 1</a:t>
                    </a:r>
                    <a:br>
                      <a:rPr lang="en-US" sz="1200" b="1" baseline="0"/>
                    </a:br>
                    <a:r>
                      <a:rPr lang="en-US" sz="1200" b="1" baseline="0"/>
                      <a:t>R² = 1</a:t>
                    </a:r>
                    <a:endParaRPr lang="en-US" sz="1200" b="1"/>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trendlineLbl>
          </c:trendline>
          <c:xVal>
            <c:numRef>
              <c:f>Hoja1!$E$12:$E$20</c:f>
              <c:numCache>
                <c:formatCode>0.000</c:formatCode>
                <c:ptCount val="9"/>
                <c:pt idx="0">
                  <c:v>0</c:v>
                </c:pt>
                <c:pt idx="1">
                  <c:v>0.25</c:v>
                </c:pt>
                <c:pt idx="2">
                  <c:v>0.5</c:v>
                </c:pt>
                <c:pt idx="3">
                  <c:v>0.75</c:v>
                </c:pt>
                <c:pt idx="4">
                  <c:v>1</c:v>
                </c:pt>
                <c:pt idx="5">
                  <c:v>1.25</c:v>
                </c:pt>
                <c:pt idx="6">
                  <c:v>1.5</c:v>
                </c:pt>
                <c:pt idx="7">
                  <c:v>1.75</c:v>
                </c:pt>
                <c:pt idx="8">
                  <c:v>2</c:v>
                </c:pt>
              </c:numCache>
            </c:numRef>
          </c:xVal>
          <c:yVal>
            <c:numRef>
              <c:f>Hoja1!$F$12:$F$20</c:f>
              <c:numCache>
                <c:formatCode>0.000</c:formatCode>
                <c:ptCount val="9"/>
                <c:pt idx="0">
                  <c:v>1</c:v>
                </c:pt>
                <c:pt idx="1">
                  <c:v>0.99309999999999998</c:v>
                </c:pt>
                <c:pt idx="2">
                  <c:v>0.91669999999999996</c:v>
                </c:pt>
                <c:pt idx="3">
                  <c:v>0.74</c:v>
                </c:pt>
                <c:pt idx="4">
                  <c:v>0.5</c:v>
                </c:pt>
                <c:pt idx="5">
                  <c:v>0.26</c:v>
                </c:pt>
                <c:pt idx="6">
                  <c:v>8.3299999999999999E-2</c:v>
                </c:pt>
                <c:pt idx="7">
                  <c:v>6.8999999999999999E-3</c:v>
                </c:pt>
                <c:pt idx="8">
                  <c:v>0</c:v>
                </c:pt>
              </c:numCache>
            </c:numRef>
          </c:yVal>
          <c:smooth val="1"/>
          <c:extLst>
            <c:ext xmlns:c16="http://schemas.microsoft.com/office/drawing/2014/chart" uri="{C3380CC4-5D6E-409C-BE32-E72D297353CC}">
              <c16:uniqueId val="{00000000-00E1-4179-A06C-0048DA46BD1A}"/>
            </c:ext>
          </c:extLst>
        </c:ser>
        <c:dLbls>
          <c:showLegendKey val="0"/>
          <c:showVal val="0"/>
          <c:showCatName val="0"/>
          <c:showSerName val="0"/>
          <c:showPercent val="0"/>
          <c:showBubbleSize val="0"/>
        </c:dLbls>
        <c:axId val="344284367"/>
        <c:axId val="344285199"/>
      </c:scatterChart>
      <c:valAx>
        <c:axId val="344284367"/>
        <c:scaling>
          <c:orientation val="minMax"/>
          <c:max val="2"/>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dk1">
                        <a:lumMod val="65000"/>
                        <a:lumOff val="35000"/>
                      </a:schemeClr>
                    </a:solidFill>
                    <a:latin typeface="+mn-lt"/>
                    <a:ea typeface="+mn-ea"/>
                    <a:cs typeface="+mn-cs"/>
                  </a:defRPr>
                </a:pPr>
                <a:r>
                  <a:rPr lang="es-PE" sz="1200"/>
                  <a:t>Factor</a:t>
                </a:r>
                <a:r>
                  <a:rPr lang="es-PE" sz="1200" baseline="0"/>
                  <a:t> de Seguridad</a:t>
                </a:r>
                <a:endParaRPr lang="es-PE" sz="1200"/>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200" b="0" i="0" u="none" strike="noStrike" kern="1200" cap="none" spc="0" normalizeH="0" baseline="0">
                <a:solidFill>
                  <a:schemeClr val="dk1">
                    <a:lumMod val="65000"/>
                    <a:lumOff val="35000"/>
                  </a:schemeClr>
                </a:solidFill>
                <a:latin typeface="+mn-lt"/>
                <a:ea typeface="+mn-ea"/>
                <a:cs typeface="+mn-cs"/>
              </a:defRPr>
            </a:pPr>
            <a:endParaRPr lang="es-PE"/>
          </a:p>
        </c:txPr>
        <c:crossAx val="344285199"/>
        <c:crosses val="autoZero"/>
        <c:crossBetween val="midCat"/>
      </c:valAx>
      <c:valAx>
        <c:axId val="344285199"/>
        <c:scaling>
          <c:orientation val="minMax"/>
          <c:max val="1"/>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dk1">
                        <a:lumMod val="65000"/>
                        <a:lumOff val="35000"/>
                      </a:schemeClr>
                    </a:solidFill>
                    <a:latin typeface="+mn-lt"/>
                    <a:ea typeface="+mn-ea"/>
                    <a:cs typeface="+mn-cs"/>
                  </a:defRPr>
                </a:pPr>
                <a:r>
                  <a:rPr lang="es-PE" sz="1200"/>
                  <a:t>Probabilidad</a:t>
                </a:r>
                <a:r>
                  <a:rPr lang="es-PE" sz="1200" baseline="0"/>
                  <a:t> de Falla</a:t>
                </a:r>
                <a:endParaRPr lang="es-PE" sz="1200"/>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es-PE"/>
          </a:p>
        </c:txPr>
        <c:crossAx val="344284367"/>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ysClr val="windowText" lastClr="000000"/>
                </a:solidFill>
                <a:latin typeface="+mj-lt"/>
                <a:ea typeface="+mj-ea"/>
                <a:cs typeface="+mj-cs"/>
              </a:defRPr>
            </a:pPr>
            <a:r>
              <a:rPr lang="es-PE">
                <a:solidFill>
                  <a:sysClr val="windowText" lastClr="000000"/>
                </a:solidFill>
              </a:rPr>
              <a:t>GRÁFICA ESFUERZO CORTANTE VS DESPLAZAMIENTO HORIZONTAL</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ysClr val="windowText" lastClr="000000"/>
              </a:solidFill>
              <a:latin typeface="+mj-lt"/>
              <a:ea typeface="+mj-ea"/>
              <a:cs typeface="+mj-cs"/>
            </a:defRPr>
          </a:pPr>
          <a:endParaRPr lang="es-PE"/>
        </a:p>
      </c:txPr>
    </c:title>
    <c:autoTitleDeleted val="0"/>
    <c:plotArea>
      <c:layout/>
      <c:scatterChart>
        <c:scatterStyle val="lineMarker"/>
        <c:varyColors val="0"/>
        <c:ser>
          <c:idx val="0"/>
          <c:order val="0"/>
          <c:spPr>
            <a:ln w="25400" cap="rnd">
              <a:solidFill>
                <a:srgbClr val="FF0000"/>
              </a:solidFill>
              <a:round/>
            </a:ln>
            <a:effectLst/>
          </c:spPr>
          <c:marker>
            <c:symbol val="diamond"/>
            <c:size val="9"/>
            <c:spPr>
              <a:pattFill prst="pct60">
                <a:fgClr>
                  <a:schemeClr val="accent1"/>
                </a:fgClr>
                <a:bgClr>
                  <a:schemeClr val="bg1"/>
                </a:bgClr>
              </a:pattFill>
              <a:ln w="15875">
                <a:solidFill>
                  <a:schemeClr val="accent1"/>
                </a:solidFill>
                <a:round/>
              </a:ln>
              <a:effectLst/>
            </c:spPr>
          </c:marker>
          <c:xVal>
            <c:numRef>
              <c:f>'PESO = 1 Kg'!$N$84:$N$104</c:f>
              <c:numCache>
                <c:formatCode>0.000</c:formatCode>
                <c:ptCount val="21"/>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pt idx="13">
                  <c:v>0.32500000000000001</c:v>
                </c:pt>
                <c:pt idx="14">
                  <c:v>0.35</c:v>
                </c:pt>
                <c:pt idx="15">
                  <c:v>0.375</c:v>
                </c:pt>
                <c:pt idx="16">
                  <c:v>0.4</c:v>
                </c:pt>
                <c:pt idx="17">
                  <c:v>0.42499999999999999</c:v>
                </c:pt>
                <c:pt idx="18">
                  <c:v>0.45</c:v>
                </c:pt>
                <c:pt idx="19">
                  <c:v>0.47499999999999998</c:v>
                </c:pt>
                <c:pt idx="20">
                  <c:v>0.5</c:v>
                </c:pt>
              </c:numCache>
            </c:numRef>
          </c:xVal>
          <c:yVal>
            <c:numRef>
              <c:f>'PESO = 1 Kg'!$T$84:$T$104</c:f>
              <c:numCache>
                <c:formatCode>0.000</c:formatCode>
                <c:ptCount val="21"/>
                <c:pt idx="0">
                  <c:v>0</c:v>
                </c:pt>
                <c:pt idx="1">
                  <c:v>6.6000000000000003E-2</c:v>
                </c:pt>
                <c:pt idx="2">
                  <c:v>0.13100000000000001</c:v>
                </c:pt>
                <c:pt idx="3">
                  <c:v>0.17399999999999999</c:v>
                </c:pt>
                <c:pt idx="4">
                  <c:v>0.23699999999999999</c:v>
                </c:pt>
                <c:pt idx="5">
                  <c:v>0.26300000000000001</c:v>
                </c:pt>
                <c:pt idx="6">
                  <c:v>0.27100000000000002</c:v>
                </c:pt>
                <c:pt idx="7">
                  <c:v>0.30499999999999999</c:v>
                </c:pt>
                <c:pt idx="8">
                  <c:v>0.33100000000000002</c:v>
                </c:pt>
                <c:pt idx="9">
                  <c:v>0.35</c:v>
                </c:pt>
                <c:pt idx="10">
                  <c:v>0.36699999999999999</c:v>
                </c:pt>
                <c:pt idx="11">
                  <c:v>0.36899999999999999</c:v>
                </c:pt>
                <c:pt idx="12">
                  <c:v>0.378</c:v>
                </c:pt>
                <c:pt idx="13">
                  <c:v>0.38100000000000001</c:v>
                </c:pt>
                <c:pt idx="14">
                  <c:v>0.39900000000000002</c:v>
                </c:pt>
                <c:pt idx="15">
                  <c:v>0.39500000000000002</c:v>
                </c:pt>
                <c:pt idx="16">
                  <c:v>0.39200000000000002</c:v>
                </c:pt>
                <c:pt idx="17">
                  <c:v>0.38700000000000001</c:v>
                </c:pt>
                <c:pt idx="18">
                  <c:v>0.38400000000000001</c:v>
                </c:pt>
                <c:pt idx="19">
                  <c:v>0.38200000000000001</c:v>
                </c:pt>
                <c:pt idx="20">
                  <c:v>0.38</c:v>
                </c:pt>
              </c:numCache>
            </c:numRef>
          </c:yVal>
          <c:smooth val="0"/>
          <c:extLst>
            <c:ext xmlns:c16="http://schemas.microsoft.com/office/drawing/2014/chart" uri="{C3380CC4-5D6E-409C-BE32-E72D297353CC}">
              <c16:uniqueId val="{00000000-27C1-45DB-9399-EC80B1BA9540}"/>
            </c:ext>
          </c:extLst>
        </c:ser>
        <c:dLbls>
          <c:showLegendKey val="0"/>
          <c:showVal val="0"/>
          <c:showCatName val="0"/>
          <c:showSerName val="0"/>
          <c:showPercent val="0"/>
          <c:showBubbleSize val="0"/>
        </c:dLbls>
        <c:axId val="1367466431"/>
        <c:axId val="1367459775"/>
      </c:scatterChart>
      <c:valAx>
        <c:axId val="1367466431"/>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s-PE" sz="1400"/>
                  <a:t>Desplazamiento Horizontal (cm)</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es-PE"/>
          </a:p>
        </c:txPr>
        <c:crossAx val="1367459775"/>
        <c:crosses val="autoZero"/>
        <c:crossBetween val="midCat"/>
      </c:valAx>
      <c:valAx>
        <c:axId val="1367459775"/>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s-PE" sz="1400"/>
                  <a:t>Esfuerzo Cortante (Kg/cm2)</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es-PE"/>
          </a:p>
        </c:txPr>
        <c:crossAx val="1367466431"/>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pattFill prst="pct20">
      <a:fgClr>
        <a:schemeClr val="accent1"/>
      </a:fgClr>
      <a:bgClr>
        <a:schemeClr val="bg1"/>
      </a:bgClr>
    </a:patt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PE">
                <a:solidFill>
                  <a:sysClr val="windowText" lastClr="000000"/>
                </a:solidFill>
              </a:rPr>
              <a:t>GRÁFICA ESFUERZO CORTANTE VS DESPLAZAMIENTO HORIZONTAL</a:t>
            </a:r>
          </a:p>
          <a:p>
            <a:pPr>
              <a:defRPr/>
            </a:pPr>
            <a:endParaRPr lang="es-PE">
              <a:solidFill>
                <a:sysClr val="windowText" lastClr="000000"/>
              </a:solidFill>
            </a:endParaRP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PE"/>
        </a:p>
      </c:txPr>
    </c:title>
    <c:autoTitleDeleted val="0"/>
    <c:plotArea>
      <c:layout/>
      <c:scatterChart>
        <c:scatterStyle val="smoothMarker"/>
        <c:varyColors val="0"/>
        <c:ser>
          <c:idx val="0"/>
          <c:order val="0"/>
          <c:spPr>
            <a:ln w="25400" cap="rnd">
              <a:solidFill>
                <a:srgbClr val="FF0000"/>
              </a:solidFill>
              <a:round/>
            </a:ln>
            <a:effectLst/>
          </c:spPr>
          <c:marker>
            <c:symbol val="diamond"/>
            <c:size val="9"/>
            <c:spPr>
              <a:pattFill prst="pct60">
                <a:fgClr>
                  <a:schemeClr val="accent1"/>
                </a:fgClr>
                <a:bgClr>
                  <a:schemeClr val="bg1"/>
                </a:bgClr>
              </a:pattFill>
              <a:ln w="15875">
                <a:solidFill>
                  <a:schemeClr val="accent1"/>
                </a:solidFill>
                <a:round/>
              </a:ln>
              <a:effectLst/>
            </c:spPr>
          </c:marker>
          <c:xVal>
            <c:numRef>
              <c:f>'PESO = 2 Kg'!$M$73:$M$93</c:f>
              <c:numCache>
                <c:formatCode>0.000</c:formatCode>
                <c:ptCount val="21"/>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pt idx="13">
                  <c:v>0.32500000000000001</c:v>
                </c:pt>
                <c:pt idx="14">
                  <c:v>0.35</c:v>
                </c:pt>
                <c:pt idx="15">
                  <c:v>0.375</c:v>
                </c:pt>
                <c:pt idx="16">
                  <c:v>0.4</c:v>
                </c:pt>
                <c:pt idx="17">
                  <c:v>0.42499999999999999</c:v>
                </c:pt>
                <c:pt idx="18">
                  <c:v>0.45</c:v>
                </c:pt>
                <c:pt idx="19">
                  <c:v>0.47499999999999998</c:v>
                </c:pt>
                <c:pt idx="20">
                  <c:v>0.5</c:v>
                </c:pt>
              </c:numCache>
            </c:numRef>
          </c:xVal>
          <c:yVal>
            <c:numRef>
              <c:f>'PESO = 2 Kg'!$S$73:$S$93</c:f>
              <c:numCache>
                <c:formatCode>0.000</c:formatCode>
                <c:ptCount val="21"/>
                <c:pt idx="0">
                  <c:v>0</c:v>
                </c:pt>
                <c:pt idx="1">
                  <c:v>0.13400000000000001</c:v>
                </c:pt>
                <c:pt idx="2">
                  <c:v>0.34499999999999997</c:v>
                </c:pt>
                <c:pt idx="3">
                  <c:v>0.52700000000000002</c:v>
                </c:pt>
                <c:pt idx="4">
                  <c:v>0.71</c:v>
                </c:pt>
                <c:pt idx="5">
                  <c:v>0.77400000000000002</c:v>
                </c:pt>
                <c:pt idx="6">
                  <c:v>0.76600000000000001</c:v>
                </c:pt>
                <c:pt idx="7">
                  <c:v>0.76500000000000001</c:v>
                </c:pt>
                <c:pt idx="8">
                  <c:v>0.76700000000000002</c:v>
                </c:pt>
                <c:pt idx="9">
                  <c:v>0.76700000000000002</c:v>
                </c:pt>
                <c:pt idx="10">
                  <c:v>0.76200000000000001</c:v>
                </c:pt>
                <c:pt idx="11">
                  <c:v>0.75900000000000001</c:v>
                </c:pt>
                <c:pt idx="12">
                  <c:v>0.746</c:v>
                </c:pt>
                <c:pt idx="13">
                  <c:v>0.73499999999999999</c:v>
                </c:pt>
                <c:pt idx="14">
                  <c:v>0.72599999999999998</c:v>
                </c:pt>
                <c:pt idx="15">
                  <c:v>0.70899999999999996</c:v>
                </c:pt>
                <c:pt idx="16">
                  <c:v>0.70199999999999996</c:v>
                </c:pt>
                <c:pt idx="17">
                  <c:v>0.69199999999999995</c:v>
                </c:pt>
                <c:pt idx="18">
                  <c:v>0.68799999999999994</c:v>
                </c:pt>
                <c:pt idx="19">
                  <c:v>0.65600000000000003</c:v>
                </c:pt>
                <c:pt idx="20">
                  <c:v>0.65400000000000003</c:v>
                </c:pt>
              </c:numCache>
            </c:numRef>
          </c:yVal>
          <c:smooth val="1"/>
          <c:extLst>
            <c:ext xmlns:c16="http://schemas.microsoft.com/office/drawing/2014/chart" uri="{C3380CC4-5D6E-409C-BE32-E72D297353CC}">
              <c16:uniqueId val="{00000000-A1F7-4D86-A794-6DB91BDC0E8C}"/>
            </c:ext>
          </c:extLst>
        </c:ser>
        <c:dLbls>
          <c:showLegendKey val="0"/>
          <c:showVal val="0"/>
          <c:showCatName val="0"/>
          <c:showSerName val="0"/>
          <c:showPercent val="0"/>
          <c:showBubbleSize val="0"/>
        </c:dLbls>
        <c:axId val="1367463935"/>
        <c:axId val="1367474751"/>
      </c:scatterChart>
      <c:valAx>
        <c:axId val="1367463935"/>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n-US" sz="1400"/>
                  <a:t>Desplazamiento horizontal (cm)</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es-PE"/>
          </a:p>
        </c:txPr>
        <c:crossAx val="1367474751"/>
        <c:crosses val="autoZero"/>
        <c:crossBetween val="midCat"/>
      </c:valAx>
      <c:valAx>
        <c:axId val="1367474751"/>
        <c:scaling>
          <c:orientation val="minMax"/>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s-PE" sz="1400"/>
                  <a:t>Esfuerzo  cortante (Kg/cm2)</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es-PE"/>
          </a:p>
        </c:txPr>
        <c:crossAx val="1367463935"/>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pattFill prst="pct20">
      <a:fgClr>
        <a:schemeClr val="accent1"/>
      </a:fgClr>
      <a:bgClr>
        <a:schemeClr val="bg1"/>
      </a:bgClr>
    </a:patt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ysClr val="windowText" lastClr="000000"/>
                </a:solidFill>
                <a:latin typeface="+mj-lt"/>
                <a:ea typeface="+mj-ea"/>
                <a:cs typeface="+mj-cs"/>
              </a:defRPr>
            </a:pPr>
            <a:r>
              <a:rPr lang="es-PE">
                <a:solidFill>
                  <a:sysClr val="windowText" lastClr="000000"/>
                </a:solidFill>
              </a:rPr>
              <a:t>GRÁFICA ESFUERZO CORTANTE VS DESPLAZAMIENTO HORIZONTAL</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ysClr val="windowText" lastClr="000000"/>
              </a:solidFill>
              <a:latin typeface="+mj-lt"/>
              <a:ea typeface="+mj-ea"/>
              <a:cs typeface="+mj-cs"/>
            </a:defRPr>
          </a:pPr>
          <a:endParaRPr lang="es-PE"/>
        </a:p>
      </c:txPr>
    </c:title>
    <c:autoTitleDeleted val="0"/>
    <c:plotArea>
      <c:layout/>
      <c:scatterChart>
        <c:scatterStyle val="lineMarker"/>
        <c:varyColors val="0"/>
        <c:ser>
          <c:idx val="0"/>
          <c:order val="0"/>
          <c:spPr>
            <a:ln w="25400" cap="rnd">
              <a:solidFill>
                <a:srgbClr val="FF0000"/>
              </a:solidFill>
              <a:round/>
            </a:ln>
            <a:effectLst/>
          </c:spPr>
          <c:marker>
            <c:symbol val="diamond"/>
            <c:size val="9"/>
            <c:spPr>
              <a:pattFill prst="pct60">
                <a:fgClr>
                  <a:schemeClr val="accent1"/>
                </a:fgClr>
                <a:bgClr>
                  <a:schemeClr val="bg1"/>
                </a:bgClr>
              </a:pattFill>
              <a:ln w="15875">
                <a:solidFill>
                  <a:schemeClr val="accent1"/>
                </a:solidFill>
                <a:round/>
              </a:ln>
              <a:effectLst/>
            </c:spPr>
          </c:marker>
          <c:xVal>
            <c:numRef>
              <c:f>'PESO = 4 Kg'!$N$84:$N$104</c:f>
              <c:numCache>
                <c:formatCode>0.000</c:formatCode>
                <c:ptCount val="21"/>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pt idx="13">
                  <c:v>0.32500000000000001</c:v>
                </c:pt>
                <c:pt idx="14">
                  <c:v>0.35</c:v>
                </c:pt>
                <c:pt idx="15">
                  <c:v>0.375</c:v>
                </c:pt>
                <c:pt idx="16">
                  <c:v>0.4</c:v>
                </c:pt>
                <c:pt idx="17">
                  <c:v>0.42499999999999999</c:v>
                </c:pt>
                <c:pt idx="18">
                  <c:v>0.45</c:v>
                </c:pt>
                <c:pt idx="19">
                  <c:v>0.47499999999999998</c:v>
                </c:pt>
                <c:pt idx="20">
                  <c:v>0.5</c:v>
                </c:pt>
              </c:numCache>
            </c:numRef>
          </c:xVal>
          <c:yVal>
            <c:numRef>
              <c:f>'PESO = 4 Kg'!$T$84:$T$104</c:f>
              <c:numCache>
                <c:formatCode>0.000</c:formatCode>
                <c:ptCount val="21"/>
                <c:pt idx="0">
                  <c:v>0</c:v>
                </c:pt>
                <c:pt idx="1">
                  <c:v>0.38700000000000001</c:v>
                </c:pt>
                <c:pt idx="2">
                  <c:v>0.56999999999999995</c:v>
                </c:pt>
                <c:pt idx="3">
                  <c:v>0.78700000000000003</c:v>
                </c:pt>
                <c:pt idx="4">
                  <c:v>0.90100000000000002</c:v>
                </c:pt>
                <c:pt idx="5">
                  <c:v>1.0289999999999999</c:v>
                </c:pt>
                <c:pt idx="6">
                  <c:v>1.1279999999999999</c:v>
                </c:pt>
                <c:pt idx="7">
                  <c:v>1.24</c:v>
                </c:pt>
                <c:pt idx="8">
                  <c:v>1.323</c:v>
                </c:pt>
                <c:pt idx="9">
                  <c:v>1.399</c:v>
                </c:pt>
                <c:pt idx="10">
                  <c:v>1.448</c:v>
                </c:pt>
                <c:pt idx="11">
                  <c:v>1.5089999999999999</c:v>
                </c:pt>
                <c:pt idx="12">
                  <c:v>1.51</c:v>
                </c:pt>
                <c:pt idx="13">
                  <c:v>1.546</c:v>
                </c:pt>
                <c:pt idx="14">
                  <c:v>1.53</c:v>
                </c:pt>
                <c:pt idx="15">
                  <c:v>1.508</c:v>
                </c:pt>
                <c:pt idx="16">
                  <c:v>1.4930000000000001</c:v>
                </c:pt>
                <c:pt idx="17">
                  <c:v>1.468</c:v>
                </c:pt>
                <c:pt idx="18">
                  <c:v>1.454</c:v>
                </c:pt>
                <c:pt idx="19">
                  <c:v>1.4279999999999999</c:v>
                </c:pt>
                <c:pt idx="20">
                  <c:v>1.3740000000000001</c:v>
                </c:pt>
              </c:numCache>
            </c:numRef>
          </c:yVal>
          <c:smooth val="0"/>
          <c:extLst>
            <c:ext xmlns:c16="http://schemas.microsoft.com/office/drawing/2014/chart" uri="{C3380CC4-5D6E-409C-BE32-E72D297353CC}">
              <c16:uniqueId val="{00000000-3901-4CAF-9B96-42EAC6D52090}"/>
            </c:ext>
          </c:extLst>
        </c:ser>
        <c:dLbls>
          <c:showLegendKey val="0"/>
          <c:showVal val="0"/>
          <c:showCatName val="0"/>
          <c:showSerName val="0"/>
          <c:showPercent val="0"/>
          <c:showBubbleSize val="0"/>
        </c:dLbls>
        <c:axId val="1367466431"/>
        <c:axId val="1367459775"/>
      </c:scatterChart>
      <c:valAx>
        <c:axId val="1367466431"/>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s-PE" sz="1400"/>
                  <a:t>Desplazamiento Horizontal (cm)</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es-PE"/>
          </a:p>
        </c:txPr>
        <c:crossAx val="1367459775"/>
        <c:crosses val="autoZero"/>
        <c:crossBetween val="midCat"/>
      </c:valAx>
      <c:valAx>
        <c:axId val="1367459775"/>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s-PE" sz="1400"/>
                  <a:t>Esfuerzo Cortante (Kg/cm2)</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es-PE"/>
          </a:p>
        </c:txPr>
        <c:crossAx val="1367466431"/>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pattFill prst="pct25">
      <a:fgClr>
        <a:schemeClr val="accent1"/>
      </a:fgClr>
      <a:bgClr>
        <a:schemeClr val="bg1"/>
      </a:bgClr>
    </a:patt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PE" sz="1400">
                <a:solidFill>
                  <a:schemeClr val="tx1"/>
                </a:solidFill>
              </a:rPr>
              <a:t>ESFUERZO</a:t>
            </a:r>
            <a:r>
              <a:rPr lang="es-PE" sz="1400" baseline="0">
                <a:solidFill>
                  <a:schemeClr val="tx1"/>
                </a:solidFill>
              </a:rPr>
              <a:t> CORTANTE - ESFUERZO NORMAL</a:t>
            </a:r>
            <a:r>
              <a:rPr lang="es-PE" sz="1400">
                <a:solidFill>
                  <a:schemeClr val="tx1"/>
                </a:solidFill>
              </a:rPr>
              <a:t> </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PE"/>
        </a:p>
      </c:txPr>
    </c:title>
    <c:autoTitleDeleted val="0"/>
    <c:plotArea>
      <c:layout/>
      <c:scatterChart>
        <c:scatterStyle val="smoothMarker"/>
        <c:varyColors val="0"/>
        <c:ser>
          <c:idx val="0"/>
          <c:order val="0"/>
          <c:spPr>
            <a:ln w="9525" cap="rnd">
              <a:solidFill>
                <a:schemeClr val="accent1"/>
              </a:solidFill>
              <a:round/>
            </a:ln>
            <a:effectLst/>
          </c:spPr>
          <c:marker>
            <c:symbol val="diamond"/>
            <c:size val="6"/>
            <c:spPr>
              <a:solidFill>
                <a:schemeClr val="accent1"/>
              </a:solidFill>
              <a:ln w="15875">
                <a:solidFill>
                  <a:schemeClr val="accent1"/>
                </a:solidFill>
                <a:round/>
              </a:ln>
              <a:effectLst/>
            </c:spPr>
          </c:marker>
          <c:trendline>
            <c:spPr>
              <a:ln w="19050" cap="rnd">
                <a:solidFill>
                  <a:schemeClr val="accent1"/>
                </a:solidFill>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trendlineLbl>
          </c:trendline>
          <c:xVal>
            <c:numRef>
              <c:f>RECTA!$D$7:$D$10</c:f>
              <c:numCache>
                <c:formatCode>0.00</c:formatCode>
                <c:ptCount val="4"/>
                <c:pt idx="0">
                  <c:v>0</c:v>
                </c:pt>
                <c:pt idx="1">
                  <c:v>1</c:v>
                </c:pt>
                <c:pt idx="2">
                  <c:v>2</c:v>
                </c:pt>
                <c:pt idx="3">
                  <c:v>4</c:v>
                </c:pt>
              </c:numCache>
            </c:numRef>
          </c:xVal>
          <c:yVal>
            <c:numRef>
              <c:f>RECTA!$E$7:$E$10</c:f>
              <c:numCache>
                <c:formatCode>0.000</c:formatCode>
                <c:ptCount val="4"/>
                <c:pt idx="0">
                  <c:v>2.1999999999999999E-2</c:v>
                </c:pt>
                <c:pt idx="1">
                  <c:v>0.39900000000000002</c:v>
                </c:pt>
                <c:pt idx="2">
                  <c:v>0.77400000000000002</c:v>
                </c:pt>
                <c:pt idx="3">
                  <c:v>1.546</c:v>
                </c:pt>
              </c:numCache>
            </c:numRef>
          </c:yVal>
          <c:smooth val="1"/>
          <c:extLst>
            <c:ext xmlns:c16="http://schemas.microsoft.com/office/drawing/2014/chart" uri="{C3380CC4-5D6E-409C-BE32-E72D297353CC}">
              <c16:uniqueId val="{00000000-50BF-4BFF-8CDF-E6933815982D}"/>
            </c:ext>
          </c:extLst>
        </c:ser>
        <c:dLbls>
          <c:showLegendKey val="0"/>
          <c:showVal val="0"/>
          <c:showCatName val="0"/>
          <c:showSerName val="0"/>
          <c:showPercent val="0"/>
          <c:showBubbleSize val="0"/>
        </c:dLbls>
        <c:axId val="1426509407"/>
        <c:axId val="1426513151"/>
      </c:scatterChart>
      <c:valAx>
        <c:axId val="1426509407"/>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s-PE"/>
                  <a:t>Esfuerzo</a:t>
                </a:r>
                <a:r>
                  <a:rPr lang="es-PE" baseline="0"/>
                  <a:t> normal (Kg/cm2)</a:t>
                </a:r>
                <a:endParaRPr lang="es-PE"/>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PE"/>
            </a:p>
          </c:txPr>
        </c:title>
        <c:numFmt formatCode="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PE"/>
          </a:p>
        </c:txPr>
        <c:crossAx val="1426513151"/>
        <c:crosses val="autoZero"/>
        <c:crossBetween val="midCat"/>
      </c:valAx>
      <c:valAx>
        <c:axId val="1426513151"/>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s-PE"/>
                  <a:t>Esfuerzo</a:t>
                </a:r>
                <a:r>
                  <a:rPr lang="es-PE" baseline="0"/>
                  <a:t> cortante 	(kg/cm2)</a:t>
                </a:r>
                <a:endParaRPr lang="es-PE"/>
              </a:p>
            </c:rich>
          </c:tx>
          <c:layout>
            <c:manualLayout>
              <c:xMode val="edge"/>
              <c:yMode val="edge"/>
              <c:x val="2.5065827951928875E-2"/>
              <c:y val="0.26232648304351341"/>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crossAx val="1426509407"/>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PE"/>
              <a:t>FACTOR</a:t>
            </a:r>
            <a:r>
              <a:rPr lang="es-PE" baseline="0"/>
              <a:t> DE SEGURIDAD VS PROBABILIDAD DE FALLA</a:t>
            </a:r>
            <a:endParaRPr lang="es-PE"/>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PE"/>
        </a:p>
      </c:txPr>
    </c:title>
    <c:autoTitleDeleted val="0"/>
    <c:plotArea>
      <c:layout/>
      <c:scatterChart>
        <c:scatterStyle val="smoothMarker"/>
        <c:varyColors val="0"/>
        <c:ser>
          <c:idx val="0"/>
          <c:order val="0"/>
          <c:spPr>
            <a:ln w="9525" cap="rnd">
              <a:solidFill>
                <a:schemeClr val="accent1"/>
              </a:solidFill>
              <a:round/>
            </a:ln>
            <a:effectLst/>
          </c:spPr>
          <c:marker>
            <c:symbol val="diamond"/>
            <c:size val="6"/>
            <c:spPr>
              <a:solidFill>
                <a:schemeClr val="accent1"/>
              </a:solidFill>
              <a:ln w="15875">
                <a:solidFill>
                  <a:schemeClr val="accent1"/>
                </a:solidFill>
                <a:round/>
              </a:ln>
              <a:effectLst/>
            </c:spPr>
          </c:marker>
          <c:trendline>
            <c:spPr>
              <a:ln w="19050" cap="rnd">
                <a:solidFill>
                  <a:schemeClr val="accent1"/>
                </a:solidFill>
              </a:ln>
              <a:effectLst/>
            </c:spPr>
            <c:trendlineType val="log"/>
            <c:dispRSqr val="0"/>
            <c:dispEq val="0"/>
          </c:trendline>
          <c:trendline>
            <c:spPr>
              <a:ln w="19050" cap="rnd">
                <a:solidFill>
                  <a:schemeClr val="accent1"/>
                </a:solidFill>
              </a:ln>
              <a:effectLst/>
            </c:spPr>
            <c:trendlineType val="log"/>
            <c:dispRSqr val="1"/>
            <c:dispEq val="0"/>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trendlineLbl>
          </c:trendline>
          <c:trendline>
            <c:spPr>
              <a:ln w="19050" cap="rnd">
                <a:solidFill>
                  <a:schemeClr val="accent1"/>
                </a:solidFill>
              </a:ln>
              <a:effectLst/>
            </c:spPr>
            <c:trendlineType val="log"/>
            <c:dispRSqr val="0"/>
            <c:dispEq val="0"/>
          </c:trendline>
          <c:trendline>
            <c:spPr>
              <a:ln w="19050" cap="rnd">
                <a:solidFill>
                  <a:schemeClr val="accent1"/>
                </a:solidFill>
              </a:ln>
              <a:effectLst/>
            </c:spPr>
            <c:trendlineType val="poly"/>
            <c:order val="5"/>
            <c:dispRSqr val="1"/>
            <c:dispEq val="1"/>
            <c:trendlineLbl>
              <c:layout>
                <c:manualLayout>
                  <c:x val="-2.0056458557111027E-2"/>
                  <c:y val="-0.65971132606292016"/>
                </c:manualLayout>
              </c:layout>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sz="1200" b="1" baseline="0"/>
                      <a:t>y = -0.2643x</a:t>
                    </a:r>
                    <a:r>
                      <a:rPr lang="en-US" sz="1200" b="1" baseline="30000"/>
                      <a:t>5</a:t>
                    </a:r>
                    <a:r>
                      <a:rPr lang="en-US" sz="1200" b="1" baseline="0"/>
                      <a:t> + 1.3217x</a:t>
                    </a:r>
                    <a:r>
                      <a:rPr lang="en-US" sz="1200" b="1" baseline="30000"/>
                      <a:t>4</a:t>
                    </a:r>
                    <a:r>
                      <a:rPr lang="en-US" sz="1200" b="1" baseline="0"/>
                      <a:t> - 1.8697x</a:t>
                    </a:r>
                    <a:r>
                      <a:rPr lang="en-US" sz="1200" b="1" baseline="30000"/>
                      <a:t>3</a:t>
                    </a:r>
                    <a:r>
                      <a:rPr lang="en-US" sz="1200" b="1" baseline="0"/>
                      <a:t> + 0.3223x</a:t>
                    </a:r>
                    <a:r>
                      <a:rPr lang="en-US" sz="1200" b="1" baseline="30000"/>
                      <a:t>2</a:t>
                    </a:r>
                    <a:r>
                      <a:rPr lang="en-US" sz="1200" b="1" baseline="0"/>
                      <a:t> - 0.01x + 1</a:t>
                    </a:r>
                    <a:br>
                      <a:rPr lang="en-US" sz="1200" b="1" baseline="0"/>
                    </a:br>
                    <a:r>
                      <a:rPr lang="en-US" sz="1200" b="1" baseline="0"/>
                      <a:t>R² = 1</a:t>
                    </a:r>
                    <a:endParaRPr lang="en-US" sz="1200" b="1"/>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trendlineLbl>
          </c:trendline>
          <c:xVal>
            <c:numRef>
              <c:f>Hoja1!$E$12:$E$20</c:f>
              <c:numCache>
                <c:formatCode>0.000</c:formatCode>
                <c:ptCount val="9"/>
                <c:pt idx="0">
                  <c:v>0</c:v>
                </c:pt>
                <c:pt idx="1">
                  <c:v>0.25</c:v>
                </c:pt>
                <c:pt idx="2">
                  <c:v>0.5</c:v>
                </c:pt>
                <c:pt idx="3">
                  <c:v>0.75</c:v>
                </c:pt>
                <c:pt idx="4">
                  <c:v>1</c:v>
                </c:pt>
                <c:pt idx="5">
                  <c:v>1.25</c:v>
                </c:pt>
                <c:pt idx="6">
                  <c:v>1.5</c:v>
                </c:pt>
                <c:pt idx="7">
                  <c:v>1.75</c:v>
                </c:pt>
                <c:pt idx="8">
                  <c:v>2</c:v>
                </c:pt>
              </c:numCache>
            </c:numRef>
          </c:xVal>
          <c:yVal>
            <c:numRef>
              <c:f>Hoja1!$F$12:$F$20</c:f>
              <c:numCache>
                <c:formatCode>0.000</c:formatCode>
                <c:ptCount val="9"/>
                <c:pt idx="0">
                  <c:v>1</c:v>
                </c:pt>
                <c:pt idx="1">
                  <c:v>0.99309999999999998</c:v>
                </c:pt>
                <c:pt idx="2">
                  <c:v>0.91669999999999996</c:v>
                </c:pt>
                <c:pt idx="3">
                  <c:v>0.74</c:v>
                </c:pt>
                <c:pt idx="4">
                  <c:v>0.5</c:v>
                </c:pt>
                <c:pt idx="5">
                  <c:v>0.26</c:v>
                </c:pt>
                <c:pt idx="6">
                  <c:v>8.3299999999999999E-2</c:v>
                </c:pt>
                <c:pt idx="7">
                  <c:v>6.8999999999999999E-3</c:v>
                </c:pt>
                <c:pt idx="8">
                  <c:v>0</c:v>
                </c:pt>
              </c:numCache>
            </c:numRef>
          </c:yVal>
          <c:smooth val="1"/>
          <c:extLst>
            <c:ext xmlns:c16="http://schemas.microsoft.com/office/drawing/2014/chart" uri="{C3380CC4-5D6E-409C-BE32-E72D297353CC}">
              <c16:uniqueId val="{00000000-2FA8-49F4-91DA-92E221E4FE6F}"/>
            </c:ext>
          </c:extLst>
        </c:ser>
        <c:dLbls>
          <c:showLegendKey val="0"/>
          <c:showVal val="0"/>
          <c:showCatName val="0"/>
          <c:showSerName val="0"/>
          <c:showPercent val="0"/>
          <c:showBubbleSize val="0"/>
        </c:dLbls>
        <c:axId val="344284367"/>
        <c:axId val="344285199"/>
      </c:scatterChart>
      <c:valAx>
        <c:axId val="344284367"/>
        <c:scaling>
          <c:orientation val="minMax"/>
          <c:max val="2"/>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dk1">
                        <a:lumMod val="65000"/>
                        <a:lumOff val="35000"/>
                      </a:schemeClr>
                    </a:solidFill>
                    <a:latin typeface="+mn-lt"/>
                    <a:ea typeface="+mn-ea"/>
                    <a:cs typeface="+mn-cs"/>
                  </a:defRPr>
                </a:pPr>
                <a:r>
                  <a:rPr lang="es-PE" sz="1200"/>
                  <a:t>Factor</a:t>
                </a:r>
                <a:r>
                  <a:rPr lang="es-PE" sz="1200" baseline="0"/>
                  <a:t> de Seguridad</a:t>
                </a:r>
                <a:endParaRPr lang="es-PE" sz="1200"/>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200" b="0" i="0" u="none" strike="noStrike" kern="1200" cap="none" spc="0" normalizeH="0" baseline="0">
                <a:solidFill>
                  <a:schemeClr val="dk1">
                    <a:lumMod val="65000"/>
                    <a:lumOff val="35000"/>
                  </a:schemeClr>
                </a:solidFill>
                <a:latin typeface="+mn-lt"/>
                <a:ea typeface="+mn-ea"/>
                <a:cs typeface="+mn-cs"/>
              </a:defRPr>
            </a:pPr>
            <a:endParaRPr lang="es-PE"/>
          </a:p>
        </c:txPr>
        <c:crossAx val="344285199"/>
        <c:crosses val="autoZero"/>
        <c:crossBetween val="midCat"/>
      </c:valAx>
      <c:valAx>
        <c:axId val="344285199"/>
        <c:scaling>
          <c:orientation val="minMax"/>
          <c:max val="1"/>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dk1">
                        <a:lumMod val="65000"/>
                        <a:lumOff val="35000"/>
                      </a:schemeClr>
                    </a:solidFill>
                    <a:latin typeface="+mn-lt"/>
                    <a:ea typeface="+mn-ea"/>
                    <a:cs typeface="+mn-cs"/>
                  </a:defRPr>
                </a:pPr>
                <a:r>
                  <a:rPr lang="es-PE" sz="1200"/>
                  <a:t>Probabilidad</a:t>
                </a:r>
                <a:r>
                  <a:rPr lang="es-PE" sz="1200" baseline="0"/>
                  <a:t> de Falla</a:t>
                </a:r>
                <a:endParaRPr lang="es-PE" sz="1200"/>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es-PE"/>
          </a:p>
        </c:txPr>
        <c:crossAx val="344284367"/>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t>CURVA</a:t>
            </a:r>
            <a:r>
              <a:rPr lang="es-PE" baseline="0"/>
              <a:t> DE DISTRIBUCIÓN GRANULOMÉTRICA: ESTRATO PÚRPURA</a:t>
            </a:r>
            <a:endParaRPr lang="es-P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scatterChart>
        <c:scatterStyle val="smoothMarker"/>
        <c:varyColors val="0"/>
        <c:ser>
          <c:idx val="0"/>
          <c:order val="0"/>
          <c:tx>
            <c:v>CURVA GRANULOMÉTRICA</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Hoja1!$D$26:$D$37</c:f>
              <c:numCache>
                <c:formatCode>General</c:formatCode>
                <c:ptCount val="12"/>
                <c:pt idx="0">
                  <c:v>19.05</c:v>
                </c:pt>
                <c:pt idx="1">
                  <c:v>12.7</c:v>
                </c:pt>
                <c:pt idx="2">
                  <c:v>9.5299999999999994</c:v>
                </c:pt>
                <c:pt idx="3">
                  <c:v>6.35</c:v>
                </c:pt>
                <c:pt idx="4">
                  <c:v>4.75</c:v>
                </c:pt>
                <c:pt idx="5">
                  <c:v>2</c:v>
                </c:pt>
                <c:pt idx="6">
                  <c:v>0.85</c:v>
                </c:pt>
                <c:pt idx="7">
                  <c:v>0.6</c:v>
                </c:pt>
                <c:pt idx="8">
                  <c:v>0.42499999999999999</c:v>
                </c:pt>
                <c:pt idx="9">
                  <c:v>0.25</c:v>
                </c:pt>
                <c:pt idx="10">
                  <c:v>0.15</c:v>
                </c:pt>
                <c:pt idx="11">
                  <c:v>7.4999999999999997E-2</c:v>
                </c:pt>
              </c:numCache>
            </c:numRef>
          </c:xVal>
          <c:yVal>
            <c:numRef>
              <c:f>Hoja1!$E$26:$E$37</c:f>
              <c:numCache>
                <c:formatCode>General</c:formatCode>
                <c:ptCount val="12"/>
                <c:pt idx="0">
                  <c:v>100</c:v>
                </c:pt>
                <c:pt idx="1">
                  <c:v>100</c:v>
                </c:pt>
                <c:pt idx="2">
                  <c:v>100</c:v>
                </c:pt>
                <c:pt idx="3">
                  <c:v>100</c:v>
                </c:pt>
                <c:pt idx="4">
                  <c:v>100</c:v>
                </c:pt>
                <c:pt idx="5">
                  <c:v>98.69</c:v>
                </c:pt>
                <c:pt idx="6">
                  <c:v>96.78</c:v>
                </c:pt>
                <c:pt idx="7">
                  <c:v>89.87</c:v>
                </c:pt>
                <c:pt idx="8">
                  <c:v>75.760000000000005</c:v>
                </c:pt>
                <c:pt idx="9">
                  <c:v>54.45</c:v>
                </c:pt>
                <c:pt idx="10">
                  <c:v>43.14</c:v>
                </c:pt>
                <c:pt idx="11">
                  <c:v>36.43</c:v>
                </c:pt>
              </c:numCache>
            </c:numRef>
          </c:yVal>
          <c:smooth val="1"/>
          <c:extLst>
            <c:ext xmlns:c16="http://schemas.microsoft.com/office/drawing/2014/chart" uri="{C3380CC4-5D6E-409C-BE32-E72D297353CC}">
              <c16:uniqueId val="{00000000-A612-4274-AE50-CCF24E6FD441}"/>
            </c:ext>
          </c:extLst>
        </c:ser>
        <c:dLbls>
          <c:showLegendKey val="0"/>
          <c:showVal val="0"/>
          <c:showCatName val="0"/>
          <c:showSerName val="0"/>
          <c:showPercent val="0"/>
          <c:showBubbleSize val="0"/>
        </c:dLbls>
        <c:axId val="435396575"/>
        <c:axId val="1376405695"/>
      </c:scatterChart>
      <c:valAx>
        <c:axId val="435396575"/>
        <c:scaling>
          <c:logBase val="10"/>
          <c:orientation val="maxMin"/>
          <c:max val="1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b" anchorCtr="0"/>
              <a:lstStyle/>
              <a:p>
                <a:pPr>
                  <a:defRPr sz="1100" b="0" i="0" u="none" strike="noStrike" kern="1200" baseline="0">
                    <a:solidFill>
                      <a:schemeClr val="tx1">
                        <a:lumMod val="65000"/>
                        <a:lumOff val="35000"/>
                      </a:schemeClr>
                    </a:solidFill>
                    <a:latin typeface="+mn-lt"/>
                    <a:ea typeface="+mn-ea"/>
                    <a:cs typeface="+mn-cs"/>
                  </a:defRPr>
                </a:pPr>
                <a:r>
                  <a:rPr lang="es-PE" sz="1100"/>
                  <a:t>DIÁMETRO</a:t>
                </a:r>
                <a:r>
                  <a:rPr lang="es-PE" sz="1100" baseline="0"/>
                  <a:t> (mm)</a:t>
                </a:r>
                <a:endParaRPr lang="es-PE" sz="1100"/>
              </a:p>
            </c:rich>
          </c:tx>
          <c:overlay val="0"/>
          <c:spPr>
            <a:noFill/>
            <a:ln>
              <a:noFill/>
            </a:ln>
            <a:effectLst/>
          </c:spPr>
          <c:txPr>
            <a:bodyPr rot="0" spcFirstLastPara="1" vertOverflow="ellipsis" vert="horz" wrap="square" anchor="b" anchorCtr="0"/>
            <a:lstStyle/>
            <a:p>
              <a:pPr>
                <a:defRPr sz="11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1376405695"/>
        <c:crosses val="autoZero"/>
        <c:crossBetween val="midCat"/>
      </c:valAx>
      <c:valAx>
        <c:axId val="1376405695"/>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s-PE" sz="1100"/>
                  <a:t>%</a:t>
                </a:r>
                <a:r>
                  <a:rPr lang="es-PE" sz="1100" baseline="0"/>
                  <a:t> PASANTE</a:t>
                </a:r>
                <a:endParaRPr lang="es-PE" sz="1100"/>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435396575"/>
        <c:crossesAt val="1.0000000000000002E-2"/>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t>CURVA</a:t>
            </a:r>
            <a:r>
              <a:rPr lang="es-PE" baseline="0"/>
              <a:t> DE DISTRIBUCIÓN GRANULOMÉTRICA: ESTRATO AMARILLO</a:t>
            </a:r>
            <a:endParaRPr lang="es-P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scatterChart>
        <c:scatterStyle val="smoothMarker"/>
        <c:varyColors val="0"/>
        <c:ser>
          <c:idx val="0"/>
          <c:order val="0"/>
          <c:tx>
            <c:v>CURVA GRANULOMÉTRICA</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Hoja1!$D$75:$D$86</c:f>
              <c:numCache>
                <c:formatCode>General</c:formatCode>
                <c:ptCount val="12"/>
                <c:pt idx="0">
                  <c:v>19.05</c:v>
                </c:pt>
                <c:pt idx="1">
                  <c:v>12.7</c:v>
                </c:pt>
                <c:pt idx="2">
                  <c:v>9.5299999999999994</c:v>
                </c:pt>
                <c:pt idx="3">
                  <c:v>6.35</c:v>
                </c:pt>
                <c:pt idx="4">
                  <c:v>4.75</c:v>
                </c:pt>
                <c:pt idx="5">
                  <c:v>2</c:v>
                </c:pt>
                <c:pt idx="6">
                  <c:v>0.85</c:v>
                </c:pt>
                <c:pt idx="7">
                  <c:v>0.6</c:v>
                </c:pt>
                <c:pt idx="8">
                  <c:v>0.42499999999999999</c:v>
                </c:pt>
                <c:pt idx="9">
                  <c:v>0.25</c:v>
                </c:pt>
                <c:pt idx="10">
                  <c:v>0.15</c:v>
                </c:pt>
                <c:pt idx="11">
                  <c:v>7.4999999999999997E-2</c:v>
                </c:pt>
              </c:numCache>
            </c:numRef>
          </c:xVal>
          <c:yVal>
            <c:numRef>
              <c:f>Hoja1!$E$75:$E$86</c:f>
              <c:numCache>
                <c:formatCode>General</c:formatCode>
                <c:ptCount val="12"/>
                <c:pt idx="0">
                  <c:v>100</c:v>
                </c:pt>
                <c:pt idx="1">
                  <c:v>100</c:v>
                </c:pt>
                <c:pt idx="2">
                  <c:v>100</c:v>
                </c:pt>
                <c:pt idx="3">
                  <c:v>100</c:v>
                </c:pt>
                <c:pt idx="4">
                  <c:v>100</c:v>
                </c:pt>
                <c:pt idx="5">
                  <c:v>99.46</c:v>
                </c:pt>
                <c:pt idx="6">
                  <c:v>98.72</c:v>
                </c:pt>
                <c:pt idx="7">
                  <c:v>97.18</c:v>
                </c:pt>
                <c:pt idx="8">
                  <c:v>93.24</c:v>
                </c:pt>
                <c:pt idx="9">
                  <c:v>79.3</c:v>
                </c:pt>
                <c:pt idx="10">
                  <c:v>65.960000000000008</c:v>
                </c:pt>
                <c:pt idx="11">
                  <c:v>59.02</c:v>
                </c:pt>
              </c:numCache>
            </c:numRef>
          </c:yVal>
          <c:smooth val="1"/>
          <c:extLst>
            <c:ext xmlns:c16="http://schemas.microsoft.com/office/drawing/2014/chart" uri="{C3380CC4-5D6E-409C-BE32-E72D297353CC}">
              <c16:uniqueId val="{00000000-1AF2-4744-BD48-FBBF1F71919F}"/>
            </c:ext>
          </c:extLst>
        </c:ser>
        <c:dLbls>
          <c:showLegendKey val="0"/>
          <c:showVal val="0"/>
          <c:showCatName val="0"/>
          <c:showSerName val="0"/>
          <c:showPercent val="0"/>
          <c:showBubbleSize val="0"/>
        </c:dLbls>
        <c:axId val="435396575"/>
        <c:axId val="1376405695"/>
      </c:scatterChart>
      <c:valAx>
        <c:axId val="435396575"/>
        <c:scaling>
          <c:logBase val="10"/>
          <c:orientation val="maxMin"/>
          <c:max val="1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b" anchorCtr="0"/>
              <a:lstStyle/>
              <a:p>
                <a:pPr>
                  <a:defRPr sz="1100" b="0" i="0" u="none" strike="noStrike" kern="1200" baseline="0">
                    <a:solidFill>
                      <a:schemeClr val="tx1">
                        <a:lumMod val="65000"/>
                        <a:lumOff val="35000"/>
                      </a:schemeClr>
                    </a:solidFill>
                    <a:latin typeface="+mn-lt"/>
                    <a:ea typeface="+mn-ea"/>
                    <a:cs typeface="+mn-cs"/>
                  </a:defRPr>
                </a:pPr>
                <a:r>
                  <a:rPr lang="es-PE" sz="1100"/>
                  <a:t>DIÁMETRO</a:t>
                </a:r>
                <a:r>
                  <a:rPr lang="es-PE" sz="1100" baseline="0"/>
                  <a:t> (mm)</a:t>
                </a:r>
                <a:endParaRPr lang="es-PE" sz="1100"/>
              </a:p>
            </c:rich>
          </c:tx>
          <c:overlay val="0"/>
          <c:spPr>
            <a:noFill/>
            <a:ln>
              <a:noFill/>
            </a:ln>
            <a:effectLst/>
          </c:spPr>
          <c:txPr>
            <a:bodyPr rot="0" spcFirstLastPara="1" vertOverflow="ellipsis" vert="horz" wrap="square" anchor="b" anchorCtr="0"/>
            <a:lstStyle/>
            <a:p>
              <a:pPr>
                <a:defRPr sz="11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1376405695"/>
        <c:crosses val="autoZero"/>
        <c:crossBetween val="midCat"/>
      </c:valAx>
      <c:valAx>
        <c:axId val="1376405695"/>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s-PE" sz="1100"/>
                  <a:t>%</a:t>
                </a:r>
                <a:r>
                  <a:rPr lang="es-PE" sz="1100" baseline="0"/>
                  <a:t> PASANTE</a:t>
                </a:r>
                <a:endParaRPr lang="es-PE" sz="1100"/>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435396575"/>
        <c:crossesAt val="1.0000000000000002E-2"/>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baseline="0"/>
              <a:t>CURVA DE FLUJO: ESTRATO PÚRPURA</a:t>
            </a:r>
            <a:endParaRPr lang="es-P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8.7178167980088678E-2"/>
          <c:y val="0.16055950776956537"/>
          <c:w val="0.86657995174884994"/>
          <c:h val="0.68435971037312104"/>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name>CURVA DE FLUJO</c:name>
            <c:spPr>
              <a:ln w="19050" cap="rnd">
                <a:solidFill>
                  <a:srgbClr val="C00000"/>
                </a:solidFill>
                <a:prstDash val="solid"/>
              </a:ln>
              <a:effectLst/>
            </c:spPr>
            <c:trendlineType val="log"/>
            <c:dispRSqr val="1"/>
            <c:dispEq val="1"/>
            <c:trendlineLbl>
              <c:layout>
                <c:manualLayout>
                  <c:x val="1.2042448074830462E-2"/>
                  <c:y val="-0.6479660822406601"/>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trendlineLbl>
          </c:trendline>
          <c:xVal>
            <c:numRef>
              <c:f>Hoja1!$F$44:$F$47</c:f>
              <c:numCache>
                <c:formatCode>General</c:formatCode>
                <c:ptCount val="4"/>
                <c:pt idx="0">
                  <c:v>18</c:v>
                </c:pt>
                <c:pt idx="1">
                  <c:v>10</c:v>
                </c:pt>
                <c:pt idx="2">
                  <c:v>41</c:v>
                </c:pt>
                <c:pt idx="3">
                  <c:v>34</c:v>
                </c:pt>
              </c:numCache>
            </c:numRef>
          </c:xVal>
          <c:yVal>
            <c:numRef>
              <c:f>Hoja1!$G$44:$G$47</c:f>
              <c:numCache>
                <c:formatCode>General</c:formatCode>
                <c:ptCount val="4"/>
                <c:pt idx="0">
                  <c:v>35.71</c:v>
                </c:pt>
                <c:pt idx="1">
                  <c:v>38.96</c:v>
                </c:pt>
                <c:pt idx="2">
                  <c:v>33.33</c:v>
                </c:pt>
                <c:pt idx="3">
                  <c:v>33.78</c:v>
                </c:pt>
              </c:numCache>
            </c:numRef>
          </c:yVal>
          <c:smooth val="0"/>
          <c:extLst>
            <c:ext xmlns:c15="http://schemas.microsoft.com/office/drawing/2012/chart" uri="{02D57815-91ED-43cb-92C2-25804820EDAC}">
              <c15:filteredSeriesTitle>
                <c15:tx>
                  <c:strRef>
                    <c:extLst>
                      <c:ext uri="{02D57815-91ED-43cb-92C2-25804820EDAC}">
                        <c15:formulaRef>
                          <c15:sqref>Hoja1!$G$43</c15:sqref>
                        </c15:formulaRef>
                      </c:ext>
                    </c:extLst>
                    <c:strCache>
                      <c:ptCount val="1"/>
                      <c:pt idx="0">
                        <c:v>HUMEDAD</c:v>
                      </c:pt>
                    </c:strCache>
                  </c:strRef>
                </c15:tx>
              </c15:filteredSeriesTitle>
            </c:ext>
            <c:ext xmlns:c16="http://schemas.microsoft.com/office/drawing/2014/chart" uri="{C3380CC4-5D6E-409C-BE32-E72D297353CC}">
              <c16:uniqueId val="{00000000-8066-4752-8702-600D7AF2C42A}"/>
            </c:ext>
          </c:extLst>
        </c:ser>
        <c:dLbls>
          <c:showLegendKey val="0"/>
          <c:showVal val="0"/>
          <c:showCatName val="0"/>
          <c:showSerName val="0"/>
          <c:showPercent val="0"/>
          <c:showBubbleSize val="0"/>
        </c:dLbls>
        <c:axId val="798597280"/>
        <c:axId val="798586400"/>
      </c:scatterChart>
      <c:valAx>
        <c:axId val="798597280"/>
        <c:scaling>
          <c:logBase val="10"/>
          <c:orientation val="minMax"/>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s-PE" sz="1100"/>
                  <a:t>NÚMERO</a:t>
                </a:r>
                <a:r>
                  <a:rPr lang="es-PE" sz="1100" baseline="0"/>
                  <a:t> DE GOLPES</a:t>
                </a:r>
                <a:endParaRPr lang="es-PE" sz="1100"/>
              </a:p>
            </c:rich>
          </c:tx>
          <c:layout>
            <c:manualLayout>
              <c:xMode val="edge"/>
              <c:yMode val="edge"/>
              <c:x val="0.41020201574110393"/>
              <c:y val="0.88147948611686699"/>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PE"/>
          </a:p>
        </c:txPr>
        <c:crossAx val="798586400"/>
        <c:crosses val="autoZero"/>
        <c:crossBetween val="midCat"/>
      </c:valAx>
      <c:valAx>
        <c:axId val="79858640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s-PE" sz="1100"/>
                  <a:t>CONTENIDO</a:t>
                </a:r>
                <a:r>
                  <a:rPr lang="es-PE" sz="1100" baseline="0"/>
                  <a:t> DE HUMEDAD (%)</a:t>
                </a:r>
                <a:endParaRPr lang="es-PE" sz="1100"/>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PE"/>
          </a:p>
        </c:txPr>
        <c:crossAx val="798597280"/>
        <c:crosses val="autoZero"/>
        <c:crossBetween val="midCat"/>
      </c:valAx>
      <c:spPr>
        <a:noFill/>
        <a:ln>
          <a:noFill/>
        </a:ln>
        <a:effectLst/>
      </c:spPr>
    </c:plotArea>
    <c:legend>
      <c:legendPos val="b"/>
      <c:legendEntry>
        <c:idx val="0"/>
        <c:delete val="1"/>
      </c:legendEntry>
      <c:layout>
        <c:manualLayout>
          <c:xMode val="edge"/>
          <c:yMode val="edge"/>
          <c:x val="0.36783854674054889"/>
          <c:y val="0.94654939254476844"/>
          <c:w val="0.26432290651890222"/>
          <c:h val="5.345060745523153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CURVA DE FLUJO: ESTRATO AMARILLO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9.4436107526322435E-2"/>
          <c:y val="0.18287749779215678"/>
          <c:w val="0.8621672913757763"/>
          <c:h val="0.640485280683596"/>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name>CURVA DE FLUJO</c:name>
            <c:spPr>
              <a:ln w="19050" cap="rnd" cmpd="sng">
                <a:solidFill>
                  <a:srgbClr val="C00000"/>
                </a:solidFill>
                <a:prstDash val="solid"/>
                <a:round/>
                <a:headEnd type="none"/>
              </a:ln>
              <a:effectLst/>
            </c:spPr>
            <c:trendlineType val="log"/>
            <c:dispRSqr val="1"/>
            <c:dispEq val="1"/>
            <c:trendlineLbl>
              <c:layout>
                <c:manualLayout>
                  <c:x val="8.1759418301465214E-2"/>
                  <c:y val="-0.60228579581084807"/>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trendlineLbl>
          </c:trendline>
          <c:xVal>
            <c:numRef>
              <c:f>Hoja1!$F$17:$F$20</c:f>
              <c:numCache>
                <c:formatCode>General</c:formatCode>
                <c:ptCount val="4"/>
                <c:pt idx="0">
                  <c:v>12</c:v>
                </c:pt>
                <c:pt idx="1">
                  <c:v>13</c:v>
                </c:pt>
                <c:pt idx="2">
                  <c:v>21</c:v>
                </c:pt>
                <c:pt idx="3">
                  <c:v>32</c:v>
                </c:pt>
              </c:numCache>
            </c:numRef>
          </c:xVal>
          <c:yVal>
            <c:numRef>
              <c:f>Hoja1!$G$17:$G$20</c:f>
              <c:numCache>
                <c:formatCode>General</c:formatCode>
                <c:ptCount val="4"/>
                <c:pt idx="0">
                  <c:v>49.41</c:v>
                </c:pt>
                <c:pt idx="1">
                  <c:v>48.51</c:v>
                </c:pt>
                <c:pt idx="2">
                  <c:v>47.22</c:v>
                </c:pt>
                <c:pt idx="3">
                  <c:v>43.43</c:v>
                </c:pt>
              </c:numCache>
            </c:numRef>
          </c:yVal>
          <c:smooth val="0"/>
          <c:extLst>
            <c:ext xmlns:c16="http://schemas.microsoft.com/office/drawing/2014/chart" uri="{C3380CC4-5D6E-409C-BE32-E72D297353CC}">
              <c16:uniqueId val="{00000000-2935-4135-AEA7-6EEA7E4CC5B9}"/>
            </c:ext>
          </c:extLst>
        </c:ser>
        <c:dLbls>
          <c:showLegendKey val="0"/>
          <c:showVal val="0"/>
          <c:showCatName val="0"/>
          <c:showSerName val="0"/>
          <c:showPercent val="0"/>
          <c:showBubbleSize val="0"/>
        </c:dLbls>
        <c:axId val="610624384"/>
        <c:axId val="610789856"/>
      </c:scatterChart>
      <c:valAx>
        <c:axId val="610624384"/>
        <c:scaling>
          <c:logBase val="10"/>
          <c:orientation val="minMax"/>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s-PE" sz="1100"/>
                  <a:t>NÚMERO</a:t>
                </a:r>
                <a:r>
                  <a:rPr lang="es-PE" sz="1100" baseline="0"/>
                  <a:t> DE GOLPES </a:t>
                </a:r>
                <a:endParaRPr lang="es-PE" sz="1100"/>
              </a:p>
            </c:rich>
          </c:tx>
          <c:layout>
            <c:manualLayout>
              <c:xMode val="edge"/>
              <c:yMode val="edge"/>
              <c:x val="0.43399091869345541"/>
              <c:y val="0.8743729123087035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PE"/>
          </a:p>
        </c:txPr>
        <c:crossAx val="610789856"/>
        <c:crosses val="autoZero"/>
        <c:crossBetween val="midCat"/>
      </c:valAx>
      <c:valAx>
        <c:axId val="61078985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s-PE" sz="1100"/>
                  <a:t>CONTENIDO</a:t>
                </a:r>
                <a:r>
                  <a:rPr lang="es-PE" sz="1100" baseline="0"/>
                  <a:t> DE HUMEDAD (%)</a:t>
                </a:r>
                <a:endParaRPr lang="es-PE" sz="1100"/>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PE"/>
          </a:p>
        </c:txPr>
        <c:crossAx val="610624384"/>
        <c:crosses val="autoZero"/>
        <c:crossBetween val="midCat"/>
      </c:valAx>
      <c:spPr>
        <a:noFill/>
        <a:ln>
          <a:noFill/>
        </a:ln>
        <a:effectLst/>
      </c:spPr>
    </c:plotArea>
    <c:legend>
      <c:legendPos val="b"/>
      <c:legendEntry>
        <c:idx val="0"/>
        <c:delete val="1"/>
      </c:legendEntry>
      <c:layout>
        <c:manualLayout>
          <c:xMode val="edge"/>
          <c:yMode val="edge"/>
          <c:x val="0.36930953934583755"/>
          <c:y val="0.92517763353574267"/>
          <c:w val="0.29679308911459246"/>
          <c:h val="5.532177201897597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PE" b="1">
                <a:solidFill>
                  <a:sysClr val="windowText" lastClr="000000"/>
                </a:solidFill>
              </a:rPr>
              <a:t>GRÁFICA ESFUERZO CORTANTE VS DESPLAZAMIENTO HORIZONTAL</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PE"/>
        </a:p>
      </c:txPr>
    </c:title>
    <c:autoTitleDeleted val="0"/>
    <c:plotArea>
      <c:layout/>
      <c:scatterChart>
        <c:scatterStyle val="lineMarker"/>
        <c:varyColors val="0"/>
        <c:ser>
          <c:idx val="0"/>
          <c:order val="0"/>
          <c:spPr>
            <a:ln w="25400" cap="rnd">
              <a:solidFill>
                <a:srgbClr val="FF0000"/>
              </a:solidFill>
              <a:round/>
            </a:ln>
            <a:effectLst/>
          </c:spPr>
          <c:marker>
            <c:symbol val="diamond"/>
            <c:size val="9"/>
            <c:spPr>
              <a:pattFill prst="pct60">
                <a:fgClr>
                  <a:schemeClr val="accent1"/>
                </a:fgClr>
                <a:bgClr>
                  <a:schemeClr val="bg1"/>
                </a:bgClr>
              </a:pattFill>
              <a:ln w="15875">
                <a:solidFill>
                  <a:schemeClr val="accent1"/>
                </a:solidFill>
                <a:round/>
              </a:ln>
              <a:effectLst/>
            </c:spPr>
          </c:marker>
          <c:xVal>
            <c:numRef>
              <c:f>'PESO = 1 Kg -M '!$Q$88:$Q$108</c:f>
              <c:numCache>
                <c:formatCode>0.000</c:formatCode>
                <c:ptCount val="21"/>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pt idx="13">
                  <c:v>0.32500000000000001</c:v>
                </c:pt>
                <c:pt idx="14">
                  <c:v>0.35</c:v>
                </c:pt>
                <c:pt idx="15">
                  <c:v>0.375</c:v>
                </c:pt>
                <c:pt idx="16">
                  <c:v>0.4</c:v>
                </c:pt>
                <c:pt idx="17">
                  <c:v>0.42499999999999999</c:v>
                </c:pt>
                <c:pt idx="18">
                  <c:v>0.45</c:v>
                </c:pt>
                <c:pt idx="19">
                  <c:v>0.47499999999999998</c:v>
                </c:pt>
                <c:pt idx="20">
                  <c:v>0.5</c:v>
                </c:pt>
              </c:numCache>
            </c:numRef>
          </c:xVal>
          <c:yVal>
            <c:numRef>
              <c:f>'PESO = 1 Kg -M '!$W$88:$W$108</c:f>
              <c:numCache>
                <c:formatCode>0.000</c:formatCode>
                <c:ptCount val="21"/>
                <c:pt idx="0">
                  <c:v>0</c:v>
                </c:pt>
                <c:pt idx="1">
                  <c:v>0.11899999999999999</c:v>
                </c:pt>
                <c:pt idx="2">
                  <c:v>0.17899999999999999</c:v>
                </c:pt>
                <c:pt idx="3">
                  <c:v>0.214</c:v>
                </c:pt>
                <c:pt idx="4">
                  <c:v>0.246</c:v>
                </c:pt>
                <c:pt idx="5">
                  <c:v>0.27700000000000002</c:v>
                </c:pt>
                <c:pt idx="6">
                  <c:v>0.3</c:v>
                </c:pt>
                <c:pt idx="7">
                  <c:v>0.32100000000000001</c:v>
                </c:pt>
                <c:pt idx="8">
                  <c:v>0.34</c:v>
                </c:pt>
                <c:pt idx="9">
                  <c:v>0.35699999999999998</c:v>
                </c:pt>
                <c:pt idx="10">
                  <c:v>0.36799999999999999</c:v>
                </c:pt>
                <c:pt idx="11">
                  <c:v>0.373</c:v>
                </c:pt>
                <c:pt idx="12">
                  <c:v>0.38</c:v>
                </c:pt>
                <c:pt idx="13">
                  <c:v>0.38400000000000001</c:v>
                </c:pt>
                <c:pt idx="14">
                  <c:v>0.39</c:v>
                </c:pt>
                <c:pt idx="15">
                  <c:v>0.38500000000000001</c:v>
                </c:pt>
                <c:pt idx="16">
                  <c:v>0.379</c:v>
                </c:pt>
                <c:pt idx="17">
                  <c:v>0.37</c:v>
                </c:pt>
                <c:pt idx="18">
                  <c:v>0.35799999999999998</c:v>
                </c:pt>
                <c:pt idx="19">
                  <c:v>0.34300000000000003</c:v>
                </c:pt>
                <c:pt idx="20">
                  <c:v>0.32700000000000001</c:v>
                </c:pt>
              </c:numCache>
            </c:numRef>
          </c:yVal>
          <c:smooth val="0"/>
          <c:extLst>
            <c:ext xmlns:c16="http://schemas.microsoft.com/office/drawing/2014/chart" uri="{C3380CC4-5D6E-409C-BE32-E72D297353CC}">
              <c16:uniqueId val="{00000000-D5F6-40D6-A873-D27F271A4882}"/>
            </c:ext>
          </c:extLst>
        </c:ser>
        <c:dLbls>
          <c:showLegendKey val="0"/>
          <c:showVal val="0"/>
          <c:showCatName val="0"/>
          <c:showSerName val="0"/>
          <c:showPercent val="0"/>
          <c:showBubbleSize val="0"/>
        </c:dLbls>
        <c:axId val="1367466431"/>
        <c:axId val="1367459775"/>
      </c:scatterChart>
      <c:valAx>
        <c:axId val="1367466431"/>
        <c:scaling>
          <c:orientation val="minMax"/>
        </c:scaling>
        <c:delete val="0"/>
        <c:axPos val="b"/>
        <c:majorGridlines>
          <c:spPr>
            <a:ln w="25400"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s-PE" sz="1400"/>
                  <a:t>Desplazamiento Horizontal (cm)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crossAx val="1367459775"/>
        <c:crosses val="autoZero"/>
        <c:crossBetween val="midCat"/>
      </c:valAx>
      <c:valAx>
        <c:axId val="1367459775"/>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s-PE" sz="1400"/>
                  <a:t>Esfuerzo Cortante (Kg/cm2)</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crossAx val="1367466431"/>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pattFill prst="pct5">
      <a:fgClr>
        <a:schemeClr val="accent1"/>
      </a:fgClr>
      <a:bgClr>
        <a:schemeClr val="bg1"/>
      </a:bgClr>
    </a:pattFill>
    <a:ln w="9525" cap="flat" cmpd="sng" algn="ctr">
      <a:solidFill>
        <a:schemeClr val="accent1"/>
      </a:solidFill>
      <a:round/>
    </a:ln>
    <a:effectLst/>
  </c:spPr>
  <c:txPr>
    <a:bodyPr/>
    <a:lstStyle/>
    <a:p>
      <a:pPr>
        <a:defRPr/>
      </a:pPr>
      <a:endParaRPr lang="es-P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PE">
                <a:solidFill>
                  <a:sysClr val="windowText" lastClr="000000"/>
                </a:solidFill>
              </a:rPr>
              <a:t>GRÁFICA ESFUERZO CORTANTE VS DESPLAZAMIENTO HORIZONTAL</a:t>
            </a:r>
          </a:p>
          <a:p>
            <a:pPr>
              <a:defRPr/>
            </a:pPr>
            <a:endParaRPr lang="es-PE"/>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PE"/>
        </a:p>
      </c:txPr>
    </c:title>
    <c:autoTitleDeleted val="0"/>
    <c:plotArea>
      <c:layout/>
      <c:scatterChart>
        <c:scatterStyle val="smoothMarker"/>
        <c:varyColors val="0"/>
        <c:ser>
          <c:idx val="0"/>
          <c:order val="0"/>
          <c:spPr>
            <a:ln w="25400" cap="rnd">
              <a:solidFill>
                <a:srgbClr val="FF0000"/>
              </a:solidFill>
              <a:round/>
            </a:ln>
            <a:effectLst/>
          </c:spPr>
          <c:marker>
            <c:symbol val="diamond"/>
            <c:size val="9"/>
            <c:spPr>
              <a:pattFill prst="pct60">
                <a:fgClr>
                  <a:schemeClr val="accent1"/>
                </a:fgClr>
                <a:bgClr>
                  <a:schemeClr val="bg1"/>
                </a:bgClr>
              </a:pattFill>
              <a:ln w="15875">
                <a:solidFill>
                  <a:schemeClr val="accent1"/>
                </a:solidFill>
                <a:round/>
              </a:ln>
              <a:effectLst/>
            </c:spPr>
          </c:marker>
          <c:xVal>
            <c:numRef>
              <c:f>'PESO = 2 Kg - M'!$N$75:$N$95</c:f>
              <c:numCache>
                <c:formatCode>0.000</c:formatCode>
                <c:ptCount val="21"/>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pt idx="13">
                  <c:v>0.32500000000000001</c:v>
                </c:pt>
                <c:pt idx="14">
                  <c:v>0.35</c:v>
                </c:pt>
                <c:pt idx="15">
                  <c:v>0.375</c:v>
                </c:pt>
                <c:pt idx="16">
                  <c:v>0.4</c:v>
                </c:pt>
                <c:pt idx="17">
                  <c:v>0.42499999999999999</c:v>
                </c:pt>
                <c:pt idx="18">
                  <c:v>0.45</c:v>
                </c:pt>
                <c:pt idx="19">
                  <c:v>0.47499999999999998</c:v>
                </c:pt>
                <c:pt idx="20">
                  <c:v>0.5</c:v>
                </c:pt>
              </c:numCache>
            </c:numRef>
          </c:xVal>
          <c:yVal>
            <c:numRef>
              <c:f>'PESO = 2 Kg - M'!$T$75:$T$95</c:f>
              <c:numCache>
                <c:formatCode>0.000</c:formatCode>
                <c:ptCount val="21"/>
                <c:pt idx="0">
                  <c:v>0</c:v>
                </c:pt>
                <c:pt idx="1">
                  <c:v>0.20100000000000001</c:v>
                </c:pt>
                <c:pt idx="2">
                  <c:v>0.40400000000000003</c:v>
                </c:pt>
                <c:pt idx="3">
                  <c:v>0.59</c:v>
                </c:pt>
                <c:pt idx="4">
                  <c:v>0.76600000000000001</c:v>
                </c:pt>
                <c:pt idx="5">
                  <c:v>0.83799999999999997</c:v>
                </c:pt>
                <c:pt idx="6">
                  <c:v>0.91</c:v>
                </c:pt>
                <c:pt idx="7">
                  <c:v>0.93</c:v>
                </c:pt>
                <c:pt idx="8">
                  <c:v>0.96699999999999997</c:v>
                </c:pt>
                <c:pt idx="9">
                  <c:v>0.96199999999999997</c:v>
                </c:pt>
                <c:pt idx="10">
                  <c:v>0.92</c:v>
                </c:pt>
                <c:pt idx="11">
                  <c:v>0.86399999999999999</c:v>
                </c:pt>
                <c:pt idx="12">
                  <c:v>0.84699999999999998</c:v>
                </c:pt>
                <c:pt idx="13">
                  <c:v>0.84299999999999997</c:v>
                </c:pt>
                <c:pt idx="14">
                  <c:v>0.84099999999999997</c:v>
                </c:pt>
                <c:pt idx="15">
                  <c:v>0.82399999999999995</c:v>
                </c:pt>
                <c:pt idx="16">
                  <c:v>0.8</c:v>
                </c:pt>
                <c:pt idx="17">
                  <c:v>0.76800000000000002</c:v>
                </c:pt>
                <c:pt idx="18">
                  <c:v>0.74099999999999999</c:v>
                </c:pt>
                <c:pt idx="19">
                  <c:v>0.70099999999999996</c:v>
                </c:pt>
                <c:pt idx="20">
                  <c:v>0.65900000000000003</c:v>
                </c:pt>
              </c:numCache>
            </c:numRef>
          </c:yVal>
          <c:smooth val="1"/>
          <c:extLst>
            <c:ext xmlns:c16="http://schemas.microsoft.com/office/drawing/2014/chart" uri="{C3380CC4-5D6E-409C-BE32-E72D297353CC}">
              <c16:uniqueId val="{00000000-33B9-4653-8657-A2DEBD91015B}"/>
            </c:ext>
          </c:extLst>
        </c:ser>
        <c:dLbls>
          <c:showLegendKey val="0"/>
          <c:showVal val="0"/>
          <c:showCatName val="0"/>
          <c:showSerName val="0"/>
          <c:showPercent val="0"/>
          <c:showBubbleSize val="0"/>
        </c:dLbls>
        <c:axId val="1367463935"/>
        <c:axId val="1367474751"/>
      </c:scatterChart>
      <c:valAx>
        <c:axId val="1367463935"/>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s-PE" sz="1400"/>
                  <a:t>Desplazamiento horizontal (cm)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crossAx val="1367474751"/>
        <c:crosses val="autoZero"/>
        <c:crossBetween val="midCat"/>
      </c:valAx>
      <c:valAx>
        <c:axId val="1367474751"/>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s-PE" sz="1400"/>
                  <a:t>Esfuerzo cortante (Kg/cm2)</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crossAx val="1367463935"/>
        <c:crosses val="autoZero"/>
        <c:crossBetween val="midCat"/>
      </c:valAx>
      <c:spPr>
        <a:pattFill prst="ltDnDiag">
          <a:fgClr>
            <a:schemeClr val="dk1">
              <a:lumMod val="15000"/>
              <a:lumOff val="85000"/>
            </a:schemeClr>
          </a:fgClr>
          <a:bgClr>
            <a:schemeClr val="lt1"/>
          </a:bgClr>
        </a:pattFill>
        <a:ln>
          <a:solidFill>
            <a:schemeClr val="accent1"/>
          </a:solidFill>
        </a:ln>
        <a:effectLst/>
      </c:spPr>
    </c:plotArea>
    <c:plotVisOnly val="1"/>
    <c:dispBlanksAs val="gap"/>
    <c:showDLblsOverMax val="0"/>
  </c:chart>
  <c:spPr>
    <a:pattFill prst="pct5">
      <a:fgClr>
        <a:schemeClr val="accent1"/>
      </a:fgClr>
      <a:bgClr>
        <a:schemeClr val="bg1"/>
      </a:bgClr>
    </a:patt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PE">
                <a:solidFill>
                  <a:sysClr val="windowText" lastClr="000000"/>
                </a:solidFill>
              </a:rPr>
              <a:t>GRÁFICA ESFUERZO CORTANTE VS DESPLAZAMIENTO HORIZONTAL</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PE"/>
        </a:p>
      </c:txPr>
    </c:title>
    <c:autoTitleDeleted val="0"/>
    <c:plotArea>
      <c:layout/>
      <c:scatterChart>
        <c:scatterStyle val="lineMarker"/>
        <c:varyColors val="0"/>
        <c:ser>
          <c:idx val="0"/>
          <c:order val="0"/>
          <c:spPr>
            <a:ln w="25400" cap="rnd">
              <a:solidFill>
                <a:srgbClr val="FF0000"/>
              </a:solidFill>
              <a:round/>
            </a:ln>
            <a:effectLst/>
          </c:spPr>
          <c:marker>
            <c:symbol val="diamond"/>
            <c:size val="9"/>
            <c:spPr>
              <a:pattFill prst="pct60">
                <a:fgClr>
                  <a:schemeClr val="accent1"/>
                </a:fgClr>
                <a:bgClr>
                  <a:schemeClr val="bg1"/>
                </a:bgClr>
              </a:pattFill>
              <a:ln w="15875">
                <a:solidFill>
                  <a:schemeClr val="accent1"/>
                </a:solidFill>
                <a:round/>
              </a:ln>
              <a:effectLst/>
            </c:spPr>
          </c:marker>
          <c:xVal>
            <c:numRef>
              <c:f>'PESO = 4 Kg -M  (2)'!$O$77:$O$97</c:f>
              <c:numCache>
                <c:formatCode>0.000</c:formatCode>
                <c:ptCount val="21"/>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pt idx="13">
                  <c:v>0.32500000000000001</c:v>
                </c:pt>
                <c:pt idx="14">
                  <c:v>0.35</c:v>
                </c:pt>
                <c:pt idx="15">
                  <c:v>0.375</c:v>
                </c:pt>
                <c:pt idx="16">
                  <c:v>0.4</c:v>
                </c:pt>
                <c:pt idx="17">
                  <c:v>0.42499999999999999</c:v>
                </c:pt>
                <c:pt idx="18">
                  <c:v>0.45</c:v>
                </c:pt>
                <c:pt idx="19">
                  <c:v>0.47499999999999998</c:v>
                </c:pt>
                <c:pt idx="20">
                  <c:v>0.5</c:v>
                </c:pt>
              </c:numCache>
            </c:numRef>
          </c:xVal>
          <c:yVal>
            <c:numRef>
              <c:f>'PESO = 4 Kg -M  (2)'!$U$77:$U$97</c:f>
              <c:numCache>
                <c:formatCode>0.000</c:formatCode>
                <c:ptCount val="21"/>
                <c:pt idx="0">
                  <c:v>0</c:v>
                </c:pt>
                <c:pt idx="1">
                  <c:v>0.109</c:v>
                </c:pt>
                <c:pt idx="2">
                  <c:v>0.33300000000000002</c:v>
                </c:pt>
                <c:pt idx="3">
                  <c:v>0.625</c:v>
                </c:pt>
                <c:pt idx="4">
                  <c:v>0.91800000000000004</c:v>
                </c:pt>
                <c:pt idx="5">
                  <c:v>1.1719999999999999</c:v>
                </c:pt>
                <c:pt idx="6">
                  <c:v>1.4319999999999999</c:v>
                </c:pt>
                <c:pt idx="7">
                  <c:v>1.6579999999999999</c:v>
                </c:pt>
                <c:pt idx="8">
                  <c:v>1.8839999999999999</c:v>
                </c:pt>
                <c:pt idx="9">
                  <c:v>2.0640000000000001</c:v>
                </c:pt>
                <c:pt idx="10">
                  <c:v>2.1110000000000002</c:v>
                </c:pt>
                <c:pt idx="11">
                  <c:v>2.0910000000000002</c:v>
                </c:pt>
                <c:pt idx="12">
                  <c:v>2.0990000000000002</c:v>
                </c:pt>
                <c:pt idx="13">
                  <c:v>2.08</c:v>
                </c:pt>
                <c:pt idx="14">
                  <c:v>2.0489999999999999</c:v>
                </c:pt>
                <c:pt idx="15">
                  <c:v>2.0179999999999998</c:v>
                </c:pt>
                <c:pt idx="16">
                  <c:v>1.9690000000000001</c:v>
                </c:pt>
                <c:pt idx="17">
                  <c:v>1.913</c:v>
                </c:pt>
                <c:pt idx="18">
                  <c:v>1.8480000000000001</c:v>
                </c:pt>
                <c:pt idx="19">
                  <c:v>1.772</c:v>
                </c:pt>
                <c:pt idx="20">
                  <c:v>1.6890000000000001</c:v>
                </c:pt>
              </c:numCache>
            </c:numRef>
          </c:yVal>
          <c:smooth val="0"/>
          <c:extLst>
            <c:ext xmlns:c16="http://schemas.microsoft.com/office/drawing/2014/chart" uri="{C3380CC4-5D6E-409C-BE32-E72D297353CC}">
              <c16:uniqueId val="{00000000-2BB1-41E3-A8DD-8F0C27409C65}"/>
            </c:ext>
          </c:extLst>
        </c:ser>
        <c:dLbls>
          <c:showLegendKey val="0"/>
          <c:showVal val="0"/>
          <c:showCatName val="0"/>
          <c:showSerName val="0"/>
          <c:showPercent val="0"/>
          <c:showBubbleSize val="0"/>
        </c:dLbls>
        <c:axId val="1367466431"/>
        <c:axId val="1367459775"/>
      </c:scatterChart>
      <c:valAx>
        <c:axId val="1367466431"/>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s-PE" sz="1400"/>
                  <a:t>Desplazamiento Horizontal (cm)</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crossAx val="1367459775"/>
        <c:crosses val="autoZero"/>
        <c:crossBetween val="midCat"/>
      </c:valAx>
      <c:valAx>
        <c:axId val="1367459775"/>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es-PE" sz="1400"/>
                  <a:t>Esfuerzo Cortante (Kg/cm2)</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crossAx val="1367466431"/>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pattFill prst="pct5">
      <a:fgClr>
        <a:schemeClr val="accent1"/>
      </a:fgClr>
      <a:bgClr>
        <a:schemeClr val="bg1"/>
      </a:bgClr>
    </a:patt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PE" sz="1400">
                <a:solidFill>
                  <a:schemeClr val="tx1"/>
                </a:solidFill>
              </a:rPr>
              <a:t>ESFUERZO</a:t>
            </a:r>
            <a:r>
              <a:rPr lang="es-PE" sz="1400" baseline="0">
                <a:solidFill>
                  <a:schemeClr val="tx1"/>
                </a:solidFill>
              </a:rPr>
              <a:t> CORTANTE - ESFUERZO NORMAL</a:t>
            </a:r>
            <a:r>
              <a:rPr lang="es-PE" sz="1400">
                <a:solidFill>
                  <a:schemeClr val="tx1"/>
                </a:solidFill>
              </a:rPr>
              <a:t> </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PE"/>
        </a:p>
      </c:txPr>
    </c:title>
    <c:autoTitleDeleted val="0"/>
    <c:plotArea>
      <c:layout/>
      <c:scatterChart>
        <c:scatterStyle val="smoothMarker"/>
        <c:varyColors val="0"/>
        <c:ser>
          <c:idx val="0"/>
          <c:order val="0"/>
          <c:spPr>
            <a:ln w="9525" cap="rnd">
              <a:solidFill>
                <a:schemeClr val="accent1"/>
              </a:solidFill>
              <a:round/>
            </a:ln>
            <a:effectLst/>
          </c:spPr>
          <c:marker>
            <c:symbol val="diamond"/>
            <c:size val="6"/>
            <c:spPr>
              <a:solidFill>
                <a:schemeClr val="accent1"/>
              </a:solidFill>
              <a:ln w="15875">
                <a:solidFill>
                  <a:schemeClr val="accent1"/>
                </a:solidFill>
                <a:round/>
              </a:ln>
              <a:effectLst/>
            </c:spPr>
          </c:marker>
          <c:trendline>
            <c:spPr>
              <a:ln w="19050" cap="rnd">
                <a:solidFill>
                  <a:schemeClr val="accent1"/>
                </a:solidFill>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trendlineLbl>
          </c:trendline>
          <c:xVal>
            <c:numRef>
              <c:f>'RECTA (2)'!$D$7:$D$10</c:f>
              <c:numCache>
                <c:formatCode>0.00</c:formatCode>
                <c:ptCount val="4"/>
                <c:pt idx="0">
                  <c:v>0.32400000000000001</c:v>
                </c:pt>
                <c:pt idx="1">
                  <c:v>1</c:v>
                </c:pt>
                <c:pt idx="2">
                  <c:v>2</c:v>
                </c:pt>
                <c:pt idx="3">
                  <c:v>4</c:v>
                </c:pt>
              </c:numCache>
            </c:numRef>
          </c:xVal>
          <c:yVal>
            <c:numRef>
              <c:f>'RECTA (2)'!$E$7:$E$10</c:f>
              <c:numCache>
                <c:formatCode>0.000</c:formatCode>
                <c:ptCount val="4"/>
                <c:pt idx="0">
                  <c:v>0</c:v>
                </c:pt>
                <c:pt idx="1">
                  <c:v>0.39</c:v>
                </c:pt>
                <c:pt idx="2">
                  <c:v>0.96699999999999997</c:v>
                </c:pt>
                <c:pt idx="3">
                  <c:v>2.1110000000000002</c:v>
                </c:pt>
              </c:numCache>
            </c:numRef>
          </c:yVal>
          <c:smooth val="1"/>
          <c:extLst>
            <c:ext xmlns:c16="http://schemas.microsoft.com/office/drawing/2014/chart" uri="{C3380CC4-5D6E-409C-BE32-E72D297353CC}">
              <c16:uniqueId val="{00000000-699E-44F8-A389-E2C367F3B662}"/>
            </c:ext>
          </c:extLst>
        </c:ser>
        <c:dLbls>
          <c:showLegendKey val="0"/>
          <c:showVal val="0"/>
          <c:showCatName val="0"/>
          <c:showSerName val="0"/>
          <c:showPercent val="0"/>
          <c:showBubbleSize val="0"/>
        </c:dLbls>
        <c:axId val="1426509407"/>
        <c:axId val="1426513151"/>
      </c:scatterChart>
      <c:valAx>
        <c:axId val="1426509407"/>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s-PE"/>
                  <a:t>Esfuerzo</a:t>
                </a:r>
                <a:r>
                  <a:rPr lang="es-PE" baseline="0"/>
                  <a:t> normal (Kg/cm2)</a:t>
                </a:r>
                <a:endParaRPr lang="es-PE"/>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PE"/>
            </a:p>
          </c:txPr>
        </c:title>
        <c:numFmt formatCode="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PE"/>
          </a:p>
        </c:txPr>
        <c:crossAx val="1426513151"/>
        <c:crosses val="autoZero"/>
        <c:crossBetween val="midCat"/>
      </c:valAx>
      <c:valAx>
        <c:axId val="1426513151"/>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s-PE"/>
                  <a:t>Esfuerzo</a:t>
                </a:r>
                <a:r>
                  <a:rPr lang="es-PE" baseline="0"/>
                  <a:t> cortante 	(kg/cm2)</a:t>
                </a:r>
                <a:endParaRPr lang="es-PE"/>
              </a:p>
            </c:rich>
          </c:tx>
          <c:layout>
            <c:manualLayout>
              <c:xMode val="edge"/>
              <c:yMode val="edge"/>
              <c:x val="2.5065827951928875E-2"/>
              <c:y val="0.26232648304351341"/>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crossAx val="1426509407"/>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0.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1.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2.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3.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4.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9.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6B0E83-0A76-48ED-8B36-3A7AFD73A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180</Pages>
  <Words>31027</Words>
  <Characters>170649</Characters>
  <Application>Microsoft Office Word</Application>
  <DocSecurity>0</DocSecurity>
  <Lines>1422</Lines>
  <Paragraphs>402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201274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2019-05-09T03:42:00Z</dcterms:created>
  <dcterms:modified xsi:type="dcterms:W3CDTF">2019-05-27T06:23:00Z</dcterms:modified>
</cp:coreProperties>
</file>