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310" w:rsidRPr="002544A5" w:rsidRDefault="00343310" w:rsidP="00343310">
      <w:pPr>
        <w:jc w:val="center"/>
        <w:rPr>
          <w:rFonts w:ascii="Arial" w:hAnsi="Arial" w:cs="Arial"/>
          <w:b/>
          <w:sz w:val="36"/>
          <w:szCs w:val="24"/>
        </w:rPr>
      </w:pPr>
      <w:r w:rsidRPr="002544A5">
        <w:rPr>
          <w:rFonts w:ascii="Arial" w:hAnsi="Arial" w:cs="Arial"/>
          <w:b/>
          <w:sz w:val="36"/>
          <w:szCs w:val="24"/>
        </w:rPr>
        <w:t>UNIVERSIDAD NACIONAL DE CAJAMARCA</w:t>
      </w:r>
    </w:p>
    <w:p w:rsidR="00343310" w:rsidRPr="002544A5" w:rsidRDefault="00343310" w:rsidP="00343310">
      <w:pPr>
        <w:jc w:val="center"/>
        <w:rPr>
          <w:rFonts w:ascii="Arial" w:hAnsi="Arial" w:cs="Arial"/>
          <w:b/>
          <w:sz w:val="32"/>
          <w:szCs w:val="24"/>
        </w:rPr>
      </w:pPr>
      <w:r w:rsidRPr="002544A5">
        <w:rPr>
          <w:rFonts w:ascii="Arial" w:hAnsi="Arial" w:cs="Arial"/>
          <w:b/>
          <w:sz w:val="32"/>
          <w:szCs w:val="24"/>
        </w:rPr>
        <w:t>FACULTAD DE INGENIERÍA</w:t>
      </w:r>
    </w:p>
    <w:p w:rsidR="00343310" w:rsidRPr="002544A5" w:rsidRDefault="00343310" w:rsidP="002544A5">
      <w:pPr>
        <w:ind w:left="-567"/>
        <w:jc w:val="center"/>
        <w:rPr>
          <w:rFonts w:ascii="Arial" w:hAnsi="Arial" w:cs="Arial"/>
          <w:b/>
          <w:sz w:val="28"/>
          <w:szCs w:val="24"/>
        </w:rPr>
      </w:pPr>
      <w:r w:rsidRPr="002544A5">
        <w:rPr>
          <w:rFonts w:ascii="Arial" w:hAnsi="Arial" w:cs="Arial"/>
          <w:b/>
          <w:sz w:val="28"/>
          <w:szCs w:val="24"/>
        </w:rPr>
        <w:t>ESCUELA ACADÉMICO PROFESIONAL DE INGENIERÍA HIDRÁULICA</w:t>
      </w:r>
    </w:p>
    <w:p w:rsidR="002544A5" w:rsidRDefault="00BD5E63" w:rsidP="00343310">
      <w:pPr>
        <w:jc w:val="center"/>
        <w:rPr>
          <w:rFonts w:ascii="Arial" w:hAnsi="Arial" w:cs="Arial"/>
          <w:b/>
          <w:sz w:val="24"/>
          <w:szCs w:val="24"/>
        </w:rPr>
      </w:pPr>
      <w:r>
        <w:rPr>
          <w:noProof/>
          <w:lang w:eastAsia="es-PE"/>
        </w:rPr>
        <w:drawing>
          <wp:anchor distT="0" distB="0" distL="114300" distR="114300" simplePos="0" relativeHeight="251778048" behindDoc="0" locked="0" layoutInCell="1" allowOverlap="1">
            <wp:simplePos x="0" y="0"/>
            <wp:positionH relativeFrom="page">
              <wp:align>center</wp:align>
            </wp:positionH>
            <wp:positionV relativeFrom="paragraph">
              <wp:posOffset>36830</wp:posOffset>
            </wp:positionV>
            <wp:extent cx="1228725" cy="1671066"/>
            <wp:effectExtent l="0" t="0" r="0" b="5715"/>
            <wp:wrapNone/>
            <wp:docPr id="11" name="Imagen 11" descr="Resultado de imagen para universidad nacional de cajamar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nacional de cajamarc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671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E63" w:rsidRDefault="00BD5E63" w:rsidP="00343310">
      <w:pPr>
        <w:jc w:val="center"/>
        <w:rPr>
          <w:rFonts w:ascii="Arial" w:hAnsi="Arial" w:cs="Arial"/>
          <w:b/>
          <w:sz w:val="24"/>
          <w:szCs w:val="24"/>
        </w:rPr>
      </w:pPr>
    </w:p>
    <w:p w:rsidR="00BD5E63" w:rsidRDefault="00BD5E63" w:rsidP="00343310">
      <w:pPr>
        <w:jc w:val="center"/>
        <w:rPr>
          <w:rFonts w:ascii="Arial" w:hAnsi="Arial" w:cs="Arial"/>
          <w:b/>
          <w:sz w:val="24"/>
          <w:szCs w:val="24"/>
        </w:rPr>
      </w:pPr>
    </w:p>
    <w:p w:rsidR="00BD5E63" w:rsidRDefault="00BD5E63" w:rsidP="00343310">
      <w:pPr>
        <w:jc w:val="center"/>
        <w:rPr>
          <w:rFonts w:ascii="Arial" w:hAnsi="Arial" w:cs="Arial"/>
          <w:b/>
          <w:sz w:val="24"/>
          <w:szCs w:val="24"/>
        </w:rPr>
      </w:pPr>
    </w:p>
    <w:p w:rsidR="00BD5E63" w:rsidRDefault="00BD5E63" w:rsidP="00343310">
      <w:pPr>
        <w:jc w:val="center"/>
        <w:rPr>
          <w:rFonts w:ascii="Arial" w:hAnsi="Arial" w:cs="Arial"/>
          <w:b/>
          <w:sz w:val="24"/>
          <w:szCs w:val="24"/>
        </w:rPr>
      </w:pPr>
    </w:p>
    <w:p w:rsidR="00BD5E63" w:rsidRDefault="00BD5E63" w:rsidP="00343310">
      <w:pPr>
        <w:jc w:val="center"/>
        <w:rPr>
          <w:rFonts w:ascii="Arial" w:hAnsi="Arial" w:cs="Arial"/>
          <w:b/>
          <w:sz w:val="24"/>
          <w:szCs w:val="24"/>
        </w:rPr>
      </w:pPr>
    </w:p>
    <w:p w:rsidR="00343310" w:rsidRDefault="00343310" w:rsidP="00343310">
      <w:pPr>
        <w:jc w:val="center"/>
        <w:rPr>
          <w:rFonts w:ascii="Arial" w:hAnsi="Arial" w:cs="Arial"/>
          <w:b/>
          <w:sz w:val="24"/>
          <w:szCs w:val="24"/>
        </w:rPr>
      </w:pPr>
      <w:r w:rsidRPr="00896F61">
        <w:rPr>
          <w:rFonts w:ascii="Arial" w:hAnsi="Arial" w:cs="Arial"/>
          <w:b/>
          <w:sz w:val="24"/>
          <w:szCs w:val="24"/>
        </w:rPr>
        <w:t xml:space="preserve">TESIS </w:t>
      </w:r>
    </w:p>
    <w:p w:rsidR="00343310" w:rsidRDefault="00343310" w:rsidP="00CF432D">
      <w:pPr>
        <w:tabs>
          <w:tab w:val="left" w:pos="709"/>
        </w:tabs>
        <w:jc w:val="center"/>
        <w:rPr>
          <w:rFonts w:ascii="Arial" w:hAnsi="Arial" w:cs="Arial"/>
          <w:bCs/>
          <w:sz w:val="24"/>
          <w:szCs w:val="24"/>
        </w:rPr>
      </w:pPr>
      <w:r w:rsidRPr="002544A5">
        <w:rPr>
          <w:rFonts w:ascii="Arial" w:hAnsi="Arial" w:cs="Arial"/>
          <w:bCs/>
          <w:sz w:val="24"/>
          <w:szCs w:val="24"/>
        </w:rPr>
        <w:t>“DIRECTRICES PARA DETERMINAR LA SOSTENIBILIDAD DEL ABASTECIMIENTO DE AGUA POTABLE DE LA CIUDAD DE BAÑOS DEL INCA, 2015”</w:t>
      </w:r>
    </w:p>
    <w:p w:rsidR="002544A5" w:rsidRDefault="002544A5" w:rsidP="00343310">
      <w:pPr>
        <w:jc w:val="center"/>
        <w:rPr>
          <w:rFonts w:ascii="Arial" w:hAnsi="Arial" w:cs="Arial"/>
          <w:bCs/>
          <w:sz w:val="24"/>
          <w:szCs w:val="24"/>
        </w:rPr>
      </w:pPr>
    </w:p>
    <w:p w:rsidR="00343310" w:rsidRPr="00896F61" w:rsidRDefault="00343310" w:rsidP="00343310">
      <w:pPr>
        <w:jc w:val="center"/>
        <w:rPr>
          <w:rFonts w:ascii="Arial" w:hAnsi="Arial" w:cs="Arial"/>
          <w:b/>
          <w:sz w:val="24"/>
          <w:szCs w:val="24"/>
        </w:rPr>
      </w:pPr>
      <w:r w:rsidRPr="00896F61">
        <w:rPr>
          <w:rFonts w:ascii="Arial" w:hAnsi="Arial" w:cs="Arial"/>
          <w:b/>
          <w:sz w:val="24"/>
          <w:szCs w:val="24"/>
        </w:rPr>
        <w:t>PARA OPTAR EL TÍTULO PROFESIONAL DE:</w:t>
      </w:r>
    </w:p>
    <w:p w:rsidR="00343310" w:rsidRDefault="00343310" w:rsidP="00343310">
      <w:pPr>
        <w:jc w:val="center"/>
        <w:rPr>
          <w:rFonts w:ascii="Arial" w:hAnsi="Arial" w:cs="Arial"/>
          <w:sz w:val="24"/>
          <w:szCs w:val="24"/>
        </w:rPr>
      </w:pPr>
      <w:r w:rsidRPr="00896F61">
        <w:rPr>
          <w:rFonts w:ascii="Arial" w:hAnsi="Arial" w:cs="Arial"/>
          <w:sz w:val="24"/>
          <w:szCs w:val="24"/>
        </w:rPr>
        <w:t>Ingeniero Hidráulico</w:t>
      </w:r>
    </w:p>
    <w:p w:rsidR="002544A5" w:rsidRPr="00896F61" w:rsidRDefault="002544A5" w:rsidP="00343310">
      <w:pPr>
        <w:jc w:val="center"/>
        <w:rPr>
          <w:rFonts w:ascii="Arial" w:hAnsi="Arial" w:cs="Arial"/>
          <w:sz w:val="24"/>
          <w:szCs w:val="24"/>
        </w:rPr>
      </w:pPr>
    </w:p>
    <w:p w:rsidR="00343310" w:rsidRPr="00896F61" w:rsidRDefault="00343310" w:rsidP="00343310">
      <w:pPr>
        <w:jc w:val="center"/>
        <w:rPr>
          <w:rFonts w:ascii="Arial" w:hAnsi="Arial" w:cs="Arial"/>
          <w:sz w:val="24"/>
          <w:szCs w:val="24"/>
        </w:rPr>
      </w:pPr>
      <w:r w:rsidRPr="00896F61">
        <w:rPr>
          <w:rFonts w:ascii="Arial" w:hAnsi="Arial" w:cs="Arial"/>
          <w:b/>
          <w:sz w:val="24"/>
          <w:szCs w:val="24"/>
        </w:rPr>
        <w:t xml:space="preserve">PRESENTADO POR LA BACHILLER EN INGENIERÍA HIDRÁULICA: </w:t>
      </w:r>
    </w:p>
    <w:p w:rsidR="00343310" w:rsidRDefault="00343310" w:rsidP="00343310">
      <w:pPr>
        <w:jc w:val="center"/>
        <w:rPr>
          <w:rFonts w:ascii="Arial" w:hAnsi="Arial" w:cs="Arial"/>
          <w:sz w:val="24"/>
          <w:szCs w:val="24"/>
        </w:rPr>
      </w:pPr>
      <w:r w:rsidRPr="00896F61">
        <w:rPr>
          <w:rFonts w:ascii="Arial" w:hAnsi="Arial" w:cs="Arial"/>
          <w:sz w:val="24"/>
          <w:szCs w:val="24"/>
        </w:rPr>
        <w:t>Zeidy Lisseth Huamán Sevilla</w:t>
      </w:r>
    </w:p>
    <w:p w:rsidR="002544A5" w:rsidRDefault="002544A5" w:rsidP="00343310">
      <w:pPr>
        <w:jc w:val="center"/>
        <w:rPr>
          <w:rFonts w:ascii="Arial" w:hAnsi="Arial" w:cs="Arial"/>
          <w:sz w:val="24"/>
          <w:szCs w:val="24"/>
        </w:rPr>
      </w:pPr>
    </w:p>
    <w:p w:rsidR="00343310" w:rsidRPr="00896F61" w:rsidRDefault="00343310" w:rsidP="00343310">
      <w:pPr>
        <w:jc w:val="center"/>
        <w:rPr>
          <w:rFonts w:ascii="Arial" w:hAnsi="Arial" w:cs="Arial"/>
          <w:b/>
          <w:sz w:val="24"/>
          <w:szCs w:val="24"/>
        </w:rPr>
      </w:pPr>
      <w:r w:rsidRPr="00896F61">
        <w:rPr>
          <w:rFonts w:ascii="Arial" w:hAnsi="Arial" w:cs="Arial"/>
          <w:b/>
          <w:sz w:val="24"/>
          <w:szCs w:val="24"/>
        </w:rPr>
        <w:t>ASESOR:</w:t>
      </w:r>
    </w:p>
    <w:p w:rsidR="00343310" w:rsidRPr="00896F61" w:rsidRDefault="00343310" w:rsidP="00343310">
      <w:pPr>
        <w:jc w:val="center"/>
        <w:rPr>
          <w:rFonts w:ascii="Arial" w:hAnsi="Arial" w:cs="Arial"/>
          <w:sz w:val="24"/>
          <w:szCs w:val="24"/>
        </w:rPr>
      </w:pPr>
      <w:r w:rsidRPr="00896F61">
        <w:rPr>
          <w:rFonts w:ascii="Arial" w:hAnsi="Arial" w:cs="Arial"/>
          <w:sz w:val="24"/>
          <w:szCs w:val="24"/>
        </w:rPr>
        <w:t>Dr. Ing. Gaspar Méndez Cruz</w:t>
      </w:r>
    </w:p>
    <w:p w:rsidR="00BD5E63" w:rsidRDefault="00BD5E63" w:rsidP="00343310">
      <w:pPr>
        <w:jc w:val="center"/>
        <w:rPr>
          <w:rFonts w:ascii="Arial" w:hAnsi="Arial" w:cs="Arial"/>
          <w:b/>
          <w:sz w:val="28"/>
          <w:szCs w:val="24"/>
        </w:rPr>
      </w:pPr>
    </w:p>
    <w:p w:rsidR="00343310" w:rsidRPr="002544A5" w:rsidRDefault="00343310" w:rsidP="00343310">
      <w:pPr>
        <w:jc w:val="center"/>
        <w:rPr>
          <w:rFonts w:ascii="Arial" w:hAnsi="Arial" w:cs="Arial"/>
          <w:b/>
          <w:sz w:val="28"/>
          <w:szCs w:val="24"/>
        </w:rPr>
      </w:pPr>
      <w:r w:rsidRPr="002544A5">
        <w:rPr>
          <w:rFonts w:ascii="Arial" w:hAnsi="Arial" w:cs="Arial"/>
          <w:b/>
          <w:sz w:val="28"/>
          <w:szCs w:val="24"/>
        </w:rPr>
        <w:t>CAJAMARCA-PERÚ</w:t>
      </w:r>
    </w:p>
    <w:p w:rsidR="00343310" w:rsidRPr="002544A5" w:rsidRDefault="00343310" w:rsidP="00343310">
      <w:pPr>
        <w:jc w:val="center"/>
        <w:rPr>
          <w:rFonts w:ascii="Arial" w:hAnsi="Arial" w:cs="Arial"/>
          <w:b/>
          <w:sz w:val="28"/>
          <w:szCs w:val="24"/>
        </w:rPr>
      </w:pPr>
      <w:r w:rsidRPr="002544A5">
        <w:rPr>
          <w:rFonts w:ascii="Arial" w:hAnsi="Arial" w:cs="Arial"/>
          <w:b/>
          <w:sz w:val="28"/>
          <w:szCs w:val="24"/>
        </w:rPr>
        <w:t>2017</w:t>
      </w:r>
    </w:p>
    <w:p w:rsidR="00343310" w:rsidRDefault="00343310" w:rsidP="00343310">
      <w:pPr>
        <w:jc w:val="both"/>
        <w:rPr>
          <w:rFonts w:ascii="Arial" w:hAnsi="Arial" w:cs="Arial"/>
          <w:sz w:val="24"/>
          <w:szCs w:val="24"/>
        </w:rPr>
      </w:pPr>
    </w:p>
    <w:p w:rsidR="00C337C8" w:rsidRDefault="00C337C8" w:rsidP="00343310">
      <w:pPr>
        <w:jc w:val="both"/>
        <w:rPr>
          <w:rFonts w:ascii="Arial" w:hAnsi="Arial" w:cs="Arial"/>
          <w:sz w:val="24"/>
          <w:szCs w:val="24"/>
        </w:rPr>
        <w:sectPr w:rsidR="00C337C8" w:rsidSect="0077688B">
          <w:footerReference w:type="default" r:id="rId9"/>
          <w:footerReference w:type="first" r:id="rId10"/>
          <w:pgSz w:w="11907" w:h="16840" w:code="9"/>
          <w:pgMar w:top="1418" w:right="1418" w:bottom="1418" w:left="1701" w:header="709" w:footer="709" w:gutter="0"/>
          <w:cols w:space="708"/>
          <w:titlePg/>
          <w:docGrid w:linePitch="360"/>
        </w:sectPr>
      </w:pPr>
    </w:p>
    <w:p w:rsidR="00C337C8" w:rsidRPr="00896F61" w:rsidRDefault="00C337C8" w:rsidP="00343310">
      <w:pPr>
        <w:jc w:val="both"/>
        <w:rPr>
          <w:rFonts w:ascii="Arial" w:hAnsi="Arial" w:cs="Arial"/>
          <w:sz w:val="24"/>
          <w:szCs w:val="24"/>
        </w:rPr>
      </w:pPr>
    </w:p>
    <w:p w:rsidR="00343310" w:rsidRPr="00896F61" w:rsidRDefault="00343310" w:rsidP="00343310">
      <w:pPr>
        <w:jc w:val="center"/>
        <w:rPr>
          <w:rFonts w:ascii="Arial" w:hAnsi="Arial" w:cs="Arial"/>
          <w:b/>
          <w:sz w:val="24"/>
          <w:szCs w:val="24"/>
        </w:rPr>
      </w:pPr>
      <w:r w:rsidRPr="00896F61">
        <w:rPr>
          <w:rFonts w:ascii="Arial" w:hAnsi="Arial" w:cs="Arial"/>
          <w:b/>
          <w:sz w:val="24"/>
          <w:szCs w:val="24"/>
        </w:rPr>
        <w:t>AGRADECIMIENTO</w:t>
      </w:r>
    </w:p>
    <w:p w:rsidR="00343310" w:rsidRPr="00896F61" w:rsidRDefault="00343310" w:rsidP="00343310">
      <w:pPr>
        <w:jc w:val="center"/>
        <w:rPr>
          <w:rFonts w:ascii="Arial" w:hAnsi="Arial" w:cs="Arial"/>
          <w:b/>
          <w:sz w:val="24"/>
          <w:szCs w:val="24"/>
        </w:rPr>
      </w:pPr>
    </w:p>
    <w:p w:rsidR="00343310" w:rsidRPr="00896F61" w:rsidRDefault="00343310" w:rsidP="00343310">
      <w:pPr>
        <w:tabs>
          <w:tab w:val="left" w:pos="1290"/>
        </w:tabs>
        <w:jc w:val="both"/>
        <w:rPr>
          <w:rFonts w:ascii="Arial" w:hAnsi="Arial" w:cs="Arial"/>
          <w:sz w:val="24"/>
          <w:szCs w:val="24"/>
        </w:rPr>
      </w:pPr>
      <w:r w:rsidRPr="00896F61">
        <w:rPr>
          <w:rFonts w:ascii="Arial" w:hAnsi="Arial" w:cs="Arial"/>
          <w:sz w:val="24"/>
          <w:szCs w:val="24"/>
        </w:rPr>
        <w:t>Agradezco a Dios y a la Virgen de la Puerta, por haberme guiado e iluminado en todo momento</w:t>
      </w:r>
      <w:r w:rsidR="005F0D31">
        <w:rPr>
          <w:rFonts w:ascii="Arial" w:hAnsi="Arial" w:cs="Arial"/>
          <w:sz w:val="24"/>
          <w:szCs w:val="24"/>
        </w:rPr>
        <w:t xml:space="preserve"> y</w:t>
      </w:r>
      <w:r w:rsidRPr="00896F61">
        <w:rPr>
          <w:rFonts w:ascii="Arial" w:hAnsi="Arial" w:cs="Arial"/>
          <w:sz w:val="24"/>
          <w:szCs w:val="24"/>
        </w:rPr>
        <w:t xml:space="preserve"> darme la fortaleza necesaria para enfrentar las adversidades a lo largo de mi carrera profesional.</w:t>
      </w:r>
    </w:p>
    <w:p w:rsidR="00343310" w:rsidRPr="00896F61" w:rsidRDefault="00343310" w:rsidP="00343310">
      <w:pPr>
        <w:tabs>
          <w:tab w:val="left" w:pos="1290"/>
        </w:tabs>
        <w:jc w:val="both"/>
        <w:rPr>
          <w:rFonts w:ascii="Arial" w:hAnsi="Arial" w:cs="Arial"/>
          <w:sz w:val="24"/>
          <w:szCs w:val="24"/>
        </w:rPr>
      </w:pPr>
      <w:r w:rsidRPr="00896F61">
        <w:rPr>
          <w:rFonts w:ascii="Arial" w:hAnsi="Arial" w:cs="Arial"/>
          <w:sz w:val="24"/>
          <w:szCs w:val="24"/>
        </w:rPr>
        <w:t>A mis padres José y Cándida, por ser mi principal soporte</w:t>
      </w:r>
      <w:r w:rsidR="005F0D31">
        <w:rPr>
          <w:rFonts w:ascii="Arial" w:hAnsi="Arial" w:cs="Arial"/>
          <w:sz w:val="24"/>
          <w:szCs w:val="24"/>
        </w:rPr>
        <w:t xml:space="preserve"> y</w:t>
      </w:r>
      <w:r w:rsidRPr="00896F61">
        <w:rPr>
          <w:rFonts w:ascii="Arial" w:hAnsi="Arial" w:cs="Arial"/>
          <w:sz w:val="24"/>
          <w:szCs w:val="24"/>
        </w:rPr>
        <w:t xml:space="preserve"> estar conmigo incondicionalmente.</w:t>
      </w:r>
    </w:p>
    <w:p w:rsidR="00343310" w:rsidRPr="00896F61" w:rsidRDefault="00343310" w:rsidP="00343310">
      <w:pPr>
        <w:tabs>
          <w:tab w:val="left" w:pos="1290"/>
        </w:tabs>
        <w:jc w:val="both"/>
        <w:rPr>
          <w:rFonts w:ascii="Arial" w:hAnsi="Arial" w:cs="Arial"/>
          <w:sz w:val="24"/>
          <w:szCs w:val="24"/>
        </w:rPr>
      </w:pPr>
      <w:r w:rsidRPr="00896F61">
        <w:rPr>
          <w:rFonts w:ascii="Arial" w:hAnsi="Arial" w:cs="Arial"/>
          <w:sz w:val="24"/>
          <w:szCs w:val="24"/>
        </w:rPr>
        <w:t>A los docentes de la Escuela Académico Profesional de Ingeniería Hidráulica de la Facultad de Ingeniería de la Universidad Nacional de Cajamarca, por sus enseñanzas y consejos los cuales han servido para mi desarrollo personal y académico.</w:t>
      </w:r>
    </w:p>
    <w:p w:rsidR="00343310" w:rsidRPr="00896F61" w:rsidRDefault="00343310" w:rsidP="00343310">
      <w:pPr>
        <w:tabs>
          <w:tab w:val="left" w:pos="1290"/>
        </w:tabs>
        <w:jc w:val="both"/>
        <w:rPr>
          <w:rFonts w:ascii="Arial" w:hAnsi="Arial" w:cs="Arial"/>
          <w:sz w:val="24"/>
          <w:szCs w:val="24"/>
        </w:rPr>
      </w:pPr>
      <w:r w:rsidRPr="00896F61">
        <w:rPr>
          <w:rFonts w:ascii="Arial" w:hAnsi="Arial" w:cs="Arial"/>
          <w:sz w:val="24"/>
          <w:szCs w:val="24"/>
        </w:rPr>
        <w:t xml:space="preserve">A mi asesor de tesis, Dr.Ing. Gaspar Méndez Cruz por </w:t>
      </w:r>
      <w:r w:rsidR="005F0D31">
        <w:rPr>
          <w:rFonts w:ascii="Arial" w:hAnsi="Arial" w:cs="Arial"/>
          <w:sz w:val="24"/>
          <w:szCs w:val="24"/>
        </w:rPr>
        <w:t>su apoyo, asesoramiento y aporte en el desarrollo del</w:t>
      </w:r>
      <w:r w:rsidRPr="00896F61">
        <w:rPr>
          <w:rFonts w:ascii="Arial" w:hAnsi="Arial" w:cs="Arial"/>
          <w:sz w:val="24"/>
          <w:szCs w:val="24"/>
        </w:rPr>
        <w:t xml:space="preserve"> pr</w:t>
      </w:r>
      <w:r w:rsidR="005F0D31">
        <w:rPr>
          <w:rFonts w:ascii="Arial" w:hAnsi="Arial" w:cs="Arial"/>
          <w:sz w:val="24"/>
          <w:szCs w:val="24"/>
        </w:rPr>
        <w:t>esente trabajo de investigación.</w:t>
      </w:r>
    </w:p>
    <w:p w:rsidR="00343310" w:rsidRPr="00896F61" w:rsidRDefault="00343310" w:rsidP="00343310">
      <w:pPr>
        <w:tabs>
          <w:tab w:val="left" w:pos="1290"/>
        </w:tabs>
        <w:jc w:val="both"/>
        <w:rPr>
          <w:rFonts w:ascii="Arial" w:hAnsi="Arial" w:cs="Arial"/>
          <w:sz w:val="24"/>
          <w:szCs w:val="24"/>
        </w:rPr>
      </w:pPr>
      <w:r w:rsidRPr="00896F61">
        <w:rPr>
          <w:rFonts w:ascii="Arial" w:hAnsi="Arial" w:cs="Arial"/>
          <w:sz w:val="24"/>
          <w:szCs w:val="24"/>
        </w:rPr>
        <w:t xml:space="preserve">De manera especial a los Ingenieros Francisco Huamán Vidaurre y Jhonny Valle Mendoza por tener críticas constructivas </w:t>
      </w:r>
      <w:r w:rsidR="005F0D31">
        <w:rPr>
          <w:rFonts w:ascii="Arial" w:hAnsi="Arial" w:cs="Arial"/>
          <w:sz w:val="24"/>
          <w:szCs w:val="24"/>
        </w:rPr>
        <w:t xml:space="preserve">y </w:t>
      </w:r>
      <w:r w:rsidRPr="00896F61">
        <w:rPr>
          <w:rFonts w:ascii="Arial" w:hAnsi="Arial" w:cs="Arial"/>
          <w:sz w:val="24"/>
          <w:szCs w:val="24"/>
        </w:rPr>
        <w:t xml:space="preserve">la predisposición de absolver mis  consultas en el proceso del presente trabajo de investigación. </w:t>
      </w:r>
    </w:p>
    <w:p w:rsidR="00343310" w:rsidRPr="00896F61" w:rsidRDefault="00343310" w:rsidP="00343310">
      <w:pPr>
        <w:tabs>
          <w:tab w:val="left" w:pos="1290"/>
        </w:tabs>
        <w:jc w:val="both"/>
        <w:rPr>
          <w:rFonts w:ascii="Arial" w:hAnsi="Arial" w:cs="Arial"/>
          <w:sz w:val="24"/>
          <w:szCs w:val="24"/>
        </w:rPr>
      </w:pPr>
      <w:r w:rsidRPr="00896F61">
        <w:rPr>
          <w:rFonts w:ascii="Arial" w:hAnsi="Arial" w:cs="Arial"/>
          <w:sz w:val="24"/>
          <w:szCs w:val="24"/>
        </w:rPr>
        <w:t xml:space="preserve">Al gerente municipal de Baños del Inca, Ing. Walter Ramírez Requelme y el Sr. Julio Chucchucán Mestanza, por </w:t>
      </w:r>
      <w:r w:rsidR="005F0D31">
        <w:rPr>
          <w:rFonts w:ascii="Arial" w:hAnsi="Arial" w:cs="Arial"/>
          <w:sz w:val="24"/>
          <w:szCs w:val="24"/>
        </w:rPr>
        <w:t>su tiempo y apoyo para</w:t>
      </w:r>
      <w:r w:rsidRPr="00896F61">
        <w:rPr>
          <w:rFonts w:ascii="Arial" w:hAnsi="Arial" w:cs="Arial"/>
          <w:sz w:val="24"/>
          <w:szCs w:val="24"/>
        </w:rPr>
        <w:t xml:space="preserve"> realizar el trabajo de campo. </w:t>
      </w:r>
    </w:p>
    <w:p w:rsidR="00343310" w:rsidRPr="00896F61" w:rsidRDefault="00343310" w:rsidP="00343310">
      <w:pPr>
        <w:tabs>
          <w:tab w:val="left" w:pos="1290"/>
        </w:tabs>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spacing w:after="160" w:line="259" w:lineRule="auto"/>
        <w:rPr>
          <w:rFonts w:ascii="Arial" w:hAnsi="Arial" w:cs="Arial"/>
          <w:sz w:val="24"/>
          <w:szCs w:val="24"/>
        </w:rPr>
      </w:pPr>
      <w:r w:rsidRPr="00896F61">
        <w:rPr>
          <w:rFonts w:ascii="Arial" w:hAnsi="Arial" w:cs="Arial"/>
          <w:sz w:val="24"/>
          <w:szCs w:val="24"/>
        </w:rPr>
        <w:br w:type="page"/>
      </w:r>
    </w:p>
    <w:p w:rsidR="005F0D31" w:rsidRDefault="005F0D31" w:rsidP="005F0D31">
      <w:pPr>
        <w:jc w:val="right"/>
        <w:rPr>
          <w:rFonts w:ascii="Arial" w:hAnsi="Arial" w:cs="Arial"/>
          <w:b/>
          <w:sz w:val="24"/>
          <w:szCs w:val="24"/>
        </w:rPr>
      </w:pPr>
    </w:p>
    <w:p w:rsidR="005F0D31" w:rsidRDefault="005F0D31" w:rsidP="005F0D31">
      <w:pPr>
        <w:jc w:val="right"/>
        <w:rPr>
          <w:rFonts w:ascii="Arial" w:hAnsi="Arial" w:cs="Arial"/>
          <w:b/>
          <w:sz w:val="24"/>
          <w:szCs w:val="24"/>
        </w:rPr>
      </w:pPr>
    </w:p>
    <w:p w:rsidR="005F0D31" w:rsidRDefault="005F0D31" w:rsidP="005F0D31">
      <w:pPr>
        <w:jc w:val="right"/>
        <w:rPr>
          <w:rFonts w:ascii="Arial" w:hAnsi="Arial" w:cs="Arial"/>
          <w:b/>
          <w:sz w:val="24"/>
          <w:szCs w:val="24"/>
        </w:rPr>
      </w:pPr>
    </w:p>
    <w:p w:rsidR="005F0D31" w:rsidRDefault="005F0D31" w:rsidP="005F0D31">
      <w:pPr>
        <w:jc w:val="right"/>
        <w:rPr>
          <w:rFonts w:ascii="Arial" w:hAnsi="Arial" w:cs="Arial"/>
          <w:b/>
          <w:sz w:val="24"/>
          <w:szCs w:val="24"/>
        </w:rPr>
      </w:pPr>
    </w:p>
    <w:p w:rsidR="005F0D31" w:rsidRDefault="005F0D31" w:rsidP="005F0D31">
      <w:pPr>
        <w:jc w:val="right"/>
        <w:rPr>
          <w:rFonts w:ascii="Arial" w:hAnsi="Arial" w:cs="Arial"/>
          <w:b/>
          <w:sz w:val="24"/>
          <w:szCs w:val="24"/>
        </w:rPr>
      </w:pPr>
    </w:p>
    <w:p w:rsidR="005F0D31" w:rsidRDefault="005F0D31" w:rsidP="005F0D31">
      <w:pPr>
        <w:jc w:val="right"/>
        <w:rPr>
          <w:rFonts w:ascii="Arial" w:hAnsi="Arial" w:cs="Arial"/>
          <w:b/>
          <w:sz w:val="24"/>
          <w:szCs w:val="24"/>
        </w:rPr>
      </w:pPr>
    </w:p>
    <w:p w:rsidR="00343310" w:rsidRPr="00896F61" w:rsidRDefault="00343310" w:rsidP="005F0D31">
      <w:pPr>
        <w:jc w:val="right"/>
        <w:rPr>
          <w:rFonts w:ascii="Arial" w:hAnsi="Arial" w:cs="Arial"/>
          <w:b/>
          <w:sz w:val="24"/>
          <w:szCs w:val="24"/>
        </w:rPr>
      </w:pPr>
      <w:r w:rsidRPr="00896F61">
        <w:rPr>
          <w:rFonts w:ascii="Arial" w:hAnsi="Arial" w:cs="Arial"/>
          <w:b/>
          <w:sz w:val="24"/>
          <w:szCs w:val="24"/>
        </w:rPr>
        <w:t>DEDICATORIA</w:t>
      </w:r>
    </w:p>
    <w:p w:rsidR="00343310" w:rsidRPr="00896F61" w:rsidRDefault="00343310" w:rsidP="00107BF0">
      <w:pPr>
        <w:ind w:left="4678"/>
        <w:jc w:val="right"/>
        <w:rPr>
          <w:rFonts w:ascii="Arial" w:hAnsi="Arial" w:cs="Arial"/>
          <w:sz w:val="24"/>
          <w:szCs w:val="24"/>
        </w:rPr>
      </w:pPr>
      <w:r w:rsidRPr="00896F61">
        <w:rPr>
          <w:rFonts w:ascii="Arial" w:hAnsi="Arial" w:cs="Arial"/>
          <w:sz w:val="24"/>
          <w:szCs w:val="24"/>
        </w:rPr>
        <w:t xml:space="preserve">A mis queridos padres José y Cándida, por su apoyo incondicional, por su amor desmedido, consejos, y motivación constante para salir adelante y poder culminar mi carrera profesional. </w:t>
      </w:r>
    </w:p>
    <w:p w:rsidR="00343310" w:rsidRPr="00896F61" w:rsidRDefault="00343310" w:rsidP="00107BF0">
      <w:pPr>
        <w:tabs>
          <w:tab w:val="left" w:pos="1290"/>
        </w:tabs>
        <w:ind w:left="4678"/>
        <w:jc w:val="right"/>
        <w:rPr>
          <w:rFonts w:ascii="Arial" w:hAnsi="Arial" w:cs="Arial"/>
          <w:sz w:val="24"/>
          <w:szCs w:val="24"/>
        </w:rPr>
      </w:pPr>
      <w:r w:rsidRPr="00896F61">
        <w:rPr>
          <w:rFonts w:ascii="Arial" w:hAnsi="Arial" w:cs="Arial"/>
          <w:sz w:val="24"/>
          <w:szCs w:val="24"/>
        </w:rPr>
        <w:t>A mis hermanos Karla Fiorela y José Alberto, que son lo más preciado que tengo, por su confianza en mí, por impulsarme a no rendirme y motivarme a diario.</w:t>
      </w: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pStyle w:val="Ttulo1"/>
        <w:rPr>
          <w:rFonts w:cs="Arial"/>
          <w:szCs w:val="24"/>
        </w:rPr>
      </w:pPr>
      <w:bookmarkStart w:id="0" w:name="_Toc462385476"/>
      <w:bookmarkStart w:id="1" w:name="_Toc480042795"/>
      <w:bookmarkStart w:id="2" w:name="_Toc480429067"/>
      <w:bookmarkStart w:id="3" w:name="_Toc482523686"/>
      <w:bookmarkStart w:id="4" w:name="_Toc487960324"/>
      <w:r w:rsidRPr="00896F61">
        <w:rPr>
          <w:rFonts w:cs="Arial"/>
          <w:szCs w:val="24"/>
        </w:rPr>
        <w:lastRenderedPageBreak/>
        <w:t>CONTENIDO</w:t>
      </w:r>
      <w:bookmarkEnd w:id="0"/>
      <w:bookmarkEnd w:id="1"/>
      <w:bookmarkEnd w:id="2"/>
      <w:bookmarkEnd w:id="3"/>
      <w:bookmarkEnd w:id="4"/>
      <w:r w:rsidRPr="00896F61">
        <w:rPr>
          <w:rFonts w:cs="Arial"/>
          <w:szCs w:val="24"/>
        </w:rPr>
        <w:fldChar w:fldCharType="begin"/>
      </w:r>
      <w:r w:rsidRPr="00896F61">
        <w:rPr>
          <w:rFonts w:cs="Arial"/>
          <w:szCs w:val="24"/>
        </w:rPr>
        <w:instrText xml:space="preserve"> XE "CONTENIDO" </w:instrText>
      </w:r>
      <w:r w:rsidRPr="00896F61">
        <w:rPr>
          <w:rFonts w:cs="Arial"/>
          <w:szCs w:val="24"/>
        </w:rPr>
        <w:fldChar w:fldCharType="end"/>
      </w:r>
      <w:r w:rsidRPr="00896F61">
        <w:rPr>
          <w:rFonts w:cs="Arial"/>
          <w:szCs w:val="24"/>
        </w:rPr>
        <w:fldChar w:fldCharType="begin"/>
      </w:r>
      <w:r w:rsidRPr="00896F61">
        <w:rPr>
          <w:rFonts w:cs="Arial"/>
          <w:szCs w:val="24"/>
        </w:rPr>
        <w:instrText xml:space="preserve"> XE "CONTENIDO" \b </w:instrText>
      </w:r>
      <w:r w:rsidRPr="00896F61">
        <w:rPr>
          <w:rFonts w:cs="Arial"/>
          <w:szCs w:val="24"/>
        </w:rPr>
        <w:fldChar w:fldCharType="end"/>
      </w:r>
    </w:p>
    <w:sdt>
      <w:sdtPr>
        <w:rPr>
          <w:rFonts w:asciiTheme="minorHAnsi" w:hAnsiTheme="minorHAnsi" w:cstheme="minorBidi"/>
          <w:b w:val="0"/>
          <w:noProof w:val="0"/>
          <w:sz w:val="22"/>
          <w:szCs w:val="22"/>
          <w:lang w:val="es-ES"/>
        </w:rPr>
        <w:id w:val="1689172255"/>
        <w:docPartObj>
          <w:docPartGallery w:val="Table of Contents"/>
          <w:docPartUnique/>
        </w:docPartObj>
      </w:sdtPr>
      <w:sdtEndPr>
        <w:rPr>
          <w:bCs/>
          <w:sz w:val="23"/>
          <w:szCs w:val="23"/>
        </w:rPr>
      </w:sdtEndPr>
      <w:sdtContent>
        <w:p w:rsidR="00C337C8" w:rsidRPr="00C337C8" w:rsidRDefault="00343310" w:rsidP="00C337C8">
          <w:pPr>
            <w:pStyle w:val="TDC1"/>
            <w:rPr>
              <w:rFonts w:eastAsiaTheme="minorEastAsia"/>
              <w:lang w:eastAsia="es-PE"/>
            </w:rPr>
          </w:pPr>
          <w:r w:rsidRPr="00C337C8">
            <w:fldChar w:fldCharType="begin"/>
          </w:r>
          <w:r w:rsidRPr="00C337C8">
            <w:instrText xml:space="preserve"> TOC \o "1-5" \h \z \u </w:instrText>
          </w:r>
          <w:r w:rsidRPr="00C337C8">
            <w:fldChar w:fldCharType="separate"/>
          </w:r>
          <w:hyperlink w:anchor="_Toc487960325" w:history="1">
            <w:r w:rsidR="00C337C8" w:rsidRPr="00C337C8">
              <w:rPr>
                <w:rStyle w:val="Hipervnculo"/>
              </w:rPr>
              <w:t>ÍNDICE DE TABLAS</w:t>
            </w:r>
            <w:r w:rsidR="00C337C8" w:rsidRPr="00C337C8">
              <w:rPr>
                <w:webHidden/>
              </w:rPr>
              <w:tab/>
            </w:r>
            <w:r w:rsidR="00C337C8" w:rsidRPr="00C337C8">
              <w:rPr>
                <w:webHidden/>
              </w:rPr>
              <w:fldChar w:fldCharType="begin"/>
            </w:r>
            <w:r w:rsidR="00C337C8" w:rsidRPr="00C337C8">
              <w:rPr>
                <w:webHidden/>
              </w:rPr>
              <w:instrText xml:space="preserve"> PAGEREF _Toc487960325 \h </w:instrText>
            </w:r>
            <w:r w:rsidR="00C337C8" w:rsidRPr="00C337C8">
              <w:rPr>
                <w:webHidden/>
              </w:rPr>
            </w:r>
            <w:r w:rsidR="00C337C8" w:rsidRPr="00C337C8">
              <w:rPr>
                <w:webHidden/>
              </w:rPr>
              <w:fldChar w:fldCharType="separate"/>
            </w:r>
            <w:r w:rsidR="005C07CD">
              <w:rPr>
                <w:webHidden/>
              </w:rPr>
              <w:t>vi</w:t>
            </w:r>
            <w:r w:rsidR="00C337C8" w:rsidRPr="00C337C8">
              <w:rPr>
                <w:webHidden/>
              </w:rPr>
              <w:fldChar w:fldCharType="end"/>
            </w:r>
          </w:hyperlink>
        </w:p>
        <w:p w:rsidR="00C337C8" w:rsidRPr="00C337C8" w:rsidRDefault="00A919DE" w:rsidP="00C337C8">
          <w:pPr>
            <w:pStyle w:val="TDC1"/>
            <w:rPr>
              <w:rFonts w:eastAsiaTheme="minorEastAsia"/>
              <w:lang w:eastAsia="es-PE"/>
            </w:rPr>
          </w:pPr>
          <w:hyperlink w:anchor="_Toc487960326" w:history="1">
            <w:r w:rsidR="00C337C8" w:rsidRPr="00C337C8">
              <w:rPr>
                <w:rStyle w:val="Hipervnculo"/>
              </w:rPr>
              <w:t>ÍNDICE DE FIGURAS</w:t>
            </w:r>
            <w:r w:rsidR="00C337C8" w:rsidRPr="00C337C8">
              <w:rPr>
                <w:webHidden/>
              </w:rPr>
              <w:tab/>
            </w:r>
            <w:r w:rsidR="00C337C8" w:rsidRPr="00C337C8">
              <w:rPr>
                <w:webHidden/>
              </w:rPr>
              <w:fldChar w:fldCharType="begin"/>
            </w:r>
            <w:r w:rsidR="00C337C8" w:rsidRPr="00C337C8">
              <w:rPr>
                <w:webHidden/>
              </w:rPr>
              <w:instrText xml:space="preserve"> PAGEREF _Toc487960326 \h </w:instrText>
            </w:r>
            <w:r w:rsidR="00C337C8" w:rsidRPr="00C337C8">
              <w:rPr>
                <w:webHidden/>
              </w:rPr>
            </w:r>
            <w:r w:rsidR="00C337C8" w:rsidRPr="00C337C8">
              <w:rPr>
                <w:webHidden/>
              </w:rPr>
              <w:fldChar w:fldCharType="separate"/>
            </w:r>
            <w:r w:rsidR="005C07CD">
              <w:rPr>
                <w:webHidden/>
              </w:rPr>
              <w:t>viii</w:t>
            </w:r>
            <w:r w:rsidR="00C337C8" w:rsidRPr="00C337C8">
              <w:rPr>
                <w:webHidden/>
              </w:rPr>
              <w:fldChar w:fldCharType="end"/>
            </w:r>
          </w:hyperlink>
        </w:p>
        <w:p w:rsidR="00C337C8" w:rsidRPr="00C337C8" w:rsidRDefault="00A919DE" w:rsidP="00C337C8">
          <w:pPr>
            <w:pStyle w:val="TDC1"/>
            <w:rPr>
              <w:rFonts w:eastAsiaTheme="minorEastAsia"/>
              <w:lang w:eastAsia="es-PE"/>
            </w:rPr>
          </w:pPr>
          <w:hyperlink w:anchor="_Toc487960327" w:history="1">
            <w:r w:rsidR="00C337C8" w:rsidRPr="00C337C8">
              <w:rPr>
                <w:rStyle w:val="Hipervnculo"/>
              </w:rPr>
              <w:t>RESUMEN</w:t>
            </w:r>
            <w:r w:rsidR="00C337C8" w:rsidRPr="00C337C8">
              <w:rPr>
                <w:webHidden/>
              </w:rPr>
              <w:tab/>
            </w:r>
            <w:r w:rsidR="00C337C8" w:rsidRPr="00C337C8">
              <w:rPr>
                <w:webHidden/>
              </w:rPr>
              <w:fldChar w:fldCharType="begin"/>
            </w:r>
            <w:r w:rsidR="00C337C8" w:rsidRPr="00C337C8">
              <w:rPr>
                <w:webHidden/>
              </w:rPr>
              <w:instrText xml:space="preserve"> PAGEREF _Toc487960327 \h </w:instrText>
            </w:r>
            <w:r w:rsidR="00C337C8" w:rsidRPr="00C337C8">
              <w:rPr>
                <w:webHidden/>
              </w:rPr>
            </w:r>
            <w:r w:rsidR="00C337C8" w:rsidRPr="00C337C8">
              <w:rPr>
                <w:webHidden/>
              </w:rPr>
              <w:fldChar w:fldCharType="separate"/>
            </w:r>
            <w:r w:rsidR="005C07CD">
              <w:rPr>
                <w:webHidden/>
              </w:rPr>
              <w:t>x</w:t>
            </w:r>
            <w:r w:rsidR="00C337C8" w:rsidRPr="00C337C8">
              <w:rPr>
                <w:webHidden/>
              </w:rPr>
              <w:fldChar w:fldCharType="end"/>
            </w:r>
          </w:hyperlink>
        </w:p>
        <w:p w:rsidR="00C337C8" w:rsidRPr="00C337C8" w:rsidRDefault="00A919DE" w:rsidP="00C337C8">
          <w:pPr>
            <w:pStyle w:val="TDC1"/>
            <w:rPr>
              <w:rFonts w:eastAsiaTheme="minorEastAsia"/>
              <w:lang w:eastAsia="es-PE"/>
            </w:rPr>
          </w:pPr>
          <w:hyperlink w:anchor="_Toc487960328" w:history="1">
            <w:r w:rsidR="00C337C8" w:rsidRPr="00C337C8">
              <w:rPr>
                <w:rStyle w:val="Hipervnculo"/>
                <w:lang w:val="en-US"/>
              </w:rPr>
              <w:t>ABSTRACT</w:t>
            </w:r>
            <w:r w:rsidR="00C337C8" w:rsidRPr="00C337C8">
              <w:rPr>
                <w:webHidden/>
              </w:rPr>
              <w:tab/>
            </w:r>
            <w:r w:rsidR="00C337C8" w:rsidRPr="00C337C8">
              <w:rPr>
                <w:webHidden/>
              </w:rPr>
              <w:fldChar w:fldCharType="begin"/>
            </w:r>
            <w:r w:rsidR="00C337C8" w:rsidRPr="00C337C8">
              <w:rPr>
                <w:webHidden/>
              </w:rPr>
              <w:instrText xml:space="preserve"> PAGEREF _Toc487960328 \h </w:instrText>
            </w:r>
            <w:r w:rsidR="00C337C8" w:rsidRPr="00C337C8">
              <w:rPr>
                <w:webHidden/>
              </w:rPr>
            </w:r>
            <w:r w:rsidR="00C337C8" w:rsidRPr="00C337C8">
              <w:rPr>
                <w:webHidden/>
              </w:rPr>
              <w:fldChar w:fldCharType="separate"/>
            </w:r>
            <w:r w:rsidR="005C07CD">
              <w:rPr>
                <w:webHidden/>
              </w:rPr>
              <w:t>xi</w:t>
            </w:r>
            <w:r w:rsidR="00C337C8" w:rsidRPr="00C337C8">
              <w:rPr>
                <w:webHidden/>
              </w:rPr>
              <w:fldChar w:fldCharType="end"/>
            </w:r>
          </w:hyperlink>
        </w:p>
        <w:p w:rsidR="00C337C8" w:rsidRPr="00C337C8" w:rsidRDefault="00A919DE" w:rsidP="00C337C8">
          <w:pPr>
            <w:pStyle w:val="TDC1"/>
            <w:rPr>
              <w:rFonts w:eastAsiaTheme="minorEastAsia"/>
              <w:lang w:eastAsia="es-PE"/>
            </w:rPr>
          </w:pPr>
          <w:hyperlink w:anchor="_Toc487960329" w:history="1">
            <w:r w:rsidR="00C337C8" w:rsidRPr="00C337C8">
              <w:rPr>
                <w:rStyle w:val="Hipervnculo"/>
              </w:rPr>
              <w:t>CAPÍTULO 1</w:t>
            </w:r>
            <w:r w:rsidR="00C337C8" w:rsidRPr="00C337C8">
              <w:rPr>
                <w:webHidden/>
              </w:rPr>
              <w:tab/>
            </w:r>
            <w:r w:rsidR="00C337C8" w:rsidRPr="00C337C8">
              <w:rPr>
                <w:webHidden/>
              </w:rPr>
              <w:fldChar w:fldCharType="begin"/>
            </w:r>
            <w:r w:rsidR="00C337C8" w:rsidRPr="00C337C8">
              <w:rPr>
                <w:webHidden/>
              </w:rPr>
              <w:instrText xml:space="preserve"> PAGEREF _Toc487960329 \h </w:instrText>
            </w:r>
            <w:r w:rsidR="00C337C8" w:rsidRPr="00C337C8">
              <w:rPr>
                <w:webHidden/>
              </w:rPr>
            </w:r>
            <w:r w:rsidR="00C337C8" w:rsidRPr="00C337C8">
              <w:rPr>
                <w:webHidden/>
              </w:rPr>
              <w:fldChar w:fldCharType="separate"/>
            </w:r>
            <w:r w:rsidR="005C07CD">
              <w:rPr>
                <w:webHidden/>
              </w:rPr>
              <w:t>1</w:t>
            </w:r>
            <w:r w:rsidR="00C337C8" w:rsidRPr="00C337C8">
              <w:rPr>
                <w:webHidden/>
              </w:rPr>
              <w:fldChar w:fldCharType="end"/>
            </w:r>
          </w:hyperlink>
        </w:p>
        <w:p w:rsidR="00C337C8" w:rsidRPr="00C337C8" w:rsidRDefault="00A919DE">
          <w:pPr>
            <w:pStyle w:val="TDC2"/>
            <w:tabs>
              <w:tab w:val="left" w:pos="660"/>
              <w:tab w:val="right" w:leader="dot" w:pos="8778"/>
            </w:tabs>
            <w:rPr>
              <w:rFonts w:ascii="Arial" w:eastAsiaTheme="minorEastAsia" w:hAnsi="Arial" w:cs="Arial"/>
              <w:noProof/>
              <w:sz w:val="24"/>
              <w:szCs w:val="24"/>
              <w:lang w:eastAsia="es-PE"/>
            </w:rPr>
          </w:pPr>
          <w:hyperlink w:anchor="_Toc487960330" w:history="1">
            <w:r w:rsidR="00C337C8" w:rsidRPr="00C337C8">
              <w:rPr>
                <w:rStyle w:val="Hipervnculo"/>
                <w:rFonts w:ascii="Arial" w:hAnsi="Arial" w:cs="Arial"/>
                <w:b/>
                <w:noProof/>
                <w:sz w:val="24"/>
                <w:szCs w:val="24"/>
              </w:rPr>
              <w:t>I.</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b/>
                <w:noProof/>
                <w:sz w:val="24"/>
                <w:szCs w:val="24"/>
              </w:rPr>
              <w:t>INTRODUCCIÓN</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_Toc487960330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w:t>
            </w:r>
            <w:r w:rsidR="00C337C8" w:rsidRPr="00C337C8">
              <w:rPr>
                <w:rFonts w:ascii="Arial" w:hAnsi="Arial" w:cs="Arial"/>
                <w:noProof/>
                <w:webHidden/>
                <w:sz w:val="24"/>
                <w:szCs w:val="24"/>
              </w:rPr>
              <w:fldChar w:fldCharType="end"/>
            </w:r>
          </w:hyperlink>
        </w:p>
        <w:p w:rsidR="00C337C8" w:rsidRPr="00C337C8" w:rsidRDefault="00A919DE">
          <w:pPr>
            <w:pStyle w:val="TDC3"/>
            <w:tabs>
              <w:tab w:val="left" w:pos="1100"/>
              <w:tab w:val="right" w:leader="dot" w:pos="8778"/>
            </w:tabs>
            <w:rPr>
              <w:rFonts w:ascii="Arial" w:eastAsiaTheme="minorEastAsia" w:hAnsi="Arial" w:cs="Arial"/>
              <w:noProof/>
              <w:sz w:val="24"/>
              <w:szCs w:val="24"/>
              <w:lang w:eastAsia="es-PE"/>
            </w:rPr>
          </w:pPr>
          <w:hyperlink w:anchor="_Toc487960331" w:history="1">
            <w:r w:rsidR="00C337C8" w:rsidRPr="00C337C8">
              <w:rPr>
                <w:rStyle w:val="Hipervnculo"/>
                <w:rFonts w:ascii="Arial" w:hAnsi="Arial" w:cs="Arial"/>
                <w:noProof/>
                <w:sz w:val="24"/>
                <w:szCs w:val="24"/>
              </w:rPr>
              <w:t>1.1.</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rPr>
              <w:t>CONTEXTO</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_Toc487960331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w:t>
            </w:r>
            <w:r w:rsidR="00C337C8" w:rsidRPr="00C337C8">
              <w:rPr>
                <w:rFonts w:ascii="Arial" w:hAnsi="Arial" w:cs="Arial"/>
                <w:noProof/>
                <w:webHidden/>
                <w:sz w:val="24"/>
                <w:szCs w:val="24"/>
              </w:rPr>
              <w:fldChar w:fldCharType="end"/>
            </w:r>
          </w:hyperlink>
        </w:p>
        <w:p w:rsidR="00C337C8" w:rsidRPr="00C337C8" w:rsidRDefault="00A919DE">
          <w:pPr>
            <w:pStyle w:val="TDC3"/>
            <w:tabs>
              <w:tab w:val="left" w:pos="1100"/>
              <w:tab w:val="right" w:leader="dot" w:pos="8778"/>
            </w:tabs>
            <w:rPr>
              <w:rFonts w:ascii="Arial" w:eastAsiaTheme="minorEastAsia" w:hAnsi="Arial" w:cs="Arial"/>
              <w:noProof/>
              <w:sz w:val="24"/>
              <w:szCs w:val="24"/>
              <w:lang w:eastAsia="es-PE"/>
            </w:rPr>
          </w:pPr>
          <w:hyperlink w:anchor="_Toc487960332" w:history="1">
            <w:r w:rsidR="00C337C8" w:rsidRPr="00C337C8">
              <w:rPr>
                <w:rStyle w:val="Hipervnculo"/>
                <w:rFonts w:ascii="Arial" w:hAnsi="Arial" w:cs="Arial"/>
                <w:noProof/>
                <w:sz w:val="24"/>
                <w:szCs w:val="24"/>
              </w:rPr>
              <w:t>1.2.</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rPr>
              <w:t>PLANTEAMIENTO DEL PROBLEMA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_Toc487960332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w:t>
            </w:r>
            <w:r w:rsidR="00C337C8" w:rsidRPr="00C337C8">
              <w:rPr>
                <w:rFonts w:ascii="Arial" w:hAnsi="Arial" w:cs="Arial"/>
                <w:noProof/>
                <w:webHidden/>
                <w:sz w:val="24"/>
                <w:szCs w:val="24"/>
              </w:rPr>
              <w:fldChar w:fldCharType="end"/>
            </w:r>
          </w:hyperlink>
        </w:p>
        <w:p w:rsidR="00C337C8" w:rsidRPr="00C337C8" w:rsidRDefault="00A919DE">
          <w:pPr>
            <w:pStyle w:val="TDC3"/>
            <w:tabs>
              <w:tab w:val="left" w:pos="1100"/>
              <w:tab w:val="right" w:leader="dot" w:pos="8778"/>
            </w:tabs>
            <w:rPr>
              <w:rFonts w:ascii="Arial" w:eastAsiaTheme="minorEastAsia" w:hAnsi="Arial" w:cs="Arial"/>
              <w:noProof/>
              <w:sz w:val="24"/>
              <w:szCs w:val="24"/>
              <w:lang w:eastAsia="es-PE"/>
            </w:rPr>
          </w:pPr>
          <w:hyperlink w:anchor="_Toc487960333" w:history="1">
            <w:r w:rsidR="00C337C8" w:rsidRPr="00C337C8">
              <w:rPr>
                <w:rStyle w:val="Hipervnculo"/>
                <w:rFonts w:ascii="Arial" w:hAnsi="Arial" w:cs="Arial"/>
                <w:noProof/>
                <w:sz w:val="24"/>
                <w:szCs w:val="24"/>
              </w:rPr>
              <w:t>1.3.</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rPr>
              <w:t>JUSTIFICACIÓN</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_Toc487960333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w:t>
            </w:r>
            <w:r w:rsidR="00C337C8" w:rsidRPr="00C337C8">
              <w:rPr>
                <w:rFonts w:ascii="Arial" w:hAnsi="Arial" w:cs="Arial"/>
                <w:noProof/>
                <w:webHidden/>
                <w:sz w:val="24"/>
                <w:szCs w:val="24"/>
              </w:rPr>
              <w:fldChar w:fldCharType="end"/>
            </w:r>
          </w:hyperlink>
        </w:p>
        <w:p w:rsidR="00C337C8" w:rsidRPr="00C337C8" w:rsidRDefault="00A919DE">
          <w:pPr>
            <w:pStyle w:val="TDC3"/>
            <w:tabs>
              <w:tab w:val="left" w:pos="1100"/>
              <w:tab w:val="right" w:leader="dot" w:pos="8778"/>
            </w:tabs>
            <w:rPr>
              <w:rFonts w:ascii="Arial" w:eastAsiaTheme="minorEastAsia" w:hAnsi="Arial" w:cs="Arial"/>
              <w:noProof/>
              <w:sz w:val="24"/>
              <w:szCs w:val="24"/>
              <w:lang w:eastAsia="es-PE"/>
            </w:rPr>
          </w:pPr>
          <w:hyperlink w:anchor="_Toc487960334" w:history="1">
            <w:r w:rsidR="00C337C8" w:rsidRPr="00C337C8">
              <w:rPr>
                <w:rStyle w:val="Hipervnculo"/>
                <w:rFonts w:ascii="Arial" w:hAnsi="Arial" w:cs="Arial"/>
                <w:noProof/>
                <w:sz w:val="24"/>
                <w:szCs w:val="24"/>
              </w:rPr>
              <w:t>1.4.</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rPr>
              <w:t>ALCANCES DE LA INVESTIGACIÓN</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_Toc487960334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2</w:t>
            </w:r>
            <w:r w:rsidR="00C337C8" w:rsidRPr="00C337C8">
              <w:rPr>
                <w:rFonts w:ascii="Arial" w:hAnsi="Arial" w:cs="Arial"/>
                <w:noProof/>
                <w:webHidden/>
                <w:sz w:val="24"/>
                <w:szCs w:val="24"/>
              </w:rPr>
              <w:fldChar w:fldCharType="end"/>
            </w:r>
          </w:hyperlink>
        </w:p>
        <w:p w:rsidR="00C337C8" w:rsidRPr="00C337C8" w:rsidRDefault="00A919DE">
          <w:pPr>
            <w:pStyle w:val="TDC3"/>
            <w:tabs>
              <w:tab w:val="left" w:pos="1100"/>
              <w:tab w:val="right" w:leader="dot" w:pos="8778"/>
            </w:tabs>
            <w:rPr>
              <w:rFonts w:ascii="Arial" w:eastAsiaTheme="minorEastAsia" w:hAnsi="Arial" w:cs="Arial"/>
              <w:noProof/>
              <w:sz w:val="24"/>
              <w:szCs w:val="24"/>
              <w:lang w:eastAsia="es-PE"/>
            </w:rPr>
          </w:pPr>
          <w:hyperlink w:anchor="_Toc487960335" w:history="1">
            <w:r w:rsidR="00C337C8" w:rsidRPr="00C337C8">
              <w:rPr>
                <w:rStyle w:val="Hipervnculo"/>
                <w:rFonts w:ascii="Arial" w:hAnsi="Arial" w:cs="Arial"/>
                <w:noProof/>
                <w:sz w:val="24"/>
                <w:szCs w:val="24"/>
              </w:rPr>
              <w:t>1.5.</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rPr>
              <w:t>OBJETIVOS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_Toc487960335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2</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36" w:history="1">
            <w:r w:rsidR="00C337C8" w:rsidRPr="00C337C8">
              <w:rPr>
                <w:rStyle w:val="Hipervnculo"/>
                <w:rFonts w:ascii="Arial" w:hAnsi="Arial" w:cs="Arial"/>
                <w:noProof/>
                <w:sz w:val="24"/>
                <w:szCs w:val="24"/>
              </w:rPr>
              <w:t>1.6. HIPÓTESIS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_Toc487960336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w:t>
            </w:r>
            <w:r w:rsidR="00C337C8" w:rsidRPr="00C337C8">
              <w:rPr>
                <w:rFonts w:ascii="Arial" w:hAnsi="Arial" w:cs="Arial"/>
                <w:noProof/>
                <w:webHidden/>
                <w:sz w:val="24"/>
                <w:szCs w:val="24"/>
              </w:rPr>
              <w:fldChar w:fldCharType="end"/>
            </w:r>
          </w:hyperlink>
        </w:p>
        <w:p w:rsidR="00C337C8" w:rsidRPr="00C337C8" w:rsidRDefault="00A919DE" w:rsidP="00C337C8">
          <w:pPr>
            <w:pStyle w:val="TDC1"/>
            <w:rPr>
              <w:rFonts w:eastAsiaTheme="minorEastAsia"/>
              <w:lang w:eastAsia="es-PE"/>
            </w:rPr>
          </w:pPr>
          <w:hyperlink w:anchor="_Toc487960337" w:history="1">
            <w:r w:rsidR="00C337C8" w:rsidRPr="00C337C8">
              <w:rPr>
                <w:rStyle w:val="Hipervnculo"/>
              </w:rPr>
              <w:t>CAPÍTULO 2</w:t>
            </w:r>
            <w:r w:rsidR="00C337C8" w:rsidRPr="00C337C8">
              <w:rPr>
                <w:webHidden/>
              </w:rPr>
              <w:tab/>
            </w:r>
            <w:r w:rsidR="00C337C8" w:rsidRPr="00C337C8">
              <w:rPr>
                <w:webHidden/>
              </w:rPr>
              <w:fldChar w:fldCharType="begin"/>
            </w:r>
            <w:r w:rsidR="00C337C8" w:rsidRPr="00C337C8">
              <w:rPr>
                <w:webHidden/>
              </w:rPr>
              <w:instrText xml:space="preserve"> PAGEREF _Toc487960337 \h </w:instrText>
            </w:r>
            <w:r w:rsidR="00C337C8" w:rsidRPr="00C337C8">
              <w:rPr>
                <w:webHidden/>
              </w:rPr>
            </w:r>
            <w:r w:rsidR="00C337C8" w:rsidRPr="00C337C8">
              <w:rPr>
                <w:webHidden/>
              </w:rPr>
              <w:fldChar w:fldCharType="separate"/>
            </w:r>
            <w:r w:rsidR="005C07CD">
              <w:rPr>
                <w:webHidden/>
              </w:rPr>
              <w:t>4</w:t>
            </w:r>
            <w:r w:rsidR="00C337C8" w:rsidRPr="00C337C8">
              <w:rPr>
                <w:webHidden/>
              </w:rPr>
              <w:fldChar w:fldCharType="end"/>
            </w:r>
          </w:hyperlink>
        </w:p>
        <w:p w:rsidR="00C337C8" w:rsidRPr="00C337C8" w:rsidRDefault="00A919DE">
          <w:pPr>
            <w:pStyle w:val="TDC2"/>
            <w:tabs>
              <w:tab w:val="left" w:pos="660"/>
              <w:tab w:val="right" w:leader="dot" w:pos="8778"/>
            </w:tabs>
            <w:rPr>
              <w:rFonts w:ascii="Arial" w:eastAsiaTheme="minorEastAsia" w:hAnsi="Arial" w:cs="Arial"/>
              <w:noProof/>
              <w:sz w:val="24"/>
              <w:szCs w:val="24"/>
              <w:lang w:eastAsia="es-PE"/>
            </w:rPr>
          </w:pPr>
          <w:hyperlink w:anchor="_Toc487960338" w:history="1">
            <w:r w:rsidR="00C337C8" w:rsidRPr="00C337C8">
              <w:rPr>
                <w:rStyle w:val="Hipervnculo"/>
                <w:rFonts w:ascii="Arial" w:hAnsi="Arial" w:cs="Arial"/>
                <w:noProof/>
                <w:sz w:val="24"/>
                <w:szCs w:val="24"/>
              </w:rPr>
              <w:t>II.</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rPr>
              <w:t>MARCO TEÓRICO</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_Toc487960338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4</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39" w:history="1">
            <w:r w:rsidR="00C337C8" w:rsidRPr="00C337C8">
              <w:rPr>
                <w:rStyle w:val="Hipervnculo"/>
                <w:rFonts w:ascii="Arial" w:hAnsi="Arial" w:cs="Arial"/>
                <w:noProof/>
                <w:sz w:val="24"/>
                <w:szCs w:val="24"/>
              </w:rPr>
              <w:t>2.1. ANTECEDENTES TEÓRICOS DE LA INVESTIGACIÓN.</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_Toc487960339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4</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40" w:history="1">
            <w:r w:rsidR="00C337C8" w:rsidRPr="00C337C8">
              <w:rPr>
                <w:rStyle w:val="Hipervnculo"/>
                <w:rFonts w:ascii="Arial" w:hAnsi="Arial" w:cs="Arial"/>
                <w:noProof/>
                <w:sz w:val="24"/>
                <w:szCs w:val="24"/>
              </w:rPr>
              <w:t>2.2. BASES TEÓRICAS.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_Toc487960340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6</w:t>
            </w:r>
            <w:r w:rsidR="00C337C8" w:rsidRPr="00C337C8">
              <w:rPr>
                <w:rFonts w:ascii="Arial" w:hAnsi="Arial" w:cs="Arial"/>
                <w:noProof/>
                <w:webHidden/>
                <w:sz w:val="24"/>
                <w:szCs w:val="24"/>
              </w:rPr>
              <w:fldChar w:fldCharType="end"/>
            </w:r>
          </w:hyperlink>
        </w:p>
        <w:p w:rsidR="00C337C8" w:rsidRPr="00C337C8" w:rsidRDefault="00A919DE">
          <w:pPr>
            <w:pStyle w:val="TDC4"/>
            <w:tabs>
              <w:tab w:val="right" w:leader="dot" w:pos="8778"/>
            </w:tabs>
            <w:rPr>
              <w:rFonts w:ascii="Arial" w:hAnsi="Arial" w:cs="Arial"/>
              <w:noProof/>
              <w:sz w:val="24"/>
              <w:szCs w:val="24"/>
            </w:rPr>
          </w:pPr>
          <w:hyperlink w:anchor="_Toc487960341" w:history="1">
            <w:r w:rsidR="00C337C8" w:rsidRPr="00C337C8">
              <w:rPr>
                <w:rStyle w:val="Hipervnculo"/>
                <w:rFonts w:ascii="Arial" w:hAnsi="Arial" w:cs="Arial"/>
                <w:noProof/>
                <w:sz w:val="24"/>
                <w:szCs w:val="24"/>
              </w:rPr>
              <w:t>a) Características generales de Baños del Inca.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_Toc487960341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6</w:t>
            </w:r>
            <w:r w:rsidR="00C337C8" w:rsidRPr="00C337C8">
              <w:rPr>
                <w:rFonts w:ascii="Arial" w:hAnsi="Arial" w:cs="Arial"/>
                <w:noProof/>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2" w:history="1">
            <w:r w:rsidR="00C337C8" w:rsidRPr="00C337C8">
              <w:rPr>
                <w:rFonts w:eastAsiaTheme="minorEastAsia"/>
                <w:b w:val="0"/>
                <w:sz w:val="24"/>
                <w:szCs w:val="24"/>
                <w:lang w:val="es-PE" w:eastAsia="es-PE"/>
              </w:rPr>
              <w:tab/>
            </w:r>
            <w:r w:rsidR="00C337C8" w:rsidRPr="00C337C8">
              <w:rPr>
                <w:rStyle w:val="Hipervnculo"/>
                <w:b w:val="0"/>
                <w:sz w:val="24"/>
                <w:szCs w:val="24"/>
              </w:rPr>
              <w:t>Clima.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_Toc487960342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6</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3" w:history="1">
            <w:r w:rsidR="00C337C8" w:rsidRPr="00C337C8">
              <w:rPr>
                <w:rFonts w:eastAsiaTheme="minorEastAsia"/>
                <w:b w:val="0"/>
                <w:sz w:val="24"/>
                <w:szCs w:val="24"/>
                <w:lang w:val="es-PE" w:eastAsia="es-PE"/>
              </w:rPr>
              <w:tab/>
            </w:r>
            <w:r w:rsidR="00C337C8" w:rsidRPr="00C337C8">
              <w:rPr>
                <w:rStyle w:val="Hipervnculo"/>
                <w:b w:val="0"/>
                <w:sz w:val="24"/>
                <w:szCs w:val="24"/>
              </w:rPr>
              <w:t>Temperatura.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_Toc487960343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6</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4" w:history="1">
            <w:r w:rsidR="00C337C8" w:rsidRPr="00C337C8">
              <w:rPr>
                <w:rFonts w:eastAsiaTheme="minorEastAsia"/>
                <w:b w:val="0"/>
                <w:sz w:val="24"/>
                <w:szCs w:val="24"/>
                <w:lang w:val="es-PE" w:eastAsia="es-PE"/>
              </w:rPr>
              <w:tab/>
            </w:r>
            <w:r w:rsidR="00C337C8" w:rsidRPr="00C337C8">
              <w:rPr>
                <w:rStyle w:val="Hipervnculo"/>
                <w:b w:val="0"/>
                <w:sz w:val="24"/>
                <w:szCs w:val="24"/>
              </w:rPr>
              <w:t>Pluviometría.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_Toc487960344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7</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5" w:history="1">
            <w:r w:rsidR="00C337C8" w:rsidRPr="00C337C8">
              <w:rPr>
                <w:rFonts w:eastAsiaTheme="minorEastAsia"/>
                <w:b w:val="0"/>
                <w:sz w:val="24"/>
                <w:szCs w:val="24"/>
                <w:lang w:val="es-PE" w:eastAsia="es-PE"/>
              </w:rPr>
              <w:tab/>
            </w:r>
            <w:r w:rsidR="00C337C8" w:rsidRPr="00C337C8">
              <w:rPr>
                <w:rStyle w:val="Hipervnculo"/>
                <w:b w:val="0"/>
                <w:sz w:val="24"/>
                <w:szCs w:val="24"/>
              </w:rPr>
              <w:t>Hidrología.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_Toc487960345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7</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6" w:history="1">
            <w:r w:rsidR="00C337C8" w:rsidRPr="00C337C8">
              <w:rPr>
                <w:rFonts w:eastAsiaTheme="minorEastAsia"/>
                <w:b w:val="0"/>
                <w:sz w:val="24"/>
                <w:szCs w:val="24"/>
                <w:lang w:val="es-PE" w:eastAsia="es-PE"/>
              </w:rPr>
              <w:tab/>
            </w:r>
            <w:r w:rsidR="00C337C8" w:rsidRPr="00C337C8">
              <w:rPr>
                <w:rStyle w:val="Hipervnculo"/>
                <w:b w:val="0"/>
                <w:sz w:val="24"/>
                <w:szCs w:val="24"/>
              </w:rPr>
              <w:t>Topografía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_Toc487960346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7</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7" w:history="1">
            <w:r w:rsidR="00C337C8" w:rsidRPr="00C337C8">
              <w:rPr>
                <w:rFonts w:eastAsiaTheme="minorEastAsia"/>
                <w:b w:val="0"/>
                <w:sz w:val="24"/>
                <w:szCs w:val="24"/>
                <w:lang w:val="es-PE" w:eastAsia="es-PE"/>
              </w:rPr>
              <w:tab/>
            </w:r>
            <w:r w:rsidR="00C337C8" w:rsidRPr="00C337C8">
              <w:rPr>
                <w:rStyle w:val="Hipervnculo"/>
                <w:b w:val="0"/>
                <w:sz w:val="24"/>
                <w:szCs w:val="24"/>
              </w:rPr>
              <w:t>Viviendas.</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_Toc487960347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7</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8" w:history="1">
            <w:r w:rsidR="00C337C8" w:rsidRPr="00C337C8">
              <w:rPr>
                <w:rFonts w:eastAsiaTheme="minorEastAsia"/>
                <w:b w:val="0"/>
                <w:sz w:val="24"/>
                <w:szCs w:val="24"/>
                <w:lang w:val="es-PE" w:eastAsia="es-PE"/>
              </w:rPr>
              <w:tab/>
            </w:r>
            <w:r w:rsidR="00C337C8" w:rsidRPr="00C337C8">
              <w:rPr>
                <w:rStyle w:val="Hipervnculo"/>
                <w:b w:val="0"/>
                <w:sz w:val="24"/>
                <w:szCs w:val="24"/>
              </w:rPr>
              <w:t>Población.</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_Toc487960348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8</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49" w:history="1">
            <w:r w:rsidR="00C337C8" w:rsidRPr="00C337C8">
              <w:rPr>
                <w:rStyle w:val="Hipervnculo"/>
                <w:b w:val="0"/>
                <w:sz w:val="24"/>
                <w:szCs w:val="24"/>
              </w:rPr>
              <w:t>b)</w:t>
            </w:r>
            <w:r w:rsidR="00C337C8" w:rsidRPr="00C337C8">
              <w:rPr>
                <w:rFonts w:eastAsiaTheme="minorEastAsia"/>
                <w:b w:val="0"/>
                <w:sz w:val="24"/>
                <w:szCs w:val="24"/>
                <w:lang w:val="es-PE" w:eastAsia="es-PE"/>
              </w:rPr>
              <w:tab/>
            </w:r>
            <w:r w:rsidR="00C337C8" w:rsidRPr="00C337C8">
              <w:rPr>
                <w:rStyle w:val="Hipervnculo"/>
                <w:b w:val="0"/>
                <w:sz w:val="24"/>
                <w:szCs w:val="24"/>
              </w:rPr>
              <w:t>Sostenibilidad del Abastecimiento de Agua Potable</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_Toc487960349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8</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0" w:history="1">
            <w:r w:rsidR="00C337C8" w:rsidRPr="00C337C8">
              <w:rPr>
                <w:rStyle w:val="Hipervnculo"/>
                <w:b w:val="0"/>
                <w:sz w:val="24"/>
                <w:szCs w:val="24"/>
              </w:rPr>
              <w:t>c)</w:t>
            </w:r>
            <w:r w:rsidR="00C337C8" w:rsidRPr="00C337C8">
              <w:rPr>
                <w:rFonts w:eastAsiaTheme="minorEastAsia"/>
                <w:b w:val="0"/>
                <w:sz w:val="24"/>
                <w:szCs w:val="24"/>
                <w:lang w:val="es-PE" w:eastAsia="es-PE"/>
              </w:rPr>
              <w:tab/>
            </w:r>
            <w:r w:rsidR="00C337C8" w:rsidRPr="00C337C8">
              <w:rPr>
                <w:rStyle w:val="Hipervnculo"/>
                <w:b w:val="0"/>
                <w:sz w:val="24"/>
                <w:szCs w:val="24"/>
              </w:rPr>
              <w:t>Sistema de agua potable</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_Toc487960350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9</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1" w:history="1">
            <w:r w:rsidR="00C337C8" w:rsidRPr="00C337C8">
              <w:rPr>
                <w:rStyle w:val="Hipervnculo"/>
                <w:b w:val="0"/>
                <w:sz w:val="24"/>
                <w:szCs w:val="24"/>
              </w:rPr>
              <w:t>d)</w:t>
            </w:r>
            <w:r w:rsidR="00C337C8" w:rsidRPr="00C337C8">
              <w:rPr>
                <w:rFonts w:eastAsiaTheme="minorEastAsia"/>
                <w:b w:val="0"/>
                <w:sz w:val="24"/>
                <w:szCs w:val="24"/>
                <w:lang w:val="es-PE" w:eastAsia="es-PE"/>
              </w:rPr>
              <w:tab/>
            </w:r>
            <w:r w:rsidR="00C337C8" w:rsidRPr="00C337C8">
              <w:rPr>
                <w:rStyle w:val="Hipervnculo"/>
                <w:b w:val="0"/>
                <w:sz w:val="24"/>
                <w:szCs w:val="24"/>
              </w:rPr>
              <w:t>Condiciones hidráulicas de un sistema de agua potable</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_Toc487960351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14</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2" w:history="1">
            <w:r w:rsidR="00C337C8" w:rsidRPr="00C337C8">
              <w:rPr>
                <w:rStyle w:val="Hipervnculo"/>
                <w:b w:val="0"/>
                <w:sz w:val="24"/>
                <w:szCs w:val="24"/>
              </w:rPr>
              <w:t>e)</w:t>
            </w:r>
            <w:r w:rsidR="00C337C8" w:rsidRPr="00C337C8">
              <w:rPr>
                <w:rFonts w:eastAsiaTheme="minorEastAsia"/>
                <w:b w:val="0"/>
                <w:sz w:val="24"/>
                <w:szCs w:val="24"/>
                <w:lang w:val="es-PE" w:eastAsia="es-PE"/>
              </w:rPr>
              <w:tab/>
            </w:r>
            <w:r w:rsidR="00C337C8" w:rsidRPr="00C337C8">
              <w:rPr>
                <w:rStyle w:val="Hipervnculo"/>
                <w:b w:val="0"/>
                <w:sz w:val="24"/>
                <w:szCs w:val="24"/>
              </w:rPr>
              <w:t>Diseño y dimensionamiento hidráulico de captación de fondo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_Toc487960352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14</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3" w:history="1">
            <w:r w:rsidR="00C337C8" w:rsidRPr="00C337C8">
              <w:rPr>
                <w:rStyle w:val="Hipervnculo"/>
                <w:b w:val="0"/>
                <w:sz w:val="24"/>
                <w:szCs w:val="24"/>
              </w:rPr>
              <w:t>f)</w:t>
            </w:r>
            <w:r w:rsidR="00C337C8" w:rsidRPr="00C337C8">
              <w:rPr>
                <w:rFonts w:eastAsiaTheme="minorEastAsia"/>
                <w:b w:val="0"/>
                <w:sz w:val="24"/>
                <w:szCs w:val="24"/>
                <w:lang w:val="es-PE" w:eastAsia="es-PE"/>
              </w:rPr>
              <w:tab/>
            </w:r>
            <w:r w:rsidR="00C337C8" w:rsidRPr="00C337C8">
              <w:rPr>
                <w:rStyle w:val="Hipervnculo"/>
                <w:b w:val="0"/>
                <w:sz w:val="24"/>
                <w:szCs w:val="24"/>
              </w:rPr>
              <w:t>Pérdidas de carga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_Toc487960353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16</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4" w:history="1">
            <w:r w:rsidR="00C337C8" w:rsidRPr="00C337C8">
              <w:rPr>
                <w:rStyle w:val="Hipervnculo"/>
                <w:b w:val="0"/>
                <w:sz w:val="24"/>
                <w:szCs w:val="24"/>
              </w:rPr>
              <w:t>g)</w:t>
            </w:r>
            <w:r w:rsidR="00C337C8" w:rsidRPr="00C337C8">
              <w:rPr>
                <w:rFonts w:eastAsiaTheme="minorEastAsia"/>
                <w:b w:val="0"/>
                <w:sz w:val="24"/>
                <w:szCs w:val="24"/>
                <w:lang w:val="es-PE" w:eastAsia="es-PE"/>
              </w:rPr>
              <w:tab/>
            </w:r>
            <w:r w:rsidR="00C337C8" w:rsidRPr="00C337C8">
              <w:rPr>
                <w:rStyle w:val="Hipervnculo"/>
                <w:b w:val="0"/>
                <w:sz w:val="24"/>
                <w:szCs w:val="24"/>
              </w:rPr>
              <w:t>Presión en la línea de conducción</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_Toc487960354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17</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5" w:history="1">
            <w:r w:rsidR="00C337C8" w:rsidRPr="00C337C8">
              <w:rPr>
                <w:rStyle w:val="Hipervnculo"/>
                <w:b w:val="0"/>
                <w:sz w:val="24"/>
                <w:szCs w:val="24"/>
              </w:rPr>
              <w:t>h)</w:t>
            </w:r>
            <w:r w:rsidR="00C337C8" w:rsidRPr="00C337C8">
              <w:rPr>
                <w:rFonts w:eastAsiaTheme="minorEastAsia"/>
                <w:b w:val="0"/>
                <w:sz w:val="24"/>
                <w:szCs w:val="24"/>
                <w:lang w:val="es-PE" w:eastAsia="es-PE"/>
              </w:rPr>
              <w:tab/>
            </w:r>
            <w:r w:rsidR="00C337C8" w:rsidRPr="00C337C8">
              <w:rPr>
                <w:rStyle w:val="Hipervnculo"/>
                <w:b w:val="0"/>
                <w:sz w:val="24"/>
                <w:szCs w:val="24"/>
              </w:rPr>
              <w:t>Operación y mantenimiento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_Toc487960355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18</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6" w:history="1">
            <w:r w:rsidR="00C337C8" w:rsidRPr="00C337C8">
              <w:rPr>
                <w:rStyle w:val="Hipervnculo"/>
                <w:b w:val="0"/>
                <w:sz w:val="24"/>
                <w:szCs w:val="24"/>
              </w:rPr>
              <w:t>i)</w:t>
            </w:r>
            <w:r w:rsidR="00C337C8" w:rsidRPr="00C337C8">
              <w:rPr>
                <w:rFonts w:eastAsiaTheme="minorEastAsia"/>
                <w:b w:val="0"/>
                <w:sz w:val="24"/>
                <w:szCs w:val="24"/>
                <w:lang w:val="es-PE" w:eastAsia="es-PE"/>
              </w:rPr>
              <w:tab/>
            </w:r>
            <w:r w:rsidR="00C337C8" w:rsidRPr="00C337C8">
              <w:rPr>
                <w:rStyle w:val="Hipervnculo"/>
                <w:b w:val="0"/>
                <w:sz w:val="24"/>
                <w:szCs w:val="24"/>
              </w:rPr>
              <w:t>Gestión administrativa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_Toc487960356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18</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7" w:history="1">
            <w:r w:rsidR="00C337C8" w:rsidRPr="00C337C8">
              <w:rPr>
                <w:rStyle w:val="Hipervnculo"/>
                <w:b w:val="0"/>
                <w:sz w:val="24"/>
                <w:szCs w:val="24"/>
              </w:rPr>
              <w:t>j)</w:t>
            </w:r>
            <w:r w:rsidR="00C337C8" w:rsidRPr="00C337C8">
              <w:rPr>
                <w:rFonts w:eastAsiaTheme="minorEastAsia"/>
                <w:b w:val="0"/>
                <w:sz w:val="24"/>
                <w:szCs w:val="24"/>
                <w:lang w:val="es-PE" w:eastAsia="es-PE"/>
              </w:rPr>
              <w:tab/>
            </w:r>
            <w:r w:rsidR="00C337C8" w:rsidRPr="00C337C8">
              <w:rPr>
                <w:rStyle w:val="Hipervnculo"/>
                <w:b w:val="0"/>
                <w:sz w:val="24"/>
                <w:szCs w:val="24"/>
              </w:rPr>
              <w:t>Dotación</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_Toc487960357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19</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8" w:history="1">
            <w:r w:rsidR="00C337C8" w:rsidRPr="00C337C8">
              <w:rPr>
                <w:rStyle w:val="Hipervnculo"/>
                <w:b w:val="0"/>
                <w:sz w:val="24"/>
                <w:szCs w:val="24"/>
              </w:rPr>
              <w:t>k)</w:t>
            </w:r>
            <w:r w:rsidR="00C337C8" w:rsidRPr="00C337C8">
              <w:rPr>
                <w:rFonts w:eastAsiaTheme="minorEastAsia"/>
                <w:b w:val="0"/>
                <w:sz w:val="24"/>
                <w:szCs w:val="24"/>
                <w:lang w:val="es-PE" w:eastAsia="es-PE"/>
              </w:rPr>
              <w:tab/>
            </w:r>
            <w:r w:rsidR="00C337C8" w:rsidRPr="00C337C8">
              <w:rPr>
                <w:rStyle w:val="Hipervnculo"/>
                <w:b w:val="0"/>
                <w:sz w:val="24"/>
                <w:szCs w:val="24"/>
              </w:rPr>
              <w:t>Variaciones de consumo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_Toc487960358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19</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59" w:history="1">
            <w:r w:rsidR="00C337C8" w:rsidRPr="00C337C8">
              <w:rPr>
                <w:rStyle w:val="Hipervnculo"/>
                <w:b w:val="0"/>
                <w:sz w:val="24"/>
                <w:szCs w:val="24"/>
              </w:rPr>
              <w:t>l)</w:t>
            </w:r>
            <w:r w:rsidR="00C337C8" w:rsidRPr="00C337C8">
              <w:rPr>
                <w:rFonts w:eastAsiaTheme="minorEastAsia"/>
                <w:b w:val="0"/>
                <w:sz w:val="24"/>
                <w:szCs w:val="24"/>
                <w:lang w:val="es-PE" w:eastAsia="es-PE"/>
              </w:rPr>
              <w:tab/>
            </w:r>
            <w:r w:rsidR="00C337C8" w:rsidRPr="00C337C8">
              <w:rPr>
                <w:rStyle w:val="Hipervnculo"/>
                <w:b w:val="0"/>
                <w:sz w:val="24"/>
                <w:szCs w:val="24"/>
              </w:rPr>
              <w:t>Reservorio de almacenamiento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_Toc487960359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20</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0" w:history="1">
            <w:r w:rsidR="00C337C8" w:rsidRPr="00C337C8">
              <w:rPr>
                <w:rStyle w:val="Hipervnculo"/>
                <w:b w:val="0"/>
                <w:sz w:val="24"/>
                <w:szCs w:val="24"/>
              </w:rPr>
              <w:t>m)</w:t>
            </w:r>
            <w:r w:rsidR="00C337C8" w:rsidRPr="00C337C8">
              <w:rPr>
                <w:rFonts w:eastAsiaTheme="minorEastAsia"/>
                <w:b w:val="0"/>
                <w:sz w:val="24"/>
                <w:szCs w:val="24"/>
                <w:lang w:val="es-PE" w:eastAsia="es-PE"/>
              </w:rPr>
              <w:tab/>
            </w:r>
            <w:r w:rsidR="00C337C8" w:rsidRPr="00C337C8">
              <w:rPr>
                <w:rStyle w:val="Hipervnculo"/>
                <w:b w:val="0"/>
                <w:sz w:val="24"/>
                <w:szCs w:val="24"/>
              </w:rPr>
              <w:t>Capacidad del reservorio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_Toc487960360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20</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1" w:history="1">
            <w:r w:rsidR="00C337C8" w:rsidRPr="00C337C8">
              <w:rPr>
                <w:rStyle w:val="Hipervnculo"/>
                <w:b w:val="0"/>
                <w:sz w:val="24"/>
                <w:szCs w:val="24"/>
              </w:rPr>
              <w:t>n)</w:t>
            </w:r>
            <w:r w:rsidR="00C337C8" w:rsidRPr="00C337C8">
              <w:rPr>
                <w:rFonts w:eastAsiaTheme="minorEastAsia"/>
                <w:b w:val="0"/>
                <w:sz w:val="24"/>
                <w:szCs w:val="24"/>
                <w:lang w:val="es-PE" w:eastAsia="es-PE"/>
              </w:rPr>
              <w:tab/>
            </w:r>
            <w:r w:rsidR="00C337C8" w:rsidRPr="00C337C8">
              <w:rPr>
                <w:rStyle w:val="Hipervnculo"/>
                <w:b w:val="0"/>
                <w:sz w:val="24"/>
                <w:szCs w:val="24"/>
              </w:rPr>
              <w:t>Cálculo de la capacidad del reservorio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_Toc487960361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21</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2" w:history="1">
            <w:r w:rsidR="00C337C8" w:rsidRPr="00C337C8">
              <w:rPr>
                <w:rStyle w:val="Hipervnculo"/>
                <w:b w:val="0"/>
                <w:sz w:val="24"/>
                <w:szCs w:val="24"/>
              </w:rPr>
              <w:t>o)</w:t>
            </w:r>
            <w:r w:rsidR="00C337C8" w:rsidRPr="00C337C8">
              <w:rPr>
                <w:rFonts w:eastAsiaTheme="minorEastAsia"/>
                <w:b w:val="0"/>
                <w:sz w:val="24"/>
                <w:szCs w:val="24"/>
                <w:lang w:val="es-PE" w:eastAsia="es-PE"/>
              </w:rPr>
              <w:tab/>
            </w:r>
            <w:r w:rsidR="00C337C8" w:rsidRPr="00C337C8">
              <w:rPr>
                <w:rStyle w:val="Hipervnculo"/>
                <w:b w:val="0"/>
                <w:sz w:val="24"/>
                <w:szCs w:val="24"/>
              </w:rPr>
              <w:t>Método de la curva integral</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_Toc487960362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22</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3" w:history="1">
            <w:r w:rsidR="00C337C8" w:rsidRPr="00C337C8">
              <w:rPr>
                <w:rStyle w:val="Hipervnculo"/>
                <w:b w:val="0"/>
                <w:sz w:val="24"/>
                <w:szCs w:val="24"/>
              </w:rPr>
              <w:t>p)</w:t>
            </w:r>
            <w:r w:rsidR="00C337C8" w:rsidRPr="00C337C8">
              <w:rPr>
                <w:rFonts w:eastAsiaTheme="minorEastAsia"/>
                <w:b w:val="0"/>
                <w:sz w:val="24"/>
                <w:szCs w:val="24"/>
                <w:lang w:val="es-PE" w:eastAsia="es-PE"/>
              </w:rPr>
              <w:tab/>
            </w:r>
            <w:r w:rsidR="00C337C8" w:rsidRPr="00C337C8">
              <w:rPr>
                <w:rStyle w:val="Hipervnculo"/>
                <w:b w:val="0"/>
                <w:sz w:val="24"/>
                <w:szCs w:val="24"/>
              </w:rPr>
              <w:t>Cloración</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_Toc487960363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22</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4" w:history="1">
            <w:r w:rsidR="00C337C8" w:rsidRPr="00C337C8">
              <w:rPr>
                <w:rStyle w:val="Hipervnculo"/>
                <w:b w:val="0"/>
                <w:sz w:val="24"/>
                <w:szCs w:val="24"/>
              </w:rPr>
              <w:t>q)</w:t>
            </w:r>
            <w:r w:rsidR="00C337C8" w:rsidRPr="00C337C8">
              <w:rPr>
                <w:rFonts w:eastAsiaTheme="minorEastAsia"/>
                <w:b w:val="0"/>
                <w:sz w:val="24"/>
                <w:szCs w:val="24"/>
                <w:lang w:val="es-PE" w:eastAsia="es-PE"/>
              </w:rPr>
              <w:tab/>
            </w:r>
            <w:r w:rsidR="00C337C8" w:rsidRPr="00C337C8">
              <w:rPr>
                <w:rStyle w:val="Hipervnculo"/>
                <w:b w:val="0"/>
                <w:sz w:val="24"/>
                <w:szCs w:val="24"/>
              </w:rPr>
              <w:t>Desinfección</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_Toc487960364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22</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5" w:history="1">
            <w:r w:rsidR="00C337C8" w:rsidRPr="00C337C8">
              <w:rPr>
                <w:rStyle w:val="Hipervnculo"/>
                <w:b w:val="0"/>
                <w:sz w:val="24"/>
                <w:szCs w:val="24"/>
              </w:rPr>
              <w:t>r)</w:t>
            </w:r>
            <w:r w:rsidR="00C337C8" w:rsidRPr="00C337C8">
              <w:rPr>
                <w:rFonts w:eastAsiaTheme="minorEastAsia"/>
                <w:b w:val="0"/>
                <w:sz w:val="24"/>
                <w:szCs w:val="24"/>
                <w:lang w:val="es-PE" w:eastAsia="es-PE"/>
              </w:rPr>
              <w:tab/>
            </w:r>
            <w:r w:rsidR="00C337C8" w:rsidRPr="00C337C8">
              <w:rPr>
                <w:rStyle w:val="Hipervnculo"/>
                <w:b w:val="0"/>
                <w:sz w:val="24"/>
                <w:szCs w:val="24"/>
              </w:rPr>
              <w:t>Resistencia a la compresión</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_Toc487960365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23</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6" w:history="1">
            <w:r w:rsidR="00C337C8" w:rsidRPr="00C337C8">
              <w:rPr>
                <w:rStyle w:val="Hipervnculo"/>
                <w:b w:val="0"/>
                <w:sz w:val="24"/>
                <w:szCs w:val="24"/>
              </w:rPr>
              <w:t>s)</w:t>
            </w:r>
            <w:r w:rsidR="00C337C8" w:rsidRPr="00C337C8">
              <w:rPr>
                <w:rFonts w:eastAsiaTheme="minorEastAsia"/>
                <w:b w:val="0"/>
                <w:sz w:val="24"/>
                <w:szCs w:val="24"/>
                <w:lang w:val="es-PE" w:eastAsia="es-PE"/>
              </w:rPr>
              <w:tab/>
            </w:r>
            <w:r w:rsidR="00C337C8" w:rsidRPr="00C337C8">
              <w:rPr>
                <w:rStyle w:val="Hipervnculo"/>
                <w:b w:val="0"/>
                <w:sz w:val="24"/>
                <w:szCs w:val="24"/>
              </w:rPr>
              <w:t>Medición con</w:t>
            </w:r>
            <w:r w:rsidR="00C337C8" w:rsidRPr="00C337C8">
              <w:rPr>
                <w:rStyle w:val="Hipervnculo"/>
                <w:rFonts w:ascii="MS Gothic" w:eastAsia="MS Gothic" w:hAnsi="MS Gothic" w:cs="MS Gothic" w:hint="eastAsia"/>
                <w:b w:val="0"/>
                <w:sz w:val="24"/>
                <w:szCs w:val="24"/>
              </w:rPr>
              <w:t> </w:t>
            </w:r>
            <w:r w:rsidR="00C337C8" w:rsidRPr="00C337C8">
              <w:rPr>
                <w:rStyle w:val="Hipervnculo"/>
                <w:b w:val="0"/>
                <w:sz w:val="24"/>
                <w:szCs w:val="24"/>
              </w:rPr>
              <w:t>esclerómetro</w:t>
            </w:r>
            <w:r w:rsidR="00C337C8" w:rsidRPr="00C337C8">
              <w:rPr>
                <w:rStyle w:val="Hipervnculo"/>
                <w:rFonts w:ascii="MS Gothic" w:eastAsia="MS Gothic" w:hAnsi="MS Gothic" w:cs="MS Gothic" w:hint="eastAsia"/>
                <w:b w:val="0"/>
                <w:sz w:val="24"/>
                <w:szCs w:val="24"/>
              </w:rPr>
              <w:t> </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_Toc487960366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24</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7" w:history="1">
            <w:r w:rsidR="00C337C8" w:rsidRPr="00C337C8">
              <w:rPr>
                <w:rStyle w:val="Hipervnculo"/>
                <w:b w:val="0"/>
                <w:sz w:val="24"/>
                <w:szCs w:val="24"/>
              </w:rPr>
              <w:t>t)</w:t>
            </w:r>
            <w:r w:rsidR="00C337C8" w:rsidRPr="00C337C8">
              <w:rPr>
                <w:rFonts w:eastAsiaTheme="minorEastAsia"/>
                <w:b w:val="0"/>
                <w:sz w:val="24"/>
                <w:szCs w:val="24"/>
                <w:lang w:val="es-PE" w:eastAsia="es-PE"/>
              </w:rPr>
              <w:tab/>
            </w:r>
            <w:r w:rsidR="00C337C8" w:rsidRPr="00C337C8">
              <w:rPr>
                <w:rStyle w:val="Hipervnculo"/>
                <w:b w:val="0"/>
                <w:bCs/>
                <w:sz w:val="24"/>
                <w:szCs w:val="24"/>
                <w:shd w:val="clear" w:color="auto" w:fill="FFFFFF"/>
              </w:rPr>
              <w:t>Bentley Watercad</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_Toc487960367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25</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8" w:history="1">
            <w:r w:rsidR="00C337C8" w:rsidRPr="00C337C8">
              <w:rPr>
                <w:rStyle w:val="Hipervnculo"/>
                <w:b w:val="0"/>
                <w:sz w:val="24"/>
                <w:szCs w:val="24"/>
              </w:rPr>
              <w:t>u)</w:t>
            </w:r>
            <w:r w:rsidR="00C337C8" w:rsidRPr="00C337C8">
              <w:rPr>
                <w:rFonts w:eastAsiaTheme="minorEastAsia"/>
                <w:b w:val="0"/>
                <w:sz w:val="24"/>
                <w:szCs w:val="24"/>
                <w:lang w:val="es-PE" w:eastAsia="es-PE"/>
              </w:rPr>
              <w:tab/>
            </w:r>
            <w:r w:rsidR="00C337C8" w:rsidRPr="00C337C8">
              <w:rPr>
                <w:rStyle w:val="Hipervnculo"/>
                <w:b w:val="0"/>
                <w:sz w:val="24"/>
                <w:szCs w:val="24"/>
              </w:rPr>
              <w:t>Prestadores de Servicio de Saneamiento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_Toc487960368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26</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69" w:history="1">
            <w:r w:rsidR="00C337C8" w:rsidRPr="00C337C8">
              <w:rPr>
                <w:rStyle w:val="Hipervnculo"/>
                <w:b w:val="0"/>
                <w:caps/>
                <w:sz w:val="24"/>
                <w:szCs w:val="24"/>
              </w:rPr>
              <w:t>P)</w:t>
            </w:r>
            <w:r w:rsidR="00C337C8" w:rsidRPr="00C337C8">
              <w:rPr>
                <w:rFonts w:eastAsiaTheme="minorEastAsia"/>
                <w:b w:val="0"/>
                <w:sz w:val="24"/>
                <w:szCs w:val="24"/>
                <w:lang w:val="es-PE" w:eastAsia="es-PE"/>
              </w:rPr>
              <w:tab/>
            </w:r>
            <w:r w:rsidR="00C337C8" w:rsidRPr="00C337C8">
              <w:rPr>
                <w:rStyle w:val="Hipervnculo"/>
                <w:b w:val="0"/>
                <w:caps/>
                <w:sz w:val="24"/>
                <w:szCs w:val="24"/>
              </w:rPr>
              <w:t>E</w:t>
            </w:r>
            <w:r w:rsidR="00C337C8" w:rsidRPr="00C337C8">
              <w:rPr>
                <w:rStyle w:val="Hipervnculo"/>
                <w:b w:val="0"/>
                <w:sz w:val="24"/>
                <w:szCs w:val="24"/>
              </w:rPr>
              <w:t>ncuesta de diagnóstico de sistemas de agua y saneamiento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_Toc487960369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29</w:t>
            </w:r>
            <w:r w:rsidR="00C337C8" w:rsidRPr="00C337C8">
              <w:rPr>
                <w:b w:val="0"/>
                <w:webHidden/>
                <w:sz w:val="24"/>
                <w:szCs w:val="24"/>
              </w:rPr>
              <w:fldChar w:fldCharType="end"/>
            </w:r>
          </w:hyperlink>
        </w:p>
        <w:p w:rsidR="00C337C8" w:rsidRPr="00C337C8" w:rsidRDefault="00A919DE">
          <w:pPr>
            <w:pStyle w:val="TDC3"/>
            <w:tabs>
              <w:tab w:val="left" w:pos="1100"/>
              <w:tab w:val="right" w:leader="dot" w:pos="8778"/>
            </w:tabs>
            <w:rPr>
              <w:rFonts w:ascii="Arial" w:eastAsiaTheme="minorEastAsia" w:hAnsi="Arial" w:cs="Arial"/>
              <w:noProof/>
              <w:sz w:val="24"/>
              <w:szCs w:val="24"/>
              <w:lang w:eastAsia="es-PE"/>
            </w:rPr>
          </w:pPr>
          <w:hyperlink w:anchor="_Toc487960370" w:history="1">
            <w:r w:rsidR="00C337C8" w:rsidRPr="00C337C8">
              <w:rPr>
                <w:rStyle w:val="Hipervnculo"/>
                <w:rFonts w:ascii="Arial" w:hAnsi="Arial" w:cs="Arial"/>
                <w:noProof/>
                <w:sz w:val="24"/>
                <w:szCs w:val="24"/>
              </w:rPr>
              <w:t>2.3.</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rPr>
              <w:t>DEFINICIÓN DE TÉRMINOS BÁSICOS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_Toc487960370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31</w:t>
            </w:r>
            <w:r w:rsidR="00C337C8" w:rsidRPr="00C337C8">
              <w:rPr>
                <w:rFonts w:ascii="Arial" w:hAnsi="Arial" w:cs="Arial"/>
                <w:noProof/>
                <w:webHidden/>
                <w:sz w:val="24"/>
                <w:szCs w:val="24"/>
              </w:rPr>
              <w:fldChar w:fldCharType="end"/>
            </w:r>
          </w:hyperlink>
        </w:p>
        <w:p w:rsidR="00C337C8" w:rsidRPr="00C337C8" w:rsidRDefault="00A919DE" w:rsidP="00C337C8">
          <w:pPr>
            <w:pStyle w:val="TDC1"/>
            <w:rPr>
              <w:rFonts w:eastAsiaTheme="minorEastAsia"/>
              <w:lang w:eastAsia="es-PE"/>
            </w:rPr>
          </w:pPr>
          <w:hyperlink w:anchor="_Toc487960371" w:history="1">
            <w:r w:rsidR="00C337C8" w:rsidRPr="00C337C8">
              <w:rPr>
                <w:rStyle w:val="Hipervnculo"/>
              </w:rPr>
              <w:t>CAPÍTULO 3</w:t>
            </w:r>
            <w:r w:rsidR="00C337C8" w:rsidRPr="00C337C8">
              <w:rPr>
                <w:webHidden/>
              </w:rPr>
              <w:tab/>
            </w:r>
            <w:r w:rsidR="00C337C8" w:rsidRPr="00C337C8">
              <w:rPr>
                <w:webHidden/>
              </w:rPr>
              <w:fldChar w:fldCharType="begin"/>
            </w:r>
            <w:r w:rsidR="00C337C8" w:rsidRPr="00C337C8">
              <w:rPr>
                <w:webHidden/>
              </w:rPr>
              <w:instrText xml:space="preserve"> PAGEREF _Toc487960371 \h </w:instrText>
            </w:r>
            <w:r w:rsidR="00C337C8" w:rsidRPr="00C337C8">
              <w:rPr>
                <w:webHidden/>
              </w:rPr>
            </w:r>
            <w:r w:rsidR="00C337C8" w:rsidRPr="00C337C8">
              <w:rPr>
                <w:webHidden/>
              </w:rPr>
              <w:fldChar w:fldCharType="separate"/>
            </w:r>
            <w:r w:rsidR="005C07CD">
              <w:rPr>
                <w:webHidden/>
              </w:rPr>
              <w:t>33</w:t>
            </w:r>
            <w:r w:rsidR="00C337C8" w:rsidRPr="00C337C8">
              <w:rPr>
                <w:webHidden/>
              </w:rPr>
              <w:fldChar w:fldCharType="end"/>
            </w:r>
          </w:hyperlink>
        </w:p>
        <w:p w:rsidR="00C337C8" w:rsidRPr="00C337C8" w:rsidRDefault="00A919DE">
          <w:pPr>
            <w:pStyle w:val="TDC2"/>
            <w:tabs>
              <w:tab w:val="right" w:leader="dot" w:pos="8778"/>
            </w:tabs>
            <w:rPr>
              <w:rFonts w:ascii="Arial" w:eastAsiaTheme="minorEastAsia" w:hAnsi="Arial" w:cs="Arial"/>
              <w:noProof/>
              <w:sz w:val="24"/>
              <w:szCs w:val="24"/>
              <w:lang w:eastAsia="es-PE"/>
            </w:rPr>
          </w:pPr>
          <w:hyperlink w:anchor="_Toc487960372" w:history="1">
            <w:r w:rsidR="00C337C8" w:rsidRPr="00C337C8">
              <w:rPr>
                <w:rStyle w:val="Hipervnculo"/>
                <w:rFonts w:ascii="Arial" w:hAnsi="Arial" w:cs="Arial"/>
                <w:noProof/>
                <w:sz w:val="24"/>
                <w:szCs w:val="24"/>
              </w:rPr>
              <w:t>3.1. MATERIALES Y MÉTODOS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_Toc487960372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33</w:t>
            </w:r>
            <w:r w:rsidR="00C337C8" w:rsidRPr="00C337C8">
              <w:rPr>
                <w:rFonts w:ascii="Arial" w:hAnsi="Arial" w:cs="Arial"/>
                <w:noProof/>
                <w:webHidden/>
                <w:sz w:val="24"/>
                <w:szCs w:val="24"/>
              </w:rPr>
              <w:fldChar w:fldCharType="end"/>
            </w:r>
          </w:hyperlink>
        </w:p>
        <w:p w:rsidR="00C337C8" w:rsidRPr="00C337C8" w:rsidRDefault="00A919DE">
          <w:pPr>
            <w:pStyle w:val="TDC2"/>
            <w:tabs>
              <w:tab w:val="right" w:leader="dot" w:pos="8778"/>
            </w:tabs>
            <w:rPr>
              <w:rFonts w:ascii="Arial" w:eastAsiaTheme="minorEastAsia" w:hAnsi="Arial" w:cs="Arial"/>
              <w:noProof/>
              <w:sz w:val="24"/>
              <w:szCs w:val="24"/>
              <w:lang w:eastAsia="es-PE"/>
            </w:rPr>
          </w:pPr>
          <w:hyperlink w:anchor="_Toc487960373" w:history="1">
            <w:r w:rsidR="00C337C8" w:rsidRPr="00C337C8">
              <w:rPr>
                <w:rStyle w:val="Hipervnculo"/>
                <w:rFonts w:ascii="Arial" w:hAnsi="Arial" w:cs="Arial"/>
                <w:noProof/>
                <w:sz w:val="24"/>
                <w:szCs w:val="24"/>
              </w:rPr>
              <w:t>3.2. PROCEDIMIENTOS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_Toc487960373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34</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74" w:history="1">
            <w:r w:rsidR="00C337C8" w:rsidRPr="00C337C8">
              <w:rPr>
                <w:rStyle w:val="Hipervnculo"/>
                <w:rFonts w:ascii="Arial" w:hAnsi="Arial" w:cs="Arial"/>
                <w:noProof/>
                <w:sz w:val="24"/>
                <w:szCs w:val="24"/>
              </w:rPr>
              <w:t>3.2.1. Actividades Previas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_Toc487960374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34</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75" w:history="1">
            <w:r w:rsidR="00C337C8" w:rsidRPr="00C337C8">
              <w:rPr>
                <w:rStyle w:val="Hipervnculo"/>
                <w:rFonts w:ascii="Arial" w:hAnsi="Arial" w:cs="Arial"/>
                <w:noProof/>
                <w:sz w:val="24"/>
                <w:szCs w:val="24"/>
              </w:rPr>
              <w:t>a.</w:t>
            </w:r>
            <w:r w:rsidR="00C337C8" w:rsidRPr="00C337C8">
              <w:rPr>
                <w:rFonts w:ascii="Arial" w:hAnsi="Arial" w:cs="Arial"/>
                <w:noProof/>
                <w:sz w:val="24"/>
                <w:szCs w:val="24"/>
              </w:rPr>
              <w:tab/>
            </w:r>
            <w:r w:rsidR="00C337C8" w:rsidRPr="00C337C8">
              <w:rPr>
                <w:rStyle w:val="Hipervnculo"/>
                <w:rFonts w:ascii="Arial" w:hAnsi="Arial" w:cs="Arial"/>
                <w:noProof/>
                <w:sz w:val="24"/>
                <w:szCs w:val="24"/>
              </w:rPr>
              <w:t>Coordinación con personal de la Unidad de gestión “Servicios de Agua Potable y Alcantarillado de Baños del Inca”- SEAPABI</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_Toc487960375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34</w:t>
            </w:r>
            <w:r w:rsidR="00C337C8" w:rsidRPr="00C337C8">
              <w:rPr>
                <w:rFonts w:ascii="Arial" w:hAnsi="Arial" w:cs="Arial"/>
                <w:noProof/>
                <w:webHidden/>
                <w:sz w:val="24"/>
                <w:szCs w:val="24"/>
              </w:rPr>
              <w:fldChar w:fldCharType="end"/>
            </w:r>
          </w:hyperlink>
        </w:p>
        <w:p w:rsidR="00C337C8" w:rsidRPr="00C337C8" w:rsidRDefault="00A919DE">
          <w:pPr>
            <w:pStyle w:val="TDC4"/>
            <w:tabs>
              <w:tab w:val="right" w:leader="dot" w:pos="8778"/>
            </w:tabs>
            <w:rPr>
              <w:rFonts w:ascii="Arial" w:hAnsi="Arial" w:cs="Arial"/>
              <w:noProof/>
              <w:sz w:val="24"/>
              <w:szCs w:val="24"/>
            </w:rPr>
          </w:pPr>
          <w:hyperlink w:anchor="_Toc487960376" w:history="1">
            <w:r w:rsidR="00C337C8" w:rsidRPr="00C337C8">
              <w:rPr>
                <w:rStyle w:val="Hipervnculo"/>
                <w:rFonts w:ascii="Arial" w:hAnsi="Arial" w:cs="Arial"/>
                <w:noProof/>
                <w:sz w:val="24"/>
                <w:szCs w:val="24"/>
              </w:rPr>
              <w:t xml:space="preserve">b.  </w:t>
            </w:r>
            <w:r w:rsidR="00C337C8" w:rsidRPr="00C337C8">
              <w:rPr>
                <w:rStyle w:val="Hipervnculo"/>
                <w:rFonts w:ascii="Arial" w:hAnsi="Arial" w:cs="Arial"/>
                <w:caps/>
                <w:noProof/>
                <w:sz w:val="24"/>
                <w:szCs w:val="24"/>
              </w:rPr>
              <w:t>L</w:t>
            </w:r>
            <w:r w:rsidR="00C337C8" w:rsidRPr="00C337C8">
              <w:rPr>
                <w:rStyle w:val="Hipervnculo"/>
                <w:rFonts w:ascii="Arial" w:hAnsi="Arial" w:cs="Arial"/>
                <w:noProof/>
                <w:sz w:val="24"/>
                <w:szCs w:val="24"/>
              </w:rPr>
              <w:t>evantamiento topográfico</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_Toc487960376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34</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77" w:history="1">
            <w:r w:rsidR="00C337C8" w:rsidRPr="00C337C8">
              <w:rPr>
                <w:rStyle w:val="Hipervnculo"/>
                <w:rFonts w:ascii="Arial" w:hAnsi="Arial" w:cs="Arial"/>
                <w:noProof/>
                <w:sz w:val="24"/>
                <w:szCs w:val="24"/>
              </w:rPr>
              <w:t>3.2.2. Actividades de Campo</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_Toc487960377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35</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78" w:history="1">
            <w:r w:rsidR="00C337C8" w:rsidRPr="00C337C8">
              <w:rPr>
                <w:rStyle w:val="Hipervnculo"/>
                <w:rFonts w:ascii="Arial" w:hAnsi="Arial" w:cs="Arial"/>
                <w:noProof/>
                <w:sz w:val="24"/>
                <w:szCs w:val="24"/>
              </w:rPr>
              <w:t>a.</w:t>
            </w:r>
            <w:r w:rsidR="00C337C8" w:rsidRPr="00C337C8">
              <w:rPr>
                <w:rFonts w:ascii="Arial" w:hAnsi="Arial" w:cs="Arial"/>
                <w:noProof/>
                <w:sz w:val="24"/>
                <w:szCs w:val="24"/>
              </w:rPr>
              <w:tab/>
            </w:r>
            <w:r w:rsidR="00C337C8" w:rsidRPr="00C337C8">
              <w:rPr>
                <w:rStyle w:val="Hipervnculo"/>
                <w:rFonts w:ascii="Arial" w:hAnsi="Arial" w:cs="Arial"/>
                <w:noProof/>
                <w:sz w:val="24"/>
                <w:szCs w:val="24"/>
              </w:rPr>
              <w:t>Condiciones hidráulicas del sistema de agua potable.</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_Toc487960378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36</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79" w:history="1">
            <w:r w:rsidR="00C337C8" w:rsidRPr="00C337C8">
              <w:rPr>
                <w:rStyle w:val="Hipervnculo"/>
                <w:rFonts w:ascii="Arial" w:eastAsia="Times New Roman" w:hAnsi="Arial" w:cs="Arial"/>
                <w:noProof/>
                <w:sz w:val="24"/>
                <w:szCs w:val="24"/>
                <w:lang w:val="es-ES" w:eastAsia="es-ES"/>
              </w:rPr>
              <w:t>b.</w:t>
            </w:r>
            <w:r w:rsidR="00C337C8" w:rsidRPr="00C337C8">
              <w:rPr>
                <w:rFonts w:ascii="Arial" w:hAnsi="Arial" w:cs="Arial"/>
                <w:noProof/>
                <w:sz w:val="24"/>
                <w:szCs w:val="24"/>
              </w:rPr>
              <w:tab/>
            </w:r>
            <w:r w:rsidR="00C337C8" w:rsidRPr="00C337C8">
              <w:rPr>
                <w:rStyle w:val="Hipervnculo"/>
                <w:rFonts w:ascii="Arial" w:hAnsi="Arial" w:cs="Arial"/>
                <w:noProof/>
                <w:sz w:val="24"/>
                <w:szCs w:val="24"/>
              </w:rPr>
              <w:t>Operación y mantenimiento del sistema de agua potable</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_Toc487960379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40</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80" w:history="1">
            <w:r w:rsidR="00C337C8" w:rsidRPr="00C337C8">
              <w:rPr>
                <w:rStyle w:val="Hipervnculo"/>
                <w:rFonts w:ascii="Arial" w:hAnsi="Arial" w:cs="Arial"/>
                <w:noProof/>
                <w:sz w:val="24"/>
                <w:szCs w:val="24"/>
              </w:rPr>
              <w:t>c.</w:t>
            </w:r>
            <w:r w:rsidR="00C337C8" w:rsidRPr="00C337C8">
              <w:rPr>
                <w:rFonts w:ascii="Arial" w:hAnsi="Arial" w:cs="Arial"/>
                <w:noProof/>
                <w:sz w:val="24"/>
                <w:szCs w:val="24"/>
              </w:rPr>
              <w:tab/>
            </w:r>
            <w:r w:rsidR="00C337C8" w:rsidRPr="00C337C8">
              <w:rPr>
                <w:rStyle w:val="Hipervnculo"/>
                <w:rFonts w:ascii="Arial" w:hAnsi="Arial" w:cs="Arial"/>
                <w:noProof/>
                <w:sz w:val="24"/>
                <w:szCs w:val="24"/>
              </w:rPr>
              <w:t>Gestión administrativa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_Toc487960380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43</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81" w:history="1">
            <w:r w:rsidR="00C337C8" w:rsidRPr="00C337C8">
              <w:rPr>
                <w:rStyle w:val="Hipervnculo"/>
                <w:rFonts w:ascii="Arial" w:hAnsi="Arial" w:cs="Arial"/>
                <w:noProof/>
                <w:sz w:val="24"/>
                <w:szCs w:val="24"/>
                <w:lang w:val="es-ES" w:eastAsia="es-ES"/>
              </w:rPr>
              <w:t>3.2.3. Actividades de Gabinete</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_Toc487960381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44</w:t>
            </w:r>
            <w:r w:rsidR="00C337C8" w:rsidRPr="00C337C8">
              <w:rPr>
                <w:rFonts w:ascii="Arial" w:hAnsi="Arial" w:cs="Arial"/>
                <w:noProof/>
                <w:webHidden/>
                <w:sz w:val="24"/>
                <w:szCs w:val="24"/>
              </w:rPr>
              <w:fldChar w:fldCharType="end"/>
            </w:r>
          </w:hyperlink>
        </w:p>
        <w:p w:rsidR="00C337C8" w:rsidRPr="00C337C8" w:rsidRDefault="00A919DE">
          <w:pPr>
            <w:pStyle w:val="TDC4"/>
            <w:tabs>
              <w:tab w:val="right" w:leader="dot" w:pos="8778"/>
            </w:tabs>
            <w:rPr>
              <w:rFonts w:ascii="Arial" w:hAnsi="Arial" w:cs="Arial"/>
              <w:noProof/>
              <w:sz w:val="24"/>
              <w:szCs w:val="24"/>
            </w:rPr>
          </w:pPr>
          <w:hyperlink w:anchor="_Toc487960382" w:history="1">
            <w:r w:rsidR="00C337C8" w:rsidRPr="00C337C8">
              <w:rPr>
                <w:rStyle w:val="Hipervnculo"/>
                <w:rFonts w:ascii="Arial" w:eastAsia="Times New Roman" w:hAnsi="Arial" w:cs="Arial"/>
                <w:noProof/>
                <w:sz w:val="24"/>
                <w:szCs w:val="24"/>
                <w:lang w:val="es-ES" w:eastAsia="es-ES"/>
              </w:rPr>
              <w:t>a. Condiciones hidráulicas del sistema de agua potable de la ciudad de Baños del Inca.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_Toc487960382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44</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83" w:history="1">
            <w:r w:rsidR="00C337C8" w:rsidRPr="00C337C8">
              <w:rPr>
                <w:rStyle w:val="Hipervnculo"/>
                <w:rFonts w:ascii="Arial" w:eastAsia="Times New Roman" w:hAnsi="Arial" w:cs="Arial"/>
                <w:noProof/>
                <w:sz w:val="24"/>
                <w:szCs w:val="24"/>
                <w:lang w:val="es-ES" w:eastAsia="es-ES"/>
              </w:rPr>
              <w:t>b.</w:t>
            </w:r>
            <w:r w:rsidR="00C337C8" w:rsidRPr="00C337C8">
              <w:rPr>
                <w:rFonts w:ascii="Arial" w:hAnsi="Arial" w:cs="Arial"/>
                <w:noProof/>
                <w:sz w:val="24"/>
                <w:szCs w:val="24"/>
              </w:rPr>
              <w:tab/>
            </w:r>
            <w:r w:rsidR="00C337C8" w:rsidRPr="00C337C8">
              <w:rPr>
                <w:rStyle w:val="Hipervnculo"/>
                <w:rFonts w:ascii="Arial" w:eastAsia="Times New Roman" w:hAnsi="Arial" w:cs="Arial"/>
                <w:noProof/>
                <w:sz w:val="24"/>
                <w:szCs w:val="24"/>
                <w:lang w:val="es-ES" w:eastAsia="es-ES"/>
              </w:rPr>
              <w:t>Operación y mantenimiento</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_Toc487960383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58</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84" w:history="1">
            <w:r w:rsidR="00C337C8" w:rsidRPr="00C337C8">
              <w:rPr>
                <w:rStyle w:val="Hipervnculo"/>
                <w:rFonts w:ascii="Arial" w:eastAsia="Times New Roman" w:hAnsi="Arial" w:cs="Arial"/>
                <w:noProof/>
                <w:sz w:val="24"/>
                <w:szCs w:val="24"/>
                <w:lang w:val="es-ES" w:eastAsia="es-ES"/>
              </w:rPr>
              <w:t>c.</w:t>
            </w:r>
            <w:r w:rsidR="00C337C8" w:rsidRPr="00C337C8">
              <w:rPr>
                <w:rFonts w:ascii="Arial" w:hAnsi="Arial" w:cs="Arial"/>
                <w:noProof/>
                <w:sz w:val="24"/>
                <w:szCs w:val="24"/>
              </w:rPr>
              <w:tab/>
            </w:r>
            <w:r w:rsidR="00C337C8" w:rsidRPr="00C337C8">
              <w:rPr>
                <w:rStyle w:val="Hipervnculo"/>
                <w:rFonts w:ascii="Arial" w:eastAsia="Times New Roman" w:hAnsi="Arial" w:cs="Arial"/>
                <w:noProof/>
                <w:sz w:val="24"/>
                <w:szCs w:val="24"/>
                <w:lang w:val="es-ES" w:eastAsia="es-ES"/>
              </w:rPr>
              <w:t>Gestión administrativa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_Toc487960384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58</w:t>
            </w:r>
            <w:r w:rsidR="00C337C8" w:rsidRPr="00C337C8">
              <w:rPr>
                <w:rFonts w:ascii="Arial" w:hAnsi="Arial" w:cs="Arial"/>
                <w:noProof/>
                <w:webHidden/>
                <w:sz w:val="24"/>
                <w:szCs w:val="24"/>
              </w:rPr>
              <w:fldChar w:fldCharType="end"/>
            </w:r>
          </w:hyperlink>
        </w:p>
        <w:p w:rsidR="00C337C8" w:rsidRPr="00C337C8" w:rsidRDefault="00A919DE">
          <w:pPr>
            <w:pStyle w:val="TDC2"/>
            <w:tabs>
              <w:tab w:val="left" w:pos="880"/>
              <w:tab w:val="right" w:leader="dot" w:pos="8778"/>
            </w:tabs>
            <w:rPr>
              <w:rFonts w:ascii="Arial" w:eastAsiaTheme="minorEastAsia" w:hAnsi="Arial" w:cs="Arial"/>
              <w:noProof/>
              <w:sz w:val="24"/>
              <w:szCs w:val="24"/>
              <w:lang w:eastAsia="es-PE"/>
            </w:rPr>
          </w:pPr>
          <w:hyperlink w:anchor="_Toc487960385" w:history="1">
            <w:r w:rsidR="00C337C8" w:rsidRPr="00C337C8">
              <w:rPr>
                <w:rStyle w:val="Hipervnculo"/>
                <w:rFonts w:ascii="Arial" w:hAnsi="Arial" w:cs="Arial"/>
                <w:noProof/>
                <w:sz w:val="24"/>
                <w:szCs w:val="24"/>
                <w:lang w:val="es-ES" w:eastAsia="es-ES"/>
              </w:rPr>
              <w:t>3.3.</w:t>
            </w:r>
            <w:r w:rsidR="00C337C8" w:rsidRPr="00C337C8">
              <w:rPr>
                <w:rFonts w:ascii="Arial" w:eastAsiaTheme="minorEastAsia" w:hAnsi="Arial" w:cs="Arial"/>
                <w:noProof/>
                <w:sz w:val="24"/>
                <w:szCs w:val="24"/>
                <w:lang w:eastAsia="es-PE"/>
              </w:rPr>
              <w:tab/>
            </w:r>
            <w:r w:rsidR="00C337C8" w:rsidRPr="00C337C8">
              <w:rPr>
                <w:rStyle w:val="Hipervnculo"/>
                <w:rFonts w:ascii="Arial" w:hAnsi="Arial" w:cs="Arial"/>
                <w:noProof/>
                <w:sz w:val="24"/>
                <w:szCs w:val="24"/>
                <w:lang w:val="es-ES" w:eastAsia="es-ES"/>
              </w:rPr>
              <w:t>TRATAMIENTO Y ANÁLISIS DE DATOS Y PRESENTACIÓN DE RESULTADOS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_Toc487960385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59</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86" w:history="1">
            <w:r w:rsidR="00C337C8" w:rsidRPr="00C337C8">
              <w:rPr>
                <w:rStyle w:val="Hipervnculo"/>
                <w:rFonts w:ascii="Arial" w:hAnsi="Arial" w:cs="Arial"/>
                <w:noProof/>
                <w:sz w:val="24"/>
                <w:szCs w:val="24"/>
              </w:rPr>
              <w:t>3.3.1. Condiciones hidráulicas del sistema de agua potable.</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_Toc487960386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59</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87" w:history="1">
            <w:r w:rsidR="00C337C8" w:rsidRPr="00C337C8">
              <w:rPr>
                <w:rStyle w:val="Hipervnculo"/>
                <w:rFonts w:ascii="Arial" w:eastAsia="Times New Roman" w:hAnsi="Arial" w:cs="Arial"/>
                <w:noProof/>
                <w:sz w:val="24"/>
                <w:szCs w:val="24"/>
                <w:lang w:val="es-ES" w:eastAsia="es-ES"/>
              </w:rPr>
              <w:t>a.</w:t>
            </w:r>
            <w:r w:rsidR="00C337C8" w:rsidRPr="00C337C8">
              <w:rPr>
                <w:rFonts w:ascii="Arial" w:hAnsi="Arial" w:cs="Arial"/>
                <w:noProof/>
                <w:sz w:val="24"/>
                <w:szCs w:val="24"/>
              </w:rPr>
              <w:tab/>
            </w:r>
            <w:r w:rsidR="00C337C8" w:rsidRPr="00C337C8">
              <w:rPr>
                <w:rStyle w:val="Hipervnculo"/>
                <w:rFonts w:ascii="Arial" w:eastAsia="Times New Roman" w:hAnsi="Arial" w:cs="Arial"/>
                <w:noProof/>
                <w:sz w:val="24"/>
                <w:szCs w:val="24"/>
                <w:lang w:val="es-ES" w:eastAsia="es-ES"/>
              </w:rPr>
              <w:t>Tratamiento y análisis de datos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_Toc487960387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59</w:t>
            </w:r>
            <w:r w:rsidR="00C337C8" w:rsidRPr="00C337C8">
              <w:rPr>
                <w:rFonts w:ascii="Arial" w:hAnsi="Arial" w:cs="Arial"/>
                <w:noProof/>
                <w:webHidden/>
                <w:sz w:val="24"/>
                <w:szCs w:val="24"/>
              </w:rPr>
              <w:fldChar w:fldCharType="end"/>
            </w:r>
          </w:hyperlink>
        </w:p>
        <w:p w:rsidR="00C337C8" w:rsidRPr="00C337C8" w:rsidRDefault="00A919DE">
          <w:pPr>
            <w:pStyle w:val="TDC4"/>
            <w:tabs>
              <w:tab w:val="left" w:pos="1100"/>
              <w:tab w:val="right" w:leader="dot" w:pos="8778"/>
            </w:tabs>
            <w:rPr>
              <w:rFonts w:ascii="Arial" w:hAnsi="Arial" w:cs="Arial"/>
              <w:noProof/>
              <w:sz w:val="24"/>
              <w:szCs w:val="24"/>
            </w:rPr>
          </w:pPr>
          <w:hyperlink w:anchor="_Toc487960388" w:history="1">
            <w:r w:rsidR="00C337C8" w:rsidRPr="00C337C8">
              <w:rPr>
                <w:rStyle w:val="Hipervnculo"/>
                <w:rFonts w:ascii="Arial" w:eastAsia="Times New Roman" w:hAnsi="Arial" w:cs="Arial"/>
                <w:noProof/>
                <w:sz w:val="24"/>
                <w:szCs w:val="24"/>
                <w:lang w:val="es-ES" w:eastAsia="es-ES"/>
              </w:rPr>
              <w:t>b.</w:t>
            </w:r>
            <w:r w:rsidR="00C337C8" w:rsidRPr="00C337C8">
              <w:rPr>
                <w:rFonts w:ascii="Arial" w:hAnsi="Arial" w:cs="Arial"/>
                <w:noProof/>
                <w:sz w:val="24"/>
                <w:szCs w:val="24"/>
              </w:rPr>
              <w:tab/>
            </w:r>
            <w:r w:rsidR="00C337C8" w:rsidRPr="00C337C8">
              <w:rPr>
                <w:rStyle w:val="Hipervnculo"/>
                <w:rFonts w:ascii="Arial" w:eastAsia="Times New Roman" w:hAnsi="Arial" w:cs="Arial"/>
                <w:noProof/>
                <w:sz w:val="24"/>
                <w:szCs w:val="24"/>
                <w:lang w:val="es-ES" w:eastAsia="es-ES"/>
              </w:rPr>
              <w:t>Presentación de resultados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_Toc487960388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59</w:t>
            </w:r>
            <w:r w:rsidR="00C337C8" w:rsidRPr="00C337C8">
              <w:rPr>
                <w:rFonts w:ascii="Arial" w:hAnsi="Arial" w:cs="Arial"/>
                <w:noProof/>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89" w:history="1">
            <w:r w:rsidR="00C337C8" w:rsidRPr="00C337C8">
              <w:rPr>
                <w:rStyle w:val="Hipervnculo"/>
                <w:b w:val="0"/>
                <w:sz w:val="24"/>
                <w:szCs w:val="24"/>
              </w:rPr>
              <w:t>Parámetros de la demanda doméstica</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_Toc487960389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59</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90" w:history="1">
            <w:r w:rsidR="00C337C8" w:rsidRPr="00C337C8">
              <w:rPr>
                <w:rStyle w:val="Hipervnculo"/>
                <w:b w:val="0"/>
                <w:sz w:val="24"/>
                <w:szCs w:val="24"/>
              </w:rPr>
              <w:t>Características y Consideraciones de diseño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_Toc487960390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80</w:t>
            </w:r>
            <w:r w:rsidR="00C337C8" w:rsidRPr="00C337C8">
              <w:rPr>
                <w:b w:val="0"/>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391" w:history="1">
            <w:r w:rsidR="00C337C8" w:rsidRPr="00C337C8">
              <w:rPr>
                <w:rStyle w:val="Hipervnculo"/>
                <w:rFonts w:ascii="Arial" w:hAnsi="Arial" w:cs="Arial"/>
                <w:noProof/>
                <w:sz w:val="24"/>
                <w:szCs w:val="24"/>
                <w:lang w:val="es-ES" w:eastAsia="es-ES"/>
              </w:rPr>
              <w:t>3.3.2. Operación y mantenimiento del sistema de agua potable</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_Toc487960391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105</w:t>
            </w:r>
            <w:r w:rsidR="00C337C8" w:rsidRPr="00C337C8">
              <w:rPr>
                <w:rFonts w:ascii="Arial" w:hAnsi="Arial" w:cs="Arial"/>
                <w:noProof/>
                <w:webHidden/>
                <w:sz w:val="24"/>
                <w:szCs w:val="24"/>
              </w:rPr>
              <w:fldChar w:fldCharType="end"/>
            </w:r>
          </w:hyperlink>
        </w:p>
        <w:p w:rsidR="00C337C8" w:rsidRPr="00C337C8" w:rsidRDefault="00A919DE">
          <w:pPr>
            <w:pStyle w:val="TDC4"/>
            <w:tabs>
              <w:tab w:val="right" w:leader="dot" w:pos="8778"/>
            </w:tabs>
            <w:rPr>
              <w:rFonts w:ascii="Arial" w:hAnsi="Arial" w:cs="Arial"/>
              <w:noProof/>
              <w:sz w:val="24"/>
              <w:szCs w:val="24"/>
            </w:rPr>
          </w:pPr>
          <w:hyperlink w:anchor="_Toc487960392" w:history="1">
            <w:r w:rsidR="00C337C8" w:rsidRPr="00C337C8">
              <w:rPr>
                <w:rStyle w:val="Hipervnculo"/>
                <w:rFonts w:ascii="Arial" w:hAnsi="Arial" w:cs="Arial"/>
                <w:noProof/>
                <w:sz w:val="24"/>
                <w:szCs w:val="24"/>
                <w:lang w:val="es-ES" w:eastAsia="es-ES"/>
              </w:rPr>
              <w:t>a. Tratamiento y análisis de datos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_Toc487960392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105</w:t>
            </w:r>
            <w:r w:rsidR="00C337C8" w:rsidRPr="00C337C8">
              <w:rPr>
                <w:rFonts w:ascii="Arial" w:hAnsi="Arial" w:cs="Arial"/>
                <w:noProof/>
                <w:webHidden/>
                <w:sz w:val="24"/>
                <w:szCs w:val="24"/>
              </w:rPr>
              <w:fldChar w:fldCharType="end"/>
            </w:r>
          </w:hyperlink>
        </w:p>
        <w:p w:rsidR="00C337C8" w:rsidRPr="00C337C8" w:rsidRDefault="00A919DE">
          <w:pPr>
            <w:pStyle w:val="TDC4"/>
            <w:tabs>
              <w:tab w:val="right" w:leader="dot" w:pos="8778"/>
            </w:tabs>
            <w:rPr>
              <w:rFonts w:ascii="Arial" w:hAnsi="Arial" w:cs="Arial"/>
              <w:noProof/>
              <w:sz w:val="24"/>
              <w:szCs w:val="24"/>
            </w:rPr>
          </w:pPr>
          <w:hyperlink w:anchor="_Toc487960393" w:history="1">
            <w:r w:rsidR="00C337C8" w:rsidRPr="00C337C8">
              <w:rPr>
                <w:rStyle w:val="Hipervnculo"/>
                <w:rFonts w:ascii="Arial" w:hAnsi="Arial" w:cs="Arial"/>
                <w:noProof/>
                <w:sz w:val="24"/>
                <w:szCs w:val="24"/>
                <w:lang w:val="es-ES" w:eastAsia="es-ES"/>
              </w:rPr>
              <w:t>b. Presentación de resultados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_Toc487960393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105</w:t>
            </w:r>
            <w:r w:rsidR="00C337C8" w:rsidRPr="00C337C8">
              <w:rPr>
                <w:rFonts w:ascii="Arial" w:hAnsi="Arial" w:cs="Arial"/>
                <w:noProof/>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94" w:history="1">
            <w:r w:rsidR="00C337C8" w:rsidRPr="00C337C8">
              <w:rPr>
                <w:rStyle w:val="Hipervnculo"/>
                <w:b w:val="0"/>
                <w:sz w:val="24"/>
                <w:szCs w:val="24"/>
              </w:rPr>
              <w:t>Reporte de cloro residual en año 2015.</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_Toc487960394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105</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95" w:history="1">
            <w:r w:rsidR="00C337C8" w:rsidRPr="00C337C8">
              <w:rPr>
                <w:rStyle w:val="Hipervnculo"/>
                <w:b w:val="0"/>
                <w:sz w:val="24"/>
                <w:szCs w:val="24"/>
              </w:rPr>
              <w:t>Reporte de medición de cloro residual en las viviendas.</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_Toc487960395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130</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96" w:history="1">
            <w:r w:rsidR="00C337C8" w:rsidRPr="00C337C8">
              <w:rPr>
                <w:rStyle w:val="Hipervnculo"/>
                <w:b w:val="0"/>
                <w:sz w:val="24"/>
                <w:szCs w:val="24"/>
              </w:rPr>
              <w:t>Dosis de cloro que utiliza SEAPABI en la cloración y desinfección</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_Toc487960396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131</w:t>
            </w:r>
            <w:r w:rsidR="00C337C8" w:rsidRPr="00C337C8">
              <w:rPr>
                <w:b w:val="0"/>
                <w:webHidden/>
                <w:sz w:val="24"/>
                <w:szCs w:val="24"/>
              </w:rPr>
              <w:fldChar w:fldCharType="end"/>
            </w:r>
          </w:hyperlink>
        </w:p>
        <w:p w:rsidR="00C337C8" w:rsidRPr="00C337C8" w:rsidRDefault="00A919DE" w:rsidP="00C337C8">
          <w:pPr>
            <w:pStyle w:val="TDC5"/>
            <w:rPr>
              <w:rFonts w:eastAsiaTheme="minorEastAsia"/>
              <w:b w:val="0"/>
              <w:sz w:val="24"/>
              <w:szCs w:val="24"/>
              <w:lang w:val="es-PE" w:eastAsia="es-PE"/>
            </w:rPr>
          </w:pPr>
          <w:hyperlink w:anchor="_Toc487960397" w:history="1">
            <w:r w:rsidR="00C337C8" w:rsidRPr="00C337C8">
              <w:rPr>
                <w:rStyle w:val="Hipervnculo"/>
                <w:b w:val="0"/>
                <w:sz w:val="24"/>
                <w:szCs w:val="24"/>
              </w:rPr>
              <w:t>Prueba del esclerómetro</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_Toc487960397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134</w:t>
            </w:r>
            <w:r w:rsidR="00C337C8" w:rsidRPr="00C337C8">
              <w:rPr>
                <w:b w:val="0"/>
                <w:webHidden/>
                <w:sz w:val="24"/>
                <w:szCs w:val="24"/>
              </w:rPr>
              <w:fldChar w:fldCharType="end"/>
            </w:r>
          </w:hyperlink>
        </w:p>
        <w:p w:rsidR="00C337C8" w:rsidRPr="00C337C8" w:rsidRDefault="00A919DE">
          <w:pPr>
            <w:pStyle w:val="TDC5"/>
            <w:rPr>
              <w:rFonts w:eastAsiaTheme="minorEastAsia"/>
              <w:b w:val="0"/>
              <w:sz w:val="24"/>
              <w:szCs w:val="24"/>
              <w:lang w:val="es-PE" w:eastAsia="es-PE"/>
            </w:rPr>
          </w:pPr>
          <w:hyperlink w:anchor="_Toc487960399" w:history="1">
            <w:r w:rsidR="00C337C8" w:rsidRPr="00C337C8">
              <w:rPr>
                <w:rStyle w:val="Hipervnculo"/>
                <w:b w:val="0"/>
                <w:sz w:val="24"/>
                <w:szCs w:val="24"/>
              </w:rPr>
              <w:t>Atención de emergencias</w:t>
            </w:r>
            <w:r w:rsidR="00C337C8" w:rsidRPr="00C337C8">
              <w:rPr>
                <w:b w:val="0"/>
                <w:webHidden/>
                <w:sz w:val="24"/>
                <w:szCs w:val="24"/>
              </w:rPr>
              <w:tab/>
            </w:r>
            <w:r w:rsidR="00C337C8" w:rsidRPr="00C337C8">
              <w:rPr>
                <w:b w:val="0"/>
                <w:webHidden/>
                <w:sz w:val="24"/>
                <w:szCs w:val="24"/>
              </w:rPr>
              <w:fldChar w:fldCharType="begin"/>
            </w:r>
            <w:r w:rsidR="00C337C8" w:rsidRPr="00C337C8">
              <w:rPr>
                <w:b w:val="0"/>
                <w:webHidden/>
                <w:sz w:val="24"/>
                <w:szCs w:val="24"/>
              </w:rPr>
              <w:instrText xml:space="preserve"> PAGEREF _Toc487960399 \h </w:instrText>
            </w:r>
            <w:r w:rsidR="00C337C8" w:rsidRPr="00C337C8">
              <w:rPr>
                <w:b w:val="0"/>
                <w:webHidden/>
                <w:sz w:val="24"/>
                <w:szCs w:val="24"/>
              </w:rPr>
            </w:r>
            <w:r w:rsidR="00C337C8" w:rsidRPr="00C337C8">
              <w:rPr>
                <w:b w:val="0"/>
                <w:webHidden/>
                <w:sz w:val="24"/>
                <w:szCs w:val="24"/>
              </w:rPr>
              <w:fldChar w:fldCharType="separate"/>
            </w:r>
            <w:r w:rsidR="005C07CD">
              <w:rPr>
                <w:b w:val="0"/>
                <w:webHidden/>
                <w:sz w:val="24"/>
                <w:szCs w:val="24"/>
              </w:rPr>
              <w:t>149</w:t>
            </w:r>
            <w:r w:rsidR="00C337C8" w:rsidRPr="00C337C8">
              <w:rPr>
                <w:b w:val="0"/>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400" w:history="1">
            <w:r w:rsidR="00C337C8" w:rsidRPr="00C337C8">
              <w:rPr>
                <w:rStyle w:val="Hipervnculo"/>
                <w:rFonts w:ascii="Arial" w:hAnsi="Arial" w:cs="Arial"/>
                <w:noProof/>
                <w:sz w:val="24"/>
                <w:szCs w:val="24"/>
                <w:lang w:val="es-ES" w:eastAsia="es-ES"/>
              </w:rPr>
              <w:t>3.3.3. Gestión administrativa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_Toc487960400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150</w:t>
            </w:r>
            <w:r w:rsidR="00C337C8" w:rsidRPr="00C337C8">
              <w:rPr>
                <w:rFonts w:ascii="Arial" w:hAnsi="Arial" w:cs="Arial"/>
                <w:noProof/>
                <w:webHidden/>
                <w:sz w:val="24"/>
                <w:szCs w:val="24"/>
              </w:rPr>
              <w:fldChar w:fldCharType="end"/>
            </w:r>
          </w:hyperlink>
        </w:p>
        <w:p w:rsidR="00C337C8" w:rsidRPr="00C337C8" w:rsidRDefault="00A919DE">
          <w:pPr>
            <w:pStyle w:val="TDC4"/>
            <w:tabs>
              <w:tab w:val="right" w:leader="dot" w:pos="8778"/>
            </w:tabs>
            <w:rPr>
              <w:rFonts w:ascii="Arial" w:hAnsi="Arial" w:cs="Arial"/>
              <w:noProof/>
              <w:sz w:val="24"/>
              <w:szCs w:val="24"/>
            </w:rPr>
          </w:pPr>
          <w:hyperlink w:anchor="_Toc487960401" w:history="1">
            <w:r w:rsidR="00C337C8" w:rsidRPr="00C337C8">
              <w:rPr>
                <w:rStyle w:val="Hipervnculo"/>
                <w:rFonts w:ascii="Arial" w:eastAsia="Times New Roman" w:hAnsi="Arial" w:cs="Arial"/>
                <w:noProof/>
                <w:sz w:val="24"/>
                <w:szCs w:val="24"/>
                <w:lang w:val="es-ES" w:eastAsia="es-ES"/>
              </w:rPr>
              <w:t>a. Tratamiento y análisis de datos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_Toc487960401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150</w:t>
            </w:r>
            <w:r w:rsidR="00C337C8" w:rsidRPr="00C337C8">
              <w:rPr>
                <w:rFonts w:ascii="Arial" w:hAnsi="Arial" w:cs="Arial"/>
                <w:noProof/>
                <w:webHidden/>
                <w:sz w:val="24"/>
                <w:szCs w:val="24"/>
              </w:rPr>
              <w:fldChar w:fldCharType="end"/>
            </w:r>
          </w:hyperlink>
        </w:p>
        <w:p w:rsidR="00C337C8" w:rsidRPr="00C337C8" w:rsidRDefault="00A919DE">
          <w:pPr>
            <w:pStyle w:val="TDC4"/>
            <w:tabs>
              <w:tab w:val="right" w:leader="dot" w:pos="8778"/>
            </w:tabs>
            <w:rPr>
              <w:rFonts w:ascii="Arial" w:hAnsi="Arial" w:cs="Arial"/>
              <w:noProof/>
              <w:sz w:val="24"/>
              <w:szCs w:val="24"/>
            </w:rPr>
          </w:pPr>
          <w:hyperlink w:anchor="_Toc487960402" w:history="1">
            <w:r w:rsidR="00C337C8" w:rsidRPr="00C337C8">
              <w:rPr>
                <w:rStyle w:val="Hipervnculo"/>
                <w:rFonts w:ascii="Arial" w:hAnsi="Arial" w:cs="Arial"/>
                <w:noProof/>
                <w:sz w:val="24"/>
                <w:szCs w:val="24"/>
                <w:lang w:val="es-ES" w:eastAsia="es-ES"/>
              </w:rPr>
              <w:t>b. Presentación de resultados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_Toc487960402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150</w:t>
            </w:r>
            <w:r w:rsidR="00C337C8" w:rsidRPr="00C337C8">
              <w:rPr>
                <w:rFonts w:ascii="Arial" w:hAnsi="Arial" w:cs="Arial"/>
                <w:noProof/>
                <w:webHidden/>
                <w:sz w:val="24"/>
                <w:szCs w:val="24"/>
              </w:rPr>
              <w:fldChar w:fldCharType="end"/>
            </w:r>
          </w:hyperlink>
        </w:p>
        <w:p w:rsidR="00C337C8" w:rsidRPr="00C337C8" w:rsidRDefault="00A919DE" w:rsidP="00C337C8">
          <w:pPr>
            <w:pStyle w:val="TDC1"/>
            <w:rPr>
              <w:rFonts w:eastAsiaTheme="minorEastAsia"/>
              <w:lang w:eastAsia="es-PE"/>
            </w:rPr>
          </w:pPr>
          <w:hyperlink w:anchor="_Toc487960403" w:history="1">
            <w:r w:rsidR="00C337C8" w:rsidRPr="00C337C8">
              <w:rPr>
                <w:rStyle w:val="Hipervnculo"/>
              </w:rPr>
              <w:t>CAPÍTULO 4</w:t>
            </w:r>
            <w:r w:rsidR="00C337C8" w:rsidRPr="00C337C8">
              <w:rPr>
                <w:webHidden/>
              </w:rPr>
              <w:tab/>
            </w:r>
            <w:r w:rsidR="00C337C8" w:rsidRPr="00C337C8">
              <w:rPr>
                <w:webHidden/>
              </w:rPr>
              <w:fldChar w:fldCharType="begin"/>
            </w:r>
            <w:r w:rsidR="00C337C8" w:rsidRPr="00C337C8">
              <w:rPr>
                <w:webHidden/>
              </w:rPr>
              <w:instrText xml:space="preserve"> PAGEREF _Toc487960403 \h </w:instrText>
            </w:r>
            <w:r w:rsidR="00C337C8" w:rsidRPr="00C337C8">
              <w:rPr>
                <w:webHidden/>
              </w:rPr>
            </w:r>
            <w:r w:rsidR="00C337C8" w:rsidRPr="00C337C8">
              <w:rPr>
                <w:webHidden/>
              </w:rPr>
              <w:fldChar w:fldCharType="separate"/>
            </w:r>
            <w:r w:rsidR="005C07CD">
              <w:rPr>
                <w:webHidden/>
              </w:rPr>
              <w:t>161</w:t>
            </w:r>
            <w:r w:rsidR="00C337C8" w:rsidRPr="00C337C8">
              <w:rPr>
                <w:webHidden/>
              </w:rPr>
              <w:fldChar w:fldCharType="end"/>
            </w:r>
          </w:hyperlink>
        </w:p>
        <w:p w:rsidR="00C337C8" w:rsidRPr="00C337C8" w:rsidRDefault="00A919DE">
          <w:pPr>
            <w:pStyle w:val="TDC2"/>
            <w:tabs>
              <w:tab w:val="right" w:leader="dot" w:pos="8778"/>
            </w:tabs>
            <w:rPr>
              <w:rFonts w:ascii="Arial" w:eastAsiaTheme="minorEastAsia" w:hAnsi="Arial" w:cs="Arial"/>
              <w:noProof/>
              <w:sz w:val="24"/>
              <w:szCs w:val="24"/>
              <w:lang w:eastAsia="es-PE"/>
            </w:rPr>
          </w:pPr>
          <w:hyperlink w:anchor="_Toc487960404" w:history="1">
            <w:r w:rsidR="00C337C8" w:rsidRPr="00C337C8">
              <w:rPr>
                <w:rStyle w:val="Hipervnculo"/>
                <w:rFonts w:ascii="Arial" w:hAnsi="Arial" w:cs="Arial"/>
                <w:noProof/>
                <w:sz w:val="24"/>
                <w:szCs w:val="24"/>
              </w:rPr>
              <w:t>4.1. ANÁLISIS Y DISCUSIÓN DE RESULTADOS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_Toc487960404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161</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405" w:history="1">
            <w:r w:rsidR="00C337C8" w:rsidRPr="00C337C8">
              <w:rPr>
                <w:rStyle w:val="Hipervnculo"/>
                <w:rFonts w:ascii="Arial" w:hAnsi="Arial" w:cs="Arial"/>
                <w:noProof/>
                <w:sz w:val="24"/>
                <w:szCs w:val="24"/>
              </w:rPr>
              <w:t>4.1.1. Directriz referente a las condiciones hidráulicas actuales de la infraestructura del abastecimiento de agua potable de la Ciudad de Baños del Inca.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_Toc487960405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161</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406" w:history="1">
            <w:r w:rsidR="00C337C8" w:rsidRPr="00C337C8">
              <w:rPr>
                <w:rStyle w:val="Hipervnculo"/>
                <w:rFonts w:ascii="Arial" w:hAnsi="Arial" w:cs="Arial"/>
                <w:noProof/>
                <w:sz w:val="24"/>
                <w:szCs w:val="24"/>
              </w:rPr>
              <w:t>4.1.2. Directriz operación y mantenimiento del sistema de agua potable de la ciudad de Baños del Inca.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_Toc487960406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168</w:t>
            </w:r>
            <w:r w:rsidR="00C337C8" w:rsidRPr="00C337C8">
              <w:rPr>
                <w:rFonts w:ascii="Arial" w:hAnsi="Arial" w:cs="Arial"/>
                <w:noProof/>
                <w:webHidden/>
                <w:sz w:val="24"/>
                <w:szCs w:val="24"/>
              </w:rPr>
              <w:fldChar w:fldCharType="end"/>
            </w:r>
          </w:hyperlink>
        </w:p>
        <w:p w:rsidR="00C337C8" w:rsidRPr="00C337C8" w:rsidRDefault="00A919DE">
          <w:pPr>
            <w:pStyle w:val="TDC3"/>
            <w:tabs>
              <w:tab w:val="right" w:leader="dot" w:pos="8778"/>
            </w:tabs>
            <w:rPr>
              <w:rFonts w:ascii="Arial" w:eastAsiaTheme="minorEastAsia" w:hAnsi="Arial" w:cs="Arial"/>
              <w:noProof/>
              <w:sz w:val="24"/>
              <w:szCs w:val="24"/>
              <w:lang w:eastAsia="es-PE"/>
            </w:rPr>
          </w:pPr>
          <w:hyperlink w:anchor="_Toc487960407" w:history="1">
            <w:r w:rsidR="00C337C8" w:rsidRPr="00C337C8">
              <w:rPr>
                <w:rStyle w:val="Hipervnculo"/>
                <w:rFonts w:ascii="Arial" w:hAnsi="Arial" w:cs="Arial"/>
                <w:noProof/>
                <w:sz w:val="24"/>
                <w:szCs w:val="24"/>
              </w:rPr>
              <w:t>4.1.3. Directriz gestión administrativa del sistema de abastecimiento de agua potable de la Ciudad de Baños del Inca.</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_Toc487960407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172</w:t>
            </w:r>
            <w:r w:rsidR="00C337C8" w:rsidRPr="00C337C8">
              <w:rPr>
                <w:rFonts w:ascii="Arial" w:hAnsi="Arial" w:cs="Arial"/>
                <w:noProof/>
                <w:webHidden/>
                <w:sz w:val="24"/>
                <w:szCs w:val="24"/>
              </w:rPr>
              <w:fldChar w:fldCharType="end"/>
            </w:r>
          </w:hyperlink>
        </w:p>
        <w:p w:rsidR="00C337C8" w:rsidRPr="00C337C8" w:rsidRDefault="00A919DE" w:rsidP="00C337C8">
          <w:pPr>
            <w:pStyle w:val="TDC1"/>
            <w:rPr>
              <w:rFonts w:eastAsiaTheme="minorEastAsia"/>
              <w:lang w:eastAsia="es-PE"/>
            </w:rPr>
          </w:pPr>
          <w:hyperlink w:anchor="_Toc487960408" w:history="1">
            <w:r w:rsidR="00C337C8" w:rsidRPr="00C337C8">
              <w:rPr>
                <w:rStyle w:val="Hipervnculo"/>
              </w:rPr>
              <w:t>CAPÍTULO 5</w:t>
            </w:r>
            <w:r w:rsidR="00C337C8" w:rsidRPr="00C337C8">
              <w:rPr>
                <w:webHidden/>
              </w:rPr>
              <w:tab/>
            </w:r>
            <w:r w:rsidR="00C337C8" w:rsidRPr="00C337C8">
              <w:rPr>
                <w:webHidden/>
              </w:rPr>
              <w:fldChar w:fldCharType="begin"/>
            </w:r>
            <w:r w:rsidR="00C337C8" w:rsidRPr="00C337C8">
              <w:rPr>
                <w:webHidden/>
              </w:rPr>
              <w:instrText xml:space="preserve"> PAGEREF _Toc487960408 \h </w:instrText>
            </w:r>
            <w:r w:rsidR="00C337C8" w:rsidRPr="00C337C8">
              <w:rPr>
                <w:webHidden/>
              </w:rPr>
            </w:r>
            <w:r w:rsidR="00C337C8" w:rsidRPr="00C337C8">
              <w:rPr>
                <w:webHidden/>
              </w:rPr>
              <w:fldChar w:fldCharType="separate"/>
            </w:r>
            <w:r w:rsidR="005C07CD">
              <w:rPr>
                <w:webHidden/>
              </w:rPr>
              <w:t>174</w:t>
            </w:r>
            <w:r w:rsidR="00C337C8" w:rsidRPr="00C337C8">
              <w:rPr>
                <w:webHidden/>
              </w:rPr>
              <w:fldChar w:fldCharType="end"/>
            </w:r>
          </w:hyperlink>
        </w:p>
        <w:p w:rsidR="00C337C8" w:rsidRPr="00C337C8" w:rsidRDefault="00A919DE" w:rsidP="00C337C8">
          <w:pPr>
            <w:pStyle w:val="TDC2"/>
            <w:tabs>
              <w:tab w:val="right" w:leader="dot" w:pos="8778"/>
            </w:tabs>
            <w:ind w:left="0"/>
            <w:rPr>
              <w:rFonts w:ascii="Arial" w:eastAsiaTheme="minorEastAsia" w:hAnsi="Arial" w:cs="Arial"/>
              <w:noProof/>
              <w:sz w:val="24"/>
              <w:szCs w:val="24"/>
              <w:lang w:eastAsia="es-PE"/>
            </w:rPr>
          </w:pPr>
          <w:hyperlink w:anchor="_Toc487960409" w:history="1">
            <w:r w:rsidR="00C337C8" w:rsidRPr="00C337C8">
              <w:rPr>
                <w:rStyle w:val="Hipervnculo"/>
                <w:rFonts w:ascii="Arial" w:hAnsi="Arial" w:cs="Arial"/>
                <w:noProof/>
                <w:sz w:val="24"/>
                <w:szCs w:val="24"/>
              </w:rPr>
              <w:t>5.1. CONCLUSIONES Y RECOMENDACIONES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_Toc487960409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174</w:t>
            </w:r>
            <w:r w:rsidR="00C337C8" w:rsidRPr="00C337C8">
              <w:rPr>
                <w:rFonts w:ascii="Arial" w:hAnsi="Arial" w:cs="Arial"/>
                <w:noProof/>
                <w:webHidden/>
                <w:sz w:val="24"/>
                <w:szCs w:val="24"/>
              </w:rPr>
              <w:fldChar w:fldCharType="end"/>
            </w:r>
          </w:hyperlink>
        </w:p>
        <w:p w:rsidR="00C337C8" w:rsidRPr="00C337C8" w:rsidRDefault="00A919DE" w:rsidP="00C337C8">
          <w:pPr>
            <w:pStyle w:val="TDC1"/>
            <w:rPr>
              <w:rFonts w:eastAsiaTheme="minorEastAsia"/>
              <w:b w:val="0"/>
              <w:lang w:eastAsia="es-PE"/>
            </w:rPr>
          </w:pPr>
          <w:hyperlink w:anchor="_Toc487960410" w:history="1">
            <w:r w:rsidR="00C337C8" w:rsidRPr="00C337C8">
              <w:rPr>
                <w:rStyle w:val="Hipervnculo"/>
                <w:b w:val="0"/>
              </w:rPr>
              <w:t>6. REFERENCIAS BIBLIOGRÁFICAS</w:t>
            </w:r>
            <w:r w:rsidR="00C337C8" w:rsidRPr="00C337C8">
              <w:rPr>
                <w:b w:val="0"/>
                <w:webHidden/>
              </w:rPr>
              <w:tab/>
            </w:r>
            <w:r w:rsidR="00C337C8" w:rsidRPr="00C337C8">
              <w:rPr>
                <w:b w:val="0"/>
                <w:webHidden/>
              </w:rPr>
              <w:fldChar w:fldCharType="begin"/>
            </w:r>
            <w:r w:rsidR="00C337C8" w:rsidRPr="00C337C8">
              <w:rPr>
                <w:b w:val="0"/>
                <w:webHidden/>
              </w:rPr>
              <w:instrText xml:space="preserve"> PAGEREF _Toc487960410 \h </w:instrText>
            </w:r>
            <w:r w:rsidR="00C337C8" w:rsidRPr="00C337C8">
              <w:rPr>
                <w:b w:val="0"/>
                <w:webHidden/>
              </w:rPr>
            </w:r>
            <w:r w:rsidR="00C337C8" w:rsidRPr="00C337C8">
              <w:rPr>
                <w:b w:val="0"/>
                <w:webHidden/>
              </w:rPr>
              <w:fldChar w:fldCharType="separate"/>
            </w:r>
            <w:r w:rsidR="005C07CD">
              <w:rPr>
                <w:b w:val="0"/>
                <w:webHidden/>
              </w:rPr>
              <w:t>181</w:t>
            </w:r>
            <w:r w:rsidR="00C337C8" w:rsidRPr="00C337C8">
              <w:rPr>
                <w:b w:val="0"/>
                <w:webHidden/>
              </w:rPr>
              <w:fldChar w:fldCharType="end"/>
            </w:r>
          </w:hyperlink>
        </w:p>
        <w:p w:rsidR="00C337C8" w:rsidRPr="00C337C8" w:rsidRDefault="00A919DE" w:rsidP="00C337C8">
          <w:pPr>
            <w:pStyle w:val="TDC1"/>
            <w:rPr>
              <w:rFonts w:eastAsiaTheme="minorEastAsia"/>
              <w:b w:val="0"/>
              <w:lang w:eastAsia="es-PE"/>
            </w:rPr>
          </w:pPr>
          <w:hyperlink w:anchor="_Toc487960411" w:history="1">
            <w:r w:rsidR="00C337C8" w:rsidRPr="00C337C8">
              <w:rPr>
                <w:rStyle w:val="Hipervnculo"/>
                <w:b w:val="0"/>
                <w:lang w:eastAsia="es-PE"/>
              </w:rPr>
              <w:t>7. ANEXOS</w:t>
            </w:r>
            <w:r w:rsidR="00C337C8" w:rsidRPr="00C337C8">
              <w:rPr>
                <w:b w:val="0"/>
                <w:webHidden/>
              </w:rPr>
              <w:tab/>
            </w:r>
            <w:r w:rsidR="00C337C8" w:rsidRPr="00C337C8">
              <w:rPr>
                <w:b w:val="0"/>
                <w:webHidden/>
              </w:rPr>
              <w:fldChar w:fldCharType="begin"/>
            </w:r>
            <w:r w:rsidR="00C337C8" w:rsidRPr="00C337C8">
              <w:rPr>
                <w:b w:val="0"/>
                <w:webHidden/>
              </w:rPr>
              <w:instrText xml:space="preserve"> PAGEREF _Toc487960411 \h </w:instrText>
            </w:r>
            <w:r w:rsidR="00C337C8" w:rsidRPr="00C337C8">
              <w:rPr>
                <w:b w:val="0"/>
                <w:webHidden/>
              </w:rPr>
            </w:r>
            <w:r w:rsidR="00C337C8" w:rsidRPr="00C337C8">
              <w:rPr>
                <w:b w:val="0"/>
                <w:webHidden/>
              </w:rPr>
              <w:fldChar w:fldCharType="separate"/>
            </w:r>
            <w:r w:rsidR="005C07CD">
              <w:rPr>
                <w:b w:val="0"/>
                <w:webHidden/>
              </w:rPr>
              <w:t>183</w:t>
            </w:r>
            <w:r w:rsidR="00C337C8" w:rsidRPr="00C337C8">
              <w:rPr>
                <w:b w:val="0"/>
                <w:webHidden/>
              </w:rPr>
              <w:fldChar w:fldCharType="end"/>
            </w:r>
          </w:hyperlink>
        </w:p>
        <w:p w:rsidR="00C337C8" w:rsidRPr="00C337C8" w:rsidRDefault="00A919DE">
          <w:pPr>
            <w:pStyle w:val="TDC2"/>
            <w:tabs>
              <w:tab w:val="right" w:leader="dot" w:pos="8778"/>
            </w:tabs>
            <w:rPr>
              <w:rFonts w:ascii="Arial" w:eastAsiaTheme="minorEastAsia" w:hAnsi="Arial" w:cs="Arial"/>
              <w:noProof/>
              <w:sz w:val="24"/>
              <w:szCs w:val="24"/>
              <w:lang w:eastAsia="es-PE"/>
            </w:rPr>
          </w:pPr>
          <w:hyperlink w:anchor="_Toc487960412" w:history="1">
            <w:r w:rsidR="00C337C8" w:rsidRPr="00C337C8">
              <w:rPr>
                <w:rStyle w:val="Hipervnculo"/>
                <w:rFonts w:ascii="Arial" w:hAnsi="Arial" w:cs="Arial"/>
                <w:noProof/>
                <w:sz w:val="24"/>
                <w:szCs w:val="24"/>
              </w:rPr>
              <w:t>7.1. Panel Fotográfico</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_Toc487960412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183</w:t>
            </w:r>
            <w:r w:rsidR="00C337C8" w:rsidRPr="00C337C8">
              <w:rPr>
                <w:rFonts w:ascii="Arial" w:hAnsi="Arial" w:cs="Arial"/>
                <w:noProof/>
                <w:webHidden/>
                <w:sz w:val="24"/>
                <w:szCs w:val="24"/>
              </w:rPr>
              <w:fldChar w:fldCharType="end"/>
            </w:r>
          </w:hyperlink>
        </w:p>
        <w:p w:rsidR="00C337C8" w:rsidRPr="00C337C8" w:rsidRDefault="00A919DE">
          <w:pPr>
            <w:pStyle w:val="TDC2"/>
            <w:tabs>
              <w:tab w:val="right" w:leader="dot" w:pos="8778"/>
            </w:tabs>
            <w:rPr>
              <w:rFonts w:ascii="Arial" w:eastAsiaTheme="minorEastAsia" w:hAnsi="Arial" w:cs="Arial"/>
              <w:noProof/>
              <w:sz w:val="24"/>
              <w:szCs w:val="24"/>
              <w:lang w:eastAsia="es-PE"/>
            </w:rPr>
          </w:pPr>
          <w:hyperlink w:anchor="_Toc487960413" w:history="1">
            <w:r w:rsidR="00C337C8" w:rsidRPr="00C337C8">
              <w:rPr>
                <w:rStyle w:val="Hipervnculo"/>
                <w:rFonts w:ascii="Arial" w:hAnsi="Arial" w:cs="Arial"/>
                <w:noProof/>
                <w:sz w:val="24"/>
                <w:szCs w:val="24"/>
              </w:rPr>
              <w:t>7.2. Carta N°176-2016-MDBI/USS</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_Toc487960413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189</w:t>
            </w:r>
            <w:r w:rsidR="00C337C8" w:rsidRPr="00C337C8">
              <w:rPr>
                <w:rFonts w:ascii="Arial" w:hAnsi="Arial" w:cs="Arial"/>
                <w:noProof/>
                <w:webHidden/>
                <w:sz w:val="24"/>
                <w:szCs w:val="24"/>
              </w:rPr>
              <w:fldChar w:fldCharType="end"/>
            </w:r>
          </w:hyperlink>
        </w:p>
        <w:p w:rsidR="00C337C8" w:rsidRPr="00C337C8" w:rsidRDefault="00A919DE">
          <w:pPr>
            <w:pStyle w:val="TDC2"/>
            <w:tabs>
              <w:tab w:val="right" w:leader="dot" w:pos="8778"/>
            </w:tabs>
            <w:rPr>
              <w:rFonts w:ascii="Arial" w:eastAsiaTheme="minorEastAsia" w:hAnsi="Arial" w:cs="Arial"/>
              <w:noProof/>
              <w:sz w:val="24"/>
              <w:szCs w:val="24"/>
              <w:lang w:eastAsia="es-PE"/>
            </w:rPr>
          </w:pPr>
          <w:hyperlink w:anchor="_Toc487960414" w:history="1">
            <w:r w:rsidR="00C337C8" w:rsidRPr="00C337C8">
              <w:rPr>
                <w:rStyle w:val="Hipervnculo"/>
                <w:rFonts w:ascii="Arial" w:hAnsi="Arial" w:cs="Arial"/>
                <w:noProof/>
                <w:sz w:val="24"/>
                <w:szCs w:val="24"/>
              </w:rPr>
              <w:t>7.3. Carta N°326-2016-MDBI/SGSP</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_Toc487960414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191</w:t>
            </w:r>
            <w:r w:rsidR="00C337C8" w:rsidRPr="00C337C8">
              <w:rPr>
                <w:rFonts w:ascii="Arial" w:hAnsi="Arial" w:cs="Arial"/>
                <w:noProof/>
                <w:webHidden/>
                <w:sz w:val="24"/>
                <w:szCs w:val="24"/>
              </w:rPr>
              <w:fldChar w:fldCharType="end"/>
            </w:r>
          </w:hyperlink>
        </w:p>
        <w:p w:rsidR="00C337C8" w:rsidRPr="00C337C8" w:rsidRDefault="00A919DE">
          <w:pPr>
            <w:pStyle w:val="TDC2"/>
            <w:tabs>
              <w:tab w:val="right" w:leader="dot" w:pos="8778"/>
            </w:tabs>
            <w:rPr>
              <w:rFonts w:ascii="Arial" w:eastAsiaTheme="minorEastAsia" w:hAnsi="Arial" w:cs="Arial"/>
              <w:noProof/>
              <w:sz w:val="24"/>
              <w:szCs w:val="24"/>
              <w:lang w:eastAsia="es-PE"/>
            </w:rPr>
          </w:pPr>
          <w:hyperlink w:anchor="_Toc487960415" w:history="1">
            <w:r w:rsidR="00C337C8" w:rsidRPr="00C337C8">
              <w:rPr>
                <w:rStyle w:val="Hipervnculo"/>
                <w:rFonts w:ascii="Arial" w:hAnsi="Arial" w:cs="Arial"/>
                <w:noProof/>
                <w:sz w:val="24"/>
                <w:szCs w:val="24"/>
              </w:rPr>
              <w:t>7.4. Encuesta de diagnóstico del sistema de agua potable adaptada al ámbito urbano.</w:t>
            </w:r>
            <w:r w:rsidR="00C337C8" w:rsidRPr="00C337C8">
              <w:rPr>
                <w:rFonts w:ascii="Arial" w:hAnsi="Arial" w:cs="Arial"/>
                <w:noProof/>
                <w:webHidden/>
                <w:sz w:val="24"/>
                <w:szCs w:val="24"/>
              </w:rPr>
              <w:tab/>
            </w:r>
            <w:r w:rsidR="00C337C8" w:rsidRPr="00C337C8">
              <w:rPr>
                <w:rFonts w:ascii="Arial" w:hAnsi="Arial" w:cs="Arial"/>
                <w:noProof/>
                <w:webHidden/>
                <w:sz w:val="24"/>
                <w:szCs w:val="24"/>
              </w:rPr>
              <w:fldChar w:fldCharType="begin"/>
            </w:r>
            <w:r w:rsidR="00C337C8" w:rsidRPr="00C337C8">
              <w:rPr>
                <w:rFonts w:ascii="Arial" w:hAnsi="Arial" w:cs="Arial"/>
                <w:noProof/>
                <w:webHidden/>
                <w:sz w:val="24"/>
                <w:szCs w:val="24"/>
              </w:rPr>
              <w:instrText xml:space="preserve"> PAGEREF _Toc487960415 \h </w:instrText>
            </w:r>
            <w:r w:rsidR="00C337C8" w:rsidRPr="00C337C8">
              <w:rPr>
                <w:rFonts w:ascii="Arial" w:hAnsi="Arial" w:cs="Arial"/>
                <w:noProof/>
                <w:webHidden/>
                <w:sz w:val="24"/>
                <w:szCs w:val="24"/>
              </w:rPr>
            </w:r>
            <w:r w:rsidR="00C337C8" w:rsidRPr="00C337C8">
              <w:rPr>
                <w:rFonts w:ascii="Arial" w:hAnsi="Arial" w:cs="Arial"/>
                <w:noProof/>
                <w:webHidden/>
                <w:sz w:val="24"/>
                <w:szCs w:val="24"/>
              </w:rPr>
              <w:fldChar w:fldCharType="separate"/>
            </w:r>
            <w:r w:rsidR="005C07CD">
              <w:rPr>
                <w:rFonts w:ascii="Arial" w:hAnsi="Arial" w:cs="Arial"/>
                <w:noProof/>
                <w:webHidden/>
                <w:sz w:val="24"/>
                <w:szCs w:val="24"/>
              </w:rPr>
              <w:t>194</w:t>
            </w:r>
            <w:r w:rsidR="00C337C8" w:rsidRPr="00C337C8">
              <w:rPr>
                <w:rFonts w:ascii="Arial" w:hAnsi="Arial" w:cs="Arial"/>
                <w:noProof/>
                <w:webHidden/>
                <w:sz w:val="24"/>
                <w:szCs w:val="24"/>
              </w:rPr>
              <w:fldChar w:fldCharType="end"/>
            </w:r>
          </w:hyperlink>
        </w:p>
        <w:p w:rsidR="00343310" w:rsidRPr="00B504EA" w:rsidRDefault="00343310" w:rsidP="00C337C8">
          <w:pPr>
            <w:pStyle w:val="TDC2"/>
            <w:tabs>
              <w:tab w:val="right" w:leader="dot" w:pos="8778"/>
            </w:tabs>
            <w:rPr>
              <w:rFonts w:ascii="Arial" w:hAnsi="Arial" w:cs="Arial"/>
              <w:sz w:val="23"/>
              <w:szCs w:val="23"/>
            </w:rPr>
          </w:pPr>
          <w:r w:rsidRPr="00C337C8">
            <w:rPr>
              <w:rFonts w:ascii="Arial" w:hAnsi="Arial" w:cs="Arial"/>
              <w:sz w:val="24"/>
              <w:szCs w:val="24"/>
            </w:rPr>
            <w:fldChar w:fldCharType="end"/>
          </w:r>
        </w:p>
      </w:sdtContent>
    </w:sdt>
    <w:p w:rsidR="005641D6" w:rsidRDefault="005641D6" w:rsidP="00A00A31">
      <w:pPr>
        <w:rPr>
          <w:rFonts w:cs="Arial"/>
          <w:szCs w:val="24"/>
        </w:rPr>
      </w:pPr>
      <w:bookmarkStart w:id="5" w:name="_Toc480042796"/>
      <w:bookmarkStart w:id="6" w:name="_Toc480429068"/>
      <w:bookmarkStart w:id="7" w:name="_Toc482523687"/>
      <w:bookmarkStart w:id="8" w:name="_Toc487960325"/>
    </w:p>
    <w:p w:rsidR="00343310" w:rsidRDefault="00343310" w:rsidP="00343310">
      <w:pPr>
        <w:pStyle w:val="Ttulo1"/>
        <w:rPr>
          <w:rFonts w:cs="Arial"/>
          <w:szCs w:val="24"/>
        </w:rPr>
      </w:pPr>
      <w:r w:rsidRPr="00896F61">
        <w:rPr>
          <w:rFonts w:cs="Arial"/>
          <w:szCs w:val="24"/>
        </w:rPr>
        <w:lastRenderedPageBreak/>
        <w:t>ÍNDICE DE TABLAS</w:t>
      </w:r>
      <w:bookmarkEnd w:id="5"/>
      <w:bookmarkEnd w:id="6"/>
      <w:bookmarkEnd w:id="7"/>
      <w:bookmarkEnd w:id="8"/>
    </w:p>
    <w:p w:rsidR="00C65095" w:rsidRPr="005641D6" w:rsidRDefault="00C65095" w:rsidP="00C65095">
      <w:pPr>
        <w:rPr>
          <w:sz w:val="24"/>
          <w:szCs w:val="24"/>
        </w:rPr>
      </w:pPr>
    </w:p>
    <w:p w:rsidR="005641D6" w:rsidRPr="005641D6" w:rsidRDefault="00C65095">
      <w:pPr>
        <w:pStyle w:val="Tabladeilustraciones"/>
        <w:tabs>
          <w:tab w:val="right" w:leader="dot" w:pos="8778"/>
        </w:tabs>
        <w:rPr>
          <w:rFonts w:eastAsiaTheme="minorEastAsia"/>
          <w:noProof/>
          <w:sz w:val="24"/>
          <w:szCs w:val="24"/>
          <w:lang w:eastAsia="es-PE"/>
        </w:rPr>
      </w:pPr>
      <w:r w:rsidRPr="005641D6">
        <w:rPr>
          <w:rFonts w:ascii="Arial" w:hAnsi="Arial" w:cs="Arial"/>
          <w:sz w:val="24"/>
          <w:szCs w:val="24"/>
        </w:rPr>
        <w:fldChar w:fldCharType="begin"/>
      </w:r>
      <w:r w:rsidRPr="005641D6">
        <w:rPr>
          <w:rFonts w:ascii="Arial" w:hAnsi="Arial" w:cs="Arial"/>
          <w:sz w:val="24"/>
          <w:szCs w:val="24"/>
        </w:rPr>
        <w:instrText xml:space="preserve"> TOC \h \z \c "Tabla N°" </w:instrText>
      </w:r>
      <w:r w:rsidRPr="005641D6">
        <w:rPr>
          <w:rFonts w:ascii="Arial" w:hAnsi="Arial" w:cs="Arial"/>
          <w:sz w:val="24"/>
          <w:szCs w:val="24"/>
        </w:rPr>
        <w:fldChar w:fldCharType="separate"/>
      </w:r>
      <w:hyperlink w:anchor="_Toc487960576" w:history="1">
        <w:r w:rsidR="005641D6" w:rsidRPr="005641D6">
          <w:rPr>
            <w:rStyle w:val="Hipervnculo"/>
            <w:rFonts w:ascii="Arial" w:hAnsi="Arial" w:cs="Arial"/>
            <w:noProof/>
            <w:sz w:val="24"/>
            <w:szCs w:val="24"/>
            <w:lang w:eastAsia="es-PE"/>
          </w:rPr>
          <w:t>Tabla N° 1. Temperaturas máximas y mínimas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_Toc487960576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77" w:history="1">
        <w:r w:rsidR="005641D6" w:rsidRPr="005641D6">
          <w:rPr>
            <w:rStyle w:val="Hipervnculo"/>
            <w:rFonts w:ascii="Arial" w:hAnsi="Arial" w:cs="Arial"/>
            <w:bCs/>
            <w:noProof/>
            <w:sz w:val="24"/>
            <w:szCs w:val="24"/>
          </w:rPr>
          <w:t>Tabla N° 2.</w:t>
        </w:r>
        <w:r w:rsidR="005641D6" w:rsidRPr="005641D6">
          <w:rPr>
            <w:rStyle w:val="Hipervnculo"/>
            <w:rFonts w:ascii="Arial" w:hAnsi="Arial" w:cs="Arial"/>
            <w:noProof/>
            <w:sz w:val="24"/>
            <w:szCs w:val="24"/>
          </w:rPr>
          <w:t xml:space="preserve"> </w:t>
        </w:r>
        <w:r w:rsidR="005641D6" w:rsidRPr="005641D6">
          <w:rPr>
            <w:rStyle w:val="Hipervnculo"/>
            <w:rFonts w:ascii="Arial" w:hAnsi="Arial" w:cs="Arial"/>
            <w:bCs/>
            <w:noProof/>
            <w:sz w:val="24"/>
            <w:szCs w:val="24"/>
          </w:rPr>
          <w:t>Precipitación mensual de Baños del Inca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_Toc487960577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78" w:history="1">
        <w:r w:rsidR="005641D6" w:rsidRPr="005641D6">
          <w:rPr>
            <w:rStyle w:val="Hipervnculo"/>
            <w:rFonts w:ascii="Arial" w:hAnsi="Arial" w:cs="Arial"/>
            <w:bCs/>
            <w:noProof/>
            <w:sz w:val="24"/>
            <w:szCs w:val="24"/>
          </w:rPr>
          <w:t>Tabla N° 3.</w:t>
        </w:r>
        <w:r w:rsidR="005641D6" w:rsidRPr="005641D6">
          <w:rPr>
            <w:rStyle w:val="Hipervnculo"/>
            <w:rFonts w:ascii="Arial" w:hAnsi="Arial" w:cs="Arial"/>
            <w:noProof/>
            <w:sz w:val="24"/>
            <w:szCs w:val="24"/>
          </w:rPr>
          <w:t xml:space="preserve"> </w:t>
        </w:r>
        <w:r w:rsidR="005641D6" w:rsidRPr="005641D6">
          <w:rPr>
            <w:rStyle w:val="Hipervnculo"/>
            <w:rFonts w:ascii="Arial" w:hAnsi="Arial" w:cs="Arial"/>
            <w:bCs/>
            <w:noProof/>
            <w:sz w:val="24"/>
            <w:szCs w:val="24"/>
          </w:rPr>
          <w:t>Datos demográficos de Baños del Inca.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_Toc487960578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79" w:history="1">
        <w:r w:rsidR="005641D6" w:rsidRPr="005641D6">
          <w:rPr>
            <w:rStyle w:val="Hipervnculo"/>
            <w:rFonts w:ascii="Arial" w:hAnsi="Arial" w:cs="Arial"/>
            <w:noProof/>
            <w:sz w:val="24"/>
            <w:szCs w:val="24"/>
          </w:rPr>
          <w:t>Tabla N° 4</w:t>
        </w:r>
        <w:r w:rsidR="005641D6" w:rsidRPr="005641D6">
          <w:rPr>
            <w:rStyle w:val="Hipervnculo"/>
            <w:noProof/>
            <w:sz w:val="24"/>
            <w:szCs w:val="24"/>
          </w:rPr>
          <w:t xml:space="preserve">. </w:t>
        </w:r>
        <w:r w:rsidR="005641D6" w:rsidRPr="005641D6">
          <w:rPr>
            <w:rStyle w:val="Hipervnculo"/>
            <w:rFonts w:ascii="Arial" w:hAnsi="Arial" w:cs="Arial"/>
            <w:noProof/>
            <w:sz w:val="24"/>
            <w:szCs w:val="24"/>
          </w:rPr>
          <w:t>Componentes de Sistema por gravedad sin tratamiento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_Toc487960579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0" w:history="1">
        <w:r w:rsidR="005641D6" w:rsidRPr="005641D6">
          <w:rPr>
            <w:rStyle w:val="Hipervnculo"/>
            <w:rFonts w:ascii="Arial" w:eastAsia="Times New Roman" w:hAnsi="Arial" w:cs="Arial"/>
            <w:noProof/>
            <w:sz w:val="24"/>
            <w:szCs w:val="24"/>
            <w:lang w:val="es-ES" w:eastAsia="es-ES"/>
          </w:rPr>
          <w:t>Tabla N° 5.</w:t>
        </w:r>
        <w:r w:rsidR="005641D6" w:rsidRPr="005641D6">
          <w:rPr>
            <w:rStyle w:val="Hipervnculo"/>
            <w:noProof/>
            <w:sz w:val="24"/>
            <w:szCs w:val="24"/>
          </w:rPr>
          <w:t xml:space="preserve"> </w:t>
        </w:r>
        <w:r w:rsidR="005641D6" w:rsidRPr="005641D6">
          <w:rPr>
            <w:rStyle w:val="Hipervnculo"/>
            <w:rFonts w:ascii="Arial" w:eastAsia="Times New Roman" w:hAnsi="Arial" w:cs="Arial"/>
            <w:noProof/>
            <w:sz w:val="24"/>
            <w:szCs w:val="24"/>
            <w:lang w:val="es-ES" w:eastAsia="es-ES"/>
          </w:rPr>
          <w:t>Dotaciones según Reglamento Nacional de Edificaciones.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1" w:history="1">
        <w:r w:rsidR="005641D6" w:rsidRPr="005641D6">
          <w:rPr>
            <w:rStyle w:val="Hipervnculo"/>
            <w:rFonts w:ascii="Arial" w:hAnsi="Arial" w:cs="Arial"/>
            <w:noProof/>
            <w:sz w:val="24"/>
            <w:szCs w:val="24"/>
          </w:rPr>
          <w:t>Tabla N° 6.</w:t>
        </w:r>
        <w:r w:rsidR="005641D6" w:rsidRPr="005641D6">
          <w:rPr>
            <w:rStyle w:val="Hipervnculo"/>
            <w:noProof/>
            <w:sz w:val="24"/>
            <w:szCs w:val="24"/>
          </w:rPr>
          <w:t xml:space="preserve"> </w:t>
        </w:r>
        <w:r w:rsidR="005641D6" w:rsidRPr="005641D6">
          <w:rPr>
            <w:rStyle w:val="Hipervnculo"/>
            <w:rFonts w:ascii="Arial" w:hAnsi="Arial" w:cs="Arial"/>
            <w:noProof/>
            <w:sz w:val="24"/>
            <w:szCs w:val="24"/>
          </w:rPr>
          <w:t>Relación de viviendas para medición de cloro residual</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42</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2" w:history="1">
        <w:r w:rsidR="005641D6" w:rsidRPr="005641D6">
          <w:rPr>
            <w:rStyle w:val="Hipervnculo"/>
            <w:rFonts w:ascii="Arial" w:hAnsi="Arial" w:cs="Arial"/>
            <w:noProof/>
            <w:sz w:val="24"/>
            <w:szCs w:val="24"/>
          </w:rPr>
          <w:t>Tabla N° 7.- Método de las áreas de influencia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46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3" w:history="1">
        <w:r w:rsidR="005641D6" w:rsidRPr="005641D6">
          <w:rPr>
            <w:rStyle w:val="Hipervnculo"/>
            <w:rFonts w:ascii="Arial" w:hAnsi="Arial" w:cs="Arial"/>
            <w:noProof/>
            <w:sz w:val="24"/>
            <w:szCs w:val="24"/>
          </w:rPr>
          <w:t>Tabla N° 8.- Áreas unitarias y demanda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48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4" w:history="1">
        <w:r w:rsidR="005641D6" w:rsidRPr="005641D6">
          <w:rPr>
            <w:rStyle w:val="Hipervnculo"/>
            <w:rFonts w:ascii="Arial" w:hAnsi="Arial" w:cs="Arial"/>
            <w:noProof/>
            <w:sz w:val="24"/>
            <w:szCs w:val="24"/>
          </w:rPr>
          <w:t>Tabla N° 9.- Primera corrida de datos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53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5" w:history="1">
        <w:r w:rsidR="005641D6" w:rsidRPr="005641D6">
          <w:rPr>
            <w:rStyle w:val="Hipervnculo"/>
            <w:rFonts w:ascii="Arial" w:hAnsi="Arial" w:cs="Arial"/>
            <w:noProof/>
            <w:sz w:val="24"/>
            <w:szCs w:val="24"/>
          </w:rPr>
          <w:t>Tabla N° 10.- Ajuste de demanda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54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6" w:history="1">
        <w:r w:rsidR="005641D6" w:rsidRPr="005641D6">
          <w:rPr>
            <w:rStyle w:val="Hipervnculo"/>
            <w:rFonts w:ascii="Arial" w:hAnsi="Arial" w:cs="Arial"/>
            <w:noProof/>
            <w:sz w:val="24"/>
            <w:szCs w:val="24"/>
          </w:rPr>
          <w:t>Tabla N° 11.- Gradientes medidas y calculadas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56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7" w:history="1">
        <w:r w:rsidR="005641D6" w:rsidRPr="005641D6">
          <w:rPr>
            <w:rStyle w:val="Hipervnculo"/>
            <w:rFonts w:ascii="Arial" w:hAnsi="Arial" w:cs="Arial"/>
            <w:noProof/>
            <w:sz w:val="24"/>
            <w:szCs w:val="24"/>
          </w:rPr>
          <w:t xml:space="preserve">Tabla N° 12.- </w:t>
        </w:r>
        <w:r w:rsidR="005641D6" w:rsidRPr="005641D6">
          <w:rPr>
            <w:rStyle w:val="Hipervnculo"/>
            <w:rFonts w:ascii="Arial" w:eastAsia="Times New Roman" w:hAnsi="Arial" w:cs="Arial"/>
            <w:noProof/>
            <w:sz w:val="24"/>
            <w:szCs w:val="24"/>
            <w:lang w:val="es-ES" w:eastAsia="es-ES"/>
          </w:rPr>
          <w:t>Cálculo de Dotación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60</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8" w:history="1">
        <w:r w:rsidR="005641D6" w:rsidRPr="005641D6">
          <w:rPr>
            <w:rStyle w:val="Hipervnculo"/>
            <w:rFonts w:ascii="Arial" w:hAnsi="Arial" w:cs="Arial"/>
            <w:noProof/>
            <w:sz w:val="24"/>
            <w:szCs w:val="24"/>
          </w:rPr>
          <w:t>Tabla N° 13</w:t>
        </w:r>
        <w:r w:rsidR="005641D6" w:rsidRPr="005641D6">
          <w:rPr>
            <w:rStyle w:val="Hipervnculo"/>
            <w:rFonts w:ascii="Arial" w:hAnsi="Arial" w:cs="Arial"/>
            <w:noProof/>
            <w:sz w:val="24"/>
            <w:szCs w:val="24"/>
            <w:lang w:eastAsia="es-PE"/>
          </w:rPr>
          <w:t>.- Lecturas de consumos horarios en la vivienda N°01</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62</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89" w:history="1">
        <w:r w:rsidR="005641D6" w:rsidRPr="005641D6">
          <w:rPr>
            <w:rStyle w:val="Hipervnculo"/>
            <w:rFonts w:ascii="Arial" w:hAnsi="Arial" w:cs="Arial"/>
            <w:noProof/>
            <w:sz w:val="24"/>
            <w:szCs w:val="24"/>
          </w:rPr>
          <w:t xml:space="preserve">Tabla N° 14.- </w:t>
        </w:r>
        <w:r w:rsidR="005641D6" w:rsidRPr="005641D6">
          <w:rPr>
            <w:rStyle w:val="Hipervnculo"/>
            <w:rFonts w:ascii="Arial" w:hAnsi="Arial" w:cs="Arial"/>
            <w:noProof/>
            <w:sz w:val="24"/>
            <w:szCs w:val="24"/>
            <w:lang w:eastAsia="es-PE"/>
          </w:rPr>
          <w:t>Lecturas de consumos horarios en la vivienda N°02</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_Toc487960589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0" w:history="1">
        <w:r w:rsidR="005641D6" w:rsidRPr="005641D6">
          <w:rPr>
            <w:rStyle w:val="Hipervnculo"/>
            <w:rFonts w:ascii="Arial" w:hAnsi="Arial" w:cs="Arial"/>
            <w:noProof/>
            <w:sz w:val="24"/>
            <w:szCs w:val="24"/>
          </w:rPr>
          <w:t xml:space="preserve">Tabla N° 15.- </w:t>
        </w:r>
        <w:r w:rsidR="005641D6" w:rsidRPr="005641D6">
          <w:rPr>
            <w:rStyle w:val="Hipervnculo"/>
            <w:rFonts w:ascii="Arial" w:hAnsi="Arial" w:cs="Arial"/>
            <w:noProof/>
            <w:sz w:val="24"/>
            <w:szCs w:val="24"/>
            <w:lang w:eastAsia="es-PE"/>
          </w:rPr>
          <w:t>Resumen de consumos diarios en la vivienda N°01</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1" w:history="1">
        <w:r w:rsidR="005641D6" w:rsidRPr="005641D6">
          <w:rPr>
            <w:rStyle w:val="Hipervnculo"/>
            <w:rFonts w:ascii="Arial" w:hAnsi="Arial" w:cs="Arial"/>
            <w:noProof/>
            <w:sz w:val="24"/>
            <w:szCs w:val="24"/>
          </w:rPr>
          <w:t xml:space="preserve">Tabla N° 16.- </w:t>
        </w:r>
        <w:r w:rsidR="005641D6" w:rsidRPr="005641D6">
          <w:rPr>
            <w:rStyle w:val="Hipervnculo"/>
            <w:rFonts w:ascii="Arial" w:hAnsi="Arial" w:cs="Arial"/>
            <w:noProof/>
            <w:sz w:val="24"/>
            <w:szCs w:val="24"/>
            <w:lang w:eastAsia="es-PE"/>
          </w:rPr>
          <w:t>Resumen de consumos diarios en la vivienda N°02</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2" w:history="1">
        <w:r w:rsidR="005641D6" w:rsidRPr="005641D6">
          <w:rPr>
            <w:rStyle w:val="Hipervnculo"/>
            <w:rFonts w:ascii="Arial" w:hAnsi="Arial" w:cs="Arial"/>
            <w:noProof/>
            <w:sz w:val="24"/>
            <w:szCs w:val="24"/>
          </w:rPr>
          <w:t>Tabla N° 17</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N°03</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3" w:history="1">
        <w:r w:rsidR="005641D6" w:rsidRPr="005641D6">
          <w:rPr>
            <w:rStyle w:val="Hipervnculo"/>
            <w:rFonts w:ascii="Arial" w:hAnsi="Arial" w:cs="Arial"/>
            <w:noProof/>
            <w:sz w:val="24"/>
            <w:szCs w:val="24"/>
          </w:rPr>
          <w:t>Tabla N° 18</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N°04</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4" w:history="1">
        <w:r w:rsidR="005641D6" w:rsidRPr="005641D6">
          <w:rPr>
            <w:rStyle w:val="Hipervnculo"/>
            <w:rFonts w:ascii="Arial" w:hAnsi="Arial" w:cs="Arial"/>
            <w:noProof/>
            <w:sz w:val="24"/>
            <w:szCs w:val="24"/>
          </w:rPr>
          <w:t>Tabla N° 19</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N°05</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70</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5" w:history="1">
        <w:r w:rsidR="005641D6" w:rsidRPr="005641D6">
          <w:rPr>
            <w:rStyle w:val="Hipervnculo"/>
            <w:rFonts w:ascii="Arial" w:hAnsi="Arial" w:cs="Arial"/>
            <w:noProof/>
            <w:sz w:val="24"/>
            <w:szCs w:val="24"/>
          </w:rPr>
          <w:t>Tabla N° 20</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N°06</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6" w:history="1">
        <w:r w:rsidR="005641D6" w:rsidRPr="005641D6">
          <w:rPr>
            <w:rStyle w:val="Hipervnculo"/>
            <w:rFonts w:ascii="Arial" w:hAnsi="Arial" w:cs="Arial"/>
            <w:noProof/>
            <w:sz w:val="24"/>
            <w:szCs w:val="24"/>
          </w:rPr>
          <w:t>Tabla N° 21</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N°07</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72</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7" w:history="1">
        <w:r w:rsidR="005641D6" w:rsidRPr="005641D6">
          <w:rPr>
            <w:rStyle w:val="Hipervnculo"/>
            <w:rFonts w:ascii="Arial" w:hAnsi="Arial" w:cs="Arial"/>
            <w:noProof/>
            <w:sz w:val="24"/>
            <w:szCs w:val="24"/>
          </w:rPr>
          <w:t>Tabla N° 22</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N°08</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8" w:history="1">
        <w:r w:rsidR="005641D6" w:rsidRPr="005641D6">
          <w:rPr>
            <w:rStyle w:val="Hipervnculo"/>
            <w:rFonts w:ascii="Arial" w:hAnsi="Arial" w:cs="Arial"/>
            <w:noProof/>
            <w:sz w:val="24"/>
            <w:szCs w:val="24"/>
          </w:rPr>
          <w:t>Tabla N° 23</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N°09</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599" w:history="1">
        <w:r w:rsidR="005641D6" w:rsidRPr="005641D6">
          <w:rPr>
            <w:rStyle w:val="Hipervnculo"/>
            <w:rFonts w:ascii="Arial" w:hAnsi="Arial" w:cs="Arial"/>
            <w:noProof/>
            <w:sz w:val="24"/>
            <w:szCs w:val="24"/>
          </w:rPr>
          <w:t>Tabla N° 24</w:t>
        </w:r>
        <w:r w:rsidR="005641D6" w:rsidRPr="005641D6">
          <w:rPr>
            <w:rStyle w:val="Hipervnculo"/>
            <w:rFonts w:ascii="Arial" w:eastAsia="Times New Roman" w:hAnsi="Arial" w:cs="Arial"/>
            <w:noProof/>
            <w:sz w:val="24"/>
            <w:szCs w:val="24"/>
            <w:lang w:val="es-ES" w:eastAsia="es-ES"/>
          </w:rPr>
          <w:t xml:space="preserve">.- </w:t>
        </w:r>
        <w:r w:rsidR="005641D6" w:rsidRPr="005641D6">
          <w:rPr>
            <w:rStyle w:val="Hipervnculo"/>
            <w:rFonts w:ascii="Arial" w:hAnsi="Arial" w:cs="Arial"/>
            <w:noProof/>
            <w:sz w:val="24"/>
            <w:szCs w:val="24"/>
            <w:lang w:eastAsia="es-PE"/>
          </w:rPr>
          <w:t>Resumen de consumos diarios en la vivienda N°10</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_Toc487960599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0" w:history="1">
        <w:r w:rsidR="005641D6" w:rsidRPr="005641D6">
          <w:rPr>
            <w:rStyle w:val="Hipervnculo"/>
            <w:rFonts w:ascii="Arial" w:hAnsi="Arial" w:cs="Arial"/>
            <w:noProof/>
            <w:sz w:val="24"/>
            <w:szCs w:val="24"/>
          </w:rPr>
          <w:t>Tabla N° 25</w:t>
        </w:r>
        <w:r w:rsidR="005641D6" w:rsidRPr="005641D6">
          <w:rPr>
            <w:rStyle w:val="Hipervnculo"/>
            <w:rFonts w:ascii="Arial" w:eastAsia="Times New Roman" w:hAnsi="Arial" w:cs="Arial"/>
            <w:noProof/>
            <w:sz w:val="24"/>
            <w:szCs w:val="24"/>
            <w:lang w:val="es-ES" w:eastAsia="es-ES"/>
          </w:rPr>
          <w:t>.- Cálculo de variaciones de consumo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1" w:history="1">
        <w:r w:rsidR="005641D6" w:rsidRPr="005641D6">
          <w:rPr>
            <w:rStyle w:val="Hipervnculo"/>
            <w:rFonts w:ascii="Arial" w:hAnsi="Arial" w:cs="Arial"/>
            <w:noProof/>
            <w:sz w:val="24"/>
            <w:szCs w:val="24"/>
          </w:rPr>
          <w:t>Tabla N° 26</w:t>
        </w:r>
        <w:r w:rsidR="005641D6" w:rsidRPr="005641D6">
          <w:rPr>
            <w:rStyle w:val="Hipervnculo"/>
            <w:rFonts w:ascii="Arial" w:eastAsia="Times New Roman" w:hAnsi="Arial" w:cs="Arial"/>
            <w:noProof/>
            <w:sz w:val="24"/>
            <w:szCs w:val="24"/>
            <w:lang w:eastAsia="es-ES"/>
          </w:rPr>
          <w:t>.- Coeficiente máximo diario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2" w:history="1">
        <w:r w:rsidR="005641D6" w:rsidRPr="005641D6">
          <w:rPr>
            <w:rStyle w:val="Hipervnculo"/>
            <w:rFonts w:ascii="Arial" w:hAnsi="Arial" w:cs="Arial"/>
            <w:noProof/>
            <w:sz w:val="24"/>
            <w:szCs w:val="24"/>
          </w:rPr>
          <w:t>Tabla N° 27</w:t>
        </w:r>
        <w:r w:rsidR="005641D6" w:rsidRPr="005641D6">
          <w:rPr>
            <w:rStyle w:val="Hipervnculo"/>
            <w:rFonts w:ascii="Arial" w:eastAsia="Times New Roman" w:hAnsi="Arial" w:cs="Arial"/>
            <w:noProof/>
            <w:sz w:val="24"/>
            <w:szCs w:val="24"/>
            <w:lang w:eastAsia="es-ES"/>
          </w:rPr>
          <w:t>.- Coeficiente máximo horario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3" w:history="1">
        <w:r w:rsidR="005641D6" w:rsidRPr="005641D6">
          <w:rPr>
            <w:rStyle w:val="Hipervnculo"/>
            <w:rFonts w:ascii="Arial" w:hAnsi="Arial" w:cs="Arial"/>
            <w:noProof/>
            <w:sz w:val="24"/>
            <w:szCs w:val="24"/>
          </w:rPr>
          <w:t>Tabla N° 28</w:t>
        </w:r>
        <w:r w:rsidR="005641D6" w:rsidRPr="005641D6">
          <w:rPr>
            <w:rStyle w:val="Hipervnculo"/>
            <w:rFonts w:ascii="Arial" w:eastAsia="Times New Roman" w:hAnsi="Arial" w:cs="Arial"/>
            <w:noProof/>
            <w:sz w:val="24"/>
            <w:szCs w:val="24"/>
            <w:lang w:val="es-ES" w:eastAsia="es-ES"/>
          </w:rPr>
          <w:t>.- Cálculo del volumen de regulación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4" w:history="1">
        <w:r w:rsidR="005641D6" w:rsidRPr="005641D6">
          <w:rPr>
            <w:rStyle w:val="Hipervnculo"/>
            <w:rFonts w:ascii="Arial" w:hAnsi="Arial" w:cs="Arial"/>
            <w:noProof/>
            <w:sz w:val="24"/>
            <w:szCs w:val="24"/>
          </w:rPr>
          <w:t>Tabla N° 29.- Características de línea de conducción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5" w:history="1">
        <w:r w:rsidR="005641D6" w:rsidRPr="005641D6">
          <w:rPr>
            <w:rStyle w:val="Hipervnculo"/>
            <w:rFonts w:ascii="Arial" w:hAnsi="Arial" w:cs="Arial"/>
            <w:noProof/>
            <w:sz w:val="24"/>
            <w:szCs w:val="24"/>
          </w:rPr>
          <w:t>Tabla N° 30.- Características de pase aéreo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6" w:history="1">
        <w:r w:rsidR="005641D6" w:rsidRPr="005641D6">
          <w:rPr>
            <w:rStyle w:val="Hipervnculo"/>
            <w:rFonts w:ascii="Arial" w:hAnsi="Arial" w:cs="Arial"/>
            <w:noProof/>
            <w:sz w:val="24"/>
            <w:szCs w:val="24"/>
          </w:rPr>
          <w:t>Tabla N° 31.- Método volumétrico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7" w:history="1">
        <w:r w:rsidR="005641D6" w:rsidRPr="005641D6">
          <w:rPr>
            <w:rStyle w:val="Hipervnculo"/>
            <w:rFonts w:ascii="Arial" w:hAnsi="Arial" w:cs="Arial"/>
            <w:noProof/>
            <w:sz w:val="24"/>
            <w:szCs w:val="24"/>
          </w:rPr>
          <w:t xml:space="preserve">Tabla N° 32.- </w:t>
        </w:r>
        <w:r w:rsidR="005641D6" w:rsidRPr="005641D6">
          <w:rPr>
            <w:rStyle w:val="Hipervnculo"/>
            <w:rFonts w:ascii="Arial" w:eastAsia="Times New Roman" w:hAnsi="Arial" w:cs="Arial"/>
            <w:noProof/>
            <w:sz w:val="24"/>
            <w:szCs w:val="24"/>
            <w:lang w:val="es-ES" w:eastAsia="es-ES"/>
          </w:rPr>
          <w:t>Pérdidas en la línea de conducción: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8" w:history="1">
        <w:r w:rsidR="005641D6" w:rsidRPr="005641D6">
          <w:rPr>
            <w:rStyle w:val="Hipervnculo"/>
            <w:rFonts w:ascii="Arial" w:hAnsi="Arial" w:cs="Arial"/>
            <w:noProof/>
            <w:sz w:val="24"/>
            <w:szCs w:val="24"/>
          </w:rPr>
          <w:t>Tabla N° 33.- Características del reservorio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09" w:history="1">
        <w:r w:rsidR="005641D6" w:rsidRPr="005641D6">
          <w:rPr>
            <w:rStyle w:val="Hipervnculo"/>
            <w:rFonts w:ascii="Arial" w:hAnsi="Arial" w:cs="Arial"/>
            <w:noProof/>
            <w:sz w:val="24"/>
            <w:szCs w:val="24"/>
          </w:rPr>
          <w:t>Tabla N° 34.- Características de línea de aducción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_Toc487960609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0" w:history="1">
        <w:r w:rsidR="005641D6" w:rsidRPr="005641D6">
          <w:rPr>
            <w:rStyle w:val="Hipervnculo"/>
            <w:rFonts w:ascii="Arial" w:hAnsi="Arial" w:cs="Arial"/>
            <w:noProof/>
            <w:sz w:val="24"/>
            <w:szCs w:val="24"/>
          </w:rPr>
          <w:t>Tabla N° 35.- Medición de presión en Punto N°01</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1" w:history="1">
        <w:r w:rsidR="005641D6" w:rsidRPr="005641D6">
          <w:rPr>
            <w:rStyle w:val="Hipervnculo"/>
            <w:rFonts w:ascii="Arial" w:hAnsi="Arial" w:cs="Arial"/>
            <w:noProof/>
            <w:sz w:val="24"/>
            <w:szCs w:val="24"/>
          </w:rPr>
          <w:t>Tabla N° 36.- Medición de caudal en Punto N°01</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89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2" w:history="1">
        <w:r w:rsidR="005641D6" w:rsidRPr="005641D6">
          <w:rPr>
            <w:rStyle w:val="Hipervnculo"/>
            <w:rFonts w:ascii="Arial" w:hAnsi="Arial" w:cs="Arial"/>
            <w:noProof/>
            <w:sz w:val="24"/>
            <w:szCs w:val="24"/>
          </w:rPr>
          <w:t>Tabla N° 37</w:t>
        </w:r>
        <w:r w:rsidR="005641D6" w:rsidRPr="005641D6">
          <w:rPr>
            <w:rStyle w:val="Hipervnculo"/>
            <w:rFonts w:ascii="Arial" w:eastAsia="Times New Roman" w:hAnsi="Arial" w:cs="Arial"/>
            <w:noProof/>
            <w:sz w:val="24"/>
            <w:szCs w:val="24"/>
            <w:lang w:val="es-ES" w:eastAsia="es-ES"/>
          </w:rPr>
          <w:t>.- Reporte de modelamiento hidráulico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90</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3" w:history="1">
        <w:r w:rsidR="005641D6" w:rsidRPr="005641D6">
          <w:rPr>
            <w:rStyle w:val="Hipervnculo"/>
            <w:rFonts w:ascii="Arial" w:hAnsi="Arial" w:cs="Arial"/>
            <w:noProof/>
            <w:sz w:val="24"/>
            <w:szCs w:val="24"/>
          </w:rPr>
          <w:t>Tabla N° 38</w:t>
        </w:r>
        <w:r w:rsidR="005641D6" w:rsidRPr="005641D6">
          <w:rPr>
            <w:rStyle w:val="Hipervnculo"/>
            <w:rFonts w:ascii="Arial" w:eastAsia="Times New Roman" w:hAnsi="Arial" w:cs="Arial"/>
            <w:noProof/>
            <w:sz w:val="24"/>
            <w:szCs w:val="24"/>
            <w:lang w:val="es-ES" w:eastAsia="es-ES"/>
          </w:rPr>
          <w:t>.- Reporte de presiones de los nodos-WaterCAD</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97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4" w:history="1">
        <w:r w:rsidR="005641D6" w:rsidRPr="005641D6">
          <w:rPr>
            <w:rStyle w:val="Hipervnculo"/>
            <w:rFonts w:ascii="Arial" w:hAnsi="Arial" w:cs="Arial"/>
            <w:noProof/>
            <w:sz w:val="24"/>
            <w:szCs w:val="24"/>
          </w:rPr>
          <w:t>Tabla N° 39.- Reporte de cloro residual parte alta (Esq. Progreso con Jr. Guadalupe)</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106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5" w:history="1">
        <w:r w:rsidR="005641D6" w:rsidRPr="005641D6">
          <w:rPr>
            <w:rStyle w:val="Hipervnculo"/>
            <w:rFonts w:ascii="Arial" w:hAnsi="Arial" w:cs="Arial"/>
            <w:noProof/>
            <w:sz w:val="24"/>
            <w:szCs w:val="24"/>
          </w:rPr>
          <w:t>Tabla N° 40.-Cloro residual parte media (grifo Agusa)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114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6" w:history="1">
        <w:r w:rsidR="005641D6" w:rsidRPr="005641D6">
          <w:rPr>
            <w:rStyle w:val="Hipervnculo"/>
            <w:rFonts w:ascii="Arial" w:hAnsi="Arial" w:cs="Arial"/>
            <w:noProof/>
            <w:sz w:val="24"/>
            <w:szCs w:val="24"/>
          </w:rPr>
          <w:t>Tabla N° 41.- Cloro residual parte baja (Prol. Pachacutec)</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126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7" w:history="1">
        <w:r w:rsidR="005641D6" w:rsidRPr="005641D6">
          <w:rPr>
            <w:rStyle w:val="Hipervnculo"/>
            <w:rFonts w:ascii="Arial" w:hAnsi="Arial" w:cs="Arial"/>
            <w:noProof/>
            <w:sz w:val="24"/>
            <w:szCs w:val="24"/>
          </w:rPr>
          <w:t>Tabla N° 42.- Formato medición de cloro residual</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130</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8" w:history="1">
        <w:r w:rsidR="005641D6" w:rsidRPr="005641D6">
          <w:rPr>
            <w:rStyle w:val="Hipervnculo"/>
            <w:rFonts w:ascii="Arial" w:hAnsi="Arial" w:cs="Arial"/>
            <w:noProof/>
            <w:sz w:val="24"/>
            <w:szCs w:val="24"/>
          </w:rPr>
          <w:t>Tabla N° 43.- Cloración y desinfección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131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19" w:history="1">
        <w:r w:rsidR="005641D6" w:rsidRPr="005641D6">
          <w:rPr>
            <w:rStyle w:val="Hipervnculo"/>
            <w:rFonts w:ascii="Arial" w:hAnsi="Arial" w:cs="Arial"/>
            <w:noProof/>
            <w:sz w:val="24"/>
            <w:szCs w:val="24"/>
          </w:rPr>
          <w:t xml:space="preserve">Tabla N° 44.- </w:t>
        </w:r>
        <w:r w:rsidR="005641D6" w:rsidRPr="005641D6">
          <w:rPr>
            <w:rStyle w:val="Hipervnculo"/>
            <w:rFonts w:ascii="Arial" w:eastAsia="Times New Roman" w:hAnsi="Arial" w:cs="Arial"/>
            <w:noProof/>
            <w:sz w:val="24"/>
            <w:szCs w:val="24"/>
            <w:lang w:val="es-ES" w:eastAsia="es-ES"/>
          </w:rPr>
          <w:t>Resistencia del concreto (Kg/cm2) de la captación “SUCCHAPUQUIO”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_Toc487960619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137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0" w:history="1">
        <w:r w:rsidR="005641D6" w:rsidRPr="005641D6">
          <w:rPr>
            <w:rStyle w:val="Hipervnculo"/>
            <w:rFonts w:ascii="Arial" w:hAnsi="Arial" w:cs="Arial"/>
            <w:noProof/>
            <w:sz w:val="24"/>
            <w:szCs w:val="24"/>
          </w:rPr>
          <w:t xml:space="preserve">Tabla N° 45.- </w:t>
        </w:r>
        <w:r w:rsidR="005641D6" w:rsidRPr="005641D6">
          <w:rPr>
            <w:rStyle w:val="Hipervnculo"/>
            <w:rFonts w:ascii="Arial" w:eastAsia="Times New Roman" w:hAnsi="Arial" w:cs="Arial"/>
            <w:noProof/>
            <w:sz w:val="24"/>
            <w:szCs w:val="24"/>
            <w:lang w:val="es-ES" w:eastAsia="es-ES"/>
          </w:rPr>
          <w:t>Resistencia del concreto (Kg/cm2) del reservorio “MAYOPATA”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139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1" w:history="1">
        <w:r w:rsidR="005641D6" w:rsidRPr="005641D6">
          <w:rPr>
            <w:rStyle w:val="Hipervnculo"/>
            <w:rFonts w:ascii="Arial" w:hAnsi="Arial" w:cs="Arial"/>
            <w:noProof/>
            <w:sz w:val="24"/>
            <w:szCs w:val="24"/>
          </w:rPr>
          <w:t>Tabla N° 46. Prueba del Esclerómetro en la captación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141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2" w:history="1">
        <w:r w:rsidR="005641D6" w:rsidRPr="005641D6">
          <w:rPr>
            <w:rStyle w:val="Hipervnculo"/>
            <w:rFonts w:ascii="Arial" w:hAnsi="Arial" w:cs="Arial"/>
            <w:noProof/>
            <w:sz w:val="24"/>
            <w:szCs w:val="24"/>
          </w:rPr>
          <w:t>Tabla N° 47. Prueba del esclerómetro en el reservorio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141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3" w:history="1">
        <w:r w:rsidR="005641D6" w:rsidRPr="005641D6">
          <w:rPr>
            <w:rStyle w:val="Hipervnculo"/>
            <w:rFonts w:ascii="Arial" w:hAnsi="Arial" w:cs="Arial"/>
            <w:noProof/>
            <w:sz w:val="24"/>
            <w:szCs w:val="24"/>
          </w:rPr>
          <w:t xml:space="preserve">Tabla N° 48.- </w:t>
        </w:r>
        <w:r w:rsidR="005641D6" w:rsidRPr="005641D6">
          <w:rPr>
            <w:rStyle w:val="Hipervnculo"/>
            <w:rFonts w:ascii="Arial" w:hAnsi="Arial" w:cs="Arial"/>
            <w:noProof/>
            <w:sz w:val="24"/>
            <w:szCs w:val="24"/>
            <w:lang w:val="es-ES"/>
          </w:rPr>
          <w:t>Resumen información de la ciudad de Baños del Inca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143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4" w:history="1">
        <w:r w:rsidR="005641D6" w:rsidRPr="005641D6">
          <w:rPr>
            <w:rStyle w:val="Hipervnculo"/>
            <w:rFonts w:ascii="Arial" w:hAnsi="Arial" w:cs="Arial"/>
            <w:noProof/>
            <w:sz w:val="24"/>
            <w:szCs w:val="24"/>
          </w:rPr>
          <w:t xml:space="preserve">Tabla N° 49.- </w:t>
        </w:r>
        <w:r w:rsidR="005641D6" w:rsidRPr="005641D6">
          <w:rPr>
            <w:rStyle w:val="Hipervnculo"/>
            <w:rFonts w:ascii="Arial" w:hAnsi="Arial" w:cs="Arial"/>
            <w:noProof/>
            <w:sz w:val="24"/>
            <w:szCs w:val="24"/>
            <w:lang w:val="es-ES"/>
          </w:rPr>
          <w:t>Resumen de la prestación del servicio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144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5" w:history="1">
        <w:r w:rsidR="005641D6" w:rsidRPr="005641D6">
          <w:rPr>
            <w:rStyle w:val="Hipervnculo"/>
            <w:rFonts w:ascii="Arial" w:hAnsi="Arial" w:cs="Arial"/>
            <w:noProof/>
            <w:sz w:val="24"/>
            <w:szCs w:val="24"/>
          </w:rPr>
          <w:t xml:space="preserve">Tabla N° 50.- </w:t>
        </w:r>
        <w:r w:rsidR="005641D6" w:rsidRPr="005641D6">
          <w:rPr>
            <w:rStyle w:val="Hipervnculo"/>
            <w:rFonts w:ascii="Arial" w:hAnsi="Arial" w:cs="Arial"/>
            <w:noProof/>
            <w:sz w:val="24"/>
            <w:szCs w:val="24"/>
            <w:lang w:val="es-ES"/>
          </w:rPr>
          <w:t>Resumen de la prestación del servicio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147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6" w:history="1">
        <w:r w:rsidR="005641D6" w:rsidRPr="005641D6">
          <w:rPr>
            <w:rStyle w:val="Hipervnculo"/>
            <w:rFonts w:ascii="Arial" w:hAnsi="Arial" w:cs="Arial"/>
            <w:noProof/>
            <w:sz w:val="24"/>
            <w:szCs w:val="24"/>
          </w:rPr>
          <w:t>Tabla N° 51.- Reporte de atención de emergencias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149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7" w:history="1">
        <w:r w:rsidR="005641D6" w:rsidRPr="005641D6">
          <w:rPr>
            <w:rStyle w:val="Hipervnculo"/>
            <w:rFonts w:ascii="Arial" w:hAnsi="Arial" w:cs="Arial"/>
            <w:noProof/>
            <w:sz w:val="24"/>
            <w:szCs w:val="24"/>
          </w:rPr>
          <w:t>Tabla N° 52.- Resumen de Presupuesto operativo anual</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154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8" w:history="1">
        <w:r w:rsidR="005641D6" w:rsidRPr="005641D6">
          <w:rPr>
            <w:rStyle w:val="Hipervnculo"/>
            <w:rFonts w:ascii="Arial" w:hAnsi="Arial" w:cs="Arial"/>
            <w:noProof/>
            <w:sz w:val="24"/>
            <w:szCs w:val="24"/>
          </w:rPr>
          <w:t>Tabla N° 53.- Cronograma de actividades SEAPABI-2015</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155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29" w:history="1">
        <w:r w:rsidR="005641D6" w:rsidRPr="005641D6">
          <w:rPr>
            <w:rStyle w:val="Hipervnculo"/>
            <w:rFonts w:ascii="Arial" w:hAnsi="Arial" w:cs="Arial"/>
            <w:noProof/>
            <w:sz w:val="24"/>
            <w:szCs w:val="24"/>
          </w:rPr>
          <w:t>Tabla N° 54.- Número de usuarios domésticos y no domésticos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_Toc487960629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156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0" w:history="1">
        <w:r w:rsidR="005641D6" w:rsidRPr="005641D6">
          <w:rPr>
            <w:rStyle w:val="Hipervnculo"/>
            <w:rFonts w:ascii="Arial" w:hAnsi="Arial" w:cs="Arial"/>
            <w:noProof/>
            <w:sz w:val="24"/>
            <w:szCs w:val="24"/>
          </w:rPr>
          <w:t>Tabla N° 55.- Cuota por tipo de uso de agua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157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1" w:history="1">
        <w:r w:rsidR="005641D6" w:rsidRPr="005641D6">
          <w:rPr>
            <w:rStyle w:val="Hipervnculo"/>
            <w:rFonts w:ascii="Arial" w:hAnsi="Arial" w:cs="Arial"/>
            <w:noProof/>
            <w:sz w:val="24"/>
            <w:szCs w:val="24"/>
          </w:rPr>
          <w:t>Tabla N° 56.- Recibo de agua medidor N°01</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158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2" w:history="1">
        <w:r w:rsidR="005641D6" w:rsidRPr="005641D6">
          <w:rPr>
            <w:rStyle w:val="Hipervnculo"/>
            <w:rFonts w:ascii="Arial" w:hAnsi="Arial" w:cs="Arial"/>
            <w:noProof/>
            <w:sz w:val="24"/>
            <w:szCs w:val="24"/>
          </w:rPr>
          <w:t>Tabla N° 57.- Recibo de agua medidor N°02</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159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3" w:history="1">
        <w:r w:rsidR="005641D6" w:rsidRPr="005641D6">
          <w:rPr>
            <w:rStyle w:val="Hipervnculo"/>
            <w:rFonts w:ascii="Arial" w:hAnsi="Arial" w:cs="Arial"/>
            <w:noProof/>
            <w:sz w:val="24"/>
            <w:szCs w:val="24"/>
          </w:rPr>
          <w:t>Tabla N° 58.- Comparación dotaciones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163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4" w:history="1">
        <w:r w:rsidR="005641D6" w:rsidRPr="005641D6">
          <w:rPr>
            <w:rStyle w:val="Hipervnculo"/>
            <w:rFonts w:ascii="Arial" w:hAnsi="Arial" w:cs="Arial"/>
            <w:noProof/>
            <w:sz w:val="24"/>
            <w:szCs w:val="24"/>
          </w:rPr>
          <w:t>Tabla N° 59. Características de la línea de conducción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166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5" w:history="1">
        <w:r w:rsidR="005641D6" w:rsidRPr="005641D6">
          <w:rPr>
            <w:rStyle w:val="Hipervnculo"/>
            <w:rFonts w:ascii="Arial" w:hAnsi="Arial" w:cs="Arial"/>
            <w:noProof/>
            <w:sz w:val="24"/>
            <w:szCs w:val="24"/>
          </w:rPr>
          <w:t>Tabla N° 60.- Dosis recomendada para desinfección y cloración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171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6" w:history="1">
        <w:r w:rsidR="005641D6" w:rsidRPr="005641D6">
          <w:rPr>
            <w:rStyle w:val="Hipervnculo"/>
            <w:rFonts w:ascii="Arial" w:hAnsi="Arial" w:cs="Arial"/>
            <w:noProof/>
            <w:sz w:val="24"/>
            <w:szCs w:val="24"/>
          </w:rPr>
          <w:t>Tabla N° 61. Resultados de prueba del esclerómetro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171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37" w:history="1">
        <w:r w:rsidR="005641D6" w:rsidRPr="005641D6">
          <w:rPr>
            <w:rStyle w:val="Hipervnculo"/>
            <w:rFonts w:ascii="Arial" w:hAnsi="Arial" w:cs="Arial"/>
            <w:noProof/>
            <w:sz w:val="24"/>
            <w:szCs w:val="24"/>
          </w:rPr>
          <w:t>Tabla N° 62.- Número de usuarios domésticos y no domésticos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_Toc487960637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172</w:t>
        </w:r>
        <w:r w:rsidR="005641D6" w:rsidRPr="005641D6">
          <w:rPr>
            <w:noProof/>
            <w:webHidden/>
            <w:sz w:val="24"/>
            <w:szCs w:val="24"/>
          </w:rPr>
          <w:fldChar w:fldCharType="end"/>
        </w:r>
      </w:hyperlink>
    </w:p>
    <w:p w:rsidR="00343310" w:rsidRPr="007E791F" w:rsidRDefault="00C65095" w:rsidP="00343310">
      <w:pPr>
        <w:rPr>
          <w:rFonts w:ascii="Arial" w:hAnsi="Arial" w:cs="Arial"/>
          <w:sz w:val="24"/>
          <w:szCs w:val="24"/>
        </w:rPr>
      </w:pPr>
      <w:r w:rsidRPr="005641D6">
        <w:rPr>
          <w:rFonts w:ascii="Arial" w:hAnsi="Arial" w:cs="Arial"/>
          <w:sz w:val="24"/>
          <w:szCs w:val="24"/>
        </w:rPr>
        <w:fldChar w:fldCharType="end"/>
      </w: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C65095" w:rsidRDefault="00C65095" w:rsidP="00343310">
      <w:pPr>
        <w:rPr>
          <w:rFonts w:ascii="Arial" w:hAnsi="Arial" w:cs="Arial"/>
          <w:sz w:val="24"/>
          <w:szCs w:val="24"/>
        </w:rPr>
      </w:pPr>
    </w:p>
    <w:p w:rsidR="00C65095" w:rsidRDefault="00C65095" w:rsidP="00343310">
      <w:pPr>
        <w:rPr>
          <w:rFonts w:ascii="Arial" w:hAnsi="Arial" w:cs="Arial"/>
          <w:sz w:val="24"/>
          <w:szCs w:val="24"/>
        </w:rPr>
      </w:pPr>
    </w:p>
    <w:p w:rsidR="00C65095" w:rsidRDefault="00C65095" w:rsidP="00343310">
      <w:pPr>
        <w:rPr>
          <w:rFonts w:ascii="Arial" w:hAnsi="Arial" w:cs="Arial"/>
          <w:sz w:val="24"/>
          <w:szCs w:val="24"/>
        </w:rPr>
      </w:pPr>
    </w:p>
    <w:p w:rsidR="00C65095" w:rsidRDefault="00C65095" w:rsidP="00343310">
      <w:pPr>
        <w:rPr>
          <w:rFonts w:ascii="Arial" w:hAnsi="Arial" w:cs="Arial"/>
          <w:sz w:val="24"/>
          <w:szCs w:val="24"/>
        </w:rPr>
      </w:pPr>
    </w:p>
    <w:p w:rsidR="00C65095" w:rsidRDefault="00C65095" w:rsidP="00343310">
      <w:pPr>
        <w:rPr>
          <w:rFonts w:ascii="Arial" w:hAnsi="Arial" w:cs="Arial"/>
          <w:sz w:val="24"/>
          <w:szCs w:val="24"/>
        </w:rPr>
      </w:pPr>
    </w:p>
    <w:p w:rsidR="00343310" w:rsidRDefault="00343310" w:rsidP="00343310">
      <w:pPr>
        <w:pStyle w:val="Ttulo1"/>
        <w:rPr>
          <w:rFonts w:cs="Arial"/>
          <w:szCs w:val="24"/>
        </w:rPr>
      </w:pPr>
      <w:bookmarkStart w:id="9" w:name="_Toc480042797"/>
      <w:bookmarkStart w:id="10" w:name="_Toc480429069"/>
      <w:bookmarkStart w:id="11" w:name="_Toc482523688"/>
      <w:bookmarkStart w:id="12" w:name="_Toc487960326"/>
      <w:r w:rsidRPr="00896F61">
        <w:rPr>
          <w:rFonts w:cs="Arial"/>
          <w:szCs w:val="24"/>
        </w:rPr>
        <w:lastRenderedPageBreak/>
        <w:t>ÍNDICE DE FIGURAS</w:t>
      </w:r>
      <w:bookmarkEnd w:id="9"/>
      <w:bookmarkEnd w:id="10"/>
      <w:bookmarkEnd w:id="11"/>
      <w:bookmarkEnd w:id="12"/>
    </w:p>
    <w:p w:rsidR="005641D6" w:rsidRPr="005641D6" w:rsidRDefault="005641D6" w:rsidP="005641D6"/>
    <w:p w:rsidR="005641D6" w:rsidRPr="005641D6" w:rsidRDefault="00343310">
      <w:pPr>
        <w:pStyle w:val="Tabladeilustraciones"/>
        <w:tabs>
          <w:tab w:val="right" w:leader="dot" w:pos="8778"/>
        </w:tabs>
        <w:rPr>
          <w:rFonts w:eastAsiaTheme="minorEastAsia"/>
          <w:noProof/>
          <w:sz w:val="24"/>
          <w:szCs w:val="24"/>
          <w:lang w:eastAsia="es-PE"/>
        </w:rPr>
      </w:pPr>
      <w:r w:rsidRPr="005641D6">
        <w:rPr>
          <w:rFonts w:ascii="Arial" w:hAnsi="Arial" w:cs="Arial"/>
          <w:sz w:val="24"/>
          <w:szCs w:val="24"/>
        </w:rPr>
        <w:fldChar w:fldCharType="begin"/>
      </w:r>
      <w:r w:rsidRPr="005641D6">
        <w:rPr>
          <w:rFonts w:ascii="Arial" w:hAnsi="Arial" w:cs="Arial"/>
          <w:sz w:val="24"/>
          <w:szCs w:val="24"/>
        </w:rPr>
        <w:instrText xml:space="preserve"> TOC \h \z \c "FIGURA N°" </w:instrText>
      </w:r>
      <w:r w:rsidRPr="005641D6">
        <w:rPr>
          <w:rFonts w:ascii="Arial" w:hAnsi="Arial" w:cs="Arial"/>
          <w:sz w:val="24"/>
          <w:szCs w:val="24"/>
        </w:rPr>
        <w:fldChar w:fldCharType="separate"/>
      </w:r>
      <w:hyperlink w:anchor="_Toc487960647" w:history="1">
        <w:r w:rsidR="005641D6" w:rsidRPr="005641D6">
          <w:rPr>
            <w:rStyle w:val="Hipervnculo"/>
            <w:rFonts w:ascii="Arial" w:hAnsi="Arial" w:cs="Arial"/>
            <w:bCs/>
            <w:noProof/>
            <w:sz w:val="24"/>
            <w:szCs w:val="24"/>
          </w:rPr>
          <w:t>Figura N° 1.</w:t>
        </w:r>
        <w:r w:rsidR="005641D6" w:rsidRPr="005641D6">
          <w:rPr>
            <w:rStyle w:val="Hipervnculo"/>
            <w:noProof/>
            <w:sz w:val="24"/>
            <w:szCs w:val="24"/>
          </w:rPr>
          <w:t xml:space="preserve"> </w:t>
        </w:r>
        <w:r w:rsidR="005641D6" w:rsidRPr="005641D6">
          <w:rPr>
            <w:rStyle w:val="Hipervnculo"/>
            <w:rFonts w:ascii="Arial" w:hAnsi="Arial" w:cs="Arial"/>
            <w:bCs/>
            <w:noProof/>
            <w:sz w:val="24"/>
            <w:szCs w:val="24"/>
          </w:rPr>
          <w:t>Temperaturas Mínimas y máximas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_Toc487960647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48" w:history="1">
        <w:r w:rsidR="005641D6" w:rsidRPr="005641D6">
          <w:rPr>
            <w:rStyle w:val="Hipervnculo"/>
            <w:rFonts w:ascii="Arial" w:hAnsi="Arial" w:cs="Arial"/>
            <w:noProof/>
            <w:sz w:val="24"/>
            <w:szCs w:val="24"/>
          </w:rPr>
          <w:t>Figura N° 2.</w:t>
        </w:r>
        <w:r w:rsidR="005641D6" w:rsidRPr="005641D6">
          <w:rPr>
            <w:rStyle w:val="Hipervnculo"/>
            <w:noProof/>
            <w:sz w:val="24"/>
            <w:szCs w:val="24"/>
          </w:rPr>
          <w:t xml:space="preserve"> </w:t>
        </w:r>
        <w:r w:rsidR="005641D6" w:rsidRPr="005641D6">
          <w:rPr>
            <w:rStyle w:val="Hipervnculo"/>
            <w:rFonts w:ascii="Arial" w:hAnsi="Arial" w:cs="Arial"/>
            <w:noProof/>
            <w:sz w:val="24"/>
            <w:szCs w:val="24"/>
          </w:rPr>
          <w:t>Ubicación política del distrito de Baños del Inca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_Toc487960648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33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49" w:history="1">
        <w:r w:rsidR="005641D6" w:rsidRPr="005641D6">
          <w:rPr>
            <w:rStyle w:val="Hipervnculo"/>
            <w:rFonts w:ascii="Arial" w:hAnsi="Arial" w:cs="Arial"/>
            <w:noProof/>
            <w:sz w:val="24"/>
            <w:szCs w:val="24"/>
          </w:rPr>
          <w:t>Figura N° 3.</w:t>
        </w:r>
        <w:r w:rsidR="005641D6" w:rsidRPr="005641D6">
          <w:rPr>
            <w:rStyle w:val="Hipervnculo"/>
            <w:noProof/>
            <w:sz w:val="24"/>
            <w:szCs w:val="24"/>
          </w:rPr>
          <w:t xml:space="preserve"> </w:t>
        </w:r>
        <w:r w:rsidR="005641D6" w:rsidRPr="005641D6">
          <w:rPr>
            <w:rStyle w:val="Hipervnculo"/>
            <w:rFonts w:ascii="Arial" w:hAnsi="Arial" w:cs="Arial"/>
            <w:noProof/>
            <w:sz w:val="24"/>
            <w:szCs w:val="24"/>
          </w:rPr>
          <w:t>Planimetría Centro de la Ciudad de Baños del Inca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_Toc487960649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46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0" w:history="1">
        <w:r w:rsidR="005641D6" w:rsidRPr="005641D6">
          <w:rPr>
            <w:rStyle w:val="Hipervnculo"/>
            <w:rFonts w:ascii="Arial" w:hAnsi="Arial" w:cs="Arial"/>
            <w:noProof/>
            <w:sz w:val="24"/>
            <w:szCs w:val="24"/>
          </w:rPr>
          <w:t>Figura N° 4.- Consumo mensual</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60</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1" w:history="1">
        <w:r w:rsidR="005641D6" w:rsidRPr="005641D6">
          <w:rPr>
            <w:rStyle w:val="Hipervnculo"/>
            <w:rFonts w:ascii="Arial" w:hAnsi="Arial" w:cs="Arial"/>
            <w:noProof/>
            <w:sz w:val="24"/>
            <w:szCs w:val="24"/>
          </w:rPr>
          <w:t xml:space="preserve">Figura N° 5.- </w:t>
        </w:r>
        <w:r w:rsidR="005641D6" w:rsidRPr="005641D6">
          <w:rPr>
            <w:rStyle w:val="Hipervnculo"/>
            <w:rFonts w:ascii="Arial" w:eastAsia="Times New Roman" w:hAnsi="Arial" w:cs="Arial"/>
            <w:noProof/>
            <w:sz w:val="24"/>
            <w:szCs w:val="24"/>
            <w:lang w:val="es-ES" w:eastAsia="es-ES"/>
          </w:rPr>
          <w:t>Consumo diario de la vivienda N°01</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2" w:history="1">
        <w:r w:rsidR="005641D6" w:rsidRPr="005641D6">
          <w:rPr>
            <w:rStyle w:val="Hipervnculo"/>
            <w:rFonts w:ascii="Arial" w:hAnsi="Arial" w:cs="Arial"/>
            <w:noProof/>
            <w:sz w:val="24"/>
            <w:szCs w:val="24"/>
          </w:rPr>
          <w:t>Figura N° 6</w:t>
        </w:r>
        <w:r w:rsidR="005641D6" w:rsidRPr="005641D6">
          <w:rPr>
            <w:rStyle w:val="Hipervnculo"/>
            <w:rFonts w:ascii="Arial" w:eastAsia="Times New Roman" w:hAnsi="Arial" w:cs="Arial"/>
            <w:noProof/>
            <w:sz w:val="24"/>
            <w:szCs w:val="24"/>
            <w:lang w:val="es-ES" w:eastAsia="es-ES"/>
          </w:rPr>
          <w:t>.- Consumo diario de la vivienda N°02</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3" w:history="1">
        <w:r w:rsidR="005641D6" w:rsidRPr="005641D6">
          <w:rPr>
            <w:rStyle w:val="Hipervnculo"/>
            <w:rFonts w:ascii="Arial" w:hAnsi="Arial" w:cs="Arial"/>
            <w:noProof/>
            <w:sz w:val="24"/>
            <w:szCs w:val="24"/>
          </w:rPr>
          <w:t>Figura N° 7</w:t>
        </w:r>
        <w:r w:rsidR="005641D6" w:rsidRPr="005641D6">
          <w:rPr>
            <w:rStyle w:val="Hipervnculo"/>
            <w:rFonts w:ascii="Arial" w:eastAsia="Times New Roman" w:hAnsi="Arial" w:cs="Arial"/>
            <w:noProof/>
            <w:sz w:val="24"/>
            <w:szCs w:val="24"/>
            <w:lang w:val="es-ES" w:eastAsia="es-ES"/>
          </w:rPr>
          <w:t>.- Consumo diario de la vivienda N°03</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4" w:history="1">
        <w:r w:rsidR="005641D6" w:rsidRPr="005641D6">
          <w:rPr>
            <w:rStyle w:val="Hipervnculo"/>
            <w:rFonts w:ascii="Arial" w:hAnsi="Arial" w:cs="Arial"/>
            <w:noProof/>
            <w:sz w:val="24"/>
            <w:szCs w:val="24"/>
          </w:rPr>
          <w:t>Figura N° 8</w:t>
        </w:r>
        <w:r w:rsidR="005641D6" w:rsidRPr="005641D6">
          <w:rPr>
            <w:rStyle w:val="Hipervnculo"/>
            <w:rFonts w:ascii="Arial" w:eastAsia="Times New Roman" w:hAnsi="Arial" w:cs="Arial"/>
            <w:noProof/>
            <w:sz w:val="24"/>
            <w:szCs w:val="24"/>
            <w:lang w:val="es-ES" w:eastAsia="es-ES"/>
          </w:rPr>
          <w:t>.- Consumo diario de la vivienda N°04</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69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5" w:history="1">
        <w:r w:rsidR="005641D6" w:rsidRPr="005641D6">
          <w:rPr>
            <w:rStyle w:val="Hipervnculo"/>
            <w:rFonts w:ascii="Arial" w:hAnsi="Arial" w:cs="Arial"/>
            <w:noProof/>
            <w:sz w:val="24"/>
            <w:szCs w:val="24"/>
          </w:rPr>
          <w:t>Figura N° 9</w:t>
        </w:r>
        <w:r w:rsidR="005641D6" w:rsidRPr="005641D6">
          <w:rPr>
            <w:rStyle w:val="Hipervnculo"/>
            <w:rFonts w:ascii="Arial" w:eastAsia="Times New Roman" w:hAnsi="Arial" w:cs="Arial"/>
            <w:noProof/>
            <w:sz w:val="24"/>
            <w:szCs w:val="24"/>
            <w:lang w:val="es-ES" w:eastAsia="es-ES"/>
          </w:rPr>
          <w:t>.- Consumo diario de la vivienda N°05</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70</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6" w:history="1">
        <w:r w:rsidR="005641D6" w:rsidRPr="005641D6">
          <w:rPr>
            <w:rStyle w:val="Hipervnculo"/>
            <w:rFonts w:ascii="Arial" w:hAnsi="Arial" w:cs="Arial"/>
            <w:noProof/>
            <w:sz w:val="24"/>
            <w:szCs w:val="24"/>
          </w:rPr>
          <w:t>Figura N° 10</w:t>
        </w:r>
        <w:r w:rsidR="005641D6" w:rsidRPr="005641D6">
          <w:rPr>
            <w:rStyle w:val="Hipervnculo"/>
            <w:rFonts w:ascii="Arial" w:eastAsia="Times New Roman" w:hAnsi="Arial" w:cs="Arial"/>
            <w:noProof/>
            <w:sz w:val="24"/>
            <w:szCs w:val="24"/>
            <w:lang w:val="es-ES" w:eastAsia="es-ES"/>
          </w:rPr>
          <w:t>.- Consumo diario de la vivienda N°06</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71</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7" w:history="1">
        <w:r w:rsidR="005641D6" w:rsidRPr="005641D6">
          <w:rPr>
            <w:rStyle w:val="Hipervnculo"/>
            <w:rFonts w:ascii="Arial" w:hAnsi="Arial" w:cs="Arial"/>
            <w:noProof/>
            <w:sz w:val="24"/>
            <w:szCs w:val="24"/>
          </w:rPr>
          <w:t>Figura N° 11</w:t>
        </w:r>
        <w:r w:rsidR="005641D6" w:rsidRPr="005641D6">
          <w:rPr>
            <w:rStyle w:val="Hipervnculo"/>
            <w:rFonts w:ascii="Arial" w:eastAsia="Times New Roman" w:hAnsi="Arial" w:cs="Arial"/>
            <w:noProof/>
            <w:sz w:val="24"/>
            <w:szCs w:val="24"/>
            <w:lang w:val="es-ES" w:eastAsia="es-ES"/>
          </w:rPr>
          <w:t>.- Consumo diario de la vivienda N°07</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72</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8" w:history="1">
        <w:r w:rsidR="005641D6" w:rsidRPr="005641D6">
          <w:rPr>
            <w:rStyle w:val="Hipervnculo"/>
            <w:rFonts w:ascii="Arial" w:hAnsi="Arial" w:cs="Arial"/>
            <w:noProof/>
            <w:sz w:val="24"/>
            <w:szCs w:val="24"/>
          </w:rPr>
          <w:t>Figura N° 12</w:t>
        </w:r>
        <w:r w:rsidR="005641D6" w:rsidRPr="005641D6">
          <w:rPr>
            <w:rStyle w:val="Hipervnculo"/>
            <w:rFonts w:ascii="Arial" w:eastAsia="Times New Roman" w:hAnsi="Arial" w:cs="Arial"/>
            <w:noProof/>
            <w:sz w:val="24"/>
            <w:szCs w:val="24"/>
            <w:lang w:val="es-ES" w:eastAsia="es-ES"/>
          </w:rPr>
          <w:t>.- Consumo diario de la vivienda N°08</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59" w:history="1">
        <w:r w:rsidR="005641D6" w:rsidRPr="005641D6">
          <w:rPr>
            <w:rStyle w:val="Hipervnculo"/>
            <w:rFonts w:ascii="Arial" w:hAnsi="Arial" w:cs="Arial"/>
            <w:noProof/>
            <w:sz w:val="24"/>
            <w:szCs w:val="24"/>
          </w:rPr>
          <w:t>Figura N° 13</w:t>
        </w:r>
        <w:r w:rsidR="005641D6" w:rsidRPr="005641D6">
          <w:rPr>
            <w:rStyle w:val="Hipervnculo"/>
            <w:rFonts w:ascii="Arial" w:eastAsia="Times New Roman" w:hAnsi="Arial" w:cs="Arial"/>
            <w:noProof/>
            <w:sz w:val="24"/>
            <w:szCs w:val="24"/>
            <w:lang w:val="es-ES" w:eastAsia="es-ES"/>
          </w:rPr>
          <w:t>.- Consumo diario de la vivienda N°09</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_Toc487960659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60" w:history="1">
        <w:r w:rsidR="005641D6" w:rsidRPr="005641D6">
          <w:rPr>
            <w:rStyle w:val="Hipervnculo"/>
            <w:rFonts w:ascii="Arial" w:hAnsi="Arial" w:cs="Arial"/>
            <w:noProof/>
            <w:sz w:val="24"/>
            <w:szCs w:val="24"/>
          </w:rPr>
          <w:t>Figura N° 14</w:t>
        </w:r>
        <w:r w:rsidR="005641D6" w:rsidRPr="005641D6">
          <w:rPr>
            <w:rStyle w:val="Hipervnculo"/>
            <w:rFonts w:ascii="Arial" w:eastAsia="Times New Roman" w:hAnsi="Arial" w:cs="Arial"/>
            <w:noProof/>
            <w:sz w:val="24"/>
            <w:szCs w:val="24"/>
            <w:lang w:val="es-ES" w:eastAsia="es-ES"/>
          </w:rPr>
          <w:t>.- Consumo diario de la vivienda N°10</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75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r:id="rId11" w:anchor="_Toc487960661" w:history="1">
        <w:r w:rsidR="005641D6" w:rsidRPr="005641D6">
          <w:rPr>
            <w:rStyle w:val="Hipervnculo"/>
            <w:rFonts w:ascii="Arial" w:hAnsi="Arial" w:cs="Arial"/>
            <w:noProof/>
            <w:sz w:val="24"/>
            <w:szCs w:val="24"/>
          </w:rPr>
          <w:t>Figura N° 15.- Cloro residual parte alta (Esq. Progreso con Jr. Guadalupe)</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113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62" w:history="1">
        <w:r w:rsidR="005641D6" w:rsidRPr="005641D6">
          <w:rPr>
            <w:rStyle w:val="Hipervnculo"/>
            <w:rFonts w:ascii="Arial" w:hAnsi="Arial" w:cs="Arial"/>
            <w:noProof/>
            <w:sz w:val="24"/>
            <w:szCs w:val="24"/>
          </w:rPr>
          <w:t>Figura N° 16 .- Cloro residual parte media (Grifo Agusa)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125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63" w:history="1">
        <w:r w:rsidR="005641D6" w:rsidRPr="005641D6">
          <w:rPr>
            <w:rStyle w:val="Hipervnculo"/>
            <w:rFonts w:ascii="Arial" w:hAnsi="Arial" w:cs="Arial"/>
            <w:noProof/>
            <w:sz w:val="24"/>
            <w:szCs w:val="24"/>
          </w:rPr>
          <w:t>Figura N° 17.- Cloro residual parte baja (Prol. Pachacutec)</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129</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64" w:history="1">
        <w:r w:rsidR="005641D6" w:rsidRPr="005641D6">
          <w:rPr>
            <w:rStyle w:val="Hipervnculo"/>
            <w:rFonts w:ascii="Arial" w:hAnsi="Arial" w:cs="Arial"/>
            <w:noProof/>
            <w:sz w:val="24"/>
            <w:szCs w:val="24"/>
          </w:rPr>
          <w:t>Figura N° 18.- Ángulo de Posición del esclerómetro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135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r:id="rId12" w:anchor="_Toc487960665" w:history="1">
        <w:r w:rsidR="005641D6" w:rsidRPr="005641D6">
          <w:rPr>
            <w:rStyle w:val="Hipervnculo"/>
            <w:rFonts w:ascii="Arial" w:hAnsi="Arial" w:cs="Arial"/>
            <w:noProof/>
            <w:sz w:val="24"/>
            <w:szCs w:val="24"/>
          </w:rPr>
          <w:t>Figura N° 19.- Ábaco de resistencia del concreto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136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r:id="rId13" w:anchor="_Toc487960666" w:history="1">
        <w:r w:rsidR="005641D6" w:rsidRPr="005641D6">
          <w:rPr>
            <w:rStyle w:val="Hipervnculo"/>
            <w:rFonts w:ascii="Arial" w:hAnsi="Arial" w:cs="Arial"/>
            <w:noProof/>
            <w:sz w:val="24"/>
            <w:szCs w:val="24"/>
          </w:rPr>
          <w:t>Figura N° 20.- Resistencia del concreto vs Índice de rebotes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138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67" w:history="1">
        <w:r w:rsidR="005641D6" w:rsidRPr="005641D6">
          <w:rPr>
            <w:rStyle w:val="Hipervnculo"/>
            <w:rFonts w:ascii="Arial" w:hAnsi="Arial" w:cs="Arial"/>
            <w:noProof/>
            <w:sz w:val="24"/>
            <w:szCs w:val="24"/>
          </w:rPr>
          <w:t>Figura N° 21.- Resistencia del concreto vs Índice de rebotes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142</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68" w:history="1">
        <w:r w:rsidR="005641D6" w:rsidRPr="005641D6">
          <w:rPr>
            <w:rStyle w:val="Hipervnculo"/>
            <w:rFonts w:ascii="Arial" w:hAnsi="Arial" w:cs="Arial"/>
            <w:noProof/>
            <w:sz w:val="24"/>
            <w:szCs w:val="24"/>
          </w:rPr>
          <w:t>Figura N° 22.-Organigrama SEAPABI</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152</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69" w:history="1">
        <w:r w:rsidR="005641D6" w:rsidRPr="005641D6">
          <w:rPr>
            <w:rStyle w:val="Hipervnculo"/>
            <w:rFonts w:ascii="Arial" w:hAnsi="Arial" w:cs="Arial"/>
            <w:noProof/>
            <w:sz w:val="24"/>
            <w:szCs w:val="24"/>
          </w:rPr>
          <w:t>Figura N° 23. Interior de la captación donde se verifica la tubería de salida de 8”.</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_Toc487960669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0" w:history="1">
        <w:r w:rsidR="005641D6" w:rsidRPr="005641D6">
          <w:rPr>
            <w:rStyle w:val="Hipervnculo"/>
            <w:rFonts w:ascii="Arial" w:hAnsi="Arial" w:cs="Arial"/>
            <w:noProof/>
            <w:sz w:val="24"/>
            <w:szCs w:val="24"/>
          </w:rPr>
          <w:t>Figura N° 24. Interior de la caja de válvulas, se aprecia la tubería de salida antigua de fierro galvanizado de 6”.</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1" w:history="1">
        <w:r w:rsidR="005641D6" w:rsidRPr="005641D6">
          <w:rPr>
            <w:rStyle w:val="Hipervnculo"/>
            <w:rFonts w:ascii="Arial" w:hAnsi="Arial" w:cs="Arial"/>
            <w:noProof/>
            <w:sz w:val="24"/>
            <w:szCs w:val="24"/>
          </w:rPr>
          <w:t>Figura N° 25. Interior de la caja de válvulas, se aprecia la tubería de salida de PVC de 8”. Actualmente, está en uso.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183</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2" w:history="1">
        <w:r w:rsidR="005641D6" w:rsidRPr="005641D6">
          <w:rPr>
            <w:rStyle w:val="Hipervnculo"/>
            <w:rFonts w:ascii="Arial" w:hAnsi="Arial" w:cs="Arial"/>
            <w:noProof/>
            <w:sz w:val="24"/>
            <w:szCs w:val="24"/>
          </w:rPr>
          <w:t>Figura N° 26. Bomba que utilizan los propietarios de la casa (Familia Correa) para abastecerse de agua directamente del manantial “Succhapuquio”.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3" w:history="1">
        <w:r w:rsidR="005641D6" w:rsidRPr="005641D6">
          <w:rPr>
            <w:rStyle w:val="Hipervnculo"/>
            <w:rFonts w:ascii="Arial" w:hAnsi="Arial" w:cs="Arial"/>
            <w:noProof/>
            <w:sz w:val="24"/>
            <w:szCs w:val="24"/>
          </w:rPr>
          <w:t>Figura N° 27. Pase aéreo de PVC de 8” en mal estado.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184</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4" w:history="1">
        <w:r w:rsidR="005641D6" w:rsidRPr="005641D6">
          <w:rPr>
            <w:rStyle w:val="Hipervnculo"/>
            <w:rFonts w:ascii="Arial" w:hAnsi="Arial" w:cs="Arial"/>
            <w:noProof/>
            <w:sz w:val="24"/>
            <w:szCs w:val="24"/>
          </w:rPr>
          <w:t>Figura N° 28. Reservorio Mayopata de 200 m3, donde se aprecia el tanque dosificador de cloro de 600 litros y la caja de válvulas.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5" w:history="1">
        <w:r w:rsidR="005641D6" w:rsidRPr="005641D6">
          <w:rPr>
            <w:rStyle w:val="Hipervnculo"/>
            <w:rFonts w:ascii="Arial" w:hAnsi="Arial" w:cs="Arial"/>
            <w:noProof/>
            <w:sz w:val="24"/>
            <w:szCs w:val="24"/>
          </w:rPr>
          <w:t>Figura N° 29. Vista del Interior del reservorio donde se aprecian la tubería de llegada, tubería de rebose y tubería de salida. En color blanco, se ve la aplicación el cloro por goteo.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_Toc487960675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6" w:history="1">
        <w:r w:rsidR="005641D6" w:rsidRPr="005641D6">
          <w:rPr>
            <w:rStyle w:val="Hipervnculo"/>
            <w:rFonts w:ascii="Arial" w:hAnsi="Arial" w:cs="Arial"/>
            <w:noProof/>
            <w:sz w:val="24"/>
            <w:szCs w:val="24"/>
          </w:rPr>
          <w:t>Figura N° 30. Reunión con personal de SEAPABI para actualización de plano de red de distribución.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_Toc487960676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185</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7" w:history="1">
        <w:r w:rsidR="005641D6" w:rsidRPr="005641D6">
          <w:rPr>
            <w:rStyle w:val="Hipervnculo"/>
            <w:rFonts w:ascii="Arial" w:hAnsi="Arial" w:cs="Arial"/>
            <w:noProof/>
            <w:sz w:val="24"/>
            <w:szCs w:val="24"/>
          </w:rPr>
          <w:t>Figura N° 31. Toma de lectura en uno de los 10 medidores.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_Toc487960677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8" w:history="1">
        <w:r w:rsidR="005641D6" w:rsidRPr="005641D6">
          <w:rPr>
            <w:rStyle w:val="Hipervnculo"/>
            <w:rFonts w:ascii="Arial" w:hAnsi="Arial" w:cs="Arial"/>
            <w:noProof/>
            <w:sz w:val="24"/>
            <w:szCs w:val="24"/>
          </w:rPr>
          <w:t>Figura N° 32. Medidores en mal estado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_Toc487960678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186</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79" w:history="1">
        <w:r w:rsidR="005641D6" w:rsidRPr="005641D6">
          <w:rPr>
            <w:rStyle w:val="Hipervnculo"/>
            <w:rFonts w:ascii="Arial" w:hAnsi="Arial" w:cs="Arial"/>
            <w:noProof/>
            <w:sz w:val="24"/>
            <w:szCs w:val="24"/>
          </w:rPr>
          <w:t>Figura N° 33. Medición de presiones en conexiones domiciliarias en la parte baja.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_Toc487960679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80" w:history="1">
        <w:r w:rsidR="005641D6" w:rsidRPr="005641D6">
          <w:rPr>
            <w:rStyle w:val="Hipervnculo"/>
            <w:rFonts w:ascii="Arial" w:hAnsi="Arial" w:cs="Arial"/>
            <w:noProof/>
            <w:sz w:val="24"/>
            <w:szCs w:val="24"/>
          </w:rPr>
          <w:t>Figura N° 34. Medición de caudales en las conexiones domiciliarias.</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_Toc487960680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81" w:history="1">
        <w:r w:rsidR="005641D6" w:rsidRPr="005641D6">
          <w:rPr>
            <w:rStyle w:val="Hipervnculo"/>
            <w:rFonts w:ascii="Arial" w:hAnsi="Arial" w:cs="Arial"/>
            <w:noProof/>
            <w:sz w:val="24"/>
            <w:szCs w:val="24"/>
          </w:rPr>
          <w:t>Figura N° 35. Medición de cloro residual parte alta</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_Toc487960681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187</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82" w:history="1">
        <w:r w:rsidR="005641D6" w:rsidRPr="005641D6">
          <w:rPr>
            <w:rStyle w:val="Hipervnculo"/>
            <w:rFonts w:ascii="Arial" w:hAnsi="Arial" w:cs="Arial"/>
            <w:noProof/>
            <w:sz w:val="24"/>
            <w:szCs w:val="24"/>
          </w:rPr>
          <w:t>Figura N° 36. Prueba del esclerómetro en el reservorio.</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_Toc487960682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83" w:history="1">
        <w:r w:rsidR="005641D6" w:rsidRPr="005641D6">
          <w:rPr>
            <w:rStyle w:val="Hipervnculo"/>
            <w:rFonts w:ascii="Arial" w:hAnsi="Arial" w:cs="Arial"/>
            <w:noProof/>
            <w:sz w:val="24"/>
            <w:szCs w:val="24"/>
          </w:rPr>
          <w:t>Figura N° 37. Reporte del técnico Sr. Julio Chucchucán, de ruptura de tubería en la línea de conducción.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_Toc487960683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188</w:t>
        </w:r>
        <w:r w:rsidR="005641D6" w:rsidRPr="005641D6">
          <w:rPr>
            <w:noProof/>
            <w:webHidden/>
            <w:sz w:val="24"/>
            <w:szCs w:val="24"/>
          </w:rPr>
          <w:fldChar w:fldCharType="end"/>
        </w:r>
      </w:hyperlink>
    </w:p>
    <w:p w:rsidR="005641D6" w:rsidRPr="005641D6" w:rsidRDefault="00A919DE">
      <w:pPr>
        <w:pStyle w:val="Tabladeilustraciones"/>
        <w:tabs>
          <w:tab w:val="right" w:leader="dot" w:pos="8778"/>
        </w:tabs>
        <w:rPr>
          <w:rFonts w:eastAsiaTheme="minorEastAsia"/>
          <w:noProof/>
          <w:sz w:val="24"/>
          <w:szCs w:val="24"/>
          <w:lang w:eastAsia="es-PE"/>
        </w:rPr>
      </w:pPr>
      <w:hyperlink w:anchor="_Toc487960684" w:history="1">
        <w:r w:rsidR="005641D6" w:rsidRPr="005641D6">
          <w:rPr>
            <w:rStyle w:val="Hipervnculo"/>
            <w:rFonts w:ascii="Arial" w:hAnsi="Arial" w:cs="Arial"/>
            <w:noProof/>
            <w:sz w:val="24"/>
            <w:szCs w:val="24"/>
          </w:rPr>
          <w:t>Figura N° 38. Personal de SEAPABI atendiendo la emergencia por ruptura de tuberías en la línea de conducción.</w:t>
        </w:r>
        <w:r w:rsidR="005641D6" w:rsidRPr="005641D6">
          <w:rPr>
            <w:noProof/>
            <w:webHidden/>
            <w:sz w:val="24"/>
            <w:szCs w:val="24"/>
          </w:rPr>
          <w:tab/>
        </w:r>
        <w:r w:rsidR="005641D6" w:rsidRPr="005641D6">
          <w:rPr>
            <w:noProof/>
            <w:webHidden/>
            <w:sz w:val="24"/>
            <w:szCs w:val="24"/>
          </w:rPr>
          <w:fldChar w:fldCharType="begin"/>
        </w:r>
        <w:r w:rsidR="005641D6" w:rsidRPr="005641D6">
          <w:rPr>
            <w:noProof/>
            <w:webHidden/>
            <w:sz w:val="24"/>
            <w:szCs w:val="24"/>
          </w:rPr>
          <w:instrText xml:space="preserve"> PAGEREF _Toc487960684 \h </w:instrText>
        </w:r>
        <w:r w:rsidR="005641D6" w:rsidRPr="005641D6">
          <w:rPr>
            <w:noProof/>
            <w:webHidden/>
            <w:sz w:val="24"/>
            <w:szCs w:val="24"/>
          </w:rPr>
        </w:r>
        <w:r w:rsidR="005641D6" w:rsidRPr="005641D6">
          <w:rPr>
            <w:noProof/>
            <w:webHidden/>
            <w:sz w:val="24"/>
            <w:szCs w:val="24"/>
          </w:rPr>
          <w:fldChar w:fldCharType="separate"/>
        </w:r>
        <w:r w:rsidR="00B35034">
          <w:rPr>
            <w:noProof/>
            <w:webHidden/>
            <w:sz w:val="24"/>
            <w:szCs w:val="24"/>
          </w:rPr>
          <w:t>188</w:t>
        </w:r>
        <w:r w:rsidR="005641D6" w:rsidRPr="005641D6">
          <w:rPr>
            <w:noProof/>
            <w:webHidden/>
            <w:sz w:val="24"/>
            <w:szCs w:val="24"/>
          </w:rPr>
          <w:fldChar w:fldCharType="end"/>
        </w:r>
      </w:hyperlink>
    </w:p>
    <w:p w:rsidR="00343310" w:rsidRPr="005641D6" w:rsidRDefault="00343310" w:rsidP="00343310">
      <w:pPr>
        <w:jc w:val="both"/>
        <w:rPr>
          <w:rFonts w:ascii="Arial" w:hAnsi="Arial" w:cs="Arial"/>
          <w:sz w:val="24"/>
          <w:szCs w:val="24"/>
        </w:rPr>
      </w:pPr>
      <w:r w:rsidRPr="005641D6">
        <w:rPr>
          <w:rFonts w:ascii="Arial" w:hAnsi="Arial" w:cs="Arial"/>
          <w:sz w:val="24"/>
          <w:szCs w:val="24"/>
        </w:rPr>
        <w:fldChar w:fldCharType="end"/>
      </w: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spacing w:after="160" w:line="259" w:lineRule="auto"/>
        <w:rPr>
          <w:rFonts w:ascii="Arial" w:hAnsi="Arial" w:cs="Arial"/>
          <w:sz w:val="24"/>
          <w:szCs w:val="24"/>
        </w:rPr>
      </w:pPr>
      <w:r w:rsidRPr="00896F61">
        <w:rPr>
          <w:rFonts w:ascii="Arial" w:hAnsi="Arial" w:cs="Arial"/>
          <w:sz w:val="24"/>
          <w:szCs w:val="24"/>
        </w:rPr>
        <w:br w:type="page"/>
      </w: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pStyle w:val="Ttulo1"/>
        <w:rPr>
          <w:rFonts w:cs="Arial"/>
          <w:szCs w:val="24"/>
        </w:rPr>
      </w:pPr>
      <w:bookmarkStart w:id="13" w:name="_Toc462385477"/>
      <w:bookmarkStart w:id="14" w:name="_Toc480042798"/>
      <w:bookmarkStart w:id="15" w:name="_Toc480429070"/>
      <w:bookmarkStart w:id="16" w:name="_Toc482523689"/>
      <w:bookmarkStart w:id="17" w:name="_Toc487960327"/>
      <w:r w:rsidRPr="00896F61">
        <w:rPr>
          <w:rFonts w:cs="Arial"/>
          <w:szCs w:val="24"/>
        </w:rPr>
        <w:t>RESUMEN</w:t>
      </w:r>
      <w:bookmarkEnd w:id="13"/>
      <w:bookmarkEnd w:id="14"/>
      <w:bookmarkEnd w:id="15"/>
      <w:bookmarkEnd w:id="16"/>
      <w:bookmarkEnd w:id="17"/>
      <w:r w:rsidRPr="00896F61">
        <w:rPr>
          <w:rFonts w:cs="Arial"/>
          <w:szCs w:val="24"/>
        </w:rPr>
        <w:fldChar w:fldCharType="begin"/>
      </w:r>
      <w:r w:rsidRPr="00896F61">
        <w:rPr>
          <w:rFonts w:cs="Arial"/>
          <w:szCs w:val="24"/>
        </w:rPr>
        <w:instrText xml:space="preserve"> XE "RESUMEN" </w:instrText>
      </w:r>
      <w:r w:rsidRPr="00896F61">
        <w:rPr>
          <w:rFonts w:cs="Arial"/>
          <w:szCs w:val="24"/>
        </w:rPr>
        <w:fldChar w:fldCharType="end"/>
      </w:r>
    </w:p>
    <w:p w:rsidR="00107BF0" w:rsidRPr="00D50D77" w:rsidRDefault="00107BF0" w:rsidP="00107BF0">
      <w:pPr>
        <w:jc w:val="both"/>
        <w:rPr>
          <w:rFonts w:ascii="Arial" w:hAnsi="Arial" w:cs="Arial"/>
          <w:sz w:val="24"/>
          <w:szCs w:val="24"/>
        </w:rPr>
      </w:pPr>
      <w:r w:rsidRPr="00D50D77">
        <w:rPr>
          <w:rFonts w:ascii="Arial" w:hAnsi="Arial" w:cs="Arial"/>
          <w:sz w:val="24"/>
          <w:szCs w:val="24"/>
        </w:rPr>
        <w:t xml:space="preserve">La presente investigación tiene como objetivo principal </w:t>
      </w:r>
      <w:r w:rsidR="00CF432D">
        <w:rPr>
          <w:rFonts w:ascii="Arial" w:hAnsi="Arial" w:cs="Arial"/>
          <w:sz w:val="24"/>
          <w:szCs w:val="24"/>
        </w:rPr>
        <w:t xml:space="preserve">evaluar los componentes de las directrices de </w:t>
      </w:r>
      <w:r w:rsidRPr="00D50D77">
        <w:rPr>
          <w:rFonts w:ascii="Arial" w:hAnsi="Arial" w:cs="Arial"/>
          <w:sz w:val="24"/>
          <w:szCs w:val="24"/>
        </w:rPr>
        <w:t xml:space="preserve">Condiciones hidráulicas, operación y mantenimiento y gestión administrativa, </w:t>
      </w:r>
      <w:r w:rsidR="00CF432D">
        <w:rPr>
          <w:rFonts w:ascii="Arial" w:hAnsi="Arial" w:cs="Arial"/>
          <w:sz w:val="24"/>
          <w:szCs w:val="24"/>
        </w:rPr>
        <w:t xml:space="preserve">para determinar </w:t>
      </w:r>
      <w:r w:rsidR="00CF432D" w:rsidRPr="00D50D77">
        <w:rPr>
          <w:rFonts w:ascii="Arial" w:hAnsi="Arial" w:cs="Arial"/>
          <w:sz w:val="24"/>
          <w:szCs w:val="24"/>
        </w:rPr>
        <w:t>la sostenibilidad del abastecimiento de agua potable de la ciudad de Baños del Inca</w:t>
      </w:r>
      <w:r w:rsidR="00CF432D">
        <w:rPr>
          <w:rFonts w:ascii="Arial" w:hAnsi="Arial" w:cs="Arial"/>
          <w:sz w:val="24"/>
          <w:szCs w:val="24"/>
        </w:rPr>
        <w:t xml:space="preserve">.  Éstas </w:t>
      </w:r>
      <w:r w:rsidRPr="00D50D77">
        <w:rPr>
          <w:rFonts w:ascii="Arial" w:hAnsi="Arial" w:cs="Arial"/>
          <w:sz w:val="24"/>
          <w:szCs w:val="24"/>
        </w:rPr>
        <w:t xml:space="preserve">se analizaron a nivel estadístico descriptivo, recabando información en campo y a través de una encuesta al operador bajo la metodología del Ministerio de Desarrollo e Inclusión Social - MIDIS.  Teniéndose como resultados; respecto a las condiciones hidráulicas, hay déficit de agua de 29.08%,  la velocidad en la línea de conducción es 0.74 m/s y es adecuada pero hay 40% de  pérdidas de agua en su recorrido, las dimensiones de la captación y reservorio no están acorde a la necesidad de la población beneficiaria actual con 9359 habitantes, en la red de distribución las presiones a lo largo de la red de distribución son adecuadas por estar dentro del intervalo de 10 a 50 mca pero el abastecimiento es discontinuo; asimismo en cuanto a la directriz de operación y mantenimiento, ésta es inadecuada, siendo lo más alarmante que la dosis de cloro que se está aplicando en el proceso de cloración es solamente 1.5 kg/día, y en el proceso de desinfección se está aplicando sólo 8 kg/año tanto a la captación como al reservorio; habiéndose determinado que es necesario aplicar 1.84 kg/día de cloro al reservorio en el proceso de cloración, y para el procese de desinfección 96 kg/año en la captación y 14.11 kg/año en el reservorio. Además la capacidad de respuesta frente a las emergencias es limitada pues se atienden entre 1 a 2 días posteriores a ocurrido el hecho; respecto a la directriz de la gestión administrativa, se concluye que es ineficiente por tener una débil organización técnica y administrativa que han conllevado en el periodo 2015-2016, a tener un desbalance presupuestal de </w:t>
      </w:r>
      <w:r w:rsidR="00730A53">
        <w:rPr>
          <w:rFonts w:ascii="Arial" w:eastAsia="Times New Roman" w:hAnsi="Arial" w:cs="Arial"/>
          <w:sz w:val="24"/>
          <w:szCs w:val="24"/>
          <w:lang w:val="es-ES" w:eastAsia="es-ES"/>
        </w:rPr>
        <w:t>S/ 370,778.79</w:t>
      </w:r>
      <w:r w:rsidRPr="00D50D77">
        <w:rPr>
          <w:rFonts w:ascii="Arial" w:hAnsi="Arial" w:cs="Arial"/>
          <w:sz w:val="24"/>
          <w:szCs w:val="24"/>
        </w:rPr>
        <w:t xml:space="preserve">.  De lo expuesto, se concluyó que el abastecimiento de agua potable de la ciudad de Baños del Inca no es sostenible siendo necesario tomar medidas inmediatas en cuanto a rehabilitación y mejora del mismo. </w:t>
      </w:r>
    </w:p>
    <w:p w:rsidR="00107BF0" w:rsidRPr="00D50D77" w:rsidRDefault="00107BF0" w:rsidP="00107BF0">
      <w:pPr>
        <w:jc w:val="both"/>
        <w:rPr>
          <w:rFonts w:ascii="Arial" w:hAnsi="Arial" w:cs="Arial"/>
          <w:sz w:val="24"/>
          <w:szCs w:val="24"/>
        </w:rPr>
      </w:pPr>
    </w:p>
    <w:p w:rsidR="00107BF0" w:rsidRPr="00D50D77" w:rsidRDefault="00107BF0" w:rsidP="00107BF0">
      <w:pPr>
        <w:jc w:val="both"/>
        <w:rPr>
          <w:rFonts w:ascii="Arial" w:hAnsi="Arial" w:cs="Arial"/>
          <w:sz w:val="24"/>
          <w:szCs w:val="24"/>
        </w:rPr>
      </w:pPr>
      <w:r w:rsidRPr="00D50D77">
        <w:rPr>
          <w:rFonts w:ascii="Arial" w:hAnsi="Arial" w:cs="Arial"/>
          <w:b/>
          <w:sz w:val="24"/>
          <w:szCs w:val="24"/>
        </w:rPr>
        <w:t>Palabras clave:</w:t>
      </w:r>
      <w:r w:rsidRPr="00D50D77">
        <w:rPr>
          <w:rFonts w:ascii="Arial" w:hAnsi="Arial" w:cs="Arial"/>
          <w:sz w:val="24"/>
          <w:szCs w:val="24"/>
        </w:rPr>
        <w:t xml:space="preserve"> sostenibilidad, directrices, condiciones hidráulicas, gestión administrativa, operación, mantenimiento, abastecimiento, saneamiento.  </w:t>
      </w:r>
    </w:p>
    <w:p w:rsidR="00343310" w:rsidRPr="002D2CEE" w:rsidRDefault="00343310" w:rsidP="00343310">
      <w:pPr>
        <w:jc w:val="both"/>
        <w:rPr>
          <w:rFonts w:ascii="Arial" w:hAnsi="Arial" w:cs="Arial"/>
          <w:sz w:val="24"/>
          <w:szCs w:val="24"/>
        </w:rPr>
      </w:pPr>
      <w:r w:rsidRPr="002D2CEE">
        <w:rPr>
          <w:rFonts w:ascii="Arial" w:hAnsi="Arial" w:cs="Arial"/>
          <w:sz w:val="24"/>
          <w:szCs w:val="24"/>
        </w:rPr>
        <w:t xml:space="preserve"> </w:t>
      </w:r>
    </w:p>
    <w:p w:rsidR="00343310" w:rsidRPr="00896F61" w:rsidRDefault="00343310" w:rsidP="00343310">
      <w:pPr>
        <w:jc w:val="center"/>
        <w:rPr>
          <w:rFonts w:ascii="Arial" w:hAnsi="Arial" w:cs="Arial"/>
          <w:b/>
          <w:sz w:val="24"/>
          <w:szCs w:val="24"/>
          <w:highlight w:val="yellow"/>
        </w:rPr>
      </w:pPr>
    </w:p>
    <w:p w:rsidR="00343310" w:rsidRPr="00896F61" w:rsidRDefault="00343310" w:rsidP="00343310">
      <w:pPr>
        <w:jc w:val="center"/>
        <w:rPr>
          <w:rFonts w:ascii="Arial" w:hAnsi="Arial" w:cs="Arial"/>
          <w:b/>
          <w:sz w:val="24"/>
          <w:szCs w:val="24"/>
          <w:highlight w:val="yellow"/>
        </w:rPr>
      </w:pPr>
    </w:p>
    <w:p w:rsidR="00343310" w:rsidRPr="00194671" w:rsidRDefault="00343310" w:rsidP="00343310">
      <w:pPr>
        <w:pStyle w:val="Ttulo1"/>
        <w:rPr>
          <w:rFonts w:cs="Arial"/>
          <w:szCs w:val="24"/>
          <w:lang w:val="en-US"/>
        </w:rPr>
      </w:pPr>
      <w:r w:rsidRPr="005C07CD">
        <w:rPr>
          <w:rFonts w:cs="Arial"/>
          <w:b w:val="0"/>
          <w:szCs w:val="24"/>
          <w:highlight w:val="yellow"/>
          <w:lang w:val="en-US"/>
        </w:rPr>
        <w:br w:type="page"/>
      </w:r>
      <w:bookmarkStart w:id="18" w:name="_Toc462385478"/>
      <w:bookmarkStart w:id="19" w:name="_Toc480042799"/>
      <w:bookmarkStart w:id="20" w:name="_Toc480429071"/>
      <w:bookmarkStart w:id="21" w:name="_Toc482523690"/>
      <w:bookmarkStart w:id="22" w:name="_Toc487960328"/>
      <w:r w:rsidRPr="00194671">
        <w:rPr>
          <w:rFonts w:cs="Arial"/>
          <w:szCs w:val="24"/>
          <w:lang w:val="en-US"/>
        </w:rPr>
        <w:lastRenderedPageBreak/>
        <w:t>ABSTRACT</w:t>
      </w:r>
      <w:bookmarkEnd w:id="18"/>
      <w:bookmarkEnd w:id="19"/>
      <w:bookmarkEnd w:id="20"/>
      <w:bookmarkEnd w:id="21"/>
      <w:bookmarkEnd w:id="22"/>
      <w:r w:rsidRPr="00194671">
        <w:rPr>
          <w:rFonts w:cs="Arial"/>
          <w:szCs w:val="24"/>
          <w:lang w:val="en-US"/>
        </w:rPr>
        <w:fldChar w:fldCharType="begin"/>
      </w:r>
      <w:r w:rsidRPr="00194671">
        <w:rPr>
          <w:rFonts w:cs="Arial"/>
          <w:szCs w:val="24"/>
          <w:lang w:val="en-US"/>
        </w:rPr>
        <w:instrText xml:space="preserve"> XE "ABSTRACT" </w:instrText>
      </w:r>
      <w:r w:rsidRPr="00194671">
        <w:rPr>
          <w:rFonts w:cs="Arial"/>
          <w:szCs w:val="24"/>
          <w:lang w:val="en-US"/>
        </w:rPr>
        <w:fldChar w:fldCharType="end"/>
      </w:r>
    </w:p>
    <w:p w:rsidR="00343310" w:rsidRPr="00B34FA2" w:rsidRDefault="00343310" w:rsidP="00B34FA2">
      <w:pPr>
        <w:jc w:val="both"/>
        <w:rPr>
          <w:rFonts w:ascii="Arial" w:hAnsi="Arial" w:cs="Arial"/>
          <w:b/>
          <w:color w:val="000000" w:themeColor="text1"/>
          <w:sz w:val="32"/>
          <w:szCs w:val="24"/>
          <w:highlight w:val="yellow"/>
          <w:lang w:val="en-US"/>
        </w:rPr>
      </w:pPr>
    </w:p>
    <w:p w:rsidR="00730A53" w:rsidRPr="00730A53" w:rsidRDefault="00730A53" w:rsidP="00730A53">
      <w:pPr>
        <w:pStyle w:val="HTMLconformatoprevio"/>
        <w:shd w:val="clear" w:color="auto" w:fill="FFFFFF"/>
        <w:jc w:val="both"/>
        <w:rPr>
          <w:rFonts w:ascii="Arial" w:hAnsi="Arial" w:cs="Arial"/>
          <w:sz w:val="24"/>
          <w:szCs w:val="24"/>
          <w:lang w:val="en-US"/>
        </w:rPr>
      </w:pPr>
      <w:r w:rsidRPr="00730A53">
        <w:rPr>
          <w:rFonts w:ascii="Arial" w:hAnsi="Arial" w:cs="Arial"/>
          <w:sz w:val="24"/>
          <w:szCs w:val="24"/>
          <w:lang w:val="en"/>
        </w:rPr>
        <w:t xml:space="preserve">The present research has as main objective to evaluate the components of the guidelines of hydraulic conditions, operation and maintenance and administrative management, to determine the sustainability of the water supply of the city of Baños del Inca. These were analyzed at descriptive statistical level, gathering information in the field and through an operator survey under the methodology of the Ministry of Development and Social Inclusion - MIDIS. </w:t>
      </w:r>
      <w:r w:rsidR="00730CAE">
        <w:rPr>
          <w:rFonts w:ascii="Arial" w:hAnsi="Arial" w:cs="Arial"/>
          <w:sz w:val="24"/>
          <w:szCs w:val="24"/>
          <w:lang w:val="en"/>
        </w:rPr>
        <w:t>The</w:t>
      </w:r>
      <w:r w:rsidRPr="00730A53">
        <w:rPr>
          <w:rFonts w:ascii="Arial" w:hAnsi="Arial" w:cs="Arial"/>
          <w:sz w:val="24"/>
          <w:szCs w:val="24"/>
          <w:lang w:val="en"/>
        </w:rPr>
        <w:t xml:space="preserve"> results</w:t>
      </w:r>
      <w:r w:rsidR="00730CAE">
        <w:rPr>
          <w:rFonts w:ascii="Arial" w:hAnsi="Arial" w:cs="Arial"/>
          <w:sz w:val="24"/>
          <w:szCs w:val="24"/>
          <w:lang w:val="en"/>
        </w:rPr>
        <w:t xml:space="preserve"> are:</w:t>
      </w:r>
      <w:r w:rsidRPr="00730A53">
        <w:rPr>
          <w:rFonts w:ascii="Arial" w:hAnsi="Arial" w:cs="Arial"/>
          <w:sz w:val="24"/>
          <w:szCs w:val="24"/>
          <w:lang w:val="en"/>
        </w:rPr>
        <w:t xml:space="preserve"> With respect to the hydraulic conditions, there is a water deficit of 29.08%, the speed in the line of conduction is 0.74 m / s and is adequate but there is 40% of losses of water in its route, the dimensions of the catchment and reservoir are not in agreement To the need of the current beneficiary population with 9359 inhabitants, in the distribution network the pressures along the distribution network are adequate because they are within the range of 10 to 50 mca but the supply is discontinuous; As for the operation and maintenance guideline, this is inadequate, the most alarming </w:t>
      </w:r>
      <w:r w:rsidR="00730CAE">
        <w:rPr>
          <w:rFonts w:ascii="Arial" w:hAnsi="Arial" w:cs="Arial"/>
          <w:sz w:val="24"/>
          <w:szCs w:val="24"/>
          <w:lang w:val="en"/>
        </w:rPr>
        <w:t>is</w:t>
      </w:r>
      <w:r w:rsidRPr="00730A53">
        <w:rPr>
          <w:rFonts w:ascii="Arial" w:hAnsi="Arial" w:cs="Arial"/>
          <w:sz w:val="24"/>
          <w:szCs w:val="24"/>
          <w:lang w:val="en"/>
        </w:rPr>
        <w:t xml:space="preserve"> that the dose of chlorine that is being applied in the chlorination process is only 1.5 kg / day, and in the disinfection process it is being applied only 8 kg / year to both catchment and reservoir; Having determined that it is necessary to apply 1.84 kg / day of chlorine to the reservoir in the chlorination process, and for the process of disinfection 96 kg / year in the uptake and 14.11 kg / year in the reservoir. In addition the emergency response capacity is limited because they are attended between 1 to 2 days after the occurrence of the event; With respect to the administrative management guideline, it is concluded that it is inefficient to have a weak technical and administrative organization that have led in the period 2015-2016, to have a budget imbalance of S/ 370,778.79. From the above, it was concluded that the drinking water supply of the city of Baños del Inca is not sustainable and immediate measures are necessary in terms of rehabilitation and improvement.</w:t>
      </w:r>
    </w:p>
    <w:p w:rsidR="002D2CEE" w:rsidRPr="00107BF0" w:rsidRDefault="002D2CEE" w:rsidP="002D2C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en-US" w:eastAsia="es-PE"/>
        </w:rPr>
      </w:pPr>
    </w:p>
    <w:p w:rsidR="00343310" w:rsidRPr="00107BF0" w:rsidRDefault="00343310" w:rsidP="0034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en-US" w:eastAsia="es-PE"/>
        </w:rPr>
      </w:pPr>
    </w:p>
    <w:p w:rsidR="00343310" w:rsidRPr="00107BF0" w:rsidRDefault="00343310" w:rsidP="0034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en" w:eastAsia="es-PE"/>
        </w:rPr>
      </w:pPr>
    </w:p>
    <w:p w:rsidR="00343310" w:rsidRPr="00107BF0" w:rsidRDefault="00343310" w:rsidP="00343310">
      <w:pPr>
        <w:pStyle w:val="HTMLconformatoprevio"/>
        <w:shd w:val="clear" w:color="auto" w:fill="FFFFFF"/>
        <w:jc w:val="both"/>
        <w:rPr>
          <w:rFonts w:ascii="Arial" w:hAnsi="Arial" w:cs="Arial"/>
          <w:sz w:val="24"/>
          <w:szCs w:val="24"/>
          <w:lang w:val="en-US"/>
        </w:rPr>
      </w:pPr>
      <w:r w:rsidRPr="00107BF0">
        <w:rPr>
          <w:rFonts w:ascii="Arial" w:hAnsi="Arial" w:cs="Arial"/>
          <w:b/>
          <w:sz w:val="24"/>
          <w:szCs w:val="24"/>
          <w:lang w:val="en"/>
        </w:rPr>
        <w:t>Keywords:</w:t>
      </w:r>
      <w:r w:rsidRPr="00107BF0">
        <w:rPr>
          <w:rFonts w:ascii="Arial" w:hAnsi="Arial" w:cs="Arial"/>
          <w:sz w:val="24"/>
          <w:szCs w:val="24"/>
          <w:lang w:val="en"/>
        </w:rPr>
        <w:t xml:space="preserve"> Sustainability, guidelines, hydraulic conditions, administrative management, operation, maintenance, supply, sanitation.</w:t>
      </w:r>
    </w:p>
    <w:p w:rsidR="00343310" w:rsidRPr="00896F61" w:rsidRDefault="00343310" w:rsidP="0034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lang w:val="en-US"/>
        </w:rPr>
      </w:pPr>
    </w:p>
    <w:p w:rsidR="00343310" w:rsidRPr="00896F61" w:rsidRDefault="00343310" w:rsidP="00343310">
      <w:pPr>
        <w:jc w:val="both"/>
        <w:rPr>
          <w:rFonts w:ascii="Arial" w:hAnsi="Arial" w:cs="Arial"/>
          <w:sz w:val="24"/>
          <w:szCs w:val="24"/>
          <w:lang w:val="en-US"/>
        </w:rPr>
      </w:pPr>
    </w:p>
    <w:p w:rsidR="00343310" w:rsidRPr="00896F61" w:rsidRDefault="00343310" w:rsidP="00343310">
      <w:pPr>
        <w:jc w:val="both"/>
        <w:rPr>
          <w:rFonts w:ascii="Arial" w:hAnsi="Arial" w:cs="Arial"/>
          <w:sz w:val="24"/>
          <w:szCs w:val="24"/>
          <w:lang w:val="en-US"/>
        </w:rPr>
      </w:pPr>
    </w:p>
    <w:p w:rsidR="00343310" w:rsidRPr="00896F61" w:rsidRDefault="00343310" w:rsidP="00343310">
      <w:pPr>
        <w:jc w:val="both"/>
        <w:rPr>
          <w:rFonts w:ascii="Arial" w:hAnsi="Arial" w:cs="Arial"/>
          <w:sz w:val="24"/>
          <w:szCs w:val="24"/>
          <w:lang w:val="en-US"/>
        </w:rPr>
      </w:pPr>
    </w:p>
    <w:p w:rsidR="00343310" w:rsidRPr="00896F61" w:rsidRDefault="00343310" w:rsidP="00343310">
      <w:pPr>
        <w:jc w:val="both"/>
        <w:rPr>
          <w:rFonts w:ascii="Arial" w:hAnsi="Arial" w:cs="Arial"/>
          <w:sz w:val="24"/>
          <w:szCs w:val="24"/>
          <w:lang w:val="en-US"/>
        </w:rPr>
      </w:pPr>
    </w:p>
    <w:p w:rsidR="00343310" w:rsidRPr="00896F61" w:rsidRDefault="00343310" w:rsidP="00343310">
      <w:pPr>
        <w:jc w:val="both"/>
        <w:rPr>
          <w:rFonts w:ascii="Arial" w:hAnsi="Arial" w:cs="Arial"/>
          <w:sz w:val="24"/>
          <w:szCs w:val="24"/>
          <w:lang w:val="en-US"/>
        </w:rPr>
      </w:pPr>
    </w:p>
    <w:p w:rsidR="00343310" w:rsidRPr="00896F61" w:rsidRDefault="00343310" w:rsidP="00343310">
      <w:pPr>
        <w:jc w:val="both"/>
        <w:rPr>
          <w:rFonts w:ascii="Arial" w:hAnsi="Arial" w:cs="Arial"/>
          <w:sz w:val="24"/>
          <w:szCs w:val="24"/>
          <w:lang w:val="en-US"/>
        </w:rPr>
      </w:pPr>
    </w:p>
    <w:p w:rsidR="00343310" w:rsidRPr="00896F61" w:rsidRDefault="00343310" w:rsidP="00343310">
      <w:pPr>
        <w:jc w:val="both"/>
        <w:rPr>
          <w:rFonts w:ascii="Arial" w:hAnsi="Arial" w:cs="Arial"/>
          <w:sz w:val="24"/>
          <w:szCs w:val="24"/>
          <w:lang w:val="en-US"/>
        </w:rPr>
      </w:pPr>
    </w:p>
    <w:p w:rsidR="00FB6CE8" w:rsidRDefault="00FB6CE8" w:rsidP="00343310">
      <w:pPr>
        <w:jc w:val="both"/>
        <w:rPr>
          <w:rFonts w:ascii="Arial" w:hAnsi="Arial" w:cs="Arial"/>
          <w:sz w:val="24"/>
          <w:szCs w:val="24"/>
          <w:lang w:val="en-US"/>
        </w:rPr>
        <w:sectPr w:rsidR="00FB6CE8" w:rsidSect="00C337C8">
          <w:footerReference w:type="first" r:id="rId14"/>
          <w:pgSz w:w="11907" w:h="16840" w:code="9"/>
          <w:pgMar w:top="1418" w:right="1418" w:bottom="1418" w:left="1701" w:header="709" w:footer="709" w:gutter="0"/>
          <w:pgNumType w:fmt="lowerRoman" w:start="1"/>
          <w:cols w:space="708"/>
          <w:titlePg/>
          <w:docGrid w:linePitch="360"/>
        </w:sectPr>
      </w:pPr>
    </w:p>
    <w:p w:rsidR="00343310" w:rsidRPr="00896F61" w:rsidRDefault="00343310" w:rsidP="00343310">
      <w:pPr>
        <w:pStyle w:val="Ttulo1"/>
        <w:rPr>
          <w:rFonts w:cs="Arial"/>
          <w:szCs w:val="24"/>
        </w:rPr>
      </w:pPr>
      <w:bookmarkStart w:id="23" w:name="_Toc462385479"/>
      <w:bookmarkStart w:id="24" w:name="_Toc480042800"/>
      <w:bookmarkStart w:id="25" w:name="_Toc480429072"/>
      <w:bookmarkStart w:id="26" w:name="_Toc482523691"/>
      <w:bookmarkStart w:id="27" w:name="_Toc487960329"/>
      <w:r w:rsidRPr="00896F61">
        <w:rPr>
          <w:rFonts w:cs="Arial"/>
          <w:szCs w:val="24"/>
        </w:rPr>
        <w:lastRenderedPageBreak/>
        <w:t>CAPÍTULO 1</w:t>
      </w:r>
      <w:bookmarkEnd w:id="23"/>
      <w:bookmarkEnd w:id="24"/>
      <w:bookmarkEnd w:id="25"/>
      <w:bookmarkEnd w:id="26"/>
      <w:bookmarkEnd w:id="27"/>
      <w:r w:rsidRPr="00896F61">
        <w:rPr>
          <w:rFonts w:cs="Arial"/>
          <w:szCs w:val="24"/>
        </w:rPr>
        <w:fldChar w:fldCharType="begin"/>
      </w:r>
      <w:r w:rsidRPr="00896F61">
        <w:rPr>
          <w:rFonts w:cs="Arial"/>
          <w:szCs w:val="24"/>
        </w:rPr>
        <w:instrText xml:space="preserve"> XE "Capítulo 1" </w:instrText>
      </w:r>
      <w:r w:rsidRPr="00896F61">
        <w:rPr>
          <w:rFonts w:cs="Arial"/>
          <w:szCs w:val="24"/>
        </w:rPr>
        <w:fldChar w:fldCharType="end"/>
      </w:r>
    </w:p>
    <w:p w:rsidR="002D2CEE" w:rsidRPr="00107BF0" w:rsidRDefault="00343310" w:rsidP="00107BF0">
      <w:pPr>
        <w:pStyle w:val="Sinespaciado"/>
        <w:numPr>
          <w:ilvl w:val="0"/>
          <w:numId w:val="88"/>
        </w:numPr>
        <w:outlineLvl w:val="1"/>
        <w:rPr>
          <w:rFonts w:ascii="Arial" w:hAnsi="Arial" w:cs="Arial"/>
          <w:b/>
          <w:sz w:val="24"/>
        </w:rPr>
      </w:pPr>
      <w:bookmarkStart w:id="28" w:name="_Toc462385480"/>
      <w:bookmarkStart w:id="29" w:name="_Toc480042801"/>
      <w:bookmarkStart w:id="30" w:name="_Toc480429073"/>
      <w:bookmarkStart w:id="31" w:name="_Toc482523692"/>
      <w:bookmarkStart w:id="32" w:name="_Toc487960330"/>
      <w:r w:rsidRPr="00107BF0">
        <w:rPr>
          <w:rFonts w:ascii="Arial" w:hAnsi="Arial" w:cs="Arial"/>
          <w:b/>
          <w:sz w:val="24"/>
        </w:rPr>
        <w:t>INTRODUCCIÓN</w:t>
      </w:r>
      <w:bookmarkEnd w:id="28"/>
      <w:bookmarkEnd w:id="29"/>
      <w:bookmarkEnd w:id="30"/>
      <w:bookmarkEnd w:id="31"/>
      <w:bookmarkEnd w:id="32"/>
    </w:p>
    <w:p w:rsidR="00107BF0" w:rsidRPr="002D2CEE" w:rsidRDefault="00107BF0" w:rsidP="00107BF0">
      <w:pPr>
        <w:pStyle w:val="Sinespaciado"/>
      </w:pPr>
    </w:p>
    <w:p w:rsidR="00343310" w:rsidRPr="00896F61" w:rsidRDefault="00343310" w:rsidP="00107BF0">
      <w:pPr>
        <w:pStyle w:val="Prrafodelista"/>
        <w:numPr>
          <w:ilvl w:val="1"/>
          <w:numId w:val="2"/>
        </w:numPr>
        <w:jc w:val="both"/>
        <w:outlineLvl w:val="2"/>
        <w:rPr>
          <w:rFonts w:ascii="Arial" w:hAnsi="Arial"/>
          <w:sz w:val="24"/>
        </w:rPr>
      </w:pPr>
      <w:bookmarkStart w:id="33" w:name="_Toc480042802"/>
      <w:bookmarkStart w:id="34" w:name="_Toc480429074"/>
      <w:bookmarkStart w:id="35" w:name="_Toc480780162"/>
      <w:bookmarkStart w:id="36" w:name="_Toc487960331"/>
      <w:r w:rsidRPr="00107BF0">
        <w:rPr>
          <w:rFonts w:ascii="Arial" w:hAnsi="Arial" w:cs="Arial"/>
          <w:b/>
          <w:sz w:val="24"/>
          <w:szCs w:val="24"/>
        </w:rPr>
        <w:t>CONTEXTO</w:t>
      </w:r>
      <w:bookmarkEnd w:id="33"/>
      <w:bookmarkEnd w:id="34"/>
      <w:bookmarkEnd w:id="35"/>
      <w:bookmarkEnd w:id="36"/>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 xml:space="preserve">El acceso al agua potable es un derecho humano según reconoció la Asamblea General de las Naciones Unidas a través de la resolución 64/292, el 28 de julio de 2010. Sin embargo, de acuerdo al Plan Nacional de Inversiones del sector saneamiento para el período 2014-2021, en el Perú, sólo el 86.1% de la población nacional tiene cobertura de agua potable y gran porcentaje de ésta cuenta con sistemas deteriorados o en algunos casos colapsados. </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 xml:space="preserve">Según el Diagnóstico de Saneamiento Integral de la Región Cajamarca, elaborado por el equipo consultor CARE PERÚ (2008), las municipalidades provinciales de San Marcos, Jaén, Cutervo, Hualgayoc y San Pablo de la región Cajamarca, con asesoría de PROPILAS, muestran que de 1664 sistemas de agua potable (55% de los sistemas existentes en la región) se encuentran 983 en proceso de deterioro, 673 en grave proceso de deterioro y sólo 8 muestran una adecuada gestión para la implementación del servicio. Las municipalidades identifican como dificultades una inadecuada operación y mantenimiento de los sistemas de saneamiento debido a la carencia de equipamiento adecuado, proceso de cloración deficiente, personal no capacitado, estructuras antiguas, etc. </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Ante la problemática que enfrenta la región Cajamarca con la poca cobertura de servicios de agua potable, el deterioro de los sistemas existentes de agua potable y desconocimiento del estado actual de éstos, surge la necesidad de complementar las metodologías actuales para el diagnóstico de los sistemas existentes de agua potable, a través de directrices que permitan conocer el estado actual de estos sistemas tanto para ámbito urbano como rural, y se pueda determinar la sostenibilidad de manera integral y de esta manera contribuir en la toma de decisiones en la intervención prioritaria del estado en los sectores en condiciones más críticas.</w:t>
      </w:r>
    </w:p>
    <w:p w:rsidR="00343310" w:rsidRPr="00896F61" w:rsidRDefault="00343310" w:rsidP="00343310">
      <w:pPr>
        <w:pStyle w:val="Textosinformato"/>
        <w:jc w:val="both"/>
        <w:rPr>
          <w:rFonts w:ascii="Arial" w:hAnsi="Arial" w:cs="Arial"/>
          <w:sz w:val="24"/>
          <w:szCs w:val="24"/>
        </w:rPr>
      </w:pPr>
    </w:p>
    <w:p w:rsidR="00343310" w:rsidRPr="00896F61" w:rsidRDefault="00107BF0" w:rsidP="00D94E74">
      <w:pPr>
        <w:pStyle w:val="Prrafodelista"/>
        <w:numPr>
          <w:ilvl w:val="1"/>
          <w:numId w:val="2"/>
        </w:numPr>
        <w:jc w:val="both"/>
        <w:outlineLvl w:val="2"/>
        <w:rPr>
          <w:rFonts w:ascii="Arial" w:hAnsi="Arial" w:cs="Arial"/>
          <w:b/>
          <w:sz w:val="24"/>
          <w:szCs w:val="24"/>
        </w:rPr>
      </w:pPr>
      <w:bookmarkStart w:id="37" w:name="_Toc480042803"/>
      <w:bookmarkStart w:id="38" w:name="_Toc480429075"/>
      <w:bookmarkStart w:id="39" w:name="_Toc482523693"/>
      <w:bookmarkStart w:id="40" w:name="_Toc487960332"/>
      <w:r>
        <w:rPr>
          <w:rFonts w:ascii="Arial" w:hAnsi="Arial" w:cs="Arial"/>
          <w:b/>
          <w:sz w:val="24"/>
          <w:szCs w:val="24"/>
        </w:rPr>
        <w:t xml:space="preserve">PLANTEAMIENTO DEL </w:t>
      </w:r>
      <w:r w:rsidR="00343310" w:rsidRPr="00896F61">
        <w:rPr>
          <w:rFonts w:ascii="Arial" w:hAnsi="Arial" w:cs="Arial"/>
          <w:b/>
          <w:sz w:val="24"/>
          <w:szCs w:val="24"/>
        </w:rPr>
        <w:t>PROBLEMA</w:t>
      </w:r>
      <w:bookmarkEnd w:id="37"/>
      <w:bookmarkEnd w:id="38"/>
      <w:bookmarkEnd w:id="39"/>
      <w:bookmarkEnd w:id="40"/>
    </w:p>
    <w:p w:rsidR="00107BF0" w:rsidRPr="00107BF0" w:rsidRDefault="00107BF0" w:rsidP="00107BF0">
      <w:pPr>
        <w:jc w:val="both"/>
        <w:rPr>
          <w:rFonts w:ascii="Arial" w:hAnsi="Arial" w:cs="Arial"/>
          <w:sz w:val="24"/>
          <w:szCs w:val="24"/>
        </w:rPr>
      </w:pPr>
      <w:bookmarkStart w:id="41" w:name="_Toc480042804"/>
      <w:bookmarkStart w:id="42" w:name="_Toc480429076"/>
      <w:bookmarkStart w:id="43" w:name="_Toc482523694"/>
      <w:r w:rsidRPr="00107BF0">
        <w:rPr>
          <w:rFonts w:ascii="Arial" w:hAnsi="Arial" w:cs="Arial"/>
          <w:sz w:val="24"/>
          <w:szCs w:val="24"/>
        </w:rPr>
        <w:t xml:space="preserve">¿Cuáles son los componentes de las directrices condiciones hidráulicas, operación y mantenimiento y gestión administrativa que permiten determinar la sostenibilidad del abastecimiento de agua potable de la ciudad de Baños del Inca? </w:t>
      </w:r>
    </w:p>
    <w:p w:rsidR="00343310" w:rsidRPr="00896F61" w:rsidRDefault="00343310" w:rsidP="00D94E74">
      <w:pPr>
        <w:pStyle w:val="Prrafodelista"/>
        <w:numPr>
          <w:ilvl w:val="1"/>
          <w:numId w:val="2"/>
        </w:numPr>
        <w:jc w:val="both"/>
        <w:outlineLvl w:val="2"/>
        <w:rPr>
          <w:rFonts w:ascii="Arial" w:hAnsi="Arial" w:cs="Arial"/>
          <w:b/>
          <w:sz w:val="24"/>
          <w:szCs w:val="24"/>
        </w:rPr>
      </w:pPr>
      <w:bookmarkStart w:id="44" w:name="_Toc487960333"/>
      <w:r w:rsidRPr="00896F61">
        <w:rPr>
          <w:rFonts w:ascii="Arial" w:hAnsi="Arial" w:cs="Arial"/>
          <w:b/>
          <w:sz w:val="24"/>
          <w:szCs w:val="24"/>
        </w:rPr>
        <w:t>JUSTIFICACIÓN</w:t>
      </w:r>
      <w:bookmarkEnd w:id="41"/>
      <w:bookmarkEnd w:id="42"/>
      <w:bookmarkEnd w:id="43"/>
      <w:bookmarkEnd w:id="44"/>
    </w:p>
    <w:p w:rsidR="00107BF0" w:rsidRPr="00107BF0" w:rsidRDefault="00107BF0" w:rsidP="00107BF0">
      <w:pPr>
        <w:jc w:val="both"/>
        <w:rPr>
          <w:rFonts w:ascii="Arial" w:hAnsi="Arial" w:cs="Arial"/>
          <w:sz w:val="24"/>
          <w:szCs w:val="24"/>
        </w:rPr>
      </w:pPr>
      <w:bookmarkStart w:id="45" w:name="_Toc480042805"/>
      <w:bookmarkStart w:id="46" w:name="_Toc480429077"/>
      <w:bookmarkStart w:id="47" w:name="_Toc482523695"/>
      <w:r w:rsidRPr="00107BF0">
        <w:rPr>
          <w:rFonts w:ascii="Arial" w:hAnsi="Arial" w:cs="Arial"/>
          <w:sz w:val="24"/>
          <w:szCs w:val="24"/>
        </w:rPr>
        <w:t xml:space="preserve">La presente investigación se justifica en que esta información complementa las metodologías existentes para determinar la sostenibilidad de un sistema de agua potable, considerando aparte de información general para las directrices de operación, mantenimiento y gestión administrativa; la directriz que comprende el análisis y evaluación de las condiciones hidráulicas desde la captación hasta la distribución. De esta manera, se puede tener un diagnóstico integral de los sistemas de agua potable, determinar si es sostenible o no permitiendo plantear alternativas </w:t>
      </w:r>
      <w:r w:rsidRPr="00107BF0">
        <w:rPr>
          <w:rFonts w:ascii="Arial" w:hAnsi="Arial" w:cs="Arial"/>
          <w:sz w:val="24"/>
          <w:szCs w:val="24"/>
        </w:rPr>
        <w:lastRenderedPageBreak/>
        <w:t xml:space="preserve">de solución a corto plazo en paralelo al desarrollo de un proyecto de inversión pública. </w:t>
      </w:r>
    </w:p>
    <w:p w:rsidR="00107BF0" w:rsidRPr="00107BF0" w:rsidRDefault="00107BF0" w:rsidP="00107BF0">
      <w:pPr>
        <w:jc w:val="both"/>
        <w:rPr>
          <w:rFonts w:ascii="Arial" w:hAnsi="Arial" w:cs="Arial"/>
          <w:sz w:val="24"/>
          <w:szCs w:val="24"/>
        </w:rPr>
      </w:pPr>
      <w:r w:rsidRPr="00107BF0">
        <w:rPr>
          <w:rFonts w:ascii="Arial" w:hAnsi="Arial" w:cs="Arial"/>
          <w:sz w:val="24"/>
          <w:szCs w:val="24"/>
        </w:rPr>
        <w:t xml:space="preserve">Además, es una herramienta de gestión útil para la planificación y priorización de las inversiones en saneamiento a nivel del Gobierno Regional y Gobiernos Locales, así como para instituciones privadas y profesionales independientes inmersos en el tema; así como precedente de futuras investigaciones. </w:t>
      </w:r>
    </w:p>
    <w:p w:rsidR="00343310" w:rsidRPr="00896F61" w:rsidRDefault="00343310" w:rsidP="00D94E74">
      <w:pPr>
        <w:pStyle w:val="Prrafodelista"/>
        <w:numPr>
          <w:ilvl w:val="1"/>
          <w:numId w:val="2"/>
        </w:numPr>
        <w:shd w:val="clear" w:color="auto" w:fill="FFFFFF"/>
        <w:autoSpaceDE w:val="0"/>
        <w:autoSpaceDN w:val="0"/>
        <w:adjustRightInd w:val="0"/>
        <w:spacing w:after="120" w:line="240" w:lineRule="auto"/>
        <w:ind w:right="49"/>
        <w:jc w:val="both"/>
        <w:outlineLvl w:val="2"/>
        <w:rPr>
          <w:rFonts w:ascii="Arial" w:hAnsi="Arial" w:cs="Arial"/>
          <w:b/>
          <w:sz w:val="24"/>
          <w:szCs w:val="24"/>
        </w:rPr>
      </w:pPr>
      <w:bookmarkStart w:id="48" w:name="_Toc487960334"/>
      <w:r w:rsidRPr="00896F61">
        <w:rPr>
          <w:rFonts w:ascii="Arial" w:hAnsi="Arial" w:cs="Arial"/>
          <w:b/>
          <w:sz w:val="24"/>
          <w:szCs w:val="24"/>
        </w:rPr>
        <w:t>ALCANCES DE LA INVESTIGACIÓN</w:t>
      </w:r>
      <w:bookmarkEnd w:id="45"/>
      <w:bookmarkEnd w:id="46"/>
      <w:bookmarkEnd w:id="47"/>
      <w:bookmarkEnd w:id="48"/>
    </w:p>
    <w:p w:rsidR="00107BF0" w:rsidRPr="00107BF0" w:rsidRDefault="00107BF0" w:rsidP="00107BF0">
      <w:pPr>
        <w:jc w:val="both"/>
        <w:rPr>
          <w:rFonts w:ascii="Arial" w:hAnsi="Arial" w:cs="Arial"/>
          <w:iCs/>
          <w:sz w:val="24"/>
          <w:szCs w:val="24"/>
          <w:lang w:eastAsia="es-PE"/>
        </w:rPr>
      </w:pPr>
      <w:r w:rsidRPr="00107BF0">
        <w:rPr>
          <w:rFonts w:ascii="Arial" w:hAnsi="Arial" w:cs="Arial"/>
          <w:sz w:val="24"/>
          <w:szCs w:val="24"/>
        </w:rPr>
        <w:t xml:space="preserve">El estudio se limita a estudiar las directrices referentes a las condiciones hidráulicas actuales, operación y mantenimiento así como gestión administrativa del sistema de agua potable del casco urbano de la ciudad de Baños del Inca, que comprende </w:t>
      </w:r>
      <w:r w:rsidRPr="00107BF0">
        <w:rPr>
          <w:rFonts w:ascii="Arial" w:hAnsi="Arial" w:cs="Arial"/>
          <w:iCs/>
          <w:sz w:val="24"/>
          <w:szCs w:val="24"/>
          <w:lang w:eastAsia="es-PE"/>
        </w:rPr>
        <w:t>las viviendas de la Avenida y la prolongación Manco Cápac, Jirón Libertad, Psje. Guadalupe, la Prolongación Pachacutec (carretera a Tartar chico), Barrio Pachacutec, Urbanización Hurtado Miller, Urbanización Laguna Seca, Urbanización Colinas Victoria, Jirón Ronald Guisa, Jirón Yahuar Huaca hasta la esquina carretera a Llacanora.</w:t>
      </w:r>
    </w:p>
    <w:p w:rsidR="00107BF0" w:rsidRPr="00D50D77" w:rsidRDefault="00107BF0" w:rsidP="00107BF0">
      <w:pPr>
        <w:pStyle w:val="Textosinformato"/>
        <w:jc w:val="both"/>
        <w:rPr>
          <w:rFonts w:ascii="Arial" w:hAnsi="Arial" w:cs="Arial"/>
          <w:sz w:val="24"/>
          <w:szCs w:val="24"/>
        </w:rPr>
      </w:pPr>
      <w:r w:rsidRPr="00D50D77">
        <w:rPr>
          <w:rFonts w:ascii="Arial" w:hAnsi="Arial" w:cs="Arial"/>
          <w:sz w:val="24"/>
          <w:szCs w:val="24"/>
          <w:lang w:val="es-PE"/>
        </w:rPr>
        <w:t>Las directrices se han estudiado tomando como referencia el modelo de encuesta elaborada por el</w:t>
      </w:r>
      <w:r w:rsidRPr="00D50D77">
        <w:rPr>
          <w:rFonts w:ascii="Arial" w:hAnsi="Arial" w:cs="Arial"/>
          <w:sz w:val="24"/>
          <w:szCs w:val="24"/>
        </w:rPr>
        <w:t xml:space="preserve"> Ministerio de Desarrollo e Inclusión Social –MIDIS, la misma que se ha adaptado para poder aplicarla al ámbito urbano, considerando los diferentes tipos de operadores para este ámbito y enfocándose sólo en los componentes de agua potable. Asimismo, esta encuesta ha permitido recoger, consolidar, procesar, analizar y distribuir información sobre la infraestructura existente que ha sido útil en la determinación de las condiciones hidráulicas. </w:t>
      </w:r>
    </w:p>
    <w:p w:rsidR="00343310" w:rsidRPr="00896F61" w:rsidRDefault="00343310" w:rsidP="00343310">
      <w:pPr>
        <w:pStyle w:val="Textosinformato"/>
        <w:jc w:val="both"/>
        <w:rPr>
          <w:rFonts w:ascii="Arial" w:hAnsi="Arial" w:cs="Arial"/>
          <w:sz w:val="24"/>
          <w:szCs w:val="24"/>
        </w:rPr>
      </w:pPr>
    </w:p>
    <w:p w:rsidR="00343310" w:rsidRPr="00896F61" w:rsidRDefault="00343310" w:rsidP="00D94E74">
      <w:pPr>
        <w:pStyle w:val="Ttulo3"/>
        <w:numPr>
          <w:ilvl w:val="1"/>
          <w:numId w:val="2"/>
        </w:numPr>
        <w:rPr>
          <w:rFonts w:cs="Arial"/>
          <w:szCs w:val="24"/>
        </w:rPr>
      </w:pPr>
      <w:bookmarkStart w:id="49" w:name="_Toc480042806"/>
      <w:bookmarkStart w:id="50" w:name="_Toc480429078"/>
      <w:bookmarkStart w:id="51" w:name="_Toc482523696"/>
      <w:bookmarkStart w:id="52" w:name="_Toc487960335"/>
      <w:bookmarkStart w:id="53" w:name="_Toc462385481"/>
      <w:r w:rsidRPr="00896F61">
        <w:rPr>
          <w:rFonts w:cs="Arial"/>
          <w:szCs w:val="24"/>
        </w:rPr>
        <w:t>OBJETIVOS</w:t>
      </w:r>
      <w:bookmarkEnd w:id="49"/>
      <w:bookmarkEnd w:id="50"/>
      <w:bookmarkEnd w:id="51"/>
      <w:bookmarkEnd w:id="52"/>
    </w:p>
    <w:p w:rsidR="00107BF0" w:rsidRPr="00B504EA" w:rsidRDefault="00343310" w:rsidP="00B504EA">
      <w:pPr>
        <w:rPr>
          <w:rFonts w:ascii="Arial" w:hAnsi="Arial" w:cs="Arial"/>
          <w:b/>
          <w:sz w:val="24"/>
          <w:szCs w:val="24"/>
        </w:rPr>
      </w:pPr>
      <w:bookmarkStart w:id="54" w:name="_Toc480042807"/>
      <w:bookmarkStart w:id="55" w:name="_Toc480429079"/>
      <w:bookmarkStart w:id="56" w:name="_Toc482523697"/>
      <w:r w:rsidRPr="00B504EA">
        <w:rPr>
          <w:rFonts w:ascii="Arial" w:hAnsi="Arial" w:cs="Arial"/>
          <w:b/>
          <w:sz w:val="24"/>
          <w:szCs w:val="24"/>
        </w:rPr>
        <w:t>GENERAL</w:t>
      </w:r>
      <w:bookmarkEnd w:id="53"/>
      <w:bookmarkEnd w:id="54"/>
      <w:bookmarkEnd w:id="55"/>
      <w:bookmarkEnd w:id="56"/>
    </w:p>
    <w:p w:rsidR="00107BF0" w:rsidRDefault="00107BF0" w:rsidP="00107BF0">
      <w:pPr>
        <w:pStyle w:val="Textosinformato"/>
        <w:numPr>
          <w:ilvl w:val="0"/>
          <w:numId w:val="1"/>
        </w:numPr>
        <w:spacing w:after="120"/>
        <w:ind w:left="851" w:hanging="284"/>
        <w:jc w:val="both"/>
        <w:rPr>
          <w:rFonts w:ascii="Arial" w:hAnsi="Arial" w:cs="Arial"/>
          <w:sz w:val="24"/>
          <w:szCs w:val="24"/>
        </w:rPr>
      </w:pPr>
      <w:bookmarkStart w:id="57" w:name="_Toc462385482"/>
      <w:bookmarkStart w:id="58" w:name="_Toc480042808"/>
      <w:bookmarkStart w:id="59" w:name="_Toc480429080"/>
      <w:bookmarkStart w:id="60" w:name="_Toc482523698"/>
      <w:r w:rsidRPr="00D50D77">
        <w:rPr>
          <w:rFonts w:ascii="Arial" w:hAnsi="Arial" w:cs="Arial"/>
          <w:sz w:val="24"/>
          <w:szCs w:val="24"/>
        </w:rPr>
        <w:t>Evaluar los componentes de las directrices de Condiciones hidráulicas, operación y mantenimiento y gestión administrativa para determinar la sostenibilidad del abastecimiento de agua potable de la ciudad de Baños del Inca.</w:t>
      </w:r>
    </w:p>
    <w:p w:rsidR="00343310" w:rsidRPr="00B504EA" w:rsidRDefault="00343310" w:rsidP="00B504EA">
      <w:pPr>
        <w:rPr>
          <w:rFonts w:ascii="Arial" w:hAnsi="Arial" w:cs="Arial"/>
          <w:b/>
          <w:sz w:val="24"/>
          <w:szCs w:val="24"/>
        </w:rPr>
      </w:pPr>
      <w:r w:rsidRPr="00B504EA">
        <w:rPr>
          <w:rFonts w:ascii="Arial" w:hAnsi="Arial" w:cs="Arial"/>
          <w:b/>
          <w:sz w:val="24"/>
          <w:szCs w:val="24"/>
        </w:rPr>
        <w:t>ESPECÍFICOS</w:t>
      </w:r>
      <w:bookmarkEnd w:id="57"/>
      <w:bookmarkEnd w:id="58"/>
      <w:bookmarkEnd w:id="59"/>
      <w:bookmarkEnd w:id="60"/>
    </w:p>
    <w:p w:rsidR="00343310" w:rsidRPr="00896F61" w:rsidRDefault="00343310" w:rsidP="00343310">
      <w:pPr>
        <w:pStyle w:val="Textosinformato"/>
        <w:numPr>
          <w:ilvl w:val="0"/>
          <w:numId w:val="1"/>
        </w:numPr>
        <w:spacing w:after="120"/>
        <w:ind w:left="851" w:hanging="284"/>
        <w:jc w:val="both"/>
        <w:rPr>
          <w:rFonts w:ascii="Arial" w:hAnsi="Arial" w:cs="Arial"/>
          <w:sz w:val="24"/>
          <w:szCs w:val="24"/>
        </w:rPr>
      </w:pPr>
      <w:r w:rsidRPr="00896F61">
        <w:rPr>
          <w:rFonts w:ascii="Arial" w:hAnsi="Arial" w:cs="Arial"/>
          <w:sz w:val="24"/>
          <w:szCs w:val="24"/>
        </w:rPr>
        <w:t>Determinar la Directriz referente a las condiciones hidráulicas actuales del sistema de agua potable de la Ciudad de Baños del Inca.</w:t>
      </w:r>
    </w:p>
    <w:p w:rsidR="00B34FA2" w:rsidRDefault="00343310" w:rsidP="00B34FA2">
      <w:pPr>
        <w:pStyle w:val="Textosinformato"/>
        <w:numPr>
          <w:ilvl w:val="0"/>
          <w:numId w:val="1"/>
        </w:numPr>
        <w:spacing w:after="120"/>
        <w:ind w:left="851" w:hanging="284"/>
        <w:jc w:val="both"/>
        <w:rPr>
          <w:rFonts w:ascii="Arial" w:hAnsi="Arial" w:cs="Arial"/>
          <w:sz w:val="24"/>
          <w:szCs w:val="24"/>
        </w:rPr>
      </w:pPr>
      <w:r w:rsidRPr="00896F61">
        <w:rPr>
          <w:rFonts w:ascii="Arial" w:hAnsi="Arial" w:cs="Arial"/>
          <w:sz w:val="24"/>
          <w:szCs w:val="24"/>
        </w:rPr>
        <w:t>Conocer la Directriz operación y mantenimiento del sistema de agua potable de la ciudad de Baños del Inca.</w:t>
      </w:r>
    </w:p>
    <w:p w:rsidR="00343310" w:rsidRPr="00B34FA2" w:rsidRDefault="00343310" w:rsidP="00B34FA2">
      <w:pPr>
        <w:pStyle w:val="Textosinformato"/>
        <w:numPr>
          <w:ilvl w:val="0"/>
          <w:numId w:val="1"/>
        </w:numPr>
        <w:spacing w:after="120"/>
        <w:ind w:left="851" w:hanging="284"/>
        <w:jc w:val="both"/>
        <w:rPr>
          <w:rFonts w:ascii="Arial" w:hAnsi="Arial" w:cs="Arial"/>
          <w:sz w:val="24"/>
          <w:szCs w:val="24"/>
        </w:rPr>
      </w:pPr>
      <w:r w:rsidRPr="00B34FA2">
        <w:rPr>
          <w:rFonts w:ascii="Arial" w:hAnsi="Arial" w:cs="Arial"/>
          <w:sz w:val="24"/>
          <w:szCs w:val="24"/>
        </w:rPr>
        <w:t>Conocer la Directriz gestión administrativa del sistema de abastecimiento de agua potable de la Ciudad de Baños del Inca.</w:t>
      </w:r>
    </w:p>
    <w:p w:rsidR="00107BF0" w:rsidRDefault="00107BF0" w:rsidP="00343310">
      <w:pPr>
        <w:pStyle w:val="Textosinformato"/>
        <w:ind w:left="1854"/>
        <w:jc w:val="both"/>
        <w:rPr>
          <w:rFonts w:ascii="Arial" w:hAnsi="Arial" w:cs="Arial"/>
          <w:sz w:val="24"/>
          <w:szCs w:val="24"/>
        </w:rPr>
      </w:pPr>
    </w:p>
    <w:p w:rsidR="00B34FA2" w:rsidRDefault="00B34FA2" w:rsidP="00343310">
      <w:pPr>
        <w:pStyle w:val="Textosinformato"/>
        <w:ind w:left="1854"/>
        <w:jc w:val="both"/>
        <w:rPr>
          <w:rFonts w:ascii="Arial" w:hAnsi="Arial" w:cs="Arial"/>
          <w:sz w:val="24"/>
          <w:szCs w:val="24"/>
        </w:rPr>
      </w:pPr>
    </w:p>
    <w:p w:rsidR="00B34FA2" w:rsidRDefault="00B34FA2" w:rsidP="00343310">
      <w:pPr>
        <w:pStyle w:val="Textosinformato"/>
        <w:ind w:left="1854"/>
        <w:jc w:val="both"/>
        <w:rPr>
          <w:rFonts w:ascii="Arial" w:hAnsi="Arial" w:cs="Arial"/>
          <w:sz w:val="24"/>
          <w:szCs w:val="24"/>
        </w:rPr>
      </w:pPr>
    </w:p>
    <w:p w:rsidR="00B34FA2" w:rsidRDefault="00B34FA2" w:rsidP="00343310">
      <w:pPr>
        <w:pStyle w:val="Textosinformato"/>
        <w:ind w:left="1854"/>
        <w:jc w:val="both"/>
        <w:rPr>
          <w:rFonts w:ascii="Arial" w:hAnsi="Arial" w:cs="Arial"/>
          <w:sz w:val="24"/>
          <w:szCs w:val="24"/>
        </w:rPr>
      </w:pPr>
    </w:p>
    <w:p w:rsidR="00B34FA2" w:rsidRDefault="00B34FA2" w:rsidP="00343310">
      <w:pPr>
        <w:pStyle w:val="Textosinformato"/>
        <w:ind w:left="1854"/>
        <w:jc w:val="both"/>
        <w:rPr>
          <w:rFonts w:ascii="Arial" w:hAnsi="Arial" w:cs="Arial"/>
          <w:sz w:val="24"/>
          <w:szCs w:val="24"/>
        </w:rPr>
      </w:pPr>
    </w:p>
    <w:p w:rsidR="00343310" w:rsidRPr="00896F61" w:rsidRDefault="00343310" w:rsidP="00343310">
      <w:pPr>
        <w:pStyle w:val="Textosinformato"/>
        <w:jc w:val="both"/>
        <w:outlineLvl w:val="2"/>
        <w:rPr>
          <w:rFonts w:ascii="Arial" w:hAnsi="Arial" w:cs="Arial"/>
          <w:b/>
          <w:sz w:val="24"/>
          <w:szCs w:val="24"/>
        </w:rPr>
      </w:pPr>
      <w:bookmarkStart w:id="61" w:name="_Toc480042809"/>
      <w:bookmarkStart w:id="62" w:name="_Toc480429081"/>
      <w:bookmarkStart w:id="63" w:name="_Toc480780169"/>
      <w:bookmarkStart w:id="64" w:name="_Toc487960336"/>
      <w:r w:rsidRPr="00896F61">
        <w:rPr>
          <w:rFonts w:ascii="Arial" w:hAnsi="Arial" w:cs="Arial"/>
          <w:b/>
          <w:sz w:val="24"/>
          <w:szCs w:val="24"/>
        </w:rPr>
        <w:t>1.6. HIPÓTESIS</w:t>
      </w:r>
      <w:bookmarkEnd w:id="61"/>
      <w:bookmarkEnd w:id="62"/>
      <w:bookmarkEnd w:id="63"/>
      <w:bookmarkEnd w:id="64"/>
    </w:p>
    <w:p w:rsidR="00343310" w:rsidRPr="00896F61" w:rsidRDefault="00343310" w:rsidP="00343310">
      <w:pPr>
        <w:pStyle w:val="Textosinformato"/>
        <w:ind w:left="1854"/>
        <w:jc w:val="both"/>
        <w:rPr>
          <w:rFonts w:ascii="Arial" w:hAnsi="Arial" w:cs="Arial"/>
          <w:sz w:val="24"/>
          <w:szCs w:val="24"/>
        </w:rPr>
      </w:pPr>
    </w:p>
    <w:p w:rsidR="00681E84" w:rsidRDefault="00107BF0" w:rsidP="00681E84">
      <w:pPr>
        <w:jc w:val="both"/>
        <w:rPr>
          <w:rFonts w:ascii="Arial" w:hAnsi="Arial" w:cs="Arial"/>
          <w:sz w:val="24"/>
          <w:szCs w:val="24"/>
        </w:rPr>
      </w:pPr>
      <w:r w:rsidRPr="00B34FA2">
        <w:rPr>
          <w:rFonts w:ascii="Arial" w:hAnsi="Arial" w:cs="Arial"/>
          <w:sz w:val="24"/>
          <w:szCs w:val="24"/>
          <w:lang w:val="es-ES"/>
        </w:rPr>
        <w:t xml:space="preserve">Los componentes de las </w:t>
      </w:r>
      <w:r w:rsidRPr="00B34FA2">
        <w:rPr>
          <w:rFonts w:ascii="Arial" w:hAnsi="Arial" w:cs="Arial"/>
          <w:sz w:val="24"/>
          <w:szCs w:val="24"/>
        </w:rPr>
        <w:t>directrices de condiciones hidráulicas, operación y mantenimiento, y gestión administrativa</w:t>
      </w:r>
      <w:r w:rsidR="00AB4B39">
        <w:rPr>
          <w:rFonts w:ascii="Arial" w:hAnsi="Arial" w:cs="Arial"/>
          <w:sz w:val="24"/>
          <w:szCs w:val="24"/>
        </w:rPr>
        <w:t xml:space="preserve">, tales como </w:t>
      </w:r>
      <w:r w:rsidR="00C357C1">
        <w:rPr>
          <w:rFonts w:ascii="Arial" w:hAnsi="Arial" w:cs="Arial"/>
          <w:sz w:val="24"/>
          <w:szCs w:val="24"/>
        </w:rPr>
        <w:t xml:space="preserve">oferta hídrica, cloro residual, </w:t>
      </w:r>
      <w:r w:rsidR="00AB4B39">
        <w:rPr>
          <w:rFonts w:ascii="Arial" w:hAnsi="Arial" w:cs="Arial"/>
          <w:sz w:val="24"/>
          <w:szCs w:val="24"/>
        </w:rPr>
        <w:t>y c</w:t>
      </w:r>
      <w:r w:rsidR="00126237">
        <w:rPr>
          <w:rFonts w:ascii="Arial" w:hAnsi="Arial" w:cs="Arial"/>
          <w:sz w:val="24"/>
          <w:szCs w:val="24"/>
        </w:rPr>
        <w:t>uota</w:t>
      </w:r>
      <w:r w:rsidRPr="00B34FA2">
        <w:rPr>
          <w:rFonts w:ascii="Arial" w:hAnsi="Arial" w:cs="Arial"/>
          <w:sz w:val="24"/>
          <w:szCs w:val="24"/>
        </w:rPr>
        <w:t xml:space="preserve"> son suficientes para determinar la sostenibilidad del abastecimiento de agua potable de la ciudad de Baños del Inca.</w:t>
      </w:r>
    </w:p>
    <w:p w:rsidR="00681E84" w:rsidRDefault="00681E84" w:rsidP="00681E84">
      <w:pPr>
        <w:jc w:val="both"/>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Pr="00681E84" w:rsidRDefault="00681E84" w:rsidP="00681E84">
      <w:pPr>
        <w:rPr>
          <w:rFonts w:cs="Arial"/>
          <w:szCs w:val="24"/>
        </w:rPr>
      </w:pPr>
    </w:p>
    <w:p w:rsidR="00681E84" w:rsidRDefault="00681E84" w:rsidP="00681E84">
      <w:pPr>
        <w:jc w:val="right"/>
        <w:rPr>
          <w:rFonts w:cs="Arial"/>
          <w:szCs w:val="24"/>
        </w:rPr>
      </w:pPr>
    </w:p>
    <w:p w:rsidR="00343310" w:rsidRPr="00681E84" w:rsidRDefault="00343310" w:rsidP="00681E84">
      <w:pPr>
        <w:pStyle w:val="Ttulo1"/>
        <w:rPr>
          <w:rFonts w:cs="Arial"/>
          <w:szCs w:val="24"/>
        </w:rPr>
      </w:pPr>
      <w:r w:rsidRPr="00681E84">
        <w:rPr>
          <w:rFonts w:cs="Arial"/>
          <w:szCs w:val="24"/>
        </w:rPr>
        <w:br w:type="page"/>
      </w:r>
      <w:bookmarkStart w:id="65" w:name="_Toc462385483"/>
      <w:bookmarkStart w:id="66" w:name="_Toc480042810"/>
      <w:bookmarkStart w:id="67" w:name="_Toc480429082"/>
      <w:bookmarkStart w:id="68" w:name="_Toc482523699"/>
      <w:bookmarkStart w:id="69" w:name="_Toc487960337"/>
      <w:r w:rsidRPr="00681E84">
        <w:rPr>
          <w:rFonts w:cs="Arial"/>
          <w:szCs w:val="24"/>
        </w:rPr>
        <w:lastRenderedPageBreak/>
        <w:t>CAPÍTULO 2</w:t>
      </w:r>
      <w:bookmarkEnd w:id="65"/>
      <w:bookmarkEnd w:id="66"/>
      <w:bookmarkEnd w:id="67"/>
      <w:bookmarkEnd w:id="68"/>
      <w:bookmarkEnd w:id="69"/>
    </w:p>
    <w:p w:rsidR="00343310" w:rsidRPr="00896F61" w:rsidRDefault="00343310" w:rsidP="00D94E74">
      <w:pPr>
        <w:pStyle w:val="Ttulo2"/>
        <w:numPr>
          <w:ilvl w:val="0"/>
          <w:numId w:val="2"/>
        </w:numPr>
        <w:rPr>
          <w:rFonts w:cs="Arial"/>
          <w:szCs w:val="24"/>
        </w:rPr>
      </w:pPr>
      <w:bookmarkStart w:id="70" w:name="_Toc462385484"/>
      <w:bookmarkStart w:id="71" w:name="_Toc480042811"/>
      <w:bookmarkStart w:id="72" w:name="_Toc480429083"/>
      <w:bookmarkStart w:id="73" w:name="_Toc482523700"/>
      <w:bookmarkStart w:id="74" w:name="_Toc487960338"/>
      <w:r w:rsidRPr="00896F61">
        <w:rPr>
          <w:rFonts w:cs="Arial"/>
          <w:szCs w:val="24"/>
        </w:rPr>
        <w:t>MARCO TEÓRICO</w:t>
      </w:r>
      <w:bookmarkStart w:id="75" w:name="_Toc462385486"/>
      <w:bookmarkStart w:id="76" w:name="_Toc482523701"/>
      <w:bookmarkStart w:id="77" w:name="_Toc480042813"/>
      <w:bookmarkStart w:id="78" w:name="_Toc480429085"/>
      <w:bookmarkEnd w:id="70"/>
      <w:bookmarkEnd w:id="71"/>
      <w:bookmarkEnd w:id="72"/>
      <w:bookmarkEnd w:id="73"/>
      <w:bookmarkEnd w:id="74"/>
    </w:p>
    <w:p w:rsidR="00343310" w:rsidRPr="00896F61" w:rsidRDefault="00343310" w:rsidP="00343310">
      <w:pPr>
        <w:pStyle w:val="Ttulo3"/>
        <w:rPr>
          <w:rFonts w:cs="Arial"/>
          <w:szCs w:val="24"/>
        </w:rPr>
      </w:pPr>
      <w:bookmarkStart w:id="79" w:name="_Toc480780172"/>
      <w:bookmarkStart w:id="80" w:name="_Toc487960339"/>
      <w:r w:rsidRPr="00896F61">
        <w:rPr>
          <w:rFonts w:cs="Arial"/>
          <w:szCs w:val="24"/>
        </w:rPr>
        <w:t>2.1. ANTECEDENTES TEÓRICOS DE LA INVESTIGACIÓN.</w:t>
      </w:r>
      <w:bookmarkEnd w:id="79"/>
      <w:bookmarkEnd w:id="80"/>
    </w:p>
    <w:p w:rsidR="00343310" w:rsidRPr="00896F61" w:rsidRDefault="00343310" w:rsidP="00343310">
      <w:pPr>
        <w:autoSpaceDE w:val="0"/>
        <w:autoSpaceDN w:val="0"/>
        <w:adjustRightInd w:val="0"/>
        <w:spacing w:after="0" w:line="240" w:lineRule="auto"/>
        <w:jc w:val="both"/>
        <w:rPr>
          <w:rFonts w:ascii="Arial" w:hAnsi="Arial" w:cs="Arial"/>
          <w:sz w:val="24"/>
          <w:szCs w:val="24"/>
        </w:rPr>
      </w:pPr>
      <w:r w:rsidRPr="00896F61">
        <w:rPr>
          <w:rFonts w:ascii="Arial" w:hAnsi="Arial" w:cs="Arial"/>
          <w:sz w:val="24"/>
          <w:szCs w:val="24"/>
        </w:rPr>
        <w:t xml:space="preserve">En 2009, el Bach. en Ing. Sanitaria Tomás Arango Estrada de la Universidad Nacional de Ingeniería, presentó la tesis </w:t>
      </w:r>
      <w:r w:rsidRPr="00896F61">
        <w:rPr>
          <w:rFonts w:ascii="Arial" w:hAnsi="Arial" w:cs="Arial"/>
          <w:b/>
          <w:sz w:val="24"/>
          <w:szCs w:val="24"/>
        </w:rPr>
        <w:t>“Determinación de los coeficientes de variación diaria (K1) y horaria (K2) para habilitaciones urbanas de Lima Metropolitana y Callao”</w:t>
      </w:r>
      <w:r w:rsidRPr="00896F61">
        <w:rPr>
          <w:rFonts w:ascii="Arial" w:hAnsi="Arial" w:cs="Arial"/>
          <w:sz w:val="24"/>
          <w:szCs w:val="24"/>
        </w:rPr>
        <w:t xml:space="preserve"> cuyo objetivo era determinar los coeficientes para Lima Metropolitana y Callao mediante información de consumos hora hora durante un año de los sectores implicados. Como resultado se tuvo que de los 436 sectores existentes sólo 23 sectores cumplen con las características mínimas necesarias para ser determinadas sus coeficientes de variación, por lo que actualmente según las condiciones operativas y funcionales no es posible seleccionar al azar estadísticamente una muestra representativa de cada estrato para toda Lima Metropolitana y Callao, sin embargo, esto no ha sido una limitante ya que los resultados obtenidos muestran que los valores de los coeficientes de variación dependen directamente del estrato o nivel socioeconómico de una determinada zona o sector; existen dos rangos de valores de coeficientes diarios significativamente diferenciados para habilitaciones urbanas de Lima Metropolitana y Callao, según estratos y niveles socioeconómicos.</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343310">
      <w:pPr>
        <w:autoSpaceDE w:val="0"/>
        <w:autoSpaceDN w:val="0"/>
        <w:adjustRightInd w:val="0"/>
        <w:spacing w:after="0" w:line="240" w:lineRule="auto"/>
        <w:jc w:val="both"/>
        <w:rPr>
          <w:rFonts w:ascii="Arial" w:hAnsi="Arial" w:cs="Arial"/>
          <w:sz w:val="24"/>
          <w:szCs w:val="24"/>
          <w:shd w:val="clear" w:color="auto" w:fill="FFFFFF"/>
        </w:rPr>
      </w:pPr>
      <w:r w:rsidRPr="00896F61">
        <w:rPr>
          <w:rFonts w:ascii="Arial" w:hAnsi="Arial" w:cs="Arial"/>
          <w:sz w:val="24"/>
          <w:szCs w:val="24"/>
        </w:rPr>
        <w:t xml:space="preserve">En 2011, la Bach. Gabriela del Cisne Jimbo Castro de la Universidad Técnica Particular de Loja, presentó la tesis </w:t>
      </w:r>
      <w:r w:rsidRPr="00896F61">
        <w:rPr>
          <w:rFonts w:ascii="Arial" w:hAnsi="Arial" w:cs="Arial"/>
          <w:b/>
          <w:sz w:val="24"/>
          <w:szCs w:val="24"/>
        </w:rPr>
        <w:t>“</w:t>
      </w:r>
      <w:r w:rsidRPr="00896F61">
        <w:rPr>
          <w:rFonts w:ascii="Arial" w:hAnsi="Arial" w:cs="Arial"/>
          <w:b/>
          <w:sz w:val="24"/>
          <w:szCs w:val="24"/>
          <w:shd w:val="clear" w:color="auto" w:fill="FFFFFF"/>
        </w:rPr>
        <w:t>Evaluación y diagnóstico del sistema de abastecimiento de agua potable de la ciudad de Machala”</w:t>
      </w:r>
      <w:r w:rsidRPr="00896F61">
        <w:rPr>
          <w:rFonts w:ascii="Arial" w:hAnsi="Arial" w:cs="Arial"/>
          <w:sz w:val="24"/>
          <w:szCs w:val="24"/>
          <w:shd w:val="clear" w:color="auto" w:fill="FFFFFF"/>
        </w:rPr>
        <w:t xml:space="preserve"> </w:t>
      </w:r>
      <w:r w:rsidRPr="00896F61">
        <w:rPr>
          <w:rStyle w:val="apple-converted-space"/>
          <w:rFonts w:ascii="Arial" w:hAnsi="Arial" w:cs="Arial"/>
          <w:sz w:val="24"/>
          <w:szCs w:val="24"/>
          <w:shd w:val="clear" w:color="auto" w:fill="FFFFFF"/>
        </w:rPr>
        <w:t> </w:t>
      </w:r>
      <w:r w:rsidRPr="00896F61">
        <w:rPr>
          <w:rFonts w:ascii="Arial" w:hAnsi="Arial" w:cs="Arial"/>
          <w:sz w:val="24"/>
          <w:szCs w:val="24"/>
          <w:shd w:val="clear" w:color="auto" w:fill="FFFFFF"/>
        </w:rPr>
        <w:t>cuyo objetivo era realizar la evaluación y el diagnóstico del sistema de abastecimiento de agua potable de la ciudad de Machala, mediante el levantamiento de información relacionada con los tres ejes de desarrollo sostenible: económico, social y ambiental; así como, la valoración de la misma a través de variables e indicadores de gestión seleccionados algunos de aquellos propuestos por la Red Internacional de Benchmarking para Empresas de Agua y Saneamiento (IBNET), por el software SIGMA lite 2.0 (open source), otros referidos a los utilizados por el Banco del Estado Ecuatoriano y otros configurados o adaptados de acuerdo a las necesidades del entorno investigado.</w:t>
      </w:r>
    </w:p>
    <w:p w:rsidR="00343310" w:rsidRPr="00896F61" w:rsidRDefault="00343310" w:rsidP="00343310">
      <w:pPr>
        <w:autoSpaceDE w:val="0"/>
        <w:autoSpaceDN w:val="0"/>
        <w:adjustRightInd w:val="0"/>
        <w:spacing w:after="0" w:line="240" w:lineRule="auto"/>
        <w:jc w:val="both"/>
        <w:rPr>
          <w:rFonts w:ascii="Arial" w:hAnsi="Arial" w:cs="Arial"/>
          <w:sz w:val="24"/>
          <w:szCs w:val="24"/>
          <w:shd w:val="clear" w:color="auto" w:fill="FFFFFF"/>
        </w:rPr>
      </w:pPr>
    </w:p>
    <w:p w:rsidR="00343310" w:rsidRPr="00896F61" w:rsidRDefault="00343310" w:rsidP="00343310">
      <w:pPr>
        <w:autoSpaceDE w:val="0"/>
        <w:autoSpaceDN w:val="0"/>
        <w:adjustRightInd w:val="0"/>
        <w:spacing w:after="0" w:line="240" w:lineRule="auto"/>
        <w:jc w:val="both"/>
        <w:rPr>
          <w:rStyle w:val="apple-converted-space"/>
          <w:rFonts w:ascii="Arial" w:hAnsi="Arial" w:cs="Arial"/>
          <w:sz w:val="24"/>
          <w:szCs w:val="24"/>
          <w:shd w:val="clear" w:color="auto" w:fill="FFFFFF"/>
        </w:rPr>
      </w:pPr>
      <w:r w:rsidRPr="00896F61">
        <w:rPr>
          <w:rFonts w:ascii="Arial" w:hAnsi="Arial" w:cs="Arial"/>
          <w:sz w:val="24"/>
          <w:szCs w:val="24"/>
          <w:shd w:val="clear" w:color="auto" w:fill="FFFFFF"/>
        </w:rPr>
        <w:t>Se propuso una forma de realizar el análisis de redes de distribución de agua potable, determinando densidades mediante encuestas y dotaciones mediante consumos de los predios encuestados, se modela el funcionamiento actual en EPANET y se proyecta la población a veinte años para la evaluación futura de la red, se analizan las acciones necesarias para el correcto funcionamiento de la red y su mejoramiento.</w:t>
      </w:r>
      <w:r w:rsidRPr="00896F61">
        <w:rPr>
          <w:rStyle w:val="apple-converted-space"/>
          <w:rFonts w:ascii="Arial" w:hAnsi="Arial" w:cs="Arial"/>
          <w:sz w:val="24"/>
          <w:szCs w:val="24"/>
          <w:shd w:val="clear" w:color="auto" w:fill="FFFFFF"/>
        </w:rPr>
        <w:t> Como resultado de la investigación, se tuvo que:</w:t>
      </w:r>
    </w:p>
    <w:p w:rsidR="00343310" w:rsidRPr="00896F61" w:rsidRDefault="00343310" w:rsidP="00343310">
      <w:pPr>
        <w:autoSpaceDE w:val="0"/>
        <w:autoSpaceDN w:val="0"/>
        <w:adjustRightInd w:val="0"/>
        <w:spacing w:after="0" w:line="240" w:lineRule="auto"/>
        <w:ind w:left="567"/>
        <w:jc w:val="both"/>
        <w:rPr>
          <w:rFonts w:ascii="Arial" w:hAnsi="Arial" w:cs="Arial"/>
          <w:sz w:val="24"/>
          <w:szCs w:val="24"/>
        </w:rPr>
      </w:pPr>
    </w:p>
    <w:p w:rsidR="00343310" w:rsidRPr="00896F61" w:rsidRDefault="00343310" w:rsidP="00D85BC6">
      <w:pPr>
        <w:pStyle w:val="Prrafodelista"/>
        <w:numPr>
          <w:ilvl w:val="0"/>
          <w:numId w:val="68"/>
        </w:numPr>
        <w:autoSpaceDE w:val="0"/>
        <w:autoSpaceDN w:val="0"/>
        <w:adjustRightInd w:val="0"/>
        <w:spacing w:after="0" w:line="240" w:lineRule="auto"/>
        <w:ind w:left="567"/>
        <w:jc w:val="both"/>
        <w:rPr>
          <w:rFonts w:ascii="Arial" w:hAnsi="Arial" w:cs="Arial"/>
          <w:sz w:val="24"/>
          <w:szCs w:val="24"/>
        </w:rPr>
      </w:pPr>
      <w:r w:rsidRPr="00896F61">
        <w:rPr>
          <w:rFonts w:ascii="Arial" w:hAnsi="Arial" w:cs="Arial"/>
          <w:sz w:val="24"/>
          <w:szCs w:val="24"/>
        </w:rPr>
        <w:t>La cobertura del servicio de agua potable alcanza el 81.7%, sin embargo el 79.4% de los predios no cuentan con un buen servicio en horas pico, este problema se puede superar si se implementan políticas para regular la presión y se rehabilita la infraestructura existente.</w:t>
      </w:r>
    </w:p>
    <w:p w:rsidR="00343310" w:rsidRPr="00896F61" w:rsidRDefault="00343310" w:rsidP="00343310">
      <w:pPr>
        <w:autoSpaceDE w:val="0"/>
        <w:autoSpaceDN w:val="0"/>
        <w:adjustRightInd w:val="0"/>
        <w:spacing w:after="0" w:line="240" w:lineRule="auto"/>
        <w:ind w:left="567"/>
        <w:jc w:val="both"/>
        <w:rPr>
          <w:rFonts w:ascii="Arial" w:hAnsi="Arial" w:cs="Arial"/>
          <w:sz w:val="24"/>
          <w:szCs w:val="24"/>
        </w:rPr>
      </w:pPr>
    </w:p>
    <w:p w:rsidR="00343310" w:rsidRPr="00896F61" w:rsidRDefault="00343310" w:rsidP="00D85BC6">
      <w:pPr>
        <w:pStyle w:val="Prrafodelista"/>
        <w:numPr>
          <w:ilvl w:val="0"/>
          <w:numId w:val="68"/>
        </w:numPr>
        <w:autoSpaceDE w:val="0"/>
        <w:autoSpaceDN w:val="0"/>
        <w:adjustRightInd w:val="0"/>
        <w:spacing w:after="0" w:line="240" w:lineRule="auto"/>
        <w:ind w:left="567"/>
        <w:jc w:val="both"/>
        <w:rPr>
          <w:rFonts w:ascii="Arial" w:hAnsi="Arial" w:cs="Arial"/>
          <w:sz w:val="24"/>
          <w:szCs w:val="24"/>
        </w:rPr>
      </w:pPr>
      <w:r w:rsidRPr="00896F61">
        <w:rPr>
          <w:rFonts w:ascii="Arial" w:hAnsi="Arial" w:cs="Arial"/>
          <w:sz w:val="24"/>
          <w:szCs w:val="24"/>
        </w:rPr>
        <w:t>Aproximadamente el 40% del volumen de agua producido no se factura, por la presencia de fugas en la red de distribución.</w:t>
      </w:r>
    </w:p>
    <w:p w:rsidR="00343310" w:rsidRPr="00896F61" w:rsidRDefault="00343310" w:rsidP="00343310">
      <w:pPr>
        <w:autoSpaceDE w:val="0"/>
        <w:autoSpaceDN w:val="0"/>
        <w:adjustRightInd w:val="0"/>
        <w:spacing w:after="0" w:line="240" w:lineRule="auto"/>
        <w:ind w:left="567"/>
        <w:jc w:val="both"/>
        <w:rPr>
          <w:rFonts w:ascii="Arial" w:hAnsi="Arial" w:cs="Arial"/>
          <w:sz w:val="24"/>
          <w:szCs w:val="24"/>
        </w:rPr>
      </w:pPr>
    </w:p>
    <w:p w:rsidR="00343310" w:rsidRPr="00896F61" w:rsidRDefault="00343310" w:rsidP="00D85BC6">
      <w:pPr>
        <w:pStyle w:val="Prrafodelista"/>
        <w:numPr>
          <w:ilvl w:val="0"/>
          <w:numId w:val="68"/>
        </w:numPr>
        <w:autoSpaceDE w:val="0"/>
        <w:autoSpaceDN w:val="0"/>
        <w:adjustRightInd w:val="0"/>
        <w:spacing w:after="0" w:line="240" w:lineRule="auto"/>
        <w:ind w:left="567"/>
        <w:jc w:val="both"/>
        <w:rPr>
          <w:rFonts w:ascii="Arial" w:hAnsi="Arial" w:cs="Arial"/>
          <w:sz w:val="24"/>
          <w:szCs w:val="24"/>
        </w:rPr>
      </w:pPr>
      <w:r w:rsidRPr="00896F61">
        <w:rPr>
          <w:rFonts w:ascii="Arial" w:hAnsi="Arial" w:cs="Arial"/>
          <w:sz w:val="24"/>
          <w:szCs w:val="24"/>
        </w:rPr>
        <w:t xml:space="preserve">El catastro de la infraestructura hidráulica del sistema únicamente alcanza un nivel de actualización del 20%, lo que dificulta la localización de los elementos del sistema; por otro lado, el catastro de usuarios presenta un nivel de confiabilidad y actualización del 90%. </w:t>
      </w:r>
    </w:p>
    <w:p w:rsidR="00343310" w:rsidRPr="00896F61" w:rsidRDefault="00343310" w:rsidP="00343310">
      <w:pPr>
        <w:pStyle w:val="Prrafodelista"/>
        <w:rPr>
          <w:rFonts w:ascii="Arial" w:hAnsi="Arial" w:cs="Arial"/>
          <w:sz w:val="24"/>
          <w:szCs w:val="24"/>
        </w:rPr>
      </w:pPr>
    </w:p>
    <w:p w:rsidR="00343310" w:rsidRPr="00896F61" w:rsidRDefault="00343310" w:rsidP="00D85BC6">
      <w:pPr>
        <w:pStyle w:val="Prrafodelista"/>
        <w:numPr>
          <w:ilvl w:val="0"/>
          <w:numId w:val="68"/>
        </w:numPr>
        <w:autoSpaceDE w:val="0"/>
        <w:autoSpaceDN w:val="0"/>
        <w:adjustRightInd w:val="0"/>
        <w:spacing w:after="0" w:line="240" w:lineRule="auto"/>
        <w:ind w:left="567"/>
        <w:jc w:val="both"/>
        <w:rPr>
          <w:rFonts w:ascii="Arial" w:hAnsi="Arial" w:cs="Arial"/>
          <w:sz w:val="24"/>
          <w:szCs w:val="24"/>
        </w:rPr>
      </w:pPr>
      <w:r w:rsidRPr="00896F61">
        <w:rPr>
          <w:rFonts w:ascii="Arial" w:hAnsi="Arial" w:cs="Arial"/>
          <w:sz w:val="24"/>
          <w:szCs w:val="24"/>
        </w:rPr>
        <w:t xml:space="preserve">Como consecuencia del bajo nivel de cobertura del sistema de micro medición se desconoce el consumo real del 77.1% de usuarios. </w:t>
      </w:r>
    </w:p>
    <w:p w:rsidR="00343310" w:rsidRPr="00896F61" w:rsidRDefault="00343310" w:rsidP="00343310">
      <w:pPr>
        <w:autoSpaceDE w:val="0"/>
        <w:autoSpaceDN w:val="0"/>
        <w:adjustRightInd w:val="0"/>
        <w:spacing w:after="0" w:line="240" w:lineRule="auto"/>
        <w:ind w:left="567"/>
        <w:jc w:val="both"/>
        <w:rPr>
          <w:rFonts w:ascii="Arial" w:hAnsi="Arial" w:cs="Arial"/>
          <w:sz w:val="24"/>
          <w:szCs w:val="24"/>
        </w:rPr>
      </w:pPr>
    </w:p>
    <w:p w:rsidR="00CC37D0" w:rsidRPr="00896F61" w:rsidRDefault="00343310" w:rsidP="00D85BC6">
      <w:pPr>
        <w:pStyle w:val="Prrafodelista"/>
        <w:numPr>
          <w:ilvl w:val="0"/>
          <w:numId w:val="68"/>
        </w:numPr>
        <w:autoSpaceDE w:val="0"/>
        <w:autoSpaceDN w:val="0"/>
        <w:adjustRightInd w:val="0"/>
        <w:spacing w:after="0" w:line="240" w:lineRule="auto"/>
        <w:ind w:left="567"/>
        <w:jc w:val="both"/>
        <w:rPr>
          <w:rFonts w:ascii="Arial" w:hAnsi="Arial" w:cs="Arial"/>
          <w:sz w:val="24"/>
          <w:szCs w:val="24"/>
        </w:rPr>
      </w:pPr>
      <w:r w:rsidRPr="00896F61">
        <w:rPr>
          <w:rFonts w:ascii="Arial" w:hAnsi="Arial" w:cs="Arial"/>
          <w:sz w:val="24"/>
          <w:szCs w:val="24"/>
        </w:rPr>
        <w:t>La red de distribución no se encuentra sectorizada, carece de nudos de control y puntos de monitoreo, situación que dificulta controlar de manera eficiente los cambios de presión y la cantidad de agua que se pierde en cada sector</w:t>
      </w:r>
      <w:r w:rsidR="00CC37D0" w:rsidRPr="00896F61">
        <w:rPr>
          <w:rFonts w:ascii="Arial" w:hAnsi="Arial" w:cs="Arial"/>
          <w:sz w:val="24"/>
          <w:szCs w:val="24"/>
        </w:rPr>
        <w:t>.</w:t>
      </w:r>
    </w:p>
    <w:p w:rsidR="00CC37D0" w:rsidRPr="00896F61" w:rsidRDefault="00CC37D0" w:rsidP="00CC37D0">
      <w:pPr>
        <w:pStyle w:val="Prrafodelista"/>
        <w:rPr>
          <w:rFonts w:ascii="Arial" w:hAnsi="Arial" w:cs="Arial"/>
          <w:sz w:val="24"/>
          <w:szCs w:val="24"/>
        </w:rPr>
      </w:pPr>
    </w:p>
    <w:p w:rsidR="00343310" w:rsidRPr="00896F61" w:rsidRDefault="00343310" w:rsidP="00D85BC6">
      <w:pPr>
        <w:pStyle w:val="Prrafodelista"/>
        <w:numPr>
          <w:ilvl w:val="0"/>
          <w:numId w:val="68"/>
        </w:numPr>
        <w:autoSpaceDE w:val="0"/>
        <w:autoSpaceDN w:val="0"/>
        <w:adjustRightInd w:val="0"/>
        <w:spacing w:after="0" w:line="240" w:lineRule="auto"/>
        <w:ind w:left="567"/>
        <w:jc w:val="both"/>
        <w:rPr>
          <w:rFonts w:ascii="Arial" w:hAnsi="Arial" w:cs="Arial"/>
          <w:sz w:val="24"/>
          <w:szCs w:val="24"/>
        </w:rPr>
      </w:pPr>
      <w:r w:rsidRPr="00896F61">
        <w:rPr>
          <w:rFonts w:ascii="Arial" w:hAnsi="Arial" w:cs="Arial"/>
          <w:sz w:val="24"/>
          <w:szCs w:val="24"/>
        </w:rPr>
        <w:t>En lo referente al número de muestras que se deben tomar mensualmente en función de la población servida para realizar los ensayos físicos, químicos y bacteriológicos, se evidencia un incumplimiento del 76.9% respecto a lo que establece la norma ecuatoriana INEN 1108:2006.</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343310">
      <w:pPr>
        <w:autoSpaceDE w:val="0"/>
        <w:autoSpaceDN w:val="0"/>
        <w:adjustRightInd w:val="0"/>
        <w:spacing w:after="0" w:line="240" w:lineRule="auto"/>
        <w:jc w:val="both"/>
        <w:rPr>
          <w:rFonts w:ascii="Arial" w:hAnsi="Arial" w:cs="Arial"/>
          <w:sz w:val="24"/>
          <w:szCs w:val="24"/>
        </w:rPr>
      </w:pPr>
      <w:r w:rsidRPr="00896F61">
        <w:rPr>
          <w:rFonts w:ascii="Arial" w:hAnsi="Arial" w:cs="Arial"/>
          <w:sz w:val="24"/>
          <w:szCs w:val="24"/>
        </w:rPr>
        <w:t xml:space="preserve">En el 2011, La Dirección Regional de Vivienda Construcción y Saneamiento de Cajamarca realizó el </w:t>
      </w:r>
      <w:r w:rsidRPr="00896F61">
        <w:rPr>
          <w:rFonts w:ascii="Arial" w:hAnsi="Arial" w:cs="Arial"/>
          <w:b/>
          <w:bCs/>
          <w:sz w:val="24"/>
          <w:szCs w:val="24"/>
        </w:rPr>
        <w:t>diagnostico provincial de agua y saneamiento de la provincia de San Miguel</w:t>
      </w:r>
      <w:r w:rsidRPr="00896F61">
        <w:rPr>
          <w:rFonts w:ascii="Arial" w:hAnsi="Arial" w:cs="Arial"/>
          <w:sz w:val="24"/>
          <w:szCs w:val="24"/>
        </w:rPr>
        <w:t xml:space="preserve">. Los resultados muestran que de 255 sistemas de agua el 4.71% son sostenibles equivalente a 12 sistemas, el 83.53% son medianamente sostenibles, el 11.76% son no sostenibles y no presenta sistema colapsados.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343310">
      <w:pPr>
        <w:autoSpaceDE w:val="0"/>
        <w:autoSpaceDN w:val="0"/>
        <w:adjustRightInd w:val="0"/>
        <w:spacing w:after="0" w:line="240" w:lineRule="auto"/>
        <w:jc w:val="both"/>
        <w:rPr>
          <w:rFonts w:ascii="Arial" w:hAnsi="Arial" w:cs="Arial"/>
          <w:sz w:val="24"/>
          <w:szCs w:val="24"/>
        </w:rPr>
      </w:pPr>
      <w:r w:rsidRPr="00896F61">
        <w:rPr>
          <w:rFonts w:ascii="Arial" w:hAnsi="Arial" w:cs="Arial"/>
          <w:sz w:val="24"/>
          <w:szCs w:val="24"/>
        </w:rPr>
        <w:t xml:space="preserve">En el 2013, el Bach. Juan Carlos Quiliche Carrasco de la Universidad Nacional de Cajamarca, presento la tesis titulada </w:t>
      </w:r>
      <w:r w:rsidRPr="00896F61">
        <w:rPr>
          <w:rFonts w:ascii="Arial" w:hAnsi="Arial" w:cs="Arial"/>
          <w:b/>
          <w:bCs/>
          <w:sz w:val="24"/>
          <w:szCs w:val="24"/>
        </w:rPr>
        <w:t>“Diagnóstico del Sistema de Agua Potable de la Ciudad de Cospan- Cajamarca”</w:t>
      </w:r>
      <w:r w:rsidR="00CC37D0" w:rsidRPr="00896F61">
        <w:rPr>
          <w:rFonts w:ascii="Arial" w:hAnsi="Arial" w:cs="Arial"/>
          <w:sz w:val="24"/>
          <w:szCs w:val="24"/>
        </w:rPr>
        <w:t xml:space="preserve">, la cual </w:t>
      </w:r>
      <w:r w:rsidRPr="00896F61">
        <w:rPr>
          <w:rFonts w:ascii="Arial" w:hAnsi="Arial" w:cs="Arial"/>
          <w:sz w:val="24"/>
          <w:szCs w:val="24"/>
        </w:rPr>
        <w:t xml:space="preserve">tuvo por objetivos específicos determinar el estado del funcionamiento y mantenimiento de la infraestructura de este sistema de agua potable. También determinar cómo se viene realizando la gestión de la junta administradora; así mismo, cuál es la percepción de los usuarios ante dicha gestión; todo estos datos fueron plasmados a través de la metodológica aplicada por PROPILAS. De la presente investigación se concluye que el sistema de abastecimiento de agua potable de la ciudad de Cospán está en proceso de deterioro y que tiene una regular gestión de la junta administrativa la cual no goza de la buena aceptación de los usuarios.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343310">
      <w:pPr>
        <w:pStyle w:val="Default"/>
        <w:jc w:val="both"/>
        <w:rPr>
          <w:color w:val="auto"/>
        </w:rPr>
      </w:pPr>
      <w:r w:rsidRPr="00896F61">
        <w:rPr>
          <w:color w:val="auto"/>
        </w:rPr>
        <w:t>En 2014, el Bach. Natividad Carmona Mantilla de la Universidad Nacional de Cajamarca, presento la tesis titulada “</w:t>
      </w:r>
      <w:r w:rsidR="00107BF0">
        <w:rPr>
          <w:b/>
          <w:bCs/>
          <w:color w:val="auto"/>
        </w:rPr>
        <w:t>S</w:t>
      </w:r>
      <w:r w:rsidR="00107BF0" w:rsidRPr="00896F61">
        <w:rPr>
          <w:b/>
          <w:bCs/>
          <w:color w:val="auto"/>
        </w:rPr>
        <w:t xml:space="preserve">ostenibilidad de los </w:t>
      </w:r>
      <w:r w:rsidR="00107BF0">
        <w:rPr>
          <w:b/>
          <w:bCs/>
          <w:color w:val="auto"/>
        </w:rPr>
        <w:t>S</w:t>
      </w:r>
      <w:r w:rsidR="00107BF0" w:rsidRPr="00896F61">
        <w:rPr>
          <w:b/>
          <w:bCs/>
          <w:color w:val="auto"/>
        </w:rPr>
        <w:t xml:space="preserve">istemas de </w:t>
      </w:r>
      <w:r w:rsidR="00107BF0">
        <w:rPr>
          <w:b/>
          <w:bCs/>
          <w:color w:val="auto"/>
        </w:rPr>
        <w:t>A</w:t>
      </w:r>
      <w:r w:rsidR="00107BF0" w:rsidRPr="00896F61">
        <w:rPr>
          <w:b/>
          <w:bCs/>
          <w:color w:val="auto"/>
        </w:rPr>
        <w:t xml:space="preserve">gua </w:t>
      </w:r>
      <w:r w:rsidR="00107BF0">
        <w:rPr>
          <w:b/>
          <w:bCs/>
          <w:color w:val="auto"/>
        </w:rPr>
        <w:t>P</w:t>
      </w:r>
      <w:r w:rsidR="00107BF0" w:rsidRPr="00896F61">
        <w:rPr>
          <w:b/>
          <w:bCs/>
          <w:color w:val="auto"/>
        </w:rPr>
        <w:t xml:space="preserve">otable del </w:t>
      </w:r>
      <w:r w:rsidR="00107BF0">
        <w:rPr>
          <w:b/>
          <w:bCs/>
          <w:color w:val="auto"/>
        </w:rPr>
        <w:t>C</w:t>
      </w:r>
      <w:r w:rsidR="00107BF0" w:rsidRPr="00896F61">
        <w:rPr>
          <w:b/>
          <w:bCs/>
          <w:color w:val="auto"/>
        </w:rPr>
        <w:t xml:space="preserve">entro </w:t>
      </w:r>
      <w:r w:rsidR="00107BF0">
        <w:rPr>
          <w:b/>
          <w:bCs/>
          <w:color w:val="auto"/>
        </w:rPr>
        <w:t>P</w:t>
      </w:r>
      <w:r w:rsidR="00107BF0" w:rsidRPr="00896F61">
        <w:rPr>
          <w:b/>
          <w:bCs/>
          <w:color w:val="auto"/>
        </w:rPr>
        <w:t xml:space="preserve">oblado </w:t>
      </w:r>
      <w:r w:rsidR="00107BF0">
        <w:rPr>
          <w:b/>
          <w:bCs/>
          <w:color w:val="auto"/>
        </w:rPr>
        <w:t>O</w:t>
      </w:r>
      <w:r w:rsidR="00107BF0" w:rsidRPr="00896F61">
        <w:rPr>
          <w:b/>
          <w:bCs/>
          <w:color w:val="auto"/>
        </w:rPr>
        <w:t>tuzco-</w:t>
      </w:r>
      <w:r w:rsidR="00107BF0">
        <w:rPr>
          <w:b/>
          <w:bCs/>
          <w:color w:val="auto"/>
        </w:rPr>
        <w:t xml:space="preserve"> D</w:t>
      </w:r>
      <w:r w:rsidR="00107BF0" w:rsidRPr="00896F61">
        <w:rPr>
          <w:b/>
          <w:bCs/>
          <w:color w:val="auto"/>
        </w:rPr>
        <w:t xml:space="preserve">istrito de </w:t>
      </w:r>
      <w:r w:rsidR="00107BF0">
        <w:rPr>
          <w:b/>
          <w:bCs/>
          <w:color w:val="auto"/>
        </w:rPr>
        <w:t>L</w:t>
      </w:r>
      <w:r w:rsidR="00107BF0" w:rsidRPr="00896F61">
        <w:rPr>
          <w:b/>
          <w:bCs/>
          <w:color w:val="auto"/>
        </w:rPr>
        <w:t xml:space="preserve">os </w:t>
      </w:r>
      <w:r w:rsidR="00107BF0">
        <w:rPr>
          <w:b/>
          <w:bCs/>
          <w:color w:val="auto"/>
        </w:rPr>
        <w:t>B</w:t>
      </w:r>
      <w:r w:rsidR="00107BF0" w:rsidRPr="00896F61">
        <w:rPr>
          <w:b/>
          <w:bCs/>
          <w:color w:val="auto"/>
        </w:rPr>
        <w:t xml:space="preserve">años del </w:t>
      </w:r>
      <w:r w:rsidR="00107BF0">
        <w:rPr>
          <w:b/>
          <w:bCs/>
          <w:color w:val="auto"/>
        </w:rPr>
        <w:t>I</w:t>
      </w:r>
      <w:r w:rsidR="00107BF0" w:rsidRPr="00896F61">
        <w:rPr>
          <w:b/>
          <w:bCs/>
          <w:color w:val="auto"/>
        </w:rPr>
        <w:t>nca</w:t>
      </w:r>
      <w:r w:rsidRPr="00896F61">
        <w:rPr>
          <w:b/>
          <w:bCs/>
          <w:color w:val="auto"/>
        </w:rPr>
        <w:t xml:space="preserve">”. </w:t>
      </w:r>
      <w:r w:rsidRPr="00896F61">
        <w:rPr>
          <w:bCs/>
          <w:color w:val="auto"/>
        </w:rPr>
        <w:t>El objetivo de esta investigación fue e</w:t>
      </w:r>
      <w:r w:rsidRPr="00896F61">
        <w:rPr>
          <w:color w:val="auto"/>
        </w:rPr>
        <w:t xml:space="preserve">laborar el diagnóstico situacional de los sistemas de agua potable del Centro Poblado Otuzco-Distrito de los Baños del Inca y  determinar el índice de sostenibilidad de los sistemas de agua potable basada en los factores de: Estado de los sistemas, administración, operación y mantenimiento. Los resultados obtenidos fueron que los sistemas de agua potable del Centro Poblado Otuzco </w:t>
      </w:r>
      <w:r w:rsidRPr="00896F61">
        <w:rPr>
          <w:bCs/>
          <w:iCs/>
          <w:color w:val="auto"/>
        </w:rPr>
        <w:t xml:space="preserve">son sostenibles </w:t>
      </w:r>
      <w:r w:rsidRPr="00896F61">
        <w:rPr>
          <w:color w:val="auto"/>
        </w:rPr>
        <w:t xml:space="preserve">en un </w:t>
      </w:r>
      <w:r w:rsidRPr="00896F61">
        <w:rPr>
          <w:bCs/>
          <w:iCs/>
          <w:color w:val="auto"/>
        </w:rPr>
        <w:t>81.8% y el 18.2% están en estado regular; siendo el factor</w:t>
      </w:r>
      <w:r w:rsidRPr="00896F61">
        <w:rPr>
          <w:color w:val="auto"/>
        </w:rPr>
        <w:t xml:space="preserve"> más incidente el estado </w:t>
      </w:r>
      <w:r w:rsidRPr="00896F61">
        <w:rPr>
          <w:bCs/>
          <w:iCs/>
          <w:color w:val="auto"/>
        </w:rPr>
        <w:t>del sistema</w:t>
      </w:r>
      <w:r w:rsidRPr="00896F61">
        <w:rPr>
          <w:color w:val="auto"/>
        </w:rPr>
        <w:t>, además se obtuvo que los porcentajes de incidencia de la administración, operación y el mantenimiento fueron 10% cada uno.</w:t>
      </w:r>
    </w:p>
    <w:p w:rsidR="00343310" w:rsidRDefault="00343310" w:rsidP="00343310">
      <w:pPr>
        <w:rPr>
          <w:rFonts w:ascii="Arial" w:hAnsi="Arial" w:cs="Arial"/>
          <w:szCs w:val="24"/>
        </w:rPr>
      </w:pPr>
    </w:p>
    <w:p w:rsidR="00DA6BF1" w:rsidRPr="00896F61" w:rsidRDefault="00DA6BF1" w:rsidP="00343310">
      <w:pPr>
        <w:rPr>
          <w:rFonts w:ascii="Arial" w:hAnsi="Arial" w:cs="Arial"/>
          <w:szCs w:val="24"/>
        </w:rPr>
      </w:pPr>
    </w:p>
    <w:p w:rsidR="00343310" w:rsidRPr="00896F61" w:rsidRDefault="00343310" w:rsidP="00343310">
      <w:pPr>
        <w:pStyle w:val="Ttulo3"/>
        <w:rPr>
          <w:rFonts w:cs="Arial"/>
          <w:szCs w:val="24"/>
        </w:rPr>
      </w:pPr>
      <w:bookmarkStart w:id="81" w:name="_Toc487960340"/>
      <w:r w:rsidRPr="00896F61">
        <w:rPr>
          <w:rFonts w:cs="Arial"/>
          <w:szCs w:val="24"/>
        </w:rPr>
        <w:lastRenderedPageBreak/>
        <w:t>2.2. BASES TEÓRICAS</w:t>
      </w:r>
      <w:bookmarkEnd w:id="75"/>
      <w:r w:rsidRPr="00896F61">
        <w:rPr>
          <w:rFonts w:cs="Arial"/>
          <w:szCs w:val="24"/>
        </w:rPr>
        <w:t>.</w:t>
      </w:r>
      <w:bookmarkEnd w:id="76"/>
      <w:bookmarkEnd w:id="77"/>
      <w:bookmarkEnd w:id="78"/>
      <w:bookmarkEnd w:id="81"/>
    </w:p>
    <w:p w:rsidR="00343310" w:rsidRPr="00896F61" w:rsidRDefault="00C337C8" w:rsidP="00343310">
      <w:pPr>
        <w:pStyle w:val="Ttulo4"/>
        <w:numPr>
          <w:ilvl w:val="0"/>
          <w:numId w:val="0"/>
        </w:numPr>
        <w:ind w:left="1080" w:hanging="1080"/>
        <w:rPr>
          <w:rFonts w:cs="Arial"/>
          <w:szCs w:val="24"/>
        </w:rPr>
      </w:pPr>
      <w:bookmarkStart w:id="82" w:name="_Toc480042814"/>
      <w:bookmarkStart w:id="83" w:name="_Toc480429086"/>
      <w:bookmarkStart w:id="84" w:name="_Toc482523702"/>
      <w:bookmarkStart w:id="85" w:name="_Toc487960341"/>
      <w:r>
        <w:rPr>
          <w:rFonts w:cs="Arial"/>
          <w:szCs w:val="24"/>
        </w:rPr>
        <w:t xml:space="preserve">a) </w:t>
      </w:r>
      <w:r w:rsidR="00343310" w:rsidRPr="00896F61">
        <w:rPr>
          <w:rFonts w:cs="Arial"/>
          <w:szCs w:val="24"/>
        </w:rPr>
        <w:t>C</w:t>
      </w:r>
      <w:r w:rsidRPr="00896F61">
        <w:rPr>
          <w:rFonts w:cs="Arial"/>
          <w:szCs w:val="24"/>
        </w:rPr>
        <w:t xml:space="preserve">aracterísticas generales </w:t>
      </w:r>
      <w:r>
        <w:rPr>
          <w:rFonts w:cs="Arial"/>
          <w:szCs w:val="24"/>
        </w:rPr>
        <w:t>de B</w:t>
      </w:r>
      <w:r w:rsidRPr="00896F61">
        <w:rPr>
          <w:rFonts w:cs="Arial"/>
          <w:szCs w:val="24"/>
        </w:rPr>
        <w:t xml:space="preserve">años del </w:t>
      </w:r>
      <w:r>
        <w:rPr>
          <w:rFonts w:cs="Arial"/>
          <w:szCs w:val="24"/>
        </w:rPr>
        <w:t>I</w:t>
      </w:r>
      <w:r w:rsidRPr="00896F61">
        <w:rPr>
          <w:rFonts w:cs="Arial"/>
          <w:szCs w:val="24"/>
        </w:rPr>
        <w:t>nca.</w:t>
      </w:r>
      <w:bookmarkEnd w:id="82"/>
      <w:bookmarkEnd w:id="83"/>
      <w:bookmarkEnd w:id="84"/>
      <w:bookmarkEnd w:id="85"/>
    </w:p>
    <w:p w:rsidR="00343310" w:rsidRPr="00896F61" w:rsidRDefault="00343310" w:rsidP="00343310">
      <w:pPr>
        <w:pStyle w:val="Textosinformato"/>
        <w:jc w:val="both"/>
        <w:rPr>
          <w:rFonts w:ascii="Arial" w:hAnsi="Arial" w:cs="Arial"/>
          <w:sz w:val="24"/>
          <w:szCs w:val="24"/>
          <w:shd w:val="clear" w:color="auto" w:fill="FFFFFF"/>
        </w:rPr>
      </w:pPr>
    </w:p>
    <w:p w:rsidR="00343310" w:rsidRPr="00896F61" w:rsidRDefault="00343310" w:rsidP="00D85BC6">
      <w:pPr>
        <w:pStyle w:val="Ttulo5"/>
        <w:numPr>
          <w:ilvl w:val="0"/>
          <w:numId w:val="10"/>
        </w:numPr>
        <w:rPr>
          <w:rFonts w:cs="Arial"/>
          <w:szCs w:val="24"/>
        </w:rPr>
      </w:pPr>
      <w:bookmarkStart w:id="86" w:name="_Toc480042815"/>
      <w:bookmarkStart w:id="87" w:name="_Toc480429087"/>
      <w:bookmarkStart w:id="88" w:name="_Toc482523703"/>
      <w:bookmarkStart w:id="89" w:name="_Toc487960342"/>
      <w:r w:rsidRPr="00896F61">
        <w:rPr>
          <w:rFonts w:cs="Arial"/>
          <w:szCs w:val="24"/>
        </w:rPr>
        <w:t>C</w:t>
      </w:r>
      <w:r w:rsidR="00C337C8" w:rsidRPr="00896F61">
        <w:rPr>
          <w:rFonts w:cs="Arial"/>
          <w:szCs w:val="24"/>
        </w:rPr>
        <w:t>lima.</w:t>
      </w:r>
      <w:bookmarkEnd w:id="86"/>
      <w:bookmarkEnd w:id="87"/>
      <w:bookmarkEnd w:id="88"/>
      <w:bookmarkEnd w:id="89"/>
    </w:p>
    <w:p w:rsidR="00343310" w:rsidRPr="00896F61" w:rsidRDefault="00343310" w:rsidP="00343310">
      <w:pPr>
        <w:rPr>
          <w:rFonts w:ascii="Arial" w:hAnsi="Arial" w:cs="Arial"/>
          <w:sz w:val="24"/>
          <w:szCs w:val="24"/>
          <w:lang w:eastAsia="es-PE"/>
        </w:rPr>
      </w:pPr>
      <w:r w:rsidRPr="00896F61">
        <w:rPr>
          <w:rFonts w:ascii="Arial" w:hAnsi="Arial" w:cs="Arial"/>
          <w:sz w:val="24"/>
          <w:szCs w:val="24"/>
          <w:lang w:eastAsia="es-PE"/>
        </w:rPr>
        <w:t xml:space="preserve">El clima en Baños del Inca es templado; en invierno hay mucho menos lluvia que en verano.  </w:t>
      </w:r>
    </w:p>
    <w:p w:rsidR="00343310" w:rsidRPr="00896F61" w:rsidRDefault="00343310" w:rsidP="00343310">
      <w:pPr>
        <w:autoSpaceDE w:val="0"/>
        <w:autoSpaceDN w:val="0"/>
        <w:adjustRightInd w:val="0"/>
        <w:jc w:val="both"/>
        <w:rPr>
          <w:rFonts w:ascii="Arial" w:hAnsi="Arial" w:cs="Arial"/>
          <w:sz w:val="24"/>
          <w:szCs w:val="24"/>
          <w:lang w:val="es-ES"/>
        </w:rPr>
      </w:pPr>
      <w:r w:rsidRPr="00896F61">
        <w:rPr>
          <w:rFonts w:ascii="Arial" w:hAnsi="Arial" w:cs="Arial"/>
          <w:sz w:val="24"/>
          <w:szCs w:val="24"/>
          <w:lang w:val="es-ES"/>
        </w:rPr>
        <w:t xml:space="preserve">La ocurrencia de  lluvias tienen las siguientes  temporadas: </w:t>
      </w:r>
    </w:p>
    <w:p w:rsidR="00343310" w:rsidRPr="00DA6BF1" w:rsidRDefault="00343310" w:rsidP="00DA6BF1">
      <w:pPr>
        <w:pStyle w:val="Sinespaciado"/>
        <w:rPr>
          <w:rFonts w:ascii="Arial" w:hAnsi="Arial" w:cs="Arial"/>
          <w:sz w:val="24"/>
          <w:lang w:val="es-ES"/>
        </w:rPr>
      </w:pPr>
      <w:r w:rsidRPr="00DA6BF1">
        <w:rPr>
          <w:rFonts w:ascii="Arial" w:hAnsi="Arial" w:cs="Arial"/>
          <w:sz w:val="24"/>
          <w:lang w:val="es-ES"/>
        </w:rPr>
        <w:t>Temporada de lluvia: Diciembre a abril</w:t>
      </w:r>
    </w:p>
    <w:p w:rsidR="00343310" w:rsidRPr="00DA6BF1" w:rsidRDefault="00343310" w:rsidP="00DA6BF1">
      <w:pPr>
        <w:pStyle w:val="Sinespaciado"/>
        <w:rPr>
          <w:rFonts w:ascii="Arial" w:hAnsi="Arial" w:cs="Arial"/>
          <w:sz w:val="24"/>
          <w:lang w:val="es-ES"/>
        </w:rPr>
      </w:pPr>
      <w:r w:rsidRPr="00DA6BF1">
        <w:rPr>
          <w:rFonts w:ascii="Arial" w:hAnsi="Arial" w:cs="Arial"/>
          <w:sz w:val="24"/>
          <w:lang w:val="es-ES"/>
        </w:rPr>
        <w:t>Temporada de Estiaje: Mayo a noviembre</w:t>
      </w:r>
    </w:p>
    <w:p w:rsidR="00343310" w:rsidRDefault="00343310" w:rsidP="00DA6BF1">
      <w:pPr>
        <w:pStyle w:val="Sinespaciado"/>
        <w:rPr>
          <w:rFonts w:ascii="Arial" w:hAnsi="Arial" w:cs="Arial"/>
          <w:sz w:val="24"/>
          <w:lang w:val="es-ES"/>
        </w:rPr>
      </w:pPr>
      <w:r w:rsidRPr="00DA6BF1">
        <w:rPr>
          <w:rFonts w:ascii="Arial" w:hAnsi="Arial" w:cs="Arial"/>
          <w:sz w:val="24"/>
          <w:lang w:val="es-ES"/>
        </w:rPr>
        <w:t>Transición climática: Abril, setiembre y octubre.</w:t>
      </w:r>
    </w:p>
    <w:p w:rsidR="00DA6BF1" w:rsidRPr="00DA6BF1" w:rsidRDefault="00DA6BF1" w:rsidP="00DA6BF1">
      <w:pPr>
        <w:pStyle w:val="Sinespaciado"/>
        <w:rPr>
          <w:rFonts w:ascii="Arial" w:hAnsi="Arial" w:cs="Arial"/>
          <w:sz w:val="24"/>
          <w:lang w:val="es-ES"/>
        </w:rPr>
      </w:pPr>
    </w:p>
    <w:p w:rsidR="00343310" w:rsidRPr="00896F61" w:rsidRDefault="00343310" w:rsidP="00343310">
      <w:pPr>
        <w:autoSpaceDE w:val="0"/>
        <w:autoSpaceDN w:val="0"/>
        <w:adjustRightInd w:val="0"/>
        <w:jc w:val="both"/>
        <w:rPr>
          <w:rFonts w:ascii="Arial" w:hAnsi="Arial" w:cs="Arial"/>
          <w:sz w:val="18"/>
          <w:szCs w:val="24"/>
          <w:lang w:val="es-ES"/>
        </w:rPr>
      </w:pPr>
      <w:r w:rsidRPr="00896F61">
        <w:rPr>
          <w:rFonts w:ascii="Arial" w:hAnsi="Arial" w:cs="Arial"/>
          <w:sz w:val="18"/>
          <w:szCs w:val="24"/>
          <w:lang w:eastAsia="es-PE"/>
        </w:rPr>
        <w:t>Fuente: Climate-Data.Org, 2016. Datos climáticos mundiales consultado 20 jun. 2016. Disponible en https://es.climate-data.org/</w:t>
      </w:r>
    </w:p>
    <w:p w:rsidR="00343310" w:rsidRPr="00896F61" w:rsidRDefault="00343310" w:rsidP="00D85BC6">
      <w:pPr>
        <w:pStyle w:val="Ttulo5"/>
        <w:numPr>
          <w:ilvl w:val="0"/>
          <w:numId w:val="10"/>
        </w:numPr>
        <w:rPr>
          <w:rFonts w:cs="Arial"/>
          <w:szCs w:val="24"/>
        </w:rPr>
      </w:pPr>
      <w:bookmarkStart w:id="90" w:name="_Toc480042816"/>
      <w:bookmarkStart w:id="91" w:name="_Toc480429088"/>
      <w:bookmarkStart w:id="92" w:name="_Toc482523704"/>
      <w:bookmarkStart w:id="93" w:name="_Toc487960343"/>
      <w:r w:rsidRPr="00896F61">
        <w:rPr>
          <w:rFonts w:cs="Arial"/>
          <w:szCs w:val="24"/>
        </w:rPr>
        <w:t>T</w:t>
      </w:r>
      <w:r w:rsidR="00C337C8" w:rsidRPr="00896F61">
        <w:rPr>
          <w:rFonts w:cs="Arial"/>
          <w:szCs w:val="24"/>
        </w:rPr>
        <w:t>emperatura.</w:t>
      </w:r>
      <w:bookmarkEnd w:id="90"/>
      <w:bookmarkEnd w:id="91"/>
      <w:bookmarkEnd w:id="92"/>
      <w:bookmarkEnd w:id="93"/>
    </w:p>
    <w:p w:rsidR="00343310" w:rsidRPr="00896F61" w:rsidRDefault="00343310" w:rsidP="00343310">
      <w:pPr>
        <w:jc w:val="both"/>
        <w:rPr>
          <w:rFonts w:ascii="Arial" w:hAnsi="Arial" w:cs="Arial"/>
          <w:iCs/>
          <w:sz w:val="24"/>
          <w:szCs w:val="24"/>
        </w:rPr>
      </w:pPr>
      <w:r w:rsidRPr="00896F61">
        <w:rPr>
          <w:rFonts w:ascii="Arial" w:hAnsi="Arial" w:cs="Arial"/>
          <w:iCs/>
          <w:sz w:val="24"/>
          <w:szCs w:val="24"/>
        </w:rPr>
        <w:t>La ciudad de Baños del Inca presenta durante los meses de lluvias comprendidos entre Diciembre y Marzo temperaturas que fluctúan entre los 9° y 22º C. Durante los meses de Abril a Noviembre la temperatura varía entre los 5.76° y 22º C presentándose templado durante el día y frío durante la noche. Según los datos de la estación Meteorológica Augusto Weberbauer la temperatura máxima media anual es de 22º C y la temperatura mínima anual es de 5.76° C.</w:t>
      </w:r>
    </w:p>
    <w:p w:rsidR="00343310" w:rsidRPr="00896F61" w:rsidRDefault="00194671" w:rsidP="00194671">
      <w:pPr>
        <w:pStyle w:val="Descripcin"/>
        <w:rPr>
          <w:rFonts w:ascii="Arial" w:hAnsi="Arial" w:cs="Arial"/>
          <w:i w:val="0"/>
          <w:color w:val="auto"/>
          <w:sz w:val="24"/>
          <w:szCs w:val="24"/>
        </w:rPr>
      </w:pPr>
      <w:bookmarkStart w:id="94" w:name="_Toc480780402"/>
      <w:bookmarkStart w:id="95" w:name="_Toc487960576"/>
      <w:r w:rsidRPr="00194671">
        <w:rPr>
          <w:rFonts w:ascii="Arial" w:hAnsi="Arial" w:cs="Arial"/>
          <w:b/>
          <w:i w:val="0"/>
          <w:color w:val="auto"/>
          <w:sz w:val="24"/>
          <w:szCs w:val="24"/>
          <w:lang w:eastAsia="es-PE"/>
        </w:rPr>
        <w:t xml:space="preserve">Tabla N° </w:t>
      </w:r>
      <w:r w:rsidRPr="00194671">
        <w:rPr>
          <w:rFonts w:ascii="Arial" w:hAnsi="Arial" w:cs="Arial"/>
          <w:b/>
          <w:i w:val="0"/>
          <w:color w:val="auto"/>
          <w:sz w:val="24"/>
          <w:szCs w:val="24"/>
          <w:lang w:eastAsia="es-PE"/>
        </w:rPr>
        <w:fldChar w:fldCharType="begin"/>
      </w:r>
      <w:r w:rsidRPr="00194671">
        <w:rPr>
          <w:rFonts w:ascii="Arial" w:hAnsi="Arial" w:cs="Arial"/>
          <w:b/>
          <w:i w:val="0"/>
          <w:color w:val="auto"/>
          <w:sz w:val="24"/>
          <w:szCs w:val="24"/>
          <w:lang w:eastAsia="es-PE"/>
        </w:rPr>
        <w:instrText xml:space="preserve"> SEQ Tabla_N° \* ARABIC </w:instrText>
      </w:r>
      <w:r w:rsidRPr="00194671">
        <w:rPr>
          <w:rFonts w:ascii="Arial" w:hAnsi="Arial" w:cs="Arial"/>
          <w:b/>
          <w:i w:val="0"/>
          <w:color w:val="auto"/>
          <w:sz w:val="24"/>
          <w:szCs w:val="24"/>
          <w:lang w:eastAsia="es-PE"/>
        </w:rPr>
        <w:fldChar w:fldCharType="separate"/>
      </w:r>
      <w:r w:rsidR="00B35034">
        <w:rPr>
          <w:rFonts w:ascii="Arial" w:hAnsi="Arial" w:cs="Arial"/>
          <w:b/>
          <w:i w:val="0"/>
          <w:noProof/>
          <w:color w:val="auto"/>
          <w:sz w:val="24"/>
          <w:szCs w:val="24"/>
          <w:lang w:eastAsia="es-PE"/>
        </w:rPr>
        <w:t>1</w:t>
      </w:r>
      <w:r w:rsidRPr="00194671">
        <w:rPr>
          <w:rFonts w:ascii="Arial" w:hAnsi="Arial" w:cs="Arial"/>
          <w:b/>
          <w:i w:val="0"/>
          <w:color w:val="auto"/>
          <w:sz w:val="24"/>
          <w:szCs w:val="24"/>
          <w:lang w:eastAsia="es-PE"/>
        </w:rPr>
        <w:fldChar w:fldCharType="end"/>
      </w:r>
      <w:r>
        <w:rPr>
          <w:rFonts w:ascii="Arial" w:hAnsi="Arial" w:cs="Arial"/>
          <w:b/>
          <w:i w:val="0"/>
          <w:color w:val="auto"/>
          <w:sz w:val="24"/>
          <w:szCs w:val="24"/>
          <w:lang w:eastAsia="es-PE"/>
        </w:rPr>
        <w:t xml:space="preserve">. </w:t>
      </w:r>
      <w:r w:rsidR="00343310" w:rsidRPr="00896F61">
        <w:rPr>
          <w:rFonts w:ascii="Arial" w:hAnsi="Arial" w:cs="Arial"/>
          <w:b/>
          <w:i w:val="0"/>
          <w:color w:val="auto"/>
          <w:sz w:val="24"/>
          <w:szCs w:val="24"/>
          <w:lang w:eastAsia="es-PE"/>
        </w:rPr>
        <w:t>Temperaturas máximas y mínimas</w:t>
      </w:r>
      <w:bookmarkEnd w:id="94"/>
      <w:bookmarkEnd w:id="95"/>
    </w:p>
    <w:p w:rsidR="00343310" w:rsidRPr="00896F61" w:rsidRDefault="00343310" w:rsidP="00343310">
      <w:pPr>
        <w:rPr>
          <w:rFonts w:ascii="Arial" w:hAnsi="Arial" w:cs="Arial"/>
          <w:sz w:val="24"/>
          <w:szCs w:val="24"/>
          <w:lang w:eastAsia="es-PE"/>
        </w:rPr>
      </w:pPr>
      <w:r w:rsidRPr="00896F61">
        <w:rPr>
          <w:rFonts w:ascii="Arial" w:hAnsi="Arial" w:cs="Arial"/>
          <w:noProof/>
          <w:sz w:val="24"/>
          <w:szCs w:val="24"/>
          <w:lang w:eastAsia="es-PE"/>
        </w:rPr>
        <w:drawing>
          <wp:inline distT="0" distB="0" distL="0" distR="0" wp14:anchorId="2F6D1CAA" wp14:editId="07F17CFA">
            <wp:extent cx="5724525" cy="544195"/>
            <wp:effectExtent l="0" t="0" r="9525"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352" cy="583535"/>
                    </a:xfrm>
                    <a:prstGeom prst="rect">
                      <a:avLst/>
                    </a:prstGeom>
                    <a:noFill/>
                    <a:ln>
                      <a:noFill/>
                    </a:ln>
                  </pic:spPr>
                </pic:pic>
              </a:graphicData>
            </a:graphic>
          </wp:inline>
        </w:drawing>
      </w:r>
    </w:p>
    <w:p w:rsidR="00343310" w:rsidRPr="00896F61" w:rsidRDefault="00DA6BF1" w:rsidP="00343310">
      <w:pPr>
        <w:jc w:val="both"/>
        <w:rPr>
          <w:rFonts w:ascii="Arial" w:hAnsi="Arial" w:cs="Arial"/>
          <w:sz w:val="18"/>
          <w:szCs w:val="24"/>
          <w:lang w:eastAsia="es-PE"/>
        </w:rPr>
      </w:pPr>
      <w:r w:rsidRPr="00896F61">
        <w:rPr>
          <w:rFonts w:ascii="Arial" w:hAnsi="Arial" w:cs="Arial"/>
          <w:noProof/>
          <w:sz w:val="24"/>
          <w:szCs w:val="24"/>
          <w:lang w:eastAsia="es-PE"/>
        </w:rPr>
        <w:drawing>
          <wp:anchor distT="0" distB="0" distL="114300" distR="114300" simplePos="0" relativeHeight="251779072" behindDoc="0" locked="0" layoutInCell="1" allowOverlap="1">
            <wp:simplePos x="0" y="0"/>
            <wp:positionH relativeFrom="column">
              <wp:posOffset>558164</wp:posOffset>
            </wp:positionH>
            <wp:positionV relativeFrom="paragraph">
              <wp:posOffset>388620</wp:posOffset>
            </wp:positionV>
            <wp:extent cx="4429125" cy="2219325"/>
            <wp:effectExtent l="0" t="0" r="9525" b="9525"/>
            <wp:wrapNone/>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343310" w:rsidRPr="00896F61">
        <w:rPr>
          <w:rFonts w:ascii="Arial" w:hAnsi="Arial" w:cs="Arial"/>
          <w:sz w:val="18"/>
          <w:szCs w:val="24"/>
          <w:lang w:eastAsia="es-PE"/>
        </w:rPr>
        <w:t>Fuente: SENAMHI (Servicio Nacional de Meteorología e Hidrología del Perú), Datos Históricos a nivel Nacional, Cajamarca,Estación Weberbauer, 2014. Consultado el 20 set 2016. Disponible en http://www.peruclima.pe/</w:t>
      </w:r>
    </w:p>
    <w:p w:rsidR="00343310" w:rsidRPr="00896F61" w:rsidRDefault="00343310"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DA6BF1" w:rsidRDefault="00DA6BF1" w:rsidP="00343310">
      <w:pPr>
        <w:pStyle w:val="Prrafodelista"/>
        <w:spacing w:after="0" w:line="240" w:lineRule="auto"/>
        <w:ind w:left="1276"/>
        <w:jc w:val="both"/>
        <w:rPr>
          <w:rFonts w:ascii="Arial" w:hAnsi="Arial" w:cs="Arial"/>
          <w:sz w:val="24"/>
          <w:szCs w:val="24"/>
        </w:rPr>
      </w:pPr>
    </w:p>
    <w:p w:rsidR="00343310" w:rsidRPr="00896F61" w:rsidRDefault="00194671" w:rsidP="00194671">
      <w:pPr>
        <w:pStyle w:val="Descripcin"/>
        <w:jc w:val="center"/>
        <w:rPr>
          <w:rFonts w:ascii="Arial" w:hAnsi="Arial" w:cs="Arial"/>
          <w:b/>
          <w:i w:val="0"/>
          <w:color w:val="auto"/>
          <w:sz w:val="24"/>
          <w:szCs w:val="24"/>
        </w:rPr>
      </w:pPr>
      <w:bookmarkStart w:id="96" w:name="_Toc480780403"/>
      <w:bookmarkStart w:id="97" w:name="_Toc487960647"/>
      <w:r w:rsidRPr="00194671">
        <w:rPr>
          <w:rFonts w:ascii="Arial" w:hAnsi="Arial" w:cs="Arial"/>
          <w:b/>
          <w:bCs/>
          <w:i w:val="0"/>
          <w:iCs w:val="0"/>
          <w:color w:val="auto"/>
          <w:sz w:val="24"/>
          <w:szCs w:val="24"/>
        </w:rPr>
        <w:t xml:space="preserve">Figura N° </w:t>
      </w:r>
      <w:r w:rsidRPr="00194671">
        <w:rPr>
          <w:rFonts w:ascii="Arial" w:hAnsi="Arial" w:cs="Arial"/>
          <w:b/>
          <w:bCs/>
          <w:i w:val="0"/>
          <w:iCs w:val="0"/>
          <w:color w:val="auto"/>
          <w:sz w:val="24"/>
          <w:szCs w:val="24"/>
        </w:rPr>
        <w:fldChar w:fldCharType="begin"/>
      </w:r>
      <w:r w:rsidRPr="00194671">
        <w:rPr>
          <w:rFonts w:ascii="Arial" w:hAnsi="Arial" w:cs="Arial"/>
          <w:b/>
          <w:bCs/>
          <w:i w:val="0"/>
          <w:iCs w:val="0"/>
          <w:color w:val="auto"/>
          <w:sz w:val="24"/>
          <w:szCs w:val="24"/>
        </w:rPr>
        <w:instrText xml:space="preserve"> SEQ Figura_N° \* ARABIC </w:instrText>
      </w:r>
      <w:r w:rsidRPr="00194671">
        <w:rPr>
          <w:rFonts w:ascii="Arial" w:hAnsi="Arial" w:cs="Arial"/>
          <w:b/>
          <w:bCs/>
          <w:i w:val="0"/>
          <w:iCs w:val="0"/>
          <w:color w:val="auto"/>
          <w:sz w:val="24"/>
          <w:szCs w:val="24"/>
        </w:rPr>
        <w:fldChar w:fldCharType="separate"/>
      </w:r>
      <w:r w:rsidR="00B35034">
        <w:rPr>
          <w:rFonts w:ascii="Arial" w:hAnsi="Arial" w:cs="Arial"/>
          <w:b/>
          <w:bCs/>
          <w:i w:val="0"/>
          <w:iCs w:val="0"/>
          <w:noProof/>
          <w:color w:val="auto"/>
          <w:sz w:val="24"/>
          <w:szCs w:val="24"/>
        </w:rPr>
        <w:t>1</w:t>
      </w:r>
      <w:r w:rsidRPr="00194671">
        <w:rPr>
          <w:rFonts w:ascii="Arial" w:hAnsi="Arial" w:cs="Arial"/>
          <w:b/>
          <w:bCs/>
          <w:i w:val="0"/>
          <w:iCs w:val="0"/>
          <w:color w:val="auto"/>
          <w:sz w:val="24"/>
          <w:szCs w:val="24"/>
        </w:rPr>
        <w:fldChar w:fldCharType="end"/>
      </w:r>
      <w:r w:rsidRPr="00194671">
        <w:rPr>
          <w:rFonts w:ascii="Arial" w:hAnsi="Arial" w:cs="Arial"/>
          <w:b/>
          <w:bCs/>
          <w:i w:val="0"/>
          <w:iCs w:val="0"/>
          <w:color w:val="auto"/>
          <w:sz w:val="24"/>
          <w:szCs w:val="24"/>
        </w:rPr>
        <w:t>.</w:t>
      </w:r>
      <w:r>
        <w:t xml:space="preserve"> </w:t>
      </w:r>
      <w:r w:rsidR="00343310" w:rsidRPr="00896F61">
        <w:rPr>
          <w:rFonts w:ascii="Arial" w:hAnsi="Arial" w:cs="Arial"/>
          <w:b/>
          <w:bCs/>
          <w:i w:val="0"/>
          <w:iCs w:val="0"/>
          <w:color w:val="auto"/>
          <w:sz w:val="24"/>
          <w:szCs w:val="24"/>
        </w:rPr>
        <w:t>Temperaturas Mínimas y máximas</w:t>
      </w:r>
      <w:bookmarkEnd w:id="96"/>
      <w:bookmarkEnd w:id="97"/>
    </w:p>
    <w:p w:rsidR="00343310" w:rsidRPr="00896F61" w:rsidRDefault="00343310" w:rsidP="00343310">
      <w:pPr>
        <w:jc w:val="both"/>
        <w:rPr>
          <w:rStyle w:val="Hipervnculo"/>
          <w:rFonts w:ascii="Arial" w:hAnsi="Arial" w:cs="Arial"/>
          <w:sz w:val="18"/>
          <w:szCs w:val="24"/>
          <w:lang w:eastAsia="es-PE"/>
        </w:rPr>
      </w:pPr>
      <w:r w:rsidRPr="00896F61">
        <w:rPr>
          <w:rFonts w:ascii="Arial" w:hAnsi="Arial" w:cs="Arial"/>
          <w:sz w:val="18"/>
          <w:szCs w:val="24"/>
          <w:lang w:eastAsia="es-PE"/>
        </w:rPr>
        <w:t xml:space="preserve">Fuente: SENAMHI (Servicio Nacional de Meteorología e Hidrología del Perú), Datos Históricos a nivel Nacional, Cajamarca,Estación Weberbauer, 2014. Consultado el 20 set 2016. Disponible en </w:t>
      </w:r>
      <w:hyperlink r:id="rId17" w:history="1">
        <w:r w:rsidRPr="00896F61">
          <w:rPr>
            <w:rStyle w:val="Hipervnculo"/>
            <w:rFonts w:ascii="Arial" w:hAnsi="Arial" w:cs="Arial"/>
            <w:color w:val="auto"/>
            <w:sz w:val="18"/>
            <w:szCs w:val="24"/>
            <w:u w:val="none"/>
            <w:lang w:eastAsia="es-PE"/>
          </w:rPr>
          <w:t>http://www.peruclima.pe/</w:t>
        </w:r>
      </w:hyperlink>
    </w:p>
    <w:p w:rsidR="00343310" w:rsidRPr="00896F61" w:rsidRDefault="00343310" w:rsidP="00343310">
      <w:pPr>
        <w:spacing w:after="0" w:line="240" w:lineRule="auto"/>
        <w:rPr>
          <w:rFonts w:ascii="Arial" w:hAnsi="Arial" w:cs="Arial"/>
          <w:sz w:val="18"/>
          <w:szCs w:val="18"/>
        </w:rPr>
      </w:pPr>
    </w:p>
    <w:p w:rsidR="00343310" w:rsidRPr="00896F61" w:rsidRDefault="00343310" w:rsidP="00D85BC6">
      <w:pPr>
        <w:pStyle w:val="Ttulo5"/>
        <w:numPr>
          <w:ilvl w:val="0"/>
          <w:numId w:val="10"/>
        </w:numPr>
        <w:rPr>
          <w:rFonts w:cs="Arial"/>
          <w:szCs w:val="24"/>
        </w:rPr>
      </w:pPr>
      <w:bookmarkStart w:id="98" w:name="_Toc480042818"/>
      <w:bookmarkStart w:id="99" w:name="_Toc480429090"/>
      <w:bookmarkStart w:id="100" w:name="_Toc482523706"/>
      <w:bookmarkStart w:id="101" w:name="_Toc487960344"/>
      <w:r w:rsidRPr="00896F61">
        <w:rPr>
          <w:rFonts w:cs="Arial"/>
          <w:szCs w:val="24"/>
        </w:rPr>
        <w:t>P</w:t>
      </w:r>
      <w:r w:rsidR="00C337C8" w:rsidRPr="00896F61">
        <w:rPr>
          <w:rFonts w:cs="Arial"/>
          <w:szCs w:val="24"/>
        </w:rPr>
        <w:t>luviometría.</w:t>
      </w:r>
      <w:bookmarkEnd w:id="98"/>
      <w:bookmarkEnd w:id="99"/>
      <w:bookmarkEnd w:id="100"/>
      <w:bookmarkEnd w:id="101"/>
    </w:p>
    <w:p w:rsidR="00343310" w:rsidRPr="00896F61" w:rsidRDefault="00343310" w:rsidP="00343310">
      <w:pPr>
        <w:jc w:val="both"/>
        <w:rPr>
          <w:rFonts w:ascii="Arial" w:hAnsi="Arial" w:cs="Arial"/>
          <w:iCs/>
          <w:sz w:val="24"/>
          <w:szCs w:val="24"/>
        </w:rPr>
      </w:pPr>
      <w:r w:rsidRPr="00896F61">
        <w:rPr>
          <w:rFonts w:ascii="Arial" w:hAnsi="Arial" w:cs="Arial"/>
          <w:iCs/>
          <w:sz w:val="24"/>
          <w:szCs w:val="24"/>
        </w:rPr>
        <w:t>En la ciudad de Baños del Inca presenta un régimen pluviométrico variable durante todo el año, las precipitaciones mínimas se presentan entre los meses de Mayo a Setiembre y las máximas precipitaciones entre los meses de Enero a Marzo.</w:t>
      </w:r>
    </w:p>
    <w:p w:rsidR="00343310" w:rsidRPr="00896F61" w:rsidRDefault="00343310" w:rsidP="00343310">
      <w:pPr>
        <w:jc w:val="both"/>
        <w:rPr>
          <w:rFonts w:ascii="Arial" w:hAnsi="Arial" w:cs="Arial"/>
          <w:iCs/>
          <w:sz w:val="24"/>
          <w:szCs w:val="24"/>
        </w:rPr>
      </w:pPr>
      <w:r w:rsidRPr="00896F61">
        <w:rPr>
          <w:rFonts w:ascii="Arial" w:hAnsi="Arial" w:cs="Arial"/>
          <w:iCs/>
          <w:sz w:val="24"/>
          <w:szCs w:val="24"/>
        </w:rPr>
        <w:t>La Estación Meteorológica Weberbauer registró durante el año 2,014 un volumen anual de 612 mm. En el Gráfico Nº 03 se puede observar las variaciones mensuales de las precipitaciones para ese año.</w:t>
      </w:r>
    </w:p>
    <w:p w:rsidR="00343310" w:rsidRPr="00896F61" w:rsidRDefault="00194671" w:rsidP="00194671">
      <w:pPr>
        <w:pStyle w:val="Descripcin"/>
        <w:rPr>
          <w:rFonts w:ascii="Arial" w:hAnsi="Arial" w:cs="Arial"/>
          <w:b/>
          <w:i w:val="0"/>
          <w:noProof/>
          <w:color w:val="auto"/>
          <w:sz w:val="24"/>
          <w:szCs w:val="24"/>
          <w:lang w:eastAsia="es-PE"/>
        </w:rPr>
      </w:pPr>
      <w:bookmarkStart w:id="102" w:name="_Toc480780405"/>
      <w:bookmarkStart w:id="103" w:name="_Toc487960577"/>
      <w:r w:rsidRPr="00194671">
        <w:rPr>
          <w:rFonts w:ascii="Arial" w:hAnsi="Arial" w:cs="Arial"/>
          <w:b/>
          <w:bCs/>
          <w:i w:val="0"/>
          <w:iCs w:val="0"/>
          <w:color w:val="auto"/>
          <w:sz w:val="24"/>
          <w:szCs w:val="24"/>
        </w:rPr>
        <w:t xml:space="preserve">Tabla N° </w:t>
      </w:r>
      <w:r w:rsidRPr="00194671">
        <w:rPr>
          <w:rFonts w:ascii="Arial" w:hAnsi="Arial" w:cs="Arial"/>
          <w:b/>
          <w:bCs/>
          <w:i w:val="0"/>
          <w:iCs w:val="0"/>
          <w:color w:val="auto"/>
          <w:sz w:val="24"/>
          <w:szCs w:val="24"/>
        </w:rPr>
        <w:fldChar w:fldCharType="begin"/>
      </w:r>
      <w:r w:rsidRPr="00194671">
        <w:rPr>
          <w:rFonts w:ascii="Arial" w:hAnsi="Arial" w:cs="Arial"/>
          <w:b/>
          <w:bCs/>
          <w:i w:val="0"/>
          <w:iCs w:val="0"/>
          <w:color w:val="auto"/>
          <w:sz w:val="24"/>
          <w:szCs w:val="24"/>
        </w:rPr>
        <w:instrText xml:space="preserve"> SEQ Tabla_N° \* ARABIC </w:instrText>
      </w:r>
      <w:r w:rsidRPr="00194671">
        <w:rPr>
          <w:rFonts w:ascii="Arial" w:hAnsi="Arial" w:cs="Arial"/>
          <w:b/>
          <w:bCs/>
          <w:i w:val="0"/>
          <w:iCs w:val="0"/>
          <w:color w:val="auto"/>
          <w:sz w:val="24"/>
          <w:szCs w:val="24"/>
        </w:rPr>
        <w:fldChar w:fldCharType="separate"/>
      </w:r>
      <w:r w:rsidR="00B35034">
        <w:rPr>
          <w:rFonts w:ascii="Arial" w:hAnsi="Arial" w:cs="Arial"/>
          <w:b/>
          <w:bCs/>
          <w:i w:val="0"/>
          <w:iCs w:val="0"/>
          <w:noProof/>
          <w:color w:val="auto"/>
          <w:sz w:val="24"/>
          <w:szCs w:val="24"/>
        </w:rPr>
        <w:t>2</w:t>
      </w:r>
      <w:r w:rsidRPr="00194671">
        <w:rPr>
          <w:rFonts w:ascii="Arial" w:hAnsi="Arial" w:cs="Arial"/>
          <w:b/>
          <w:bCs/>
          <w:i w:val="0"/>
          <w:iCs w:val="0"/>
          <w:color w:val="auto"/>
          <w:sz w:val="24"/>
          <w:szCs w:val="24"/>
        </w:rPr>
        <w:fldChar w:fldCharType="end"/>
      </w:r>
      <w:r w:rsidRPr="00194671">
        <w:rPr>
          <w:rFonts w:ascii="Arial" w:hAnsi="Arial" w:cs="Arial"/>
          <w:b/>
          <w:bCs/>
          <w:i w:val="0"/>
          <w:iCs w:val="0"/>
          <w:color w:val="auto"/>
          <w:sz w:val="24"/>
          <w:szCs w:val="24"/>
        </w:rPr>
        <w:t>.</w:t>
      </w:r>
      <w:r>
        <w:rPr>
          <w:rFonts w:ascii="Arial" w:hAnsi="Arial" w:cs="Arial"/>
          <w:b/>
          <w:i w:val="0"/>
          <w:color w:val="auto"/>
          <w:sz w:val="24"/>
          <w:szCs w:val="24"/>
        </w:rPr>
        <w:t xml:space="preserve"> </w:t>
      </w:r>
      <w:r w:rsidR="00343310" w:rsidRPr="00896F61">
        <w:rPr>
          <w:rFonts w:ascii="Arial" w:hAnsi="Arial" w:cs="Arial"/>
          <w:b/>
          <w:bCs/>
          <w:i w:val="0"/>
          <w:iCs w:val="0"/>
          <w:color w:val="auto"/>
          <w:sz w:val="24"/>
          <w:szCs w:val="24"/>
        </w:rPr>
        <w:t>Precipitación mensual de Baños del Inca</w:t>
      </w:r>
      <w:bookmarkEnd w:id="102"/>
      <w:bookmarkEnd w:id="103"/>
    </w:p>
    <w:p w:rsidR="00343310" w:rsidRPr="00896F61" w:rsidRDefault="00343310" w:rsidP="00343310">
      <w:pPr>
        <w:spacing w:after="0" w:line="360" w:lineRule="auto"/>
        <w:jc w:val="center"/>
        <w:rPr>
          <w:rFonts w:ascii="Arial" w:hAnsi="Arial" w:cs="Arial"/>
          <w:noProof/>
          <w:sz w:val="24"/>
          <w:szCs w:val="24"/>
          <w:lang w:eastAsia="es-PE"/>
        </w:rPr>
      </w:pPr>
      <w:r w:rsidRPr="00896F61">
        <w:rPr>
          <w:rFonts w:ascii="Arial" w:hAnsi="Arial" w:cs="Arial"/>
          <w:noProof/>
          <w:sz w:val="24"/>
          <w:szCs w:val="24"/>
          <w:lang w:eastAsia="es-PE"/>
        </w:rPr>
        <w:drawing>
          <wp:inline distT="0" distB="0" distL="0" distR="0" wp14:anchorId="3EA92BCB" wp14:editId="7B01F2AB">
            <wp:extent cx="5791200" cy="27813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6686" cy="299525"/>
                    </a:xfrm>
                    <a:prstGeom prst="rect">
                      <a:avLst/>
                    </a:prstGeom>
                    <a:noFill/>
                    <a:ln>
                      <a:noFill/>
                    </a:ln>
                  </pic:spPr>
                </pic:pic>
              </a:graphicData>
            </a:graphic>
          </wp:inline>
        </w:drawing>
      </w:r>
    </w:p>
    <w:p w:rsidR="00343310" w:rsidRPr="00896F61" w:rsidRDefault="00343310" w:rsidP="00343310">
      <w:pPr>
        <w:jc w:val="both"/>
        <w:rPr>
          <w:rFonts w:ascii="Arial" w:hAnsi="Arial" w:cs="Arial"/>
          <w:sz w:val="18"/>
          <w:szCs w:val="24"/>
          <w:lang w:eastAsia="es-PE"/>
        </w:rPr>
      </w:pPr>
      <w:r w:rsidRPr="00896F61">
        <w:rPr>
          <w:rFonts w:ascii="Arial" w:hAnsi="Arial" w:cs="Arial"/>
          <w:sz w:val="18"/>
          <w:szCs w:val="24"/>
          <w:lang w:eastAsia="es-PE"/>
        </w:rPr>
        <w:t>Fuente: SENAMHI (Servicio Nacional de Meteorología e Hidrología del Perú), Datos Históricos a nivel Nacional, Cajamarca, Estación Augusto Weberbauer. Consultado el 20 set 2016. Disponible en http://www.peruclima.pe/</w:t>
      </w:r>
    </w:p>
    <w:p w:rsidR="00343310" w:rsidRPr="00896F61" w:rsidRDefault="00343310" w:rsidP="00D85BC6">
      <w:pPr>
        <w:pStyle w:val="Ttulo5"/>
        <w:numPr>
          <w:ilvl w:val="0"/>
          <w:numId w:val="10"/>
        </w:numPr>
        <w:rPr>
          <w:rFonts w:cs="Arial"/>
          <w:szCs w:val="24"/>
        </w:rPr>
      </w:pPr>
      <w:bookmarkStart w:id="104" w:name="_Toc359943833"/>
      <w:bookmarkStart w:id="105" w:name="_Toc462385488"/>
      <w:bookmarkStart w:id="106" w:name="_Toc480042820"/>
      <w:bookmarkStart w:id="107" w:name="_Toc480429092"/>
      <w:bookmarkStart w:id="108" w:name="_Toc482523708"/>
      <w:bookmarkStart w:id="109" w:name="_Toc487960345"/>
      <w:r w:rsidRPr="00896F61">
        <w:rPr>
          <w:rFonts w:cs="Arial"/>
          <w:szCs w:val="24"/>
        </w:rPr>
        <w:t>H</w:t>
      </w:r>
      <w:r w:rsidR="00C337C8" w:rsidRPr="00896F61">
        <w:rPr>
          <w:rFonts w:cs="Arial"/>
          <w:szCs w:val="24"/>
        </w:rPr>
        <w:t>idrología.</w:t>
      </w:r>
      <w:bookmarkEnd w:id="104"/>
      <w:bookmarkEnd w:id="105"/>
      <w:bookmarkEnd w:id="106"/>
      <w:bookmarkEnd w:id="107"/>
      <w:bookmarkEnd w:id="108"/>
      <w:bookmarkEnd w:id="109"/>
    </w:p>
    <w:p w:rsidR="00343310" w:rsidRPr="00896F61" w:rsidRDefault="00DA6BF1" w:rsidP="00343310">
      <w:pPr>
        <w:jc w:val="both"/>
        <w:rPr>
          <w:rFonts w:ascii="Arial" w:hAnsi="Arial" w:cs="Arial"/>
          <w:sz w:val="24"/>
          <w:szCs w:val="24"/>
        </w:rPr>
      </w:pPr>
      <w:r w:rsidRPr="00896F61">
        <w:rPr>
          <w:rFonts w:ascii="Arial" w:hAnsi="Arial" w:cs="Arial"/>
          <w:sz w:val="24"/>
          <w:szCs w:val="24"/>
        </w:rPr>
        <w:t xml:space="preserve">(INDECI, 2005) </w:t>
      </w:r>
      <w:r>
        <w:rPr>
          <w:rFonts w:ascii="Arial" w:hAnsi="Arial" w:cs="Arial"/>
          <w:sz w:val="24"/>
          <w:szCs w:val="24"/>
        </w:rPr>
        <w:t>Indica que l</w:t>
      </w:r>
      <w:r w:rsidR="00343310" w:rsidRPr="00896F61">
        <w:rPr>
          <w:rFonts w:ascii="Arial" w:hAnsi="Arial" w:cs="Arial"/>
          <w:iCs/>
          <w:sz w:val="24"/>
          <w:szCs w:val="24"/>
        </w:rPr>
        <w:t>os principales componentes hidrográficos que inciden en la ciudad de Baños del Inca son los ríos Chonta y Mashcón afluentes del río Cajamarca; y</w:t>
      </w:r>
      <w:r w:rsidR="00343310" w:rsidRPr="00896F61">
        <w:rPr>
          <w:rFonts w:ascii="Arial" w:hAnsi="Arial" w:cs="Arial"/>
          <w:sz w:val="24"/>
          <w:szCs w:val="24"/>
        </w:rPr>
        <w:t xml:space="preserve"> </w:t>
      </w:r>
      <w:r w:rsidR="00343310" w:rsidRPr="00896F61">
        <w:rPr>
          <w:rFonts w:ascii="Arial" w:hAnsi="Arial" w:cs="Arial"/>
          <w:iCs/>
          <w:sz w:val="24"/>
          <w:szCs w:val="24"/>
        </w:rPr>
        <w:t xml:space="preserve">las quebradas Mayopata y Tingo Mayo. </w:t>
      </w:r>
    </w:p>
    <w:p w:rsidR="00343310" w:rsidRPr="00896F61" w:rsidRDefault="00343310" w:rsidP="00D85BC6">
      <w:pPr>
        <w:pStyle w:val="Ttulo5"/>
        <w:numPr>
          <w:ilvl w:val="0"/>
          <w:numId w:val="10"/>
        </w:numPr>
        <w:rPr>
          <w:rFonts w:cs="Arial"/>
          <w:szCs w:val="24"/>
        </w:rPr>
      </w:pPr>
      <w:bookmarkStart w:id="110" w:name="_Toc480042821"/>
      <w:bookmarkStart w:id="111" w:name="_Toc480429093"/>
      <w:bookmarkStart w:id="112" w:name="_Toc482523709"/>
      <w:bookmarkStart w:id="113" w:name="_Toc487960346"/>
      <w:r w:rsidRPr="00896F61">
        <w:rPr>
          <w:rFonts w:cs="Arial"/>
          <w:szCs w:val="24"/>
        </w:rPr>
        <w:t>T</w:t>
      </w:r>
      <w:r w:rsidR="00C337C8" w:rsidRPr="00896F61">
        <w:rPr>
          <w:rFonts w:cs="Arial"/>
          <w:szCs w:val="24"/>
        </w:rPr>
        <w:t>opografía</w:t>
      </w:r>
      <w:bookmarkEnd w:id="110"/>
      <w:bookmarkEnd w:id="111"/>
      <w:bookmarkEnd w:id="112"/>
      <w:bookmarkEnd w:id="113"/>
    </w:p>
    <w:p w:rsidR="00343310" w:rsidRPr="00896F61" w:rsidRDefault="00343310" w:rsidP="00343310">
      <w:pPr>
        <w:autoSpaceDE w:val="0"/>
        <w:autoSpaceDN w:val="0"/>
        <w:adjustRightInd w:val="0"/>
        <w:spacing w:after="0" w:line="240" w:lineRule="auto"/>
        <w:jc w:val="both"/>
        <w:rPr>
          <w:rFonts w:ascii="Arial" w:hAnsi="Arial" w:cs="Arial"/>
          <w:iCs/>
          <w:sz w:val="24"/>
          <w:szCs w:val="24"/>
        </w:rPr>
      </w:pPr>
      <w:r w:rsidRPr="00896F61">
        <w:rPr>
          <w:rFonts w:ascii="Arial" w:hAnsi="Arial" w:cs="Arial"/>
          <w:iCs/>
          <w:sz w:val="24"/>
          <w:szCs w:val="24"/>
        </w:rPr>
        <w:t xml:space="preserve">La ciudad de Baños del Inca presenta una topografía plana, con pendientes que van desde los 0° hasta los 5º con dirección Norte - Sur. Tiene como agente morfológico básico el valle de los ríos Mashcón y Chonta, los mismos que a partir de su confluencia dan origen al río Cajamarca. </w:t>
      </w:r>
    </w:p>
    <w:p w:rsidR="00343310" w:rsidRPr="00896F61" w:rsidRDefault="00343310" w:rsidP="00343310">
      <w:pPr>
        <w:autoSpaceDE w:val="0"/>
        <w:autoSpaceDN w:val="0"/>
        <w:adjustRightInd w:val="0"/>
        <w:spacing w:after="0" w:line="240" w:lineRule="auto"/>
        <w:jc w:val="both"/>
        <w:rPr>
          <w:rFonts w:ascii="Arial" w:hAnsi="Arial" w:cs="Arial"/>
          <w:iCs/>
          <w:sz w:val="24"/>
          <w:szCs w:val="24"/>
        </w:rPr>
      </w:pPr>
    </w:p>
    <w:p w:rsidR="00343310" w:rsidRDefault="00343310" w:rsidP="00343310">
      <w:pPr>
        <w:spacing w:after="0" w:line="240" w:lineRule="auto"/>
        <w:jc w:val="both"/>
        <w:rPr>
          <w:rFonts w:ascii="Arial" w:hAnsi="Arial" w:cs="Arial"/>
          <w:sz w:val="18"/>
          <w:szCs w:val="24"/>
        </w:rPr>
      </w:pPr>
      <w:r w:rsidRPr="00896F61">
        <w:rPr>
          <w:rFonts w:ascii="Arial" w:hAnsi="Arial" w:cs="Arial"/>
          <w:sz w:val="18"/>
          <w:szCs w:val="24"/>
        </w:rPr>
        <w:t xml:space="preserve">Fuente: INDECI (Instituto Nacional de Defensa Civil),2005.Programa de Prevención y Medidas de Mitigación ante Desastres de la Ciudad de Baños del Inca. Consultado el 15 abr.2016. Disponible en </w:t>
      </w:r>
      <w:hyperlink r:id="rId19" w:history="1">
        <w:r w:rsidRPr="00896F61">
          <w:rPr>
            <w:rStyle w:val="Hipervnculo"/>
            <w:rFonts w:ascii="Arial" w:hAnsi="Arial" w:cs="Arial"/>
            <w:color w:val="auto"/>
            <w:sz w:val="18"/>
            <w:szCs w:val="24"/>
            <w:u w:val="none"/>
          </w:rPr>
          <w:t>http://bvpad.indeci.gob.pe/doc/estudios_CS/Region_cajamarca/cajamarca/banosdelinca.pdf</w:t>
        </w:r>
      </w:hyperlink>
      <w:r w:rsidRPr="00896F61">
        <w:rPr>
          <w:rFonts w:ascii="Arial" w:hAnsi="Arial" w:cs="Arial"/>
          <w:sz w:val="18"/>
          <w:szCs w:val="24"/>
        </w:rPr>
        <w:t>.</w:t>
      </w:r>
    </w:p>
    <w:p w:rsidR="00C337C8" w:rsidRPr="00896F61" w:rsidRDefault="00C337C8" w:rsidP="00343310">
      <w:pPr>
        <w:spacing w:after="0" w:line="240" w:lineRule="auto"/>
        <w:jc w:val="both"/>
        <w:rPr>
          <w:rFonts w:ascii="Arial" w:hAnsi="Arial" w:cs="Arial"/>
          <w:sz w:val="18"/>
          <w:szCs w:val="24"/>
        </w:rPr>
      </w:pPr>
    </w:p>
    <w:p w:rsidR="00343310" w:rsidRDefault="00343310" w:rsidP="00D85BC6">
      <w:pPr>
        <w:pStyle w:val="Ttulo5"/>
        <w:numPr>
          <w:ilvl w:val="0"/>
          <w:numId w:val="10"/>
        </w:numPr>
        <w:rPr>
          <w:rFonts w:cs="Arial"/>
          <w:szCs w:val="24"/>
        </w:rPr>
      </w:pPr>
      <w:bookmarkStart w:id="114" w:name="_Toc480042822"/>
      <w:bookmarkStart w:id="115" w:name="_Toc480429094"/>
      <w:bookmarkStart w:id="116" w:name="_Toc482523710"/>
      <w:bookmarkStart w:id="117" w:name="_Toc487960347"/>
      <w:r w:rsidRPr="00896F61">
        <w:rPr>
          <w:rFonts w:cs="Arial"/>
          <w:szCs w:val="24"/>
        </w:rPr>
        <w:t>V</w:t>
      </w:r>
      <w:r w:rsidR="00C337C8" w:rsidRPr="00896F61">
        <w:rPr>
          <w:rFonts w:cs="Arial"/>
          <w:szCs w:val="24"/>
        </w:rPr>
        <w:t>iviendas.</w:t>
      </w:r>
      <w:bookmarkEnd w:id="114"/>
      <w:bookmarkEnd w:id="115"/>
      <w:bookmarkEnd w:id="116"/>
      <w:bookmarkEnd w:id="117"/>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(INDECI, 2005) En la ciudad de Baños del Inca; el ladrillo y el adobe son los materiales predominantes en las edificaciones. Espacialmente el adobe y el ladrillo se muestran relevantes en el área central mientras que el uso del tapial y del ladrillo es correspondiente al área periférica. Al respecto cabe mencionar que en el proceso constructivo tradicional el tapial es utilizado de manera temporal y posteriormente reemplazado por mampostería de ladrillo. Por otro lado, debido a las exigencias climáticas y a las altas precipitaciones estacionales, la mayoría de las edificaciones antiguas presentan vanos cuya ubicación, distribución y dimensionamiento permiten el confort climático al interior de las mismas; y por otro lado presentan techos de planos inclinados, estructuras de madera y/o concreto, revestimiento de teja y aleros que sobresalen al plomo de fachada para facilitar el drenaje pluvial. Sin embargo, de manera análoga a otras intervenciones, se observa que en el núcleo urbano de Baños del Inca las debilidades más significativas en el aspecto constructivo están referidas a la inadecuada aplicación de criterios de diseño urbano y arquitectónico y de sistemas constructivos que han conducido al fomento de nuevas habilitaciones urbana y edificaciones ajenas a las normas técnicas de construcción.</w:t>
      </w:r>
    </w:p>
    <w:p w:rsidR="00343310" w:rsidRPr="00896F61" w:rsidRDefault="00343310" w:rsidP="00343310">
      <w:pPr>
        <w:pStyle w:val="Textosinformato"/>
        <w:jc w:val="both"/>
        <w:rPr>
          <w:rFonts w:ascii="Arial" w:hAnsi="Arial" w:cs="Arial"/>
          <w:b/>
          <w:sz w:val="24"/>
          <w:szCs w:val="24"/>
          <w:lang w:val="es-PE"/>
        </w:rPr>
      </w:pPr>
    </w:p>
    <w:p w:rsidR="00343310" w:rsidRPr="00896F61" w:rsidRDefault="00343310" w:rsidP="00D85BC6">
      <w:pPr>
        <w:pStyle w:val="Ttulo5"/>
        <w:numPr>
          <w:ilvl w:val="0"/>
          <w:numId w:val="10"/>
        </w:numPr>
        <w:rPr>
          <w:rFonts w:cs="Arial"/>
          <w:szCs w:val="24"/>
        </w:rPr>
      </w:pPr>
      <w:bookmarkStart w:id="118" w:name="_Toc480042823"/>
      <w:bookmarkStart w:id="119" w:name="_Toc480429095"/>
      <w:bookmarkStart w:id="120" w:name="_Toc482523711"/>
      <w:bookmarkStart w:id="121" w:name="_Toc487960348"/>
      <w:r w:rsidRPr="00896F61">
        <w:rPr>
          <w:rFonts w:cs="Arial"/>
          <w:szCs w:val="24"/>
        </w:rPr>
        <w:lastRenderedPageBreak/>
        <w:t>P</w:t>
      </w:r>
      <w:r w:rsidR="00C337C8" w:rsidRPr="00896F61">
        <w:rPr>
          <w:rFonts w:cs="Arial"/>
          <w:szCs w:val="24"/>
        </w:rPr>
        <w:t>oblación.</w:t>
      </w:r>
      <w:bookmarkEnd w:id="118"/>
      <w:bookmarkEnd w:id="119"/>
      <w:bookmarkEnd w:id="120"/>
      <w:bookmarkEnd w:id="121"/>
    </w:p>
    <w:p w:rsidR="00343310" w:rsidRPr="00896F61" w:rsidRDefault="00343310" w:rsidP="00343310">
      <w:pPr>
        <w:jc w:val="both"/>
        <w:rPr>
          <w:rFonts w:ascii="Arial" w:hAnsi="Arial" w:cs="Arial"/>
          <w:sz w:val="24"/>
          <w:szCs w:val="24"/>
        </w:rPr>
      </w:pPr>
      <w:r w:rsidRPr="00896F61">
        <w:rPr>
          <w:rFonts w:ascii="Arial" w:hAnsi="Arial" w:cs="Arial"/>
          <w:sz w:val="24"/>
          <w:szCs w:val="24"/>
        </w:rPr>
        <w:t>Entre los años 1,981 y 2,007 la ciudad de Baños del Inca, ha experimentado en su dinámica demográfica un ritmo de crecimiento decreciente según se videncia en  tasas de crecimiento promedio anuales registradas en los periodos intercensales 1,981 – 1,993 (7.9%) y 1,993 – 2,007 (2.37%). La ciudad de Baños del Inca presenta una población de 34749 habitantes al 2007 de los cuales 12129 corresponden al área urbano; la tasa de crecimiento de 2.37%, la densidad poblacional es 4.51 hab/viv.</w:t>
      </w:r>
    </w:p>
    <w:p w:rsidR="00343310" w:rsidRPr="00896F61" w:rsidRDefault="00343310" w:rsidP="00343310">
      <w:pPr>
        <w:spacing w:after="0" w:line="240" w:lineRule="auto"/>
        <w:jc w:val="both"/>
        <w:rPr>
          <w:rFonts w:ascii="Arial" w:hAnsi="Arial" w:cs="Arial"/>
          <w:sz w:val="18"/>
          <w:szCs w:val="24"/>
        </w:rPr>
      </w:pPr>
      <w:r w:rsidRPr="00896F61">
        <w:rPr>
          <w:rFonts w:ascii="Arial" w:hAnsi="Arial" w:cs="Arial"/>
          <w:sz w:val="18"/>
          <w:szCs w:val="24"/>
        </w:rPr>
        <w:t>Fuente: INDECI (Instituto Nacional de Defensa Civil),2005.Programa de Prevención y Medidas de Mitigación ante Desastres de la Ciudad de Baños del Inca. Consultado el 15 abr.2016. Disponible en http://bvpad.indeci.gob.pe/doc/estudios_CS/Region_cajamarca/cajamarca/banosdelinca.pdf.</w:t>
      </w:r>
    </w:p>
    <w:p w:rsidR="00DA6BF1" w:rsidRDefault="00DA6BF1" w:rsidP="00194671">
      <w:pPr>
        <w:pStyle w:val="Descripcin"/>
        <w:rPr>
          <w:rFonts w:ascii="Arial" w:hAnsi="Arial" w:cs="Arial"/>
          <w:b/>
          <w:bCs/>
          <w:i w:val="0"/>
          <w:iCs w:val="0"/>
          <w:color w:val="auto"/>
          <w:sz w:val="24"/>
          <w:szCs w:val="24"/>
        </w:rPr>
      </w:pPr>
      <w:bookmarkStart w:id="122" w:name="_Toc480780406"/>
    </w:p>
    <w:p w:rsidR="00343310" w:rsidRPr="00896F61" w:rsidRDefault="00194671" w:rsidP="00194671">
      <w:pPr>
        <w:pStyle w:val="Descripcin"/>
        <w:rPr>
          <w:rFonts w:ascii="Arial" w:hAnsi="Arial" w:cs="Arial"/>
          <w:b/>
          <w:bCs/>
          <w:i w:val="0"/>
          <w:iCs w:val="0"/>
          <w:color w:val="auto"/>
          <w:sz w:val="24"/>
          <w:szCs w:val="24"/>
        </w:rPr>
      </w:pPr>
      <w:bookmarkStart w:id="123" w:name="_Toc487960578"/>
      <w:r w:rsidRPr="00194671">
        <w:rPr>
          <w:rFonts w:ascii="Arial" w:hAnsi="Arial" w:cs="Arial"/>
          <w:b/>
          <w:bCs/>
          <w:i w:val="0"/>
          <w:iCs w:val="0"/>
          <w:color w:val="auto"/>
          <w:sz w:val="24"/>
          <w:szCs w:val="24"/>
        </w:rPr>
        <w:t xml:space="preserve">Tabla N° </w:t>
      </w:r>
      <w:r w:rsidRPr="00194671">
        <w:rPr>
          <w:rFonts w:ascii="Arial" w:hAnsi="Arial" w:cs="Arial"/>
          <w:b/>
          <w:bCs/>
          <w:i w:val="0"/>
          <w:iCs w:val="0"/>
          <w:color w:val="auto"/>
          <w:sz w:val="24"/>
          <w:szCs w:val="24"/>
        </w:rPr>
        <w:fldChar w:fldCharType="begin"/>
      </w:r>
      <w:r w:rsidRPr="00194671">
        <w:rPr>
          <w:rFonts w:ascii="Arial" w:hAnsi="Arial" w:cs="Arial"/>
          <w:b/>
          <w:bCs/>
          <w:i w:val="0"/>
          <w:iCs w:val="0"/>
          <w:color w:val="auto"/>
          <w:sz w:val="24"/>
          <w:szCs w:val="24"/>
        </w:rPr>
        <w:instrText xml:space="preserve"> SEQ Tabla_N° \* ARABIC </w:instrText>
      </w:r>
      <w:r w:rsidRPr="00194671">
        <w:rPr>
          <w:rFonts w:ascii="Arial" w:hAnsi="Arial" w:cs="Arial"/>
          <w:b/>
          <w:bCs/>
          <w:i w:val="0"/>
          <w:iCs w:val="0"/>
          <w:color w:val="auto"/>
          <w:sz w:val="24"/>
          <w:szCs w:val="24"/>
        </w:rPr>
        <w:fldChar w:fldCharType="separate"/>
      </w:r>
      <w:r w:rsidR="00B35034">
        <w:rPr>
          <w:rFonts w:ascii="Arial" w:hAnsi="Arial" w:cs="Arial"/>
          <w:b/>
          <w:bCs/>
          <w:i w:val="0"/>
          <w:iCs w:val="0"/>
          <w:noProof/>
          <w:color w:val="auto"/>
          <w:sz w:val="24"/>
          <w:szCs w:val="24"/>
        </w:rPr>
        <w:t>3</w:t>
      </w:r>
      <w:r w:rsidRPr="00194671">
        <w:rPr>
          <w:rFonts w:ascii="Arial" w:hAnsi="Arial" w:cs="Arial"/>
          <w:b/>
          <w:bCs/>
          <w:i w:val="0"/>
          <w:iCs w:val="0"/>
          <w:color w:val="auto"/>
          <w:sz w:val="24"/>
          <w:szCs w:val="24"/>
        </w:rPr>
        <w:fldChar w:fldCharType="end"/>
      </w:r>
      <w:r w:rsidRPr="00194671">
        <w:rPr>
          <w:rFonts w:ascii="Arial" w:hAnsi="Arial" w:cs="Arial"/>
          <w:b/>
          <w:bCs/>
          <w:i w:val="0"/>
          <w:iCs w:val="0"/>
          <w:color w:val="auto"/>
          <w:sz w:val="24"/>
          <w:szCs w:val="24"/>
        </w:rPr>
        <w:t>.</w:t>
      </w:r>
      <w:r>
        <w:rPr>
          <w:rFonts w:ascii="Arial" w:hAnsi="Arial" w:cs="Arial"/>
          <w:b/>
          <w:i w:val="0"/>
          <w:color w:val="auto"/>
          <w:sz w:val="24"/>
          <w:szCs w:val="24"/>
        </w:rPr>
        <w:t xml:space="preserve"> </w:t>
      </w:r>
      <w:r w:rsidR="00343310" w:rsidRPr="00896F61">
        <w:rPr>
          <w:rFonts w:ascii="Arial" w:hAnsi="Arial" w:cs="Arial"/>
          <w:b/>
          <w:bCs/>
          <w:i w:val="0"/>
          <w:iCs w:val="0"/>
          <w:color w:val="auto"/>
          <w:sz w:val="24"/>
          <w:szCs w:val="24"/>
        </w:rPr>
        <w:t>Datos demográficos de Baños del Inca.</w:t>
      </w:r>
      <w:bookmarkEnd w:id="122"/>
      <w:bookmarkEnd w:id="123"/>
    </w:p>
    <w:tbl>
      <w:tblPr>
        <w:tblStyle w:val="Tabladecuadrcula4-nfasis5"/>
        <w:tblW w:w="9231" w:type="dxa"/>
        <w:tblLook w:val="04A0" w:firstRow="1" w:lastRow="0" w:firstColumn="1" w:lastColumn="0" w:noHBand="0" w:noVBand="1"/>
      </w:tblPr>
      <w:tblGrid>
        <w:gridCol w:w="1769"/>
        <w:gridCol w:w="1464"/>
        <w:gridCol w:w="999"/>
        <w:gridCol w:w="2393"/>
        <w:gridCol w:w="828"/>
        <w:gridCol w:w="950"/>
        <w:gridCol w:w="828"/>
      </w:tblGrid>
      <w:tr w:rsidR="00DA6BF1" w:rsidRPr="003973CD" w:rsidTr="00DA6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343310" w:rsidRPr="003973CD" w:rsidRDefault="00343310" w:rsidP="0077688B">
            <w:pPr>
              <w:jc w:val="center"/>
              <w:rPr>
                <w:rFonts w:ascii="Arial" w:hAnsi="Arial" w:cs="Arial"/>
                <w:i/>
                <w:color w:val="auto"/>
              </w:rPr>
            </w:pPr>
            <w:r w:rsidRPr="003973CD">
              <w:rPr>
                <w:rFonts w:ascii="Arial" w:hAnsi="Arial" w:cs="Arial"/>
                <w:color w:val="auto"/>
              </w:rPr>
              <w:t>Ubicación</w:t>
            </w:r>
          </w:p>
        </w:tc>
        <w:tc>
          <w:tcPr>
            <w:tcW w:w="1365" w:type="dxa"/>
          </w:tcPr>
          <w:p w:rsidR="00343310" w:rsidRPr="003973CD"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973CD">
              <w:rPr>
                <w:rFonts w:ascii="Arial" w:hAnsi="Arial" w:cs="Arial"/>
                <w:color w:val="auto"/>
              </w:rPr>
              <w:t>Tema</w:t>
            </w:r>
          </w:p>
        </w:tc>
        <w:tc>
          <w:tcPr>
            <w:tcW w:w="922" w:type="dxa"/>
          </w:tcPr>
          <w:p w:rsidR="00343310" w:rsidRPr="003973CD"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973CD">
              <w:rPr>
                <w:rFonts w:ascii="Arial" w:hAnsi="Arial" w:cs="Arial"/>
                <w:color w:val="auto"/>
              </w:rPr>
              <w:t>Sub Tema</w:t>
            </w:r>
          </w:p>
        </w:tc>
        <w:tc>
          <w:tcPr>
            <w:tcW w:w="2972" w:type="dxa"/>
          </w:tcPr>
          <w:p w:rsidR="00343310" w:rsidRPr="003973CD"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973CD">
              <w:rPr>
                <w:rFonts w:ascii="Arial" w:hAnsi="Arial" w:cs="Arial"/>
                <w:color w:val="auto"/>
              </w:rPr>
              <w:t>Descripción</w:t>
            </w:r>
          </w:p>
        </w:tc>
        <w:tc>
          <w:tcPr>
            <w:tcW w:w="774" w:type="dxa"/>
          </w:tcPr>
          <w:p w:rsidR="00343310" w:rsidRPr="003973CD"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973CD">
              <w:rPr>
                <w:rFonts w:ascii="Arial" w:hAnsi="Arial" w:cs="Arial"/>
                <w:color w:val="auto"/>
              </w:rPr>
              <w:t>Total</w:t>
            </w:r>
          </w:p>
        </w:tc>
        <w:tc>
          <w:tcPr>
            <w:tcW w:w="866" w:type="dxa"/>
          </w:tcPr>
          <w:p w:rsidR="00343310" w:rsidRPr="003973CD"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973CD">
              <w:rPr>
                <w:rFonts w:ascii="Arial" w:hAnsi="Arial" w:cs="Arial"/>
                <w:color w:val="auto"/>
              </w:rPr>
              <w:t>Área urbana</w:t>
            </w:r>
          </w:p>
        </w:tc>
        <w:tc>
          <w:tcPr>
            <w:tcW w:w="774" w:type="dxa"/>
          </w:tcPr>
          <w:p w:rsidR="00343310" w:rsidRPr="003973CD"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973CD">
              <w:rPr>
                <w:rFonts w:ascii="Arial" w:hAnsi="Arial" w:cs="Arial"/>
                <w:color w:val="auto"/>
              </w:rPr>
              <w:t>Área rural</w:t>
            </w:r>
          </w:p>
        </w:tc>
      </w:tr>
      <w:tr w:rsidR="00DA6BF1" w:rsidRPr="003973CD" w:rsidTr="00DA6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val="restart"/>
          </w:tcPr>
          <w:p w:rsidR="00343310" w:rsidRPr="003973CD" w:rsidRDefault="00343310" w:rsidP="0077688B">
            <w:pPr>
              <w:rPr>
                <w:rFonts w:ascii="Arial" w:hAnsi="Arial" w:cs="Arial"/>
                <w:i/>
              </w:rPr>
            </w:pPr>
            <w:r w:rsidRPr="003973CD">
              <w:rPr>
                <w:rFonts w:ascii="Arial" w:hAnsi="Arial" w:cs="Arial"/>
              </w:rPr>
              <w:t>Departamento: Cajamarca</w:t>
            </w:r>
          </w:p>
          <w:p w:rsidR="00343310" w:rsidRPr="003973CD" w:rsidRDefault="00343310" w:rsidP="0077688B">
            <w:pPr>
              <w:rPr>
                <w:rFonts w:ascii="Arial" w:hAnsi="Arial" w:cs="Arial"/>
                <w:i/>
              </w:rPr>
            </w:pPr>
            <w:r w:rsidRPr="003973CD">
              <w:rPr>
                <w:rFonts w:ascii="Arial" w:hAnsi="Arial" w:cs="Arial"/>
              </w:rPr>
              <w:t>Provincia: Cajamarca</w:t>
            </w:r>
          </w:p>
          <w:p w:rsidR="00343310" w:rsidRPr="003973CD" w:rsidRDefault="00343310" w:rsidP="0077688B">
            <w:pPr>
              <w:rPr>
                <w:rFonts w:ascii="Arial" w:hAnsi="Arial" w:cs="Arial"/>
                <w:i/>
              </w:rPr>
            </w:pPr>
            <w:r w:rsidRPr="003973CD">
              <w:rPr>
                <w:rFonts w:ascii="Arial" w:hAnsi="Arial" w:cs="Arial"/>
              </w:rPr>
              <w:t>Distrito:</w:t>
            </w:r>
          </w:p>
          <w:p w:rsidR="00343310" w:rsidRPr="003973CD" w:rsidRDefault="00343310" w:rsidP="0077688B">
            <w:pPr>
              <w:rPr>
                <w:rFonts w:ascii="Arial" w:hAnsi="Arial" w:cs="Arial"/>
                <w:b w:val="0"/>
                <w:i/>
              </w:rPr>
            </w:pPr>
            <w:r w:rsidRPr="003973CD">
              <w:rPr>
                <w:rFonts w:ascii="Arial" w:hAnsi="Arial" w:cs="Arial"/>
              </w:rPr>
              <w:t>Baños del Inca</w:t>
            </w:r>
          </w:p>
        </w:tc>
        <w:tc>
          <w:tcPr>
            <w:tcW w:w="1365" w:type="dxa"/>
            <w:vMerge w:val="restart"/>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Demográfico</w:t>
            </w:r>
          </w:p>
        </w:tc>
        <w:tc>
          <w:tcPr>
            <w:tcW w:w="922" w:type="dxa"/>
            <w:vMerge w:val="restart"/>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General</w:t>
            </w:r>
          </w:p>
        </w:tc>
        <w:tc>
          <w:tcPr>
            <w:tcW w:w="2972"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Total de habitantes del censo 2007</w:t>
            </w:r>
          </w:p>
        </w:tc>
        <w:tc>
          <w:tcPr>
            <w:tcW w:w="774"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34749</w:t>
            </w:r>
          </w:p>
        </w:tc>
        <w:tc>
          <w:tcPr>
            <w:tcW w:w="866"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12129</w:t>
            </w:r>
          </w:p>
        </w:tc>
        <w:tc>
          <w:tcPr>
            <w:tcW w:w="774"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22620</w:t>
            </w:r>
          </w:p>
        </w:tc>
      </w:tr>
      <w:tr w:rsidR="00DA6BF1" w:rsidRPr="003973CD" w:rsidTr="00DA6BF1">
        <w:tc>
          <w:tcPr>
            <w:cnfStyle w:val="001000000000" w:firstRow="0" w:lastRow="0" w:firstColumn="1" w:lastColumn="0" w:oddVBand="0" w:evenVBand="0" w:oddHBand="0" w:evenHBand="0" w:firstRowFirstColumn="0" w:firstRowLastColumn="0" w:lastRowFirstColumn="0" w:lastRowLastColumn="0"/>
            <w:tcW w:w="1558" w:type="dxa"/>
            <w:vMerge/>
          </w:tcPr>
          <w:p w:rsidR="00343310" w:rsidRPr="003973CD" w:rsidRDefault="00343310" w:rsidP="0077688B">
            <w:pPr>
              <w:rPr>
                <w:rFonts w:ascii="Arial" w:hAnsi="Arial" w:cs="Arial"/>
                <w:i/>
              </w:rPr>
            </w:pPr>
          </w:p>
        </w:tc>
        <w:tc>
          <w:tcPr>
            <w:tcW w:w="1365" w:type="dxa"/>
            <w:vMerge/>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2" w:type="dxa"/>
            <w:vMerge/>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72"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Total de hogares</w:t>
            </w:r>
          </w:p>
        </w:tc>
        <w:tc>
          <w:tcPr>
            <w:tcW w:w="774"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7929</w:t>
            </w:r>
          </w:p>
        </w:tc>
        <w:tc>
          <w:tcPr>
            <w:tcW w:w="866"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2689</w:t>
            </w:r>
          </w:p>
        </w:tc>
        <w:tc>
          <w:tcPr>
            <w:tcW w:w="774"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5240</w:t>
            </w:r>
          </w:p>
        </w:tc>
      </w:tr>
      <w:tr w:rsidR="00DA6BF1" w:rsidRPr="003973CD" w:rsidTr="00DA6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tcPr>
          <w:p w:rsidR="00343310" w:rsidRPr="003973CD" w:rsidRDefault="00343310" w:rsidP="0077688B">
            <w:pPr>
              <w:rPr>
                <w:rFonts w:ascii="Arial" w:hAnsi="Arial" w:cs="Arial"/>
                <w:i/>
              </w:rPr>
            </w:pPr>
          </w:p>
        </w:tc>
        <w:tc>
          <w:tcPr>
            <w:tcW w:w="1365" w:type="dxa"/>
            <w:vMerge/>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22" w:type="dxa"/>
            <w:vMerge/>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2"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Superficie total Km2</w:t>
            </w:r>
          </w:p>
        </w:tc>
        <w:tc>
          <w:tcPr>
            <w:tcW w:w="774"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276.4</w:t>
            </w:r>
          </w:p>
        </w:tc>
        <w:tc>
          <w:tcPr>
            <w:tcW w:w="866" w:type="dxa"/>
          </w:tcPr>
          <w:p w:rsidR="00343310" w:rsidRPr="003973CD"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w:t>
            </w:r>
          </w:p>
        </w:tc>
        <w:tc>
          <w:tcPr>
            <w:tcW w:w="774" w:type="dxa"/>
          </w:tcPr>
          <w:p w:rsidR="00343310" w:rsidRPr="003973CD"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w:t>
            </w:r>
          </w:p>
        </w:tc>
      </w:tr>
      <w:tr w:rsidR="00DA6BF1" w:rsidRPr="003973CD" w:rsidTr="00DA6BF1">
        <w:trPr>
          <w:trHeight w:val="399"/>
        </w:trPr>
        <w:tc>
          <w:tcPr>
            <w:cnfStyle w:val="001000000000" w:firstRow="0" w:lastRow="0" w:firstColumn="1" w:lastColumn="0" w:oddVBand="0" w:evenVBand="0" w:oddHBand="0" w:evenHBand="0" w:firstRowFirstColumn="0" w:firstRowLastColumn="0" w:lastRowFirstColumn="0" w:lastRowLastColumn="0"/>
            <w:tcW w:w="1558" w:type="dxa"/>
            <w:vMerge/>
          </w:tcPr>
          <w:p w:rsidR="00343310" w:rsidRPr="003973CD" w:rsidRDefault="00343310" w:rsidP="0077688B">
            <w:pPr>
              <w:rPr>
                <w:rFonts w:ascii="Arial" w:hAnsi="Arial" w:cs="Arial"/>
                <w:i/>
              </w:rPr>
            </w:pPr>
          </w:p>
        </w:tc>
        <w:tc>
          <w:tcPr>
            <w:tcW w:w="1365" w:type="dxa"/>
            <w:vMerge/>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22" w:type="dxa"/>
            <w:vMerge/>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72"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Tasa de crecimiento de la población (1993-2007)</w:t>
            </w:r>
          </w:p>
        </w:tc>
        <w:tc>
          <w:tcPr>
            <w:tcW w:w="774"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2.37</w:t>
            </w:r>
          </w:p>
        </w:tc>
        <w:tc>
          <w:tcPr>
            <w:tcW w:w="866" w:type="dxa"/>
          </w:tcPr>
          <w:p w:rsidR="00343310" w:rsidRPr="003973CD"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w:t>
            </w:r>
          </w:p>
        </w:tc>
        <w:tc>
          <w:tcPr>
            <w:tcW w:w="774" w:type="dxa"/>
          </w:tcPr>
          <w:p w:rsidR="00343310" w:rsidRPr="003973CD"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973CD">
              <w:rPr>
                <w:rFonts w:ascii="Arial" w:hAnsi="Arial" w:cs="Arial"/>
              </w:rPr>
              <w:t>-</w:t>
            </w:r>
          </w:p>
        </w:tc>
      </w:tr>
      <w:tr w:rsidR="00DA6BF1" w:rsidRPr="003973CD" w:rsidTr="00DA6BF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58" w:type="dxa"/>
            <w:vMerge/>
          </w:tcPr>
          <w:p w:rsidR="00343310" w:rsidRPr="003973CD" w:rsidRDefault="00343310" w:rsidP="0077688B">
            <w:pPr>
              <w:rPr>
                <w:rFonts w:ascii="Arial" w:hAnsi="Arial" w:cs="Arial"/>
                <w:i/>
              </w:rPr>
            </w:pPr>
          </w:p>
        </w:tc>
        <w:tc>
          <w:tcPr>
            <w:tcW w:w="1365" w:type="dxa"/>
            <w:vMerge/>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22" w:type="dxa"/>
            <w:vMerge/>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2"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Densidad poblacional</w:t>
            </w:r>
          </w:p>
        </w:tc>
        <w:tc>
          <w:tcPr>
            <w:tcW w:w="774"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125.7</w:t>
            </w:r>
          </w:p>
        </w:tc>
        <w:tc>
          <w:tcPr>
            <w:tcW w:w="866" w:type="dxa"/>
          </w:tcPr>
          <w:p w:rsidR="00343310" w:rsidRPr="003973CD"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w:t>
            </w:r>
          </w:p>
        </w:tc>
        <w:tc>
          <w:tcPr>
            <w:tcW w:w="774" w:type="dxa"/>
          </w:tcPr>
          <w:p w:rsidR="00343310" w:rsidRPr="003973CD"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973CD">
              <w:rPr>
                <w:rFonts w:ascii="Arial" w:hAnsi="Arial" w:cs="Arial"/>
              </w:rPr>
              <w:t>-</w:t>
            </w:r>
          </w:p>
        </w:tc>
      </w:tr>
    </w:tbl>
    <w:p w:rsidR="00343310" w:rsidRPr="00896F61" w:rsidRDefault="00343310" w:rsidP="00343310">
      <w:pPr>
        <w:spacing w:after="0" w:line="240" w:lineRule="auto"/>
        <w:jc w:val="both"/>
        <w:rPr>
          <w:rFonts w:ascii="Arial" w:eastAsia="Calibri" w:hAnsi="Arial" w:cs="Arial"/>
          <w:b/>
          <w:sz w:val="18"/>
          <w:szCs w:val="18"/>
        </w:rPr>
      </w:pPr>
    </w:p>
    <w:p w:rsidR="00343310" w:rsidRPr="00896F61" w:rsidRDefault="00343310" w:rsidP="00343310">
      <w:pPr>
        <w:spacing w:after="0" w:line="240" w:lineRule="auto"/>
        <w:jc w:val="both"/>
        <w:rPr>
          <w:rFonts w:ascii="Arial" w:eastAsia="Calibri" w:hAnsi="Arial" w:cs="Arial"/>
          <w:sz w:val="18"/>
          <w:szCs w:val="18"/>
        </w:rPr>
      </w:pPr>
      <w:r w:rsidRPr="00896F61">
        <w:rPr>
          <w:rFonts w:ascii="Arial" w:eastAsia="Calibri" w:hAnsi="Arial" w:cs="Arial"/>
          <w:b/>
          <w:sz w:val="18"/>
          <w:szCs w:val="18"/>
        </w:rPr>
        <w:t>Fuente:</w:t>
      </w:r>
      <w:r w:rsidRPr="00896F61">
        <w:rPr>
          <w:rFonts w:ascii="Arial" w:eastAsia="Calibri" w:hAnsi="Arial" w:cs="Arial"/>
          <w:sz w:val="18"/>
          <w:szCs w:val="18"/>
        </w:rPr>
        <w:t xml:space="preserve"> INEI (Instituto Nacional de Estadística e Informática), Sistema de Difusión de los Censos Nacionales. 2010. Lima. Consultado 15 abr 2016. Disponible </w:t>
      </w:r>
      <w:r w:rsidRPr="00194671">
        <w:rPr>
          <w:rFonts w:ascii="Arial" w:eastAsia="Calibri" w:hAnsi="Arial" w:cs="Arial"/>
          <w:color w:val="000000" w:themeColor="text1"/>
          <w:sz w:val="18"/>
          <w:szCs w:val="18"/>
        </w:rPr>
        <w:t xml:space="preserve">en </w:t>
      </w:r>
      <w:hyperlink r:id="rId20" w:history="1">
        <w:r w:rsidRPr="00194671">
          <w:rPr>
            <w:rStyle w:val="Hipervnculo"/>
            <w:rFonts w:ascii="Arial" w:eastAsia="Calibri" w:hAnsi="Arial" w:cs="Arial"/>
            <w:color w:val="000000" w:themeColor="text1"/>
            <w:sz w:val="18"/>
            <w:szCs w:val="18"/>
            <w:u w:val="none"/>
          </w:rPr>
          <w:t>http://ineidw.inei.gob.pe/ineidw/</w:t>
        </w:r>
      </w:hyperlink>
    </w:p>
    <w:p w:rsidR="00343310" w:rsidRPr="00896F61" w:rsidRDefault="00343310" w:rsidP="00343310">
      <w:pPr>
        <w:spacing w:after="0" w:line="240" w:lineRule="auto"/>
        <w:jc w:val="both"/>
        <w:rPr>
          <w:rFonts w:ascii="Arial" w:eastAsia="Calibri" w:hAnsi="Arial" w:cs="Arial"/>
          <w:sz w:val="18"/>
          <w:szCs w:val="18"/>
        </w:rPr>
      </w:pPr>
    </w:p>
    <w:p w:rsidR="00343310" w:rsidRPr="00896F61" w:rsidRDefault="00343310" w:rsidP="00D85BC6">
      <w:pPr>
        <w:pStyle w:val="Ttulo5"/>
        <w:numPr>
          <w:ilvl w:val="0"/>
          <w:numId w:val="11"/>
        </w:numPr>
        <w:rPr>
          <w:rFonts w:cs="Arial"/>
          <w:szCs w:val="24"/>
        </w:rPr>
      </w:pPr>
      <w:bookmarkStart w:id="124" w:name="_Toc480042829"/>
      <w:bookmarkStart w:id="125" w:name="_Toc480429101"/>
      <w:bookmarkStart w:id="126" w:name="_Toc482523715"/>
      <w:bookmarkStart w:id="127" w:name="_Toc487960349"/>
      <w:r w:rsidRPr="00896F61">
        <w:rPr>
          <w:rFonts w:cs="Arial"/>
          <w:szCs w:val="24"/>
        </w:rPr>
        <w:t>S</w:t>
      </w:r>
      <w:r w:rsidR="00C337C8">
        <w:rPr>
          <w:rFonts w:cs="Arial"/>
          <w:szCs w:val="24"/>
        </w:rPr>
        <w:t>ostenibilidad del Abastecimiento de Agua P</w:t>
      </w:r>
      <w:r w:rsidR="00C337C8" w:rsidRPr="00896F61">
        <w:rPr>
          <w:rFonts w:cs="Arial"/>
          <w:szCs w:val="24"/>
        </w:rPr>
        <w:t>otable</w:t>
      </w:r>
      <w:bookmarkEnd w:id="124"/>
      <w:bookmarkEnd w:id="125"/>
      <w:bookmarkEnd w:id="126"/>
      <w:bookmarkEnd w:id="127"/>
    </w:p>
    <w:p w:rsidR="00343310" w:rsidRPr="00896F61" w:rsidRDefault="00343310" w:rsidP="00343310">
      <w:pPr>
        <w:autoSpaceDE w:val="0"/>
        <w:autoSpaceDN w:val="0"/>
        <w:adjustRightInd w:val="0"/>
        <w:spacing w:after="360" w:line="240" w:lineRule="auto"/>
        <w:jc w:val="both"/>
        <w:rPr>
          <w:rFonts w:ascii="Arial" w:hAnsi="Arial" w:cs="Arial"/>
          <w:sz w:val="24"/>
          <w:szCs w:val="24"/>
        </w:rPr>
      </w:pPr>
      <w:r w:rsidRPr="00896F61">
        <w:rPr>
          <w:rFonts w:ascii="Arial" w:hAnsi="Arial" w:cs="Arial"/>
          <w:sz w:val="24"/>
          <w:szCs w:val="24"/>
        </w:rPr>
        <w:t>Un sistema sostenible es aquel que ofrece a los usuarios un “nivel de servicio aceptable durante la vida útil de diseño”. Esto es, que los sistemas de agua y saneamiento cumplan su función de mejorar las condiciones de salud y la calidad de vida de la población, del modo como ha sido previsto durante su concepción y diseño; siendo operado y administrado de manera adecuada, sin sufrir algún deterioro que impida su correcto funcionamiento. En un sentido más amplio, la sostenibilidad de un sistema incluye la capacidad de quienes lo administran y operan, puede afrontar el impacto de los fenómenos naturales y recuperar las condiciones normales de servicio en el menor tiempo posible.</w:t>
      </w:r>
    </w:p>
    <w:p w:rsidR="00343310" w:rsidRPr="00543B78" w:rsidRDefault="00343310" w:rsidP="00543B78">
      <w:pPr>
        <w:pStyle w:val="Prrafodelista"/>
        <w:numPr>
          <w:ilvl w:val="0"/>
          <w:numId w:val="10"/>
        </w:numPr>
        <w:rPr>
          <w:rFonts w:ascii="Arial" w:hAnsi="Arial" w:cs="Arial"/>
          <w:b/>
          <w:sz w:val="24"/>
          <w:szCs w:val="24"/>
        </w:rPr>
      </w:pPr>
      <w:bookmarkStart w:id="128" w:name="_Toc480042830"/>
      <w:bookmarkStart w:id="129" w:name="_Toc480429102"/>
      <w:bookmarkStart w:id="130" w:name="_Toc482523716"/>
      <w:r w:rsidRPr="00543B78">
        <w:rPr>
          <w:rFonts w:ascii="Arial" w:hAnsi="Arial" w:cs="Arial"/>
          <w:b/>
          <w:sz w:val="24"/>
          <w:szCs w:val="24"/>
        </w:rPr>
        <w:t>C</w:t>
      </w:r>
      <w:r w:rsidR="00C337C8" w:rsidRPr="00543B78">
        <w:rPr>
          <w:rFonts w:ascii="Arial" w:hAnsi="Arial" w:cs="Arial"/>
          <w:b/>
          <w:sz w:val="24"/>
          <w:szCs w:val="24"/>
        </w:rPr>
        <w:t>ategorías de sostenibilidad</w:t>
      </w:r>
      <w:bookmarkEnd w:id="128"/>
      <w:bookmarkEnd w:id="129"/>
      <w:bookmarkEnd w:id="130"/>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Las categorías que se utilizarán son de sistemas sostenibles, medianamente sostenibles, no sostenibles y colapsados.</w:t>
      </w:r>
    </w:p>
    <w:p w:rsidR="00343310" w:rsidRPr="004F00B2" w:rsidRDefault="00343310" w:rsidP="004F00B2">
      <w:pPr>
        <w:autoSpaceDE w:val="0"/>
        <w:autoSpaceDN w:val="0"/>
        <w:adjustRightInd w:val="0"/>
        <w:spacing w:after="120" w:line="240" w:lineRule="auto"/>
        <w:jc w:val="both"/>
        <w:rPr>
          <w:rFonts w:ascii="Arial" w:hAnsi="Arial" w:cs="Arial"/>
          <w:sz w:val="24"/>
          <w:szCs w:val="24"/>
        </w:rPr>
      </w:pPr>
      <w:r w:rsidRPr="004F00B2">
        <w:rPr>
          <w:rFonts w:ascii="Arial" w:hAnsi="Arial" w:cs="Arial"/>
          <w:b/>
          <w:sz w:val="24"/>
          <w:szCs w:val="24"/>
        </w:rPr>
        <w:lastRenderedPageBreak/>
        <w:t>Sistema sostenible.</w:t>
      </w:r>
      <w:r w:rsidRPr="004F00B2">
        <w:rPr>
          <w:rFonts w:ascii="Arial" w:hAnsi="Arial" w:cs="Arial"/>
          <w:sz w:val="24"/>
          <w:szCs w:val="24"/>
        </w:rPr>
        <w:t xml:space="preserve"> Se ha definido como sistema sostenible a un sistema que cuenta con una infraestructura en buenas condiciones, que permite brindar el servicio en óptimas condiciones de calidad, cantidad y continuidad, con una cobertura que ha evolucionado según el crecimiento previsto en el expediente técnico; con una directiva con el total de sus miembros, dentro de los cuales se tiene a una o varias mujeres; que está operado eficientemente y que recibe mantenimiento periódico.</w:t>
      </w:r>
    </w:p>
    <w:p w:rsidR="00343310" w:rsidRPr="004F00B2" w:rsidRDefault="00343310" w:rsidP="004F00B2">
      <w:pPr>
        <w:autoSpaceDE w:val="0"/>
        <w:autoSpaceDN w:val="0"/>
        <w:adjustRightInd w:val="0"/>
        <w:spacing w:after="120" w:line="240" w:lineRule="auto"/>
        <w:jc w:val="both"/>
        <w:rPr>
          <w:rFonts w:ascii="Arial" w:hAnsi="Arial" w:cs="Arial"/>
          <w:sz w:val="24"/>
          <w:szCs w:val="24"/>
        </w:rPr>
      </w:pPr>
      <w:r w:rsidRPr="004F00B2">
        <w:rPr>
          <w:rFonts w:ascii="Arial" w:hAnsi="Arial" w:cs="Arial"/>
          <w:b/>
          <w:sz w:val="24"/>
          <w:szCs w:val="24"/>
        </w:rPr>
        <w:t>Sistema medianamente sostenible.</w:t>
      </w:r>
      <w:r w:rsidRPr="004F00B2">
        <w:rPr>
          <w:rFonts w:ascii="Arial" w:hAnsi="Arial" w:cs="Arial"/>
          <w:sz w:val="24"/>
          <w:szCs w:val="24"/>
        </w:rPr>
        <w:t xml:space="preserve"> Estos sistemas son los que presentan un proceso de deterioro en la infraestructura, ocasionando fallas en el servicio en cuanto a la continuidad, cantidad o calidad; donde la deficiente gestión ha permitido una disminución en la cobertura y deficiencias en el manejo económico, tales como morosidad o no pago por el servicio. La operación y mantenimiento no son los adecuados existiendo fallas en el servicio. Estos sistemas, de no tomarse medidas correctivas, pueden pasar a ser no sostenibles ya que su tendencia es al deterioro de la infraestructura y a la deficiencia en el servicio.</w:t>
      </w:r>
    </w:p>
    <w:p w:rsidR="00343310" w:rsidRPr="004F00B2" w:rsidRDefault="00343310" w:rsidP="004F00B2">
      <w:pPr>
        <w:autoSpaceDE w:val="0"/>
        <w:autoSpaceDN w:val="0"/>
        <w:adjustRightInd w:val="0"/>
        <w:spacing w:after="120" w:line="240" w:lineRule="auto"/>
        <w:jc w:val="both"/>
        <w:rPr>
          <w:rFonts w:ascii="Arial" w:hAnsi="Arial" w:cs="Arial"/>
          <w:sz w:val="24"/>
          <w:szCs w:val="24"/>
        </w:rPr>
      </w:pPr>
      <w:r w:rsidRPr="004F00B2">
        <w:rPr>
          <w:rFonts w:ascii="Arial" w:hAnsi="Arial" w:cs="Arial"/>
          <w:b/>
          <w:sz w:val="24"/>
          <w:szCs w:val="24"/>
        </w:rPr>
        <w:t>Sistema no sostenible.</w:t>
      </w:r>
      <w:r w:rsidRPr="004F00B2">
        <w:rPr>
          <w:rFonts w:ascii="Arial" w:hAnsi="Arial" w:cs="Arial"/>
          <w:sz w:val="24"/>
          <w:szCs w:val="24"/>
        </w:rPr>
        <w:t xml:space="preserve"> Son los sistemas que tienen fallas significativas en su infraestructura y cuyo servicio se vuelve muy deficiente en cantidad, continuidad y calidad, llegando la cobertura a disminuir y la gestión dirigencial a reducirse a uno o dos personas. Estos sistemas son aun recuperables, si se hacen inversiones en una rehabilitación del sistema y una reorganización de las directivas, además necesitan capacitación en gestión, operación y mantenimiento.</w:t>
      </w:r>
    </w:p>
    <w:p w:rsidR="00343310" w:rsidRPr="004F00B2" w:rsidRDefault="00343310" w:rsidP="004F00B2">
      <w:pPr>
        <w:autoSpaceDE w:val="0"/>
        <w:autoSpaceDN w:val="0"/>
        <w:adjustRightInd w:val="0"/>
        <w:spacing w:after="120" w:line="240" w:lineRule="auto"/>
        <w:jc w:val="both"/>
        <w:rPr>
          <w:rFonts w:ascii="Arial" w:hAnsi="Arial" w:cs="Arial"/>
          <w:sz w:val="24"/>
          <w:szCs w:val="24"/>
        </w:rPr>
      </w:pPr>
      <w:r w:rsidRPr="004F00B2">
        <w:rPr>
          <w:rFonts w:ascii="Arial" w:hAnsi="Arial" w:cs="Arial"/>
          <w:b/>
          <w:sz w:val="24"/>
          <w:szCs w:val="24"/>
        </w:rPr>
        <w:t>Sistemas colapsados.</w:t>
      </w:r>
      <w:r w:rsidRPr="004F00B2">
        <w:rPr>
          <w:rFonts w:ascii="Arial" w:hAnsi="Arial" w:cs="Arial"/>
          <w:sz w:val="24"/>
          <w:szCs w:val="24"/>
        </w:rPr>
        <w:t xml:space="preserve"> Son sistemas que están totalmente abandonados y que ya no brindan el servicio, que no tienen junta directiva. Estos sistemas necesitan formular otro expediente o hacer un sistema nuevo si se quiere volver a brindar el servicio.</w:t>
      </w:r>
    </w:p>
    <w:p w:rsidR="00343310" w:rsidRDefault="00343310" w:rsidP="004F00B2">
      <w:pPr>
        <w:autoSpaceDE w:val="0"/>
        <w:autoSpaceDN w:val="0"/>
        <w:adjustRightInd w:val="0"/>
        <w:spacing w:after="120" w:line="240" w:lineRule="auto"/>
        <w:jc w:val="both"/>
        <w:rPr>
          <w:rFonts w:ascii="Arial" w:hAnsi="Arial" w:cs="Arial"/>
          <w:sz w:val="18"/>
          <w:szCs w:val="18"/>
        </w:rPr>
      </w:pPr>
      <w:r w:rsidRPr="00896F61">
        <w:rPr>
          <w:rFonts w:ascii="Arial" w:hAnsi="Arial" w:cs="Arial"/>
          <w:sz w:val="18"/>
          <w:szCs w:val="18"/>
        </w:rPr>
        <w:t>Fuente: (Carmona Mantilla, N. 2014. “Sostenibilidad de los Sistemas de Agua Potable del Centro Poblado Otuzco- Distrito de Los Baños del Inca”. Tesis Ing. Hidráulico, Cajamarca-Perú, UNC.149 p).</w:t>
      </w:r>
    </w:p>
    <w:p w:rsidR="004F00B2" w:rsidRDefault="004F00B2" w:rsidP="00343310">
      <w:pPr>
        <w:autoSpaceDE w:val="0"/>
        <w:autoSpaceDN w:val="0"/>
        <w:adjustRightInd w:val="0"/>
        <w:spacing w:after="120" w:line="240" w:lineRule="auto"/>
        <w:ind w:left="567"/>
        <w:jc w:val="both"/>
        <w:rPr>
          <w:rFonts w:ascii="Arial" w:hAnsi="Arial" w:cs="Arial"/>
          <w:sz w:val="18"/>
          <w:szCs w:val="18"/>
        </w:rPr>
      </w:pPr>
    </w:p>
    <w:p w:rsidR="00343310" w:rsidRPr="00896F61" w:rsidRDefault="00343310" w:rsidP="00D85BC6">
      <w:pPr>
        <w:pStyle w:val="Ttulo5"/>
        <w:numPr>
          <w:ilvl w:val="0"/>
          <w:numId w:val="11"/>
        </w:numPr>
        <w:rPr>
          <w:rFonts w:cs="Arial"/>
          <w:szCs w:val="24"/>
        </w:rPr>
      </w:pPr>
      <w:bookmarkStart w:id="131" w:name="_Toc480042831"/>
      <w:bookmarkStart w:id="132" w:name="_Toc480429103"/>
      <w:bookmarkStart w:id="133" w:name="_Toc482523717"/>
      <w:bookmarkStart w:id="134" w:name="_Toc487960350"/>
      <w:r w:rsidRPr="00896F61">
        <w:rPr>
          <w:rFonts w:cs="Arial"/>
          <w:szCs w:val="24"/>
        </w:rPr>
        <w:t>S</w:t>
      </w:r>
      <w:r w:rsidR="00C337C8" w:rsidRPr="00896F61">
        <w:rPr>
          <w:rFonts w:cs="Arial"/>
          <w:szCs w:val="24"/>
        </w:rPr>
        <w:t>istema de agua potable</w:t>
      </w:r>
      <w:bookmarkEnd w:id="131"/>
      <w:bookmarkEnd w:id="132"/>
      <w:bookmarkEnd w:id="133"/>
      <w:bookmarkEnd w:id="134"/>
      <w:r w:rsidR="00C337C8" w:rsidRPr="00896F61">
        <w:rPr>
          <w:rFonts w:cs="Arial"/>
          <w:szCs w:val="24"/>
        </w:rPr>
        <w:t xml:space="preserve">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Conjunto de instalaciones, infraestructura, maquinaria y equipos, utilizados para la captación, almacenamiento y conducción de agua cruda; y para el tratamiento, almacenamiento, conducción y distribución de agua potable. Se consideran parte de la distribución las conexiones domiciliarias, con sus respectivos medidores de consumo, y otros medios de distribución que pudieran utilizarse en condiciones sanitarias.</w:t>
      </w:r>
    </w:p>
    <w:p w:rsidR="00343310" w:rsidRPr="00896F61" w:rsidRDefault="00343310" w:rsidP="00343310">
      <w:pPr>
        <w:autoSpaceDE w:val="0"/>
        <w:autoSpaceDN w:val="0"/>
        <w:adjustRightInd w:val="0"/>
        <w:spacing w:after="120" w:line="240" w:lineRule="auto"/>
        <w:jc w:val="both"/>
        <w:rPr>
          <w:rStyle w:val="Hipervnculo"/>
          <w:rFonts w:ascii="Arial" w:hAnsi="Arial" w:cs="Arial"/>
          <w:color w:val="auto"/>
          <w:sz w:val="18"/>
          <w:szCs w:val="18"/>
          <w:u w:val="none"/>
        </w:rPr>
      </w:pPr>
      <w:r w:rsidRPr="00896F61">
        <w:rPr>
          <w:rFonts w:ascii="Arial" w:hAnsi="Arial" w:cs="Arial"/>
          <w:sz w:val="18"/>
          <w:szCs w:val="18"/>
        </w:rPr>
        <w:t xml:space="preserve">DECRETO SUPREMO Nº 031-2008-VIVIENDA.Consultado el 10 de jun.2016. Disponible en </w:t>
      </w:r>
      <w:hyperlink r:id="rId21" w:history="1">
        <w:r w:rsidRPr="00896F61">
          <w:rPr>
            <w:rStyle w:val="Hipervnculo"/>
            <w:rFonts w:ascii="Arial" w:hAnsi="Arial" w:cs="Arial"/>
            <w:color w:val="auto"/>
            <w:sz w:val="18"/>
            <w:szCs w:val="18"/>
            <w:u w:val="none"/>
          </w:rPr>
          <w:t>http://www.sedapal.com.pe/contenido/031-2008-VDA%20(30.11.2008).pdf</w:t>
        </w:r>
      </w:hyperlink>
    </w:p>
    <w:p w:rsidR="00343310" w:rsidRPr="00896F61" w:rsidRDefault="00343310" w:rsidP="00343310">
      <w:pPr>
        <w:autoSpaceDE w:val="0"/>
        <w:autoSpaceDN w:val="0"/>
        <w:adjustRightInd w:val="0"/>
        <w:spacing w:after="120" w:line="240" w:lineRule="auto"/>
        <w:jc w:val="both"/>
        <w:rPr>
          <w:rFonts w:ascii="Arial" w:hAnsi="Arial" w:cs="Arial"/>
          <w:sz w:val="18"/>
          <w:szCs w:val="18"/>
        </w:rPr>
      </w:pPr>
    </w:p>
    <w:p w:rsidR="00343310" w:rsidRPr="00896F61" w:rsidRDefault="00343310" w:rsidP="00D85BC6">
      <w:pPr>
        <w:pStyle w:val="Prrafodelista"/>
        <w:numPr>
          <w:ilvl w:val="0"/>
          <w:numId w:val="10"/>
        </w:numPr>
        <w:rPr>
          <w:rFonts w:ascii="Arial" w:hAnsi="Arial" w:cs="Arial"/>
          <w:b/>
          <w:sz w:val="24"/>
          <w:szCs w:val="24"/>
        </w:rPr>
      </w:pPr>
      <w:r w:rsidRPr="00896F61">
        <w:rPr>
          <w:rFonts w:ascii="Arial" w:hAnsi="Arial" w:cs="Arial"/>
          <w:b/>
          <w:sz w:val="24"/>
          <w:szCs w:val="24"/>
        </w:rPr>
        <w:t>T</w:t>
      </w:r>
      <w:r w:rsidR="00C337C8" w:rsidRPr="00896F61">
        <w:rPr>
          <w:rFonts w:ascii="Arial" w:hAnsi="Arial" w:cs="Arial"/>
          <w:b/>
          <w:sz w:val="24"/>
          <w:szCs w:val="24"/>
        </w:rPr>
        <w:t>ipos de fuente</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Las fuentes de abastecimiento de agua se clasifican en función de su procedencia y facilidad de tratamiento como:</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4F00B2">
        <w:rPr>
          <w:rFonts w:ascii="Arial" w:hAnsi="Arial" w:cs="Arial"/>
          <w:b/>
          <w:sz w:val="24"/>
          <w:szCs w:val="24"/>
        </w:rPr>
        <w:t>Fuente superficial:</w:t>
      </w:r>
      <w:r w:rsidRPr="00896F61">
        <w:rPr>
          <w:rFonts w:ascii="Arial" w:hAnsi="Arial" w:cs="Arial"/>
          <w:sz w:val="24"/>
          <w:szCs w:val="24"/>
        </w:rPr>
        <w:t xml:space="preserve"> compuesta por las aguas procedentes de ríos, canales, acequias, lagos, presas, entre otros.</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4F00B2">
        <w:rPr>
          <w:rFonts w:ascii="Arial" w:hAnsi="Arial" w:cs="Arial"/>
          <w:b/>
          <w:sz w:val="24"/>
          <w:szCs w:val="24"/>
        </w:rPr>
        <w:t>Fuente subterránea:</w:t>
      </w:r>
      <w:r w:rsidRPr="00896F61">
        <w:rPr>
          <w:rFonts w:ascii="Arial" w:hAnsi="Arial" w:cs="Arial"/>
          <w:sz w:val="24"/>
          <w:szCs w:val="24"/>
        </w:rPr>
        <w:t xml:space="preserve"> conformada por las aguas del subsuelo que conforman los acuíferos, se puede aprovechar mediante pozos en todos sus tipos, galerías filtrantes y manantiales.</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4F00B2">
        <w:rPr>
          <w:rFonts w:ascii="Arial" w:hAnsi="Arial" w:cs="Arial"/>
          <w:b/>
          <w:sz w:val="24"/>
          <w:szCs w:val="24"/>
        </w:rPr>
        <w:lastRenderedPageBreak/>
        <w:t>Fuente pluvial:</w:t>
      </w:r>
      <w:r w:rsidRPr="00896F61">
        <w:rPr>
          <w:rFonts w:ascii="Arial" w:hAnsi="Arial" w:cs="Arial"/>
          <w:sz w:val="24"/>
          <w:szCs w:val="24"/>
        </w:rPr>
        <w:t xml:space="preserve"> Se refiere a las aguas de lluvia que se captan antes de llegar al suelo, por lo general en los techos de las viviendas y se almacena en tanques. </w:t>
      </w:r>
    </w:p>
    <w:p w:rsidR="00343310" w:rsidRPr="00896F61" w:rsidRDefault="00343310" w:rsidP="00343310">
      <w:pPr>
        <w:autoSpaceDE w:val="0"/>
        <w:autoSpaceDN w:val="0"/>
        <w:adjustRightInd w:val="0"/>
        <w:spacing w:after="120" w:line="240" w:lineRule="auto"/>
        <w:jc w:val="both"/>
        <w:rPr>
          <w:rFonts w:ascii="Arial" w:hAnsi="Arial" w:cs="Arial"/>
          <w:sz w:val="18"/>
          <w:szCs w:val="18"/>
        </w:rPr>
      </w:pPr>
      <w:r w:rsidRPr="00896F61">
        <w:rPr>
          <w:rFonts w:ascii="Arial" w:hAnsi="Arial" w:cs="Arial"/>
          <w:sz w:val="18"/>
          <w:szCs w:val="18"/>
        </w:rPr>
        <w:t>Fuente: MVCS (Ministerio de Vivienda, Construcción y Saneamiento), 2012.Resolución Ministerial N°184-2012-VIVIENDA “Guía de opciones técnicas para abastecimiento de agua potable para los centros poblados del ámbito rural”,45p.</w:t>
      </w:r>
    </w:p>
    <w:p w:rsidR="00343310" w:rsidRPr="00896F61" w:rsidRDefault="00343310" w:rsidP="00343310">
      <w:pPr>
        <w:autoSpaceDE w:val="0"/>
        <w:autoSpaceDN w:val="0"/>
        <w:adjustRightInd w:val="0"/>
        <w:spacing w:after="120" w:line="240" w:lineRule="auto"/>
        <w:jc w:val="both"/>
        <w:rPr>
          <w:rFonts w:ascii="Arial" w:hAnsi="Arial" w:cs="Arial"/>
          <w:sz w:val="18"/>
          <w:szCs w:val="18"/>
        </w:rPr>
      </w:pPr>
    </w:p>
    <w:p w:rsidR="00343310" w:rsidRPr="00896F61" w:rsidRDefault="00343310" w:rsidP="00D85BC6">
      <w:pPr>
        <w:pStyle w:val="Prrafodelista"/>
        <w:numPr>
          <w:ilvl w:val="0"/>
          <w:numId w:val="10"/>
        </w:numPr>
        <w:rPr>
          <w:rFonts w:ascii="Arial" w:hAnsi="Arial" w:cs="Arial"/>
          <w:b/>
          <w:sz w:val="24"/>
          <w:szCs w:val="24"/>
        </w:rPr>
      </w:pPr>
      <w:r w:rsidRPr="00896F61">
        <w:rPr>
          <w:rFonts w:ascii="Arial" w:hAnsi="Arial" w:cs="Arial"/>
          <w:b/>
          <w:sz w:val="24"/>
          <w:szCs w:val="24"/>
        </w:rPr>
        <w:t>R</w:t>
      </w:r>
      <w:r w:rsidR="00C337C8" w:rsidRPr="00896F61">
        <w:rPr>
          <w:rFonts w:ascii="Arial" w:hAnsi="Arial" w:cs="Arial"/>
          <w:b/>
          <w:sz w:val="24"/>
          <w:szCs w:val="24"/>
        </w:rPr>
        <w:t>endimiento de la fuente</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El rendimiento de la fuente determina la cantidad y disponibilidad de agua que puede ser destinada para el abastecimiento de agua potable.</w:t>
      </w:r>
    </w:p>
    <w:p w:rsidR="00343310" w:rsidRPr="00896F61" w:rsidRDefault="00343310" w:rsidP="00D85BC6">
      <w:pPr>
        <w:pStyle w:val="Prrafodelista"/>
        <w:numPr>
          <w:ilvl w:val="0"/>
          <w:numId w:val="10"/>
        </w:numPr>
        <w:rPr>
          <w:rFonts w:ascii="Arial" w:hAnsi="Arial" w:cs="Arial"/>
          <w:b/>
          <w:sz w:val="24"/>
          <w:szCs w:val="24"/>
        </w:rPr>
      </w:pPr>
      <w:r w:rsidRPr="00896F61">
        <w:rPr>
          <w:rFonts w:ascii="Arial" w:hAnsi="Arial" w:cs="Arial"/>
          <w:b/>
          <w:sz w:val="24"/>
          <w:szCs w:val="24"/>
        </w:rPr>
        <w:t>C</w:t>
      </w:r>
      <w:r w:rsidR="00C337C8" w:rsidRPr="00896F61">
        <w:rPr>
          <w:rFonts w:ascii="Arial" w:hAnsi="Arial" w:cs="Arial"/>
          <w:b/>
          <w:sz w:val="24"/>
          <w:szCs w:val="24"/>
        </w:rPr>
        <w:t>alidad del agua de la fuente</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Una fuente de agua para ser considerada como tal necesariamente deberá cumplir con las características físicas, químicas, microbiológicas y parasitológicas establecidas en las normas vigentes sobre recursos hídricos.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El agua ante de ser utilizada requiere un tratamiento y/o acondicionamiento y por lo general dependerá del tipo de fuente que proceda a fin de que cumpla con las características físicas, químicas, microbiológicas y parasitológicas establecidas en la norma de calidad de agua para consumo humano vigente</w:t>
      </w:r>
      <w:r w:rsidR="00CC37D0" w:rsidRPr="00896F61">
        <w:rPr>
          <w:rFonts w:ascii="Arial" w:hAnsi="Arial" w:cs="Arial"/>
          <w:sz w:val="24"/>
          <w:szCs w:val="24"/>
        </w:rPr>
        <w:t xml:space="preserve"> D.S. N°031-2010-SA</w:t>
      </w:r>
      <w:r w:rsidRPr="00896F61">
        <w:rPr>
          <w:rFonts w:ascii="Arial" w:hAnsi="Arial" w:cs="Arial"/>
          <w:sz w:val="24"/>
          <w:szCs w:val="24"/>
        </w:rPr>
        <w:t xml:space="preserve">.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El nivel de tratamiento por lo general dependerá del tipo de fuente y que a continuación se detalla:</w:t>
      </w:r>
    </w:p>
    <w:p w:rsidR="00343310" w:rsidRPr="00896F61" w:rsidRDefault="00343310" w:rsidP="004F00B2">
      <w:pPr>
        <w:autoSpaceDE w:val="0"/>
        <w:autoSpaceDN w:val="0"/>
        <w:adjustRightInd w:val="0"/>
        <w:spacing w:after="120" w:line="240" w:lineRule="auto"/>
        <w:jc w:val="both"/>
        <w:rPr>
          <w:rFonts w:ascii="Arial" w:hAnsi="Arial" w:cs="Arial"/>
          <w:sz w:val="24"/>
          <w:szCs w:val="24"/>
        </w:rPr>
      </w:pPr>
      <w:r w:rsidRPr="0019240F">
        <w:rPr>
          <w:rFonts w:ascii="Arial" w:hAnsi="Arial" w:cs="Arial"/>
          <w:b/>
          <w:sz w:val="24"/>
          <w:szCs w:val="24"/>
        </w:rPr>
        <w:t>Fuente superficial:</w:t>
      </w:r>
      <w:r w:rsidRPr="00896F61">
        <w:rPr>
          <w:rFonts w:ascii="Arial" w:hAnsi="Arial" w:cs="Arial"/>
          <w:sz w:val="24"/>
          <w:szCs w:val="24"/>
        </w:rPr>
        <w:t xml:space="preserve"> el agua de esta fuente por lo general presenta contaminación elevada, principalmente en los parámetros de turbidez, metales pesados y bacteriológicos y para ser utilizada, requiere de un tratamiento previo mediante sistemas de tratamiento con filtración lenta o rápida y finalmente la desinfección. </w:t>
      </w:r>
    </w:p>
    <w:p w:rsidR="00343310" w:rsidRPr="00896F61" w:rsidRDefault="00343310" w:rsidP="004F00B2">
      <w:pPr>
        <w:autoSpaceDE w:val="0"/>
        <w:autoSpaceDN w:val="0"/>
        <w:adjustRightInd w:val="0"/>
        <w:spacing w:after="120" w:line="240" w:lineRule="auto"/>
        <w:jc w:val="both"/>
        <w:rPr>
          <w:rFonts w:ascii="Arial" w:hAnsi="Arial" w:cs="Arial"/>
          <w:sz w:val="24"/>
          <w:szCs w:val="24"/>
        </w:rPr>
      </w:pPr>
      <w:r w:rsidRPr="0019240F">
        <w:rPr>
          <w:rFonts w:ascii="Arial" w:hAnsi="Arial" w:cs="Arial"/>
          <w:b/>
          <w:sz w:val="24"/>
          <w:szCs w:val="24"/>
        </w:rPr>
        <w:t>Fuente subterránea:</w:t>
      </w:r>
      <w:r w:rsidRPr="00896F61">
        <w:rPr>
          <w:rFonts w:ascii="Arial" w:hAnsi="Arial" w:cs="Arial"/>
          <w:sz w:val="24"/>
          <w:szCs w:val="24"/>
        </w:rPr>
        <w:t xml:space="preserve"> el agua de esta fuente por lo general es de buena calidad, por lo general no presente turbiedad y contaminación bacteriológica y para ser utilizada requiere solamente desinfección.</w:t>
      </w:r>
    </w:p>
    <w:p w:rsidR="00343310" w:rsidRPr="00896F61" w:rsidRDefault="00343310" w:rsidP="004F00B2">
      <w:pPr>
        <w:autoSpaceDE w:val="0"/>
        <w:autoSpaceDN w:val="0"/>
        <w:adjustRightInd w:val="0"/>
        <w:spacing w:after="120" w:line="240" w:lineRule="auto"/>
        <w:jc w:val="both"/>
        <w:rPr>
          <w:rFonts w:ascii="Arial" w:hAnsi="Arial" w:cs="Arial"/>
          <w:sz w:val="24"/>
          <w:szCs w:val="24"/>
        </w:rPr>
      </w:pPr>
      <w:r w:rsidRPr="0019240F">
        <w:rPr>
          <w:rFonts w:ascii="Arial" w:hAnsi="Arial" w:cs="Arial"/>
          <w:b/>
          <w:sz w:val="24"/>
          <w:szCs w:val="24"/>
        </w:rPr>
        <w:t>Fuente pluvial:</w:t>
      </w:r>
      <w:r w:rsidRPr="00896F61">
        <w:rPr>
          <w:rFonts w:ascii="Arial" w:hAnsi="Arial" w:cs="Arial"/>
          <w:sz w:val="24"/>
          <w:szCs w:val="24"/>
        </w:rPr>
        <w:t xml:space="preserve"> el agua de esta fuente es de buena calidad, baja turbidez y escasa presencia de contaminación bacteriológica.</w:t>
      </w:r>
    </w:p>
    <w:p w:rsidR="00343310" w:rsidRDefault="00343310" w:rsidP="00245099">
      <w:pPr>
        <w:autoSpaceDE w:val="0"/>
        <w:autoSpaceDN w:val="0"/>
        <w:adjustRightInd w:val="0"/>
        <w:spacing w:after="120" w:line="240" w:lineRule="auto"/>
        <w:jc w:val="both"/>
        <w:rPr>
          <w:rFonts w:ascii="Arial" w:hAnsi="Arial" w:cs="Arial"/>
          <w:sz w:val="18"/>
          <w:szCs w:val="18"/>
        </w:rPr>
      </w:pPr>
      <w:r w:rsidRPr="00896F61">
        <w:rPr>
          <w:rFonts w:ascii="Arial" w:hAnsi="Arial" w:cs="Arial"/>
          <w:sz w:val="18"/>
          <w:szCs w:val="18"/>
        </w:rPr>
        <w:t>Fuente: MVCS (Ministerio de Vivienda, Construcción y Saneamiento), 2012.Resolución Ministerial N°184-2012-VIVIENDA “Guía de opciones técnicas para abastecimiento de agua potable para los centros poblados del ámbito rural”,45p.</w:t>
      </w:r>
    </w:p>
    <w:p w:rsidR="0019240F" w:rsidRDefault="0019240F" w:rsidP="00F34CF5">
      <w:pPr>
        <w:tabs>
          <w:tab w:val="left" w:pos="567"/>
        </w:tabs>
        <w:autoSpaceDE w:val="0"/>
        <w:autoSpaceDN w:val="0"/>
        <w:adjustRightInd w:val="0"/>
        <w:spacing w:after="120" w:line="240" w:lineRule="auto"/>
        <w:jc w:val="both"/>
        <w:rPr>
          <w:rFonts w:ascii="Arial" w:hAnsi="Arial" w:cs="Arial"/>
          <w:sz w:val="24"/>
          <w:szCs w:val="24"/>
        </w:rPr>
      </w:pPr>
    </w:p>
    <w:p w:rsidR="00F34CF5" w:rsidRPr="00896F61" w:rsidRDefault="00F34CF5" w:rsidP="00F34CF5">
      <w:pPr>
        <w:tabs>
          <w:tab w:val="left" w:pos="567"/>
        </w:tabs>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El Agua apta para el consumo humano es toda agua inocua para la salud que cumple los requisitos de calidad establecidos en el Reglamento de calidad de agua para consumo humano D.S. N°031-2010-SA. </w:t>
      </w:r>
    </w:p>
    <w:p w:rsidR="00F34CF5" w:rsidRPr="00896F61" w:rsidRDefault="00F34CF5" w:rsidP="00F34CF5">
      <w:pPr>
        <w:tabs>
          <w:tab w:val="left" w:pos="567"/>
        </w:tabs>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Toda agua destinada para el consumo humano, debe estar exenta de: </w:t>
      </w:r>
    </w:p>
    <w:p w:rsidR="00F34CF5" w:rsidRPr="00896F61" w:rsidRDefault="00F34CF5" w:rsidP="00D85BC6">
      <w:pPr>
        <w:pStyle w:val="Prrafodelista"/>
        <w:numPr>
          <w:ilvl w:val="0"/>
          <w:numId w:val="69"/>
        </w:numPr>
        <w:tabs>
          <w:tab w:val="left" w:pos="567"/>
        </w:tabs>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Bacterias coliformes totales, termotolerantes y Escherichia coli.</w:t>
      </w:r>
    </w:p>
    <w:p w:rsidR="00F34CF5" w:rsidRPr="00896F61" w:rsidRDefault="00F34CF5" w:rsidP="00D85BC6">
      <w:pPr>
        <w:pStyle w:val="Prrafodelista"/>
        <w:numPr>
          <w:ilvl w:val="0"/>
          <w:numId w:val="69"/>
        </w:numPr>
        <w:tabs>
          <w:tab w:val="left" w:pos="567"/>
        </w:tabs>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Virus, Huevos y larvas de helmintos, quistes y oquistes de protozoarios patógenos.</w:t>
      </w:r>
    </w:p>
    <w:p w:rsidR="00F34CF5" w:rsidRPr="00896F61" w:rsidRDefault="00F34CF5" w:rsidP="00D85BC6">
      <w:pPr>
        <w:pStyle w:val="Prrafodelista"/>
        <w:numPr>
          <w:ilvl w:val="0"/>
          <w:numId w:val="69"/>
        </w:numPr>
        <w:tabs>
          <w:tab w:val="left" w:pos="567"/>
        </w:tabs>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Organismos de vida libre, como algas, protozoarios, copépedos, rotíferos y nemátodos en todos sus estadios evolutivos.</w:t>
      </w:r>
    </w:p>
    <w:p w:rsidR="00F34CF5" w:rsidRPr="00896F61" w:rsidRDefault="00F34CF5" w:rsidP="00D85BC6">
      <w:pPr>
        <w:pStyle w:val="Prrafodelista"/>
        <w:numPr>
          <w:ilvl w:val="0"/>
          <w:numId w:val="69"/>
        </w:numPr>
        <w:tabs>
          <w:tab w:val="left" w:pos="567"/>
        </w:tabs>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Para el caso de Bacterias Heterotróficas menos de 500 UFC/ml a 35°C. </w:t>
      </w:r>
    </w:p>
    <w:p w:rsidR="00F34CF5" w:rsidRPr="00896F61" w:rsidRDefault="00F34CF5" w:rsidP="00F34CF5">
      <w:pPr>
        <w:tabs>
          <w:tab w:val="left" w:pos="567"/>
        </w:tabs>
        <w:autoSpaceDE w:val="0"/>
        <w:autoSpaceDN w:val="0"/>
        <w:adjustRightInd w:val="0"/>
        <w:spacing w:after="120" w:line="240" w:lineRule="auto"/>
        <w:jc w:val="both"/>
        <w:rPr>
          <w:rFonts w:ascii="Arial" w:eastAsia="Calibri" w:hAnsi="Arial" w:cs="Arial"/>
          <w:sz w:val="18"/>
          <w:szCs w:val="18"/>
        </w:rPr>
      </w:pPr>
      <w:r w:rsidRPr="00896F61">
        <w:rPr>
          <w:rFonts w:ascii="Arial" w:eastAsia="Calibri" w:hAnsi="Arial" w:cs="Arial"/>
          <w:b/>
          <w:sz w:val="18"/>
          <w:szCs w:val="18"/>
        </w:rPr>
        <w:t>Fuente:</w:t>
      </w:r>
      <w:r w:rsidRPr="00896F61">
        <w:rPr>
          <w:rFonts w:ascii="Arial" w:eastAsia="Calibri" w:hAnsi="Arial" w:cs="Arial"/>
          <w:sz w:val="18"/>
          <w:szCs w:val="18"/>
        </w:rPr>
        <w:t xml:space="preserve"> MINSA (Ministerio de Salud),2010.</w:t>
      </w:r>
      <w:r w:rsidRPr="00896F61">
        <w:rPr>
          <w:rFonts w:ascii="Arial" w:hAnsi="Arial" w:cs="Arial"/>
          <w:sz w:val="18"/>
          <w:szCs w:val="18"/>
        </w:rPr>
        <w:t xml:space="preserve"> Decreto Supremo N°031-2010-SA</w:t>
      </w:r>
      <w:r w:rsidRPr="00896F61">
        <w:rPr>
          <w:rFonts w:ascii="Arial" w:eastAsia="Calibri" w:hAnsi="Arial" w:cs="Arial"/>
          <w:sz w:val="18"/>
          <w:szCs w:val="18"/>
        </w:rPr>
        <w:t xml:space="preserve">.Reglamento de calidad de agua para consumo humano, 45 p. </w:t>
      </w:r>
    </w:p>
    <w:p w:rsidR="00245099" w:rsidRPr="00896F61" w:rsidRDefault="00245099" w:rsidP="00F34CF5">
      <w:pPr>
        <w:tabs>
          <w:tab w:val="left" w:pos="567"/>
        </w:tabs>
        <w:autoSpaceDE w:val="0"/>
        <w:autoSpaceDN w:val="0"/>
        <w:adjustRightInd w:val="0"/>
        <w:spacing w:after="120" w:line="240" w:lineRule="auto"/>
        <w:jc w:val="both"/>
        <w:rPr>
          <w:rFonts w:ascii="Arial" w:eastAsia="Calibri" w:hAnsi="Arial" w:cs="Arial"/>
          <w:sz w:val="18"/>
          <w:szCs w:val="18"/>
        </w:rPr>
      </w:pPr>
    </w:p>
    <w:p w:rsidR="00343310" w:rsidRPr="00896F61" w:rsidRDefault="00343310" w:rsidP="00D85BC6">
      <w:pPr>
        <w:pStyle w:val="Prrafodelista"/>
        <w:numPr>
          <w:ilvl w:val="0"/>
          <w:numId w:val="10"/>
        </w:numPr>
        <w:rPr>
          <w:rFonts w:ascii="Arial" w:hAnsi="Arial" w:cs="Arial"/>
          <w:b/>
          <w:sz w:val="24"/>
          <w:szCs w:val="24"/>
        </w:rPr>
      </w:pPr>
      <w:r w:rsidRPr="00896F61">
        <w:rPr>
          <w:rFonts w:ascii="Arial" w:hAnsi="Arial" w:cs="Arial"/>
          <w:b/>
          <w:sz w:val="24"/>
          <w:szCs w:val="24"/>
        </w:rPr>
        <w:t xml:space="preserve">UBICACIÓN DE LA FUENTE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La ubicación de la fuente, que puede estar en una cota topográfica superior o inferior con respecto a la comunidad a servir, define el tipo de sistema de abastecimiento a utilizar con las unidades operacionales adecuadas, pudiendo ser por gravedad o por bombeo.</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543B78">
        <w:rPr>
          <w:rFonts w:ascii="Arial" w:hAnsi="Arial" w:cs="Arial"/>
          <w:b/>
          <w:sz w:val="24"/>
          <w:szCs w:val="24"/>
        </w:rPr>
        <w:t>Sistema por gravedad:</w:t>
      </w:r>
      <w:r w:rsidRPr="00896F61">
        <w:rPr>
          <w:rFonts w:ascii="Arial" w:hAnsi="Arial" w:cs="Arial"/>
          <w:sz w:val="24"/>
          <w:szCs w:val="24"/>
        </w:rPr>
        <w:t xml:space="preserve"> cuando existe suficiente diferencia de cotas topográficas, desde la captación hasta el punto de entrega al usuario, para que todas las unidades operacionales funcionen por gravedad aprovechando dicha diferencia.</w:t>
      </w:r>
    </w:p>
    <w:p w:rsidR="00343310" w:rsidRPr="00896F61" w:rsidRDefault="00343310" w:rsidP="00343310">
      <w:pPr>
        <w:autoSpaceDE w:val="0"/>
        <w:autoSpaceDN w:val="0"/>
        <w:adjustRightInd w:val="0"/>
        <w:spacing w:after="120" w:line="240" w:lineRule="auto"/>
        <w:jc w:val="both"/>
        <w:rPr>
          <w:rFonts w:ascii="Arial" w:hAnsi="Arial" w:cs="Arial"/>
          <w:sz w:val="18"/>
          <w:szCs w:val="18"/>
        </w:rPr>
      </w:pPr>
      <w:r w:rsidRPr="00896F61">
        <w:rPr>
          <w:rFonts w:ascii="Arial" w:hAnsi="Arial" w:cs="Arial"/>
          <w:sz w:val="18"/>
          <w:szCs w:val="18"/>
        </w:rPr>
        <w:t>Fuente: MVCS (Ministerio de Vivienda, Construcción y Saneamiento), 2012.Resolución Ministerial N°184-2012-VIVIENDA “Guía de opciones técnicas para abastecimiento de agua potable para los centros poblados del ámbito rural”,45p.</w:t>
      </w:r>
    </w:p>
    <w:p w:rsidR="00343310" w:rsidRPr="00896F61" w:rsidRDefault="00343310" w:rsidP="00343310">
      <w:pPr>
        <w:spacing w:after="0" w:line="240" w:lineRule="auto"/>
        <w:rPr>
          <w:rFonts w:ascii="Arial" w:eastAsia="Calibri" w:hAnsi="Arial" w:cs="Arial"/>
          <w:sz w:val="24"/>
          <w:szCs w:val="24"/>
        </w:rPr>
      </w:pPr>
    </w:p>
    <w:p w:rsidR="00343310" w:rsidRPr="00896F61" w:rsidRDefault="00343310" w:rsidP="00D85BC6">
      <w:pPr>
        <w:pStyle w:val="Prrafodelista"/>
        <w:numPr>
          <w:ilvl w:val="0"/>
          <w:numId w:val="10"/>
        </w:numPr>
        <w:autoSpaceDE w:val="0"/>
        <w:autoSpaceDN w:val="0"/>
        <w:adjustRightInd w:val="0"/>
        <w:spacing w:after="120" w:line="240" w:lineRule="auto"/>
        <w:rPr>
          <w:rFonts w:ascii="Arial" w:hAnsi="Arial" w:cs="Arial"/>
          <w:b/>
          <w:sz w:val="24"/>
          <w:szCs w:val="24"/>
        </w:rPr>
      </w:pPr>
      <w:r w:rsidRPr="00896F61">
        <w:rPr>
          <w:rFonts w:ascii="Arial" w:hAnsi="Arial" w:cs="Arial"/>
          <w:b/>
          <w:sz w:val="24"/>
          <w:szCs w:val="24"/>
        </w:rPr>
        <w:t>SISTEMA POR GRAVEDAD SIN TRATAMIENTO (SGST)</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En este tipo de sistema, la fuente está ubicada en una superior respecto a la ubicación de la población, con lo cual se logra que el agua captada se transporte a través de tuberías, usando sólo la fuerza de la gravedad. Las fuentes de abastecimiento, pueden ser manantiales o galerías filtrantes. Por lo general, el agua proveniente de estas fuentes es de buena calidad y no requiere tratamiento complementario, únicamente cloración.</w:t>
      </w:r>
    </w:p>
    <w:p w:rsidR="0019240F" w:rsidRDefault="0019240F" w:rsidP="00194671">
      <w:pPr>
        <w:pStyle w:val="Descripcin"/>
        <w:rPr>
          <w:rFonts w:ascii="Arial" w:hAnsi="Arial" w:cs="Arial"/>
          <w:b/>
          <w:i w:val="0"/>
          <w:color w:val="auto"/>
          <w:sz w:val="24"/>
          <w:szCs w:val="24"/>
        </w:rPr>
      </w:pPr>
      <w:bookmarkStart w:id="135" w:name="_Toc480780409"/>
    </w:p>
    <w:p w:rsidR="00343310" w:rsidRPr="00896F61" w:rsidRDefault="00194671" w:rsidP="00194671">
      <w:pPr>
        <w:pStyle w:val="Descripcin"/>
        <w:rPr>
          <w:rFonts w:ascii="Arial" w:hAnsi="Arial" w:cs="Arial"/>
          <w:b/>
          <w:i w:val="0"/>
          <w:color w:val="auto"/>
          <w:sz w:val="24"/>
          <w:szCs w:val="24"/>
        </w:rPr>
      </w:pPr>
      <w:bookmarkStart w:id="136" w:name="_Toc487960579"/>
      <w:r w:rsidRPr="00194671">
        <w:rPr>
          <w:rFonts w:ascii="Arial" w:hAnsi="Arial" w:cs="Arial"/>
          <w:b/>
          <w:i w:val="0"/>
          <w:color w:val="auto"/>
          <w:sz w:val="24"/>
          <w:szCs w:val="24"/>
        </w:rPr>
        <w:t xml:space="preserve">Tabla N° </w:t>
      </w:r>
      <w:r w:rsidRPr="00194671">
        <w:rPr>
          <w:rFonts w:ascii="Arial" w:hAnsi="Arial" w:cs="Arial"/>
          <w:b/>
          <w:i w:val="0"/>
          <w:color w:val="auto"/>
          <w:sz w:val="24"/>
          <w:szCs w:val="24"/>
        </w:rPr>
        <w:fldChar w:fldCharType="begin"/>
      </w:r>
      <w:r w:rsidRPr="00194671">
        <w:rPr>
          <w:rFonts w:ascii="Arial" w:hAnsi="Arial" w:cs="Arial"/>
          <w:b/>
          <w:i w:val="0"/>
          <w:color w:val="auto"/>
          <w:sz w:val="24"/>
          <w:szCs w:val="24"/>
        </w:rPr>
        <w:instrText xml:space="preserve"> SEQ Tabla_N° \* ARABIC </w:instrText>
      </w:r>
      <w:r w:rsidRPr="00194671">
        <w:rPr>
          <w:rFonts w:ascii="Arial" w:hAnsi="Arial" w:cs="Arial"/>
          <w:b/>
          <w:i w:val="0"/>
          <w:color w:val="auto"/>
          <w:sz w:val="24"/>
          <w:szCs w:val="24"/>
        </w:rPr>
        <w:fldChar w:fldCharType="separate"/>
      </w:r>
      <w:r w:rsidR="00B35034">
        <w:rPr>
          <w:rFonts w:ascii="Arial" w:hAnsi="Arial" w:cs="Arial"/>
          <w:b/>
          <w:i w:val="0"/>
          <w:noProof/>
          <w:color w:val="auto"/>
          <w:sz w:val="24"/>
          <w:szCs w:val="24"/>
        </w:rPr>
        <w:t>4</w:t>
      </w:r>
      <w:r w:rsidRPr="00194671">
        <w:rPr>
          <w:rFonts w:ascii="Arial" w:hAnsi="Arial" w:cs="Arial"/>
          <w:b/>
          <w:i w:val="0"/>
          <w:color w:val="auto"/>
          <w:sz w:val="24"/>
          <w:szCs w:val="24"/>
        </w:rPr>
        <w:fldChar w:fldCharType="end"/>
      </w:r>
      <w:r>
        <w:t xml:space="preserve">. </w:t>
      </w:r>
      <w:r w:rsidR="00343310" w:rsidRPr="00896F61">
        <w:rPr>
          <w:rFonts w:ascii="Arial" w:hAnsi="Arial" w:cs="Arial"/>
          <w:b/>
          <w:i w:val="0"/>
          <w:color w:val="auto"/>
          <w:sz w:val="24"/>
          <w:szCs w:val="24"/>
        </w:rPr>
        <w:t>Componentes de Sistema por gravedad sin tratamiento</w:t>
      </w:r>
      <w:bookmarkEnd w:id="135"/>
      <w:bookmarkEnd w:id="136"/>
    </w:p>
    <w:tbl>
      <w:tblPr>
        <w:tblStyle w:val="Tabladecuadrcula5oscura-nfasis1"/>
        <w:tblW w:w="8789" w:type="dxa"/>
        <w:tblLook w:val="04A0" w:firstRow="1" w:lastRow="0" w:firstColumn="1" w:lastColumn="0" w:noHBand="0" w:noVBand="1"/>
      </w:tblPr>
      <w:tblGrid>
        <w:gridCol w:w="2097"/>
        <w:gridCol w:w="3477"/>
        <w:gridCol w:w="3215"/>
      </w:tblGrid>
      <w:tr w:rsidR="0019240F" w:rsidRPr="0019240F" w:rsidTr="0019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343310" w:rsidRPr="00B84E8C" w:rsidRDefault="00343310" w:rsidP="0077688B">
            <w:pPr>
              <w:autoSpaceDE w:val="0"/>
              <w:autoSpaceDN w:val="0"/>
              <w:adjustRightInd w:val="0"/>
              <w:spacing w:after="120" w:line="240" w:lineRule="auto"/>
              <w:jc w:val="both"/>
              <w:rPr>
                <w:rFonts w:ascii="Arial" w:hAnsi="Arial" w:cs="Arial"/>
                <w:color w:val="auto"/>
                <w:sz w:val="24"/>
                <w:szCs w:val="24"/>
              </w:rPr>
            </w:pPr>
            <w:r w:rsidRPr="00B84E8C">
              <w:rPr>
                <w:rFonts w:ascii="Arial" w:hAnsi="Arial" w:cs="Arial"/>
                <w:color w:val="auto"/>
                <w:sz w:val="24"/>
                <w:szCs w:val="24"/>
              </w:rPr>
              <w:t>COMPONENTE</w:t>
            </w:r>
          </w:p>
        </w:tc>
        <w:tc>
          <w:tcPr>
            <w:tcW w:w="3544" w:type="dxa"/>
          </w:tcPr>
          <w:p w:rsidR="00343310" w:rsidRPr="00B84E8C" w:rsidRDefault="00343310" w:rsidP="0077688B">
            <w:pPr>
              <w:autoSpaceDE w:val="0"/>
              <w:autoSpaceDN w:val="0"/>
              <w:adjustRightInd w:val="0"/>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B84E8C">
              <w:rPr>
                <w:rFonts w:ascii="Arial" w:hAnsi="Arial" w:cs="Arial"/>
                <w:color w:val="auto"/>
                <w:sz w:val="24"/>
                <w:szCs w:val="24"/>
              </w:rPr>
              <w:t>DESCRIPCIÓN</w:t>
            </w:r>
          </w:p>
        </w:tc>
        <w:tc>
          <w:tcPr>
            <w:tcW w:w="3265" w:type="dxa"/>
          </w:tcPr>
          <w:p w:rsidR="00343310" w:rsidRPr="00B84E8C" w:rsidRDefault="00343310" w:rsidP="0077688B">
            <w:pPr>
              <w:autoSpaceDE w:val="0"/>
              <w:autoSpaceDN w:val="0"/>
              <w:adjustRightInd w:val="0"/>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B84E8C">
              <w:rPr>
                <w:rFonts w:ascii="Arial" w:hAnsi="Arial" w:cs="Arial"/>
                <w:color w:val="auto"/>
                <w:sz w:val="24"/>
                <w:szCs w:val="24"/>
              </w:rPr>
              <w:t>ASPECTOS TÉCNICOS DEL COMPONENTE</w:t>
            </w:r>
          </w:p>
        </w:tc>
      </w:tr>
      <w:tr w:rsidR="0019240F" w:rsidRPr="0019240F" w:rsidTr="0019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343310" w:rsidRPr="0019240F" w:rsidRDefault="00343310" w:rsidP="0077688B">
            <w:pPr>
              <w:autoSpaceDE w:val="0"/>
              <w:autoSpaceDN w:val="0"/>
              <w:adjustRightInd w:val="0"/>
              <w:spacing w:after="120" w:line="240" w:lineRule="auto"/>
              <w:jc w:val="both"/>
              <w:rPr>
                <w:rFonts w:ascii="Arial" w:hAnsi="Arial" w:cs="Arial"/>
                <w:b w:val="0"/>
                <w:sz w:val="24"/>
                <w:szCs w:val="24"/>
              </w:rPr>
            </w:pPr>
            <w:r w:rsidRPr="00B84E8C">
              <w:rPr>
                <w:rFonts w:ascii="Arial" w:hAnsi="Arial" w:cs="Arial"/>
                <w:color w:val="auto"/>
                <w:sz w:val="24"/>
                <w:szCs w:val="24"/>
              </w:rPr>
              <w:t>C</w:t>
            </w:r>
            <w:r w:rsidR="0019240F" w:rsidRPr="00B84E8C">
              <w:rPr>
                <w:rFonts w:ascii="Arial" w:hAnsi="Arial" w:cs="Arial"/>
                <w:color w:val="auto"/>
                <w:sz w:val="24"/>
                <w:szCs w:val="24"/>
              </w:rPr>
              <w:t>aptación</w:t>
            </w:r>
          </w:p>
        </w:tc>
        <w:tc>
          <w:tcPr>
            <w:tcW w:w="3544" w:type="dxa"/>
          </w:tcPr>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Manantial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Existen tipos de captación de manantial que dependiendo de su ubicación, pueden ser de ladera o de fondo y dependiendo de su afloramiento pueden ser concentrados o difusos.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La captación de manantial de ladera es donde el agua aflora horizontalmente y la captación de manantial de fondo donde el agua aflora verticalmente.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Se considera concentrada si el afloramiento es en un solo punto y difusa si el afloramiento es en varios puntos.</w:t>
            </w:r>
          </w:p>
        </w:tc>
        <w:tc>
          <w:tcPr>
            <w:tcW w:w="3265" w:type="dxa"/>
          </w:tcPr>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En caso de los manantiales la captación comprende los siguientes elementos:</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Compartimiento de protección de afloramiento, estructura de concreto que cubre toda el área adyacente al afloramiento:</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En el caso de captación de manantial de ladera, se utilizará material granular sobre el afloramiento.</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En el caso de captación de manantial de fondo, la estructura de concreto rodeará el punto donde brota el agua.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Cámara húmeda, sirve para regular el gasto a utilizarse por medio de una canastilla </w:t>
            </w:r>
            <w:r w:rsidRPr="0019240F">
              <w:rPr>
                <w:rFonts w:ascii="Arial" w:hAnsi="Arial" w:cs="Arial"/>
                <w:sz w:val="24"/>
                <w:szCs w:val="24"/>
              </w:rPr>
              <w:lastRenderedPageBreak/>
              <w:t xml:space="preserve">de salida. Además contará con un cono de rebose para eliminar el exceso de producción de la fuente.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Cámara seca, tiene la función de proteger las válvulas de control de salida y desagüe.</w:t>
            </w:r>
          </w:p>
        </w:tc>
      </w:tr>
      <w:tr w:rsidR="0019240F" w:rsidRPr="0019240F" w:rsidTr="0019240F">
        <w:tc>
          <w:tcPr>
            <w:cnfStyle w:val="001000000000" w:firstRow="0" w:lastRow="0" w:firstColumn="1" w:lastColumn="0" w:oddVBand="0" w:evenVBand="0" w:oddHBand="0" w:evenHBand="0" w:firstRowFirstColumn="0" w:firstRowLastColumn="0" w:lastRowFirstColumn="0" w:lastRowLastColumn="0"/>
            <w:tcW w:w="1980" w:type="dxa"/>
          </w:tcPr>
          <w:p w:rsidR="00343310" w:rsidRPr="0019240F" w:rsidRDefault="00343310" w:rsidP="0077688B">
            <w:pPr>
              <w:autoSpaceDE w:val="0"/>
              <w:autoSpaceDN w:val="0"/>
              <w:adjustRightInd w:val="0"/>
              <w:spacing w:after="120" w:line="240" w:lineRule="auto"/>
              <w:jc w:val="both"/>
              <w:rPr>
                <w:rFonts w:ascii="Arial" w:hAnsi="Arial" w:cs="Arial"/>
                <w:b w:val="0"/>
                <w:sz w:val="24"/>
                <w:szCs w:val="24"/>
              </w:rPr>
            </w:pPr>
            <w:r w:rsidRPr="00B84E8C">
              <w:rPr>
                <w:rFonts w:ascii="Arial" w:hAnsi="Arial" w:cs="Arial"/>
                <w:color w:val="auto"/>
                <w:sz w:val="24"/>
                <w:szCs w:val="24"/>
              </w:rPr>
              <w:lastRenderedPageBreak/>
              <w:t>Línea de conducción</w:t>
            </w:r>
          </w:p>
        </w:tc>
        <w:tc>
          <w:tcPr>
            <w:tcW w:w="3544" w:type="dxa"/>
          </w:tcPr>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Se denomina línea de conducción a la tubería que conduce el agua empleando sólo la energía de la gravedad, desde la fuente de abastecimiento hasta el sitio donde será distribuida.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Cuando una línea de conducción abastece a más de un centro poblado rural o sector de servicio, y desde el punto de vista hidráulico no se puede lograr una distribución de caudales, se tiene que recurrir a una caja distribuidora de caudales que permita asegurar en forma permanente la distribución de caudal. </w:t>
            </w:r>
          </w:p>
        </w:tc>
        <w:tc>
          <w:tcPr>
            <w:tcW w:w="3265" w:type="dxa"/>
          </w:tcPr>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Componentes de la línea de conducción:</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Tuberías, elemento principal y puede ser de PVC, HDPE (polietileno), fierro galvanizado, entre otros.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Accesorios, utilizados para los cambios de dirección o para el control del flujo (codos de 90°, 45°, tees, reducciones, válvulas de compuerta o de mariposa)</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Caja distribuidora de caudales, es una caja con varios compartimientos, el principal es por donde ingresa la línea de conducción y los secundarios por donde se abastece a cada centro poblado rural o sector de servicio.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Dispositivos, según el recorrido que tenga la línea se requerirá de pases aéreos por ríos o quebradas, y según el perfil la instalación de estructuras complementarias, tales como:</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Válvula de aire: se colocan en los puntos altos de la línea</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Válvula de purga: elimina sedimentos acumulados en los puntos más bajos de la línea.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lastRenderedPageBreak/>
              <w:t>Cámara rompe presión: son estructuras hidráulicas destinadas a reducir la presión.</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9240F" w:rsidRPr="0019240F" w:rsidTr="0019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343310" w:rsidRPr="00B84E8C" w:rsidRDefault="00343310" w:rsidP="0077688B">
            <w:pPr>
              <w:autoSpaceDE w:val="0"/>
              <w:autoSpaceDN w:val="0"/>
              <w:adjustRightInd w:val="0"/>
              <w:spacing w:after="120" w:line="240" w:lineRule="auto"/>
              <w:jc w:val="both"/>
              <w:rPr>
                <w:rFonts w:ascii="Arial" w:hAnsi="Arial" w:cs="Arial"/>
                <w:b w:val="0"/>
                <w:color w:val="auto"/>
                <w:sz w:val="24"/>
                <w:szCs w:val="24"/>
              </w:rPr>
            </w:pPr>
            <w:r w:rsidRPr="00B84E8C">
              <w:rPr>
                <w:rFonts w:ascii="Arial" w:hAnsi="Arial" w:cs="Arial"/>
                <w:color w:val="auto"/>
                <w:sz w:val="24"/>
                <w:szCs w:val="24"/>
              </w:rPr>
              <w:lastRenderedPageBreak/>
              <w:t>Estructura de almacenamiento</w:t>
            </w:r>
          </w:p>
        </w:tc>
        <w:tc>
          <w:tcPr>
            <w:tcW w:w="3544" w:type="dxa"/>
          </w:tcPr>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Su funcionamiento es regular las variaciones de consumo de la población en el transcurso del día, mediante el almacenamiento antes de su distribución. Estos pueden ser elevados, apoyados o enterrados.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Los elevados, que pueden tomar la forma rectangular, cilíndrica y esférica; por lo general son construidos sobre torres, columnas, pilotes, entre otros.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Los apoyados, que principalmente tienen forma rectangular y circular, son construidos directamente sobre la superficie del suelo.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Los enterrados, son de forma rectangular y circular, son construidos por debajo de la superficie del suelo (cisternas).</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Para este tipo de sistemas se recomienda la construcción de reservorios apoyados</w:t>
            </w:r>
          </w:p>
        </w:tc>
        <w:tc>
          <w:tcPr>
            <w:tcW w:w="3265" w:type="dxa"/>
          </w:tcPr>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Componentes del reservorio apoyado:</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Tanque de almacenamiento, estructura de forma cuadrada o circular, de capacidad variable. Se complementa con una tapa y escalera que permite ingresar al interior para realizar la limpieza del mismo y de una tubería de ventilación en la parte superior.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El material podrá ser de concreto armado, también existen en el mercado reservorios prefabricados de HDPE u otro material, fáciles de instalar. </w:t>
            </w:r>
          </w:p>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Cámara de válvulas, se ubica al lado del tanque y cuenta con tubería de ingreso, de salida, un bypass, tubería de desagüe, tubería de rebose. Las tuberías de entrada, salida y desagüe cuentan con válvulas de compuerta para su correcto funcionamiento. </w:t>
            </w:r>
          </w:p>
        </w:tc>
      </w:tr>
      <w:tr w:rsidR="0019240F" w:rsidRPr="0019240F" w:rsidTr="0019240F">
        <w:tc>
          <w:tcPr>
            <w:cnfStyle w:val="001000000000" w:firstRow="0" w:lastRow="0" w:firstColumn="1" w:lastColumn="0" w:oddVBand="0" w:evenVBand="0" w:oddHBand="0" w:evenHBand="0" w:firstRowFirstColumn="0" w:firstRowLastColumn="0" w:lastRowFirstColumn="0" w:lastRowLastColumn="0"/>
            <w:tcW w:w="1980" w:type="dxa"/>
          </w:tcPr>
          <w:p w:rsidR="00343310" w:rsidRPr="00B84E8C" w:rsidRDefault="00343310" w:rsidP="0077688B">
            <w:pPr>
              <w:autoSpaceDE w:val="0"/>
              <w:autoSpaceDN w:val="0"/>
              <w:adjustRightInd w:val="0"/>
              <w:spacing w:after="120" w:line="240" w:lineRule="auto"/>
              <w:jc w:val="both"/>
              <w:rPr>
                <w:rFonts w:ascii="Arial" w:hAnsi="Arial" w:cs="Arial"/>
                <w:b w:val="0"/>
                <w:color w:val="auto"/>
                <w:sz w:val="24"/>
                <w:szCs w:val="24"/>
              </w:rPr>
            </w:pPr>
            <w:r w:rsidRPr="00B84E8C">
              <w:rPr>
                <w:rFonts w:ascii="Arial" w:hAnsi="Arial" w:cs="Arial"/>
                <w:color w:val="auto"/>
                <w:sz w:val="24"/>
                <w:szCs w:val="24"/>
              </w:rPr>
              <w:t>Línea de aducción y red de distribución</w:t>
            </w:r>
          </w:p>
        </w:tc>
        <w:tc>
          <w:tcPr>
            <w:tcW w:w="3544" w:type="dxa"/>
          </w:tcPr>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Es el conjunto de tuberías, accesorios y dispositivos que permiten al usuario obtener agua lo más cerca posible a su vivienda o dentro de ella, en forma continua, con una presión adecuada y en la cantidad suficiente.</w:t>
            </w:r>
          </w:p>
        </w:tc>
        <w:tc>
          <w:tcPr>
            <w:tcW w:w="3265" w:type="dxa"/>
          </w:tcPr>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Componentes: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Tuberías, tienen como función distribuir el agua, pudiendo ser de PVC, HDPE (polietileno), fierro galvanizado, entre otros.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Válvula de compuerta, usada para regular el flujo en las tuberías.</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Válvula de purga, usada para realizar </w:t>
            </w:r>
            <w:r w:rsidRPr="0019240F">
              <w:rPr>
                <w:rFonts w:ascii="Arial" w:hAnsi="Arial" w:cs="Arial"/>
                <w:sz w:val="24"/>
                <w:szCs w:val="24"/>
              </w:rPr>
              <w:lastRenderedPageBreak/>
              <w:t xml:space="preserve">periódicamente la limpieza de tramos de la red.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Válvula de aire, usada para expulsar el aire que se acumula en la red.</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Válvula reductora de presión, usada para reducir la presión interna de la línea de aducción y/o red de distribución. </w:t>
            </w:r>
          </w:p>
          <w:p w:rsidR="00343310" w:rsidRPr="0019240F" w:rsidRDefault="00343310" w:rsidP="0077688B">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9240F">
              <w:rPr>
                <w:rFonts w:ascii="Arial" w:hAnsi="Arial" w:cs="Arial"/>
                <w:sz w:val="24"/>
                <w:szCs w:val="24"/>
              </w:rPr>
              <w:t>Cámara rompe presión, estructuras hidráulicas destinadas a reducir la presión en la línea de aducción y/o red de distribución.</w:t>
            </w:r>
          </w:p>
        </w:tc>
      </w:tr>
      <w:tr w:rsidR="0019240F" w:rsidRPr="0019240F" w:rsidTr="0019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343310" w:rsidRPr="00B84E8C" w:rsidRDefault="00343310" w:rsidP="0077688B">
            <w:pPr>
              <w:autoSpaceDE w:val="0"/>
              <w:autoSpaceDN w:val="0"/>
              <w:adjustRightInd w:val="0"/>
              <w:spacing w:after="120" w:line="240" w:lineRule="auto"/>
              <w:jc w:val="both"/>
              <w:rPr>
                <w:rFonts w:ascii="Arial" w:hAnsi="Arial" w:cs="Arial"/>
                <w:b w:val="0"/>
                <w:color w:val="auto"/>
                <w:sz w:val="24"/>
                <w:szCs w:val="24"/>
              </w:rPr>
            </w:pPr>
            <w:r w:rsidRPr="00B84E8C">
              <w:rPr>
                <w:rFonts w:ascii="Arial" w:hAnsi="Arial" w:cs="Arial"/>
                <w:color w:val="auto"/>
                <w:sz w:val="24"/>
                <w:szCs w:val="24"/>
              </w:rPr>
              <w:lastRenderedPageBreak/>
              <w:t>Conexión domiciliaria</w:t>
            </w:r>
          </w:p>
        </w:tc>
        <w:tc>
          <w:tcPr>
            <w:tcW w:w="3544" w:type="dxa"/>
          </w:tcPr>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Tiene como fin regular el ingreso de agua potable a una vivienda. Esta se ubicará entre la tubería de la red de distribución de agua potable y la caja de registro</w:t>
            </w:r>
          </w:p>
        </w:tc>
        <w:tc>
          <w:tcPr>
            <w:tcW w:w="3265" w:type="dxa"/>
          </w:tcPr>
          <w:p w:rsidR="00343310" w:rsidRPr="0019240F" w:rsidRDefault="00343310" w:rsidP="0077688B">
            <w:pPr>
              <w:autoSpaceDE w:val="0"/>
              <w:autoSpaceDN w:val="0"/>
              <w:adjustRightInd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9240F">
              <w:rPr>
                <w:rFonts w:ascii="Arial" w:hAnsi="Arial" w:cs="Arial"/>
                <w:sz w:val="24"/>
                <w:szCs w:val="24"/>
              </w:rPr>
              <w:t xml:space="preserve">Deberá contar con accesorios de empalme a la red de agua potable, llave de paso y tubería de alimentación. </w:t>
            </w:r>
          </w:p>
        </w:tc>
      </w:tr>
    </w:tbl>
    <w:p w:rsidR="00343310" w:rsidRPr="00896F61" w:rsidRDefault="00343310" w:rsidP="00343310">
      <w:pPr>
        <w:autoSpaceDE w:val="0"/>
        <w:autoSpaceDN w:val="0"/>
        <w:adjustRightInd w:val="0"/>
        <w:spacing w:after="120" w:line="240" w:lineRule="auto"/>
        <w:jc w:val="both"/>
        <w:rPr>
          <w:rFonts w:ascii="Arial" w:hAnsi="Arial" w:cs="Arial"/>
          <w:sz w:val="18"/>
          <w:szCs w:val="18"/>
        </w:rPr>
      </w:pPr>
      <w:r w:rsidRPr="00896F61">
        <w:rPr>
          <w:rFonts w:ascii="Arial" w:hAnsi="Arial" w:cs="Arial"/>
          <w:sz w:val="18"/>
          <w:szCs w:val="18"/>
        </w:rPr>
        <w:t>Fuente: MVCS (Ministerio de Vivienda, Construcción y Saneamiento), 2012.Resolución Ministerial N°184-2012-VIVIENDA “Guía de opciones técnicas para abastecimiento de agua potable para los centros poblados del ámbito rural”,45p.</w:t>
      </w:r>
    </w:p>
    <w:p w:rsidR="00CC37D0" w:rsidRPr="00896F61" w:rsidRDefault="00CC37D0" w:rsidP="00343310">
      <w:pPr>
        <w:autoSpaceDE w:val="0"/>
        <w:autoSpaceDN w:val="0"/>
        <w:adjustRightInd w:val="0"/>
        <w:spacing w:after="120" w:line="240" w:lineRule="auto"/>
        <w:jc w:val="both"/>
        <w:rPr>
          <w:rFonts w:ascii="Arial" w:hAnsi="Arial" w:cs="Arial"/>
          <w:sz w:val="18"/>
          <w:szCs w:val="18"/>
        </w:rPr>
      </w:pPr>
    </w:p>
    <w:p w:rsidR="004C3D84" w:rsidRPr="00896F61" w:rsidRDefault="004C3D84" w:rsidP="00D85BC6">
      <w:pPr>
        <w:pStyle w:val="Ttulo5"/>
        <w:numPr>
          <w:ilvl w:val="0"/>
          <w:numId w:val="11"/>
        </w:numPr>
        <w:rPr>
          <w:rFonts w:cs="Arial"/>
          <w:szCs w:val="24"/>
        </w:rPr>
      </w:pPr>
      <w:bookmarkStart w:id="137" w:name="_Toc487960351"/>
      <w:bookmarkStart w:id="138" w:name="_Toc480042832"/>
      <w:bookmarkStart w:id="139" w:name="_Toc480429104"/>
      <w:bookmarkStart w:id="140" w:name="_Toc482523718"/>
      <w:r w:rsidRPr="00896F61">
        <w:rPr>
          <w:rFonts w:cs="Arial"/>
          <w:szCs w:val="24"/>
        </w:rPr>
        <w:t>C</w:t>
      </w:r>
      <w:r w:rsidR="00C337C8" w:rsidRPr="00896F61">
        <w:rPr>
          <w:rFonts w:cs="Arial"/>
          <w:szCs w:val="24"/>
        </w:rPr>
        <w:t>ondiciones hidráulicas de un sistema de agua potable</w:t>
      </w:r>
      <w:bookmarkEnd w:id="137"/>
    </w:p>
    <w:p w:rsidR="004C3D84" w:rsidRPr="00896F61" w:rsidRDefault="004C3D84" w:rsidP="004C3D84">
      <w:pPr>
        <w:spacing w:after="120" w:line="240" w:lineRule="auto"/>
        <w:jc w:val="both"/>
        <w:rPr>
          <w:rFonts w:ascii="Arial" w:hAnsi="Arial" w:cs="Arial"/>
          <w:sz w:val="24"/>
          <w:szCs w:val="24"/>
        </w:rPr>
      </w:pPr>
      <w:r w:rsidRPr="00896F61">
        <w:rPr>
          <w:rFonts w:ascii="Arial" w:hAnsi="Arial" w:cs="Arial"/>
          <w:sz w:val="24"/>
          <w:szCs w:val="24"/>
        </w:rPr>
        <w:t xml:space="preserve">Las condiciones hidráulicas son un conjunto de consideraciones y/ requisitos que deben cumplirse para tener un funcionamiento hidráulico adecuado de un sistema de agua potable ya sea por gravedad o por bombeo, como es el caso de caudales, presiones, velocidades, etc. </w:t>
      </w:r>
    </w:p>
    <w:p w:rsidR="004C3D84" w:rsidRPr="00896F61" w:rsidRDefault="004C3D84" w:rsidP="004C3D84">
      <w:pPr>
        <w:spacing w:after="120" w:line="240" w:lineRule="auto"/>
        <w:jc w:val="both"/>
        <w:rPr>
          <w:rFonts w:ascii="Arial" w:hAnsi="Arial" w:cs="Arial"/>
          <w:sz w:val="24"/>
          <w:szCs w:val="24"/>
        </w:rPr>
      </w:pPr>
      <w:r w:rsidRPr="00896F61">
        <w:rPr>
          <w:rFonts w:ascii="Arial" w:hAnsi="Arial" w:cs="Arial"/>
          <w:sz w:val="24"/>
          <w:szCs w:val="24"/>
        </w:rPr>
        <w:t xml:space="preserve">Los rangos y valores establecidos como criterios de diseño sugeridos por la normativa vigente son punto base para la evaluación de las condiciones hidráulicas de cada componente del sistema desde la captación hasta la distribución del agua potable, según sea el caso. </w:t>
      </w:r>
    </w:p>
    <w:p w:rsidR="00A141FE" w:rsidRPr="00896F61" w:rsidRDefault="00A141FE" w:rsidP="00A141FE">
      <w:pPr>
        <w:rPr>
          <w:rFonts w:ascii="Arial" w:hAnsi="Arial" w:cs="Arial"/>
        </w:rPr>
      </w:pPr>
    </w:p>
    <w:p w:rsidR="004C3D84" w:rsidRPr="00896F61" w:rsidRDefault="004C3D84" w:rsidP="00D85BC6">
      <w:pPr>
        <w:pStyle w:val="Ttulo5"/>
        <w:numPr>
          <w:ilvl w:val="0"/>
          <w:numId w:val="11"/>
        </w:numPr>
        <w:rPr>
          <w:rFonts w:cs="Arial"/>
          <w:szCs w:val="24"/>
        </w:rPr>
      </w:pPr>
      <w:bookmarkStart w:id="141" w:name="_Toc487960352"/>
      <w:r w:rsidRPr="00896F61">
        <w:rPr>
          <w:rFonts w:cs="Arial"/>
          <w:szCs w:val="24"/>
        </w:rPr>
        <w:t>D</w:t>
      </w:r>
      <w:r w:rsidR="00C337C8" w:rsidRPr="00896F61">
        <w:rPr>
          <w:rFonts w:cs="Arial"/>
          <w:szCs w:val="24"/>
        </w:rPr>
        <w:t>iseño y dimensionamiento hidráulico de captación de fondo</w:t>
      </w:r>
      <w:bookmarkEnd w:id="141"/>
    </w:p>
    <w:p w:rsidR="004C3D84" w:rsidRPr="00896F61" w:rsidRDefault="004C3D84" w:rsidP="004C3D84">
      <w:pPr>
        <w:pStyle w:val="Prrafodelista"/>
        <w:rPr>
          <w:rFonts w:ascii="Arial" w:hAnsi="Arial" w:cs="Arial"/>
        </w:rPr>
      </w:pPr>
    </w:p>
    <w:p w:rsidR="00A141FE" w:rsidRPr="00896F61" w:rsidRDefault="00A141FE" w:rsidP="00D85BC6">
      <w:pPr>
        <w:pStyle w:val="Prrafodelista"/>
        <w:numPr>
          <w:ilvl w:val="0"/>
          <w:numId w:val="10"/>
        </w:numPr>
        <w:rPr>
          <w:rFonts w:ascii="Arial" w:hAnsi="Arial" w:cs="Arial"/>
          <w:b/>
          <w:sz w:val="24"/>
        </w:rPr>
      </w:pPr>
      <w:r w:rsidRPr="00896F61">
        <w:rPr>
          <w:rFonts w:ascii="Arial" w:hAnsi="Arial" w:cs="Arial"/>
          <w:b/>
          <w:sz w:val="24"/>
        </w:rPr>
        <w:t>Altura de la cámara húmeda</w:t>
      </w:r>
    </w:p>
    <w:p w:rsidR="00A141FE" w:rsidRPr="00896F61" w:rsidRDefault="00A141FE" w:rsidP="00A141FE">
      <w:pPr>
        <w:jc w:val="both"/>
        <w:rPr>
          <w:rFonts w:ascii="Arial" w:hAnsi="Arial" w:cs="Arial"/>
          <w:sz w:val="24"/>
        </w:rPr>
      </w:pPr>
      <w:r w:rsidRPr="00896F61">
        <w:rPr>
          <w:rFonts w:ascii="Arial" w:hAnsi="Arial" w:cs="Arial"/>
          <w:sz w:val="24"/>
        </w:rPr>
        <w:t xml:space="preserve">(Pittman, </w:t>
      </w:r>
      <w:r w:rsidR="00C03584" w:rsidRPr="00896F61">
        <w:rPr>
          <w:rFonts w:ascii="Arial" w:hAnsi="Arial" w:cs="Arial"/>
          <w:sz w:val="24"/>
        </w:rPr>
        <w:t>1997</w:t>
      </w:r>
      <w:r w:rsidRPr="00896F61">
        <w:rPr>
          <w:rFonts w:ascii="Arial" w:hAnsi="Arial" w:cs="Arial"/>
          <w:sz w:val="24"/>
        </w:rPr>
        <w:t>), indica que el ancho de pantalla se determina en base a las características propias del afloramiento, quedando definido con la condición que pueda captar la totalidad del agua que aflore del subsuelo.</w:t>
      </w:r>
    </w:p>
    <w:p w:rsidR="00A141FE" w:rsidRPr="00896F61" w:rsidRDefault="00A141FE" w:rsidP="00A141FE">
      <w:pPr>
        <w:jc w:val="both"/>
        <w:rPr>
          <w:rFonts w:ascii="Arial" w:hAnsi="Arial" w:cs="Arial"/>
          <w:sz w:val="24"/>
        </w:rPr>
      </w:pPr>
      <w:r w:rsidRPr="00896F61">
        <w:rPr>
          <w:rFonts w:ascii="Arial" w:hAnsi="Arial" w:cs="Arial"/>
          <w:sz w:val="24"/>
        </w:rPr>
        <w:t>Para determinar la altura total de la cámara húmeda (Ht) se consideran los siguientes elementos:</w:t>
      </w:r>
    </w:p>
    <w:p w:rsidR="00A141FE" w:rsidRPr="00896F61" w:rsidRDefault="00A141FE" w:rsidP="00A141FE">
      <w:pPr>
        <w:jc w:val="both"/>
        <w:rPr>
          <w:rFonts w:ascii="Arial" w:hAnsi="Arial" w:cs="Arial"/>
          <w:sz w:val="24"/>
        </w:rPr>
      </w:pPr>
      <w:r w:rsidRPr="00896F61">
        <w:rPr>
          <w:rFonts w:ascii="Arial" w:eastAsia="Times New Roman" w:hAnsi="Arial" w:cs="Arial"/>
          <w:noProof/>
          <w:sz w:val="24"/>
          <w:szCs w:val="24"/>
          <w:lang w:eastAsia="es-PE"/>
        </w:rPr>
        <w:lastRenderedPageBreak/>
        <mc:AlternateContent>
          <mc:Choice Requires="wps">
            <w:drawing>
              <wp:anchor distT="0" distB="0" distL="114300" distR="114300" simplePos="0" relativeHeight="251763712" behindDoc="0" locked="0" layoutInCell="1" allowOverlap="1" wp14:anchorId="16C3A322" wp14:editId="6A560D2A">
                <wp:simplePos x="0" y="0"/>
                <wp:positionH relativeFrom="page">
                  <wp:align>center</wp:align>
                </wp:positionH>
                <wp:positionV relativeFrom="paragraph">
                  <wp:posOffset>-635</wp:posOffset>
                </wp:positionV>
                <wp:extent cx="1911927" cy="304800"/>
                <wp:effectExtent l="0" t="0" r="12700" b="19050"/>
                <wp:wrapNone/>
                <wp:docPr id="23" name="Rectángulo redondeado 23"/>
                <wp:cNvGraphicFramePr/>
                <a:graphic xmlns:a="http://schemas.openxmlformats.org/drawingml/2006/main">
                  <a:graphicData uri="http://schemas.microsoft.com/office/word/2010/wordprocessingShape">
                    <wps:wsp>
                      <wps:cNvSpPr/>
                      <wps:spPr>
                        <a:xfrm>
                          <a:off x="0" y="0"/>
                          <a:ext cx="1911927"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Default="00B35034" w:rsidP="00A141FE">
                            <w:pPr>
                              <w:jc w:val="center"/>
                            </w:pPr>
                            <w:r w:rsidRPr="000803C6">
                              <w:rPr>
                                <w:rFonts w:ascii="Arial" w:eastAsia="Times New Roman" w:hAnsi="Arial" w:cs="Arial"/>
                                <w:sz w:val="24"/>
                                <w:szCs w:val="24"/>
                                <w:lang w:eastAsia="es-ES"/>
                              </w:rPr>
                              <w:t>Ht = A + B + C + H +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C3A322" id="Rectángulo redondeado 23" o:spid="_x0000_s1026" style="position:absolute;left:0;text-align:left;margin-left:0;margin-top:-.05pt;width:150.55pt;height:24pt;z-index:2517637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" fillcolor="white [3201]" strokecolor="#5b9bd5 [3204]" strokeweight="1pt">
                <v:stroke joinstyle="miter"/>
                <v:textbox>
                  <w:txbxContent>
                    <w:p w:rsidR="00B35034" w:rsidRDefault="00B35034" w:rsidP="00A141FE">
                      <w:pPr>
                        <w:jc w:val="center"/>
                      </w:pPr>
                      <w:r w:rsidRPr="000803C6">
                        <w:rPr>
                          <w:rFonts w:ascii="Arial" w:eastAsia="Times New Roman" w:hAnsi="Arial" w:cs="Arial"/>
                          <w:sz w:val="24"/>
                          <w:szCs w:val="24"/>
                          <w:lang w:eastAsia="es-ES"/>
                        </w:rPr>
                        <w:t>Ht = A + B + C + H + E</w:t>
                      </w:r>
                    </w:p>
                  </w:txbxContent>
                </v:textbox>
                <w10:wrap anchorx="page"/>
              </v:roundrect>
            </w:pict>
          </mc:Fallback>
        </mc:AlternateConten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Donde:</w:t>
      </w:r>
    </w:p>
    <w:p w:rsidR="00A141FE" w:rsidRPr="00896F61" w:rsidRDefault="00A141FE" w:rsidP="00A141FE">
      <w:pPr>
        <w:tabs>
          <w:tab w:val="left" w:pos="3165"/>
        </w:tabs>
        <w:spacing w:after="0"/>
        <w:rPr>
          <w:rFonts w:ascii="Arial" w:eastAsia="Times New Roman" w:hAnsi="Arial" w:cs="Arial"/>
          <w:sz w:val="24"/>
          <w:szCs w:val="24"/>
          <w:lang w:eastAsia="es-ES"/>
        </w:rPr>
      </w:pP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A: Altura del filtro de 10 a 20cm</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B: Se considera una altura mínima de 10cm</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C: Se considera la mitad del diámetro de la canastilla de salida.</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H: Altura de agua</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E: Borde libre de 10 a 30 cm.</w:t>
      </w:r>
    </w:p>
    <w:p w:rsidR="00A141FE" w:rsidRPr="00896F61" w:rsidRDefault="00A141FE" w:rsidP="00A141FE">
      <w:pPr>
        <w:jc w:val="both"/>
        <w:rPr>
          <w:rFonts w:ascii="Arial" w:hAnsi="Arial" w:cs="Arial"/>
          <w:sz w:val="24"/>
        </w:rPr>
      </w:pPr>
    </w:p>
    <w:p w:rsidR="00A141FE" w:rsidRPr="00896F61" w:rsidRDefault="00A141FE" w:rsidP="00A141FE">
      <w:pPr>
        <w:jc w:val="both"/>
        <w:rPr>
          <w:rFonts w:ascii="Arial" w:hAnsi="Arial" w:cs="Arial"/>
          <w:sz w:val="24"/>
        </w:rPr>
      </w:pPr>
      <w:r w:rsidRPr="00896F61">
        <w:rPr>
          <w:rFonts w:ascii="Arial" w:hAnsi="Arial" w:cs="Arial"/>
          <w:sz w:val="24"/>
        </w:rPr>
        <w:t xml:space="preserve">Para determinar la altura de agua requerida (H), el dimensionamiento de la canastilla y cálculo del diámetro de la tubería de rebose y limpia, se utilizan los mismos procedimientos de cálculo en base a las ecuaciones presentadas para el diseño de una captación de manantial de ladera y concentrado. </w:t>
      </w:r>
    </w:p>
    <w:p w:rsidR="00A141FE" w:rsidRPr="00896F61" w:rsidRDefault="00A141FE" w:rsidP="00A141FE">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El valor de la carga requerida (H), se define mediante la siguiente ecuación:</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765760" behindDoc="0" locked="0" layoutInCell="1" allowOverlap="1" wp14:anchorId="6743C78F" wp14:editId="2E4BA2F9">
                <wp:simplePos x="0" y="0"/>
                <wp:positionH relativeFrom="column">
                  <wp:posOffset>1539240</wp:posOffset>
                </wp:positionH>
                <wp:positionV relativeFrom="paragraph">
                  <wp:posOffset>142240</wp:posOffset>
                </wp:positionV>
                <wp:extent cx="2022764" cy="484909"/>
                <wp:effectExtent l="0" t="0" r="15875" b="10795"/>
                <wp:wrapNone/>
                <wp:docPr id="21" name="Rectángulo redondeado 21"/>
                <wp:cNvGraphicFramePr/>
                <a:graphic xmlns:a="http://schemas.openxmlformats.org/drawingml/2006/main">
                  <a:graphicData uri="http://schemas.microsoft.com/office/word/2010/wordprocessingShape">
                    <wps:wsp>
                      <wps:cNvSpPr/>
                      <wps:spPr>
                        <a:xfrm>
                          <a:off x="0" y="0"/>
                          <a:ext cx="2022764" cy="48490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F666D8" w:rsidRDefault="00B35034" w:rsidP="00A141FE">
                            <w:pPr>
                              <w:tabs>
                                <w:tab w:val="left" w:pos="3165"/>
                              </w:tabs>
                              <w:spacing w:after="0"/>
                              <w:jc w:val="center"/>
                              <w:rPr>
                                <w:rFonts w:ascii="Arial" w:eastAsia="Times New Roman" w:hAnsi="Arial" w:cs="Arial"/>
                                <w:b/>
                                <w:sz w:val="24"/>
                                <w:szCs w:val="24"/>
                                <w:lang w:val="en-US" w:eastAsia="es-ES"/>
                              </w:rPr>
                            </w:pPr>
                            <w:r w:rsidRPr="00F666D8">
                              <w:rPr>
                                <w:rFonts w:ascii="Arial" w:eastAsia="Times New Roman" w:hAnsi="Arial" w:cs="Arial"/>
                                <w:b/>
                                <w:sz w:val="24"/>
                                <w:szCs w:val="24"/>
                                <w:lang w:val="en-US" w:eastAsia="es-ES"/>
                              </w:rPr>
                              <w:t xml:space="preserve">H= 1.56 </w:t>
                            </w:r>
                            <m:oMath>
                              <m:f>
                                <m:fPr>
                                  <m:ctrlPr>
                                    <w:rPr>
                                      <w:rFonts w:ascii="Cambria Math" w:eastAsia="Times New Roman" w:hAnsi="Cambria Math" w:cs="Arial"/>
                                      <w:b/>
                                      <w:i/>
                                      <w:sz w:val="24"/>
                                      <w:szCs w:val="24"/>
                                      <w:lang w:eastAsia="es-ES"/>
                                    </w:rPr>
                                  </m:ctrlPr>
                                </m:fPr>
                                <m:num>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v</m:t>
                                      </m:r>
                                    </m:e>
                                    <m:sup>
                                      <m:r>
                                        <m:rPr>
                                          <m:sty m:val="bi"/>
                                        </m:rPr>
                                        <w:rPr>
                                          <w:rFonts w:ascii="Cambria Math" w:eastAsia="Times New Roman" w:hAnsi="Cambria Math" w:cs="Arial"/>
                                          <w:sz w:val="24"/>
                                          <w:szCs w:val="24"/>
                                          <w:lang w:eastAsia="es-ES"/>
                                        </w:rPr>
                                        <m:t>2</m:t>
                                      </m:r>
                                    </m:sup>
                                  </m:sSup>
                                </m:num>
                                <m:den>
                                  <m:r>
                                    <m:rPr>
                                      <m:sty m:val="bi"/>
                                    </m:rPr>
                                    <w:rPr>
                                      <w:rFonts w:ascii="Cambria Math" w:eastAsia="Times New Roman" w:hAnsi="Cambria Math" w:cs="Arial"/>
                                      <w:sz w:val="24"/>
                                      <w:szCs w:val="24"/>
                                      <w:lang w:eastAsia="es-ES"/>
                                    </w:rPr>
                                    <m:t>2</m:t>
                                  </m:r>
                                  <m:r>
                                    <m:rPr>
                                      <m:sty m:val="bi"/>
                                    </m:rPr>
                                    <w:rPr>
                                      <w:rFonts w:ascii="Cambria Math" w:eastAsia="Times New Roman" w:hAnsi="Cambria Math" w:cs="Arial"/>
                                      <w:sz w:val="24"/>
                                      <w:szCs w:val="24"/>
                                      <w:lang w:eastAsia="es-ES"/>
                                    </w:rPr>
                                    <m:t>g</m:t>
                                  </m:r>
                                </m:den>
                              </m:f>
                            </m:oMath>
                            <w:r w:rsidRPr="00F666D8">
                              <w:rPr>
                                <w:rFonts w:ascii="Arial" w:eastAsia="Times New Roman" w:hAnsi="Arial" w:cs="Arial"/>
                                <w:b/>
                                <w:sz w:val="24"/>
                                <w:szCs w:val="24"/>
                                <w:lang w:val="en-US" w:eastAsia="es-ES"/>
                              </w:rPr>
                              <w:t xml:space="preserve">=1.56 </w:t>
                            </w:r>
                            <m:oMath>
                              <m:f>
                                <m:fPr>
                                  <m:ctrlPr>
                                    <w:rPr>
                                      <w:rFonts w:ascii="Cambria Math" w:eastAsia="Times New Roman" w:hAnsi="Cambria Math" w:cs="Arial"/>
                                      <w:b/>
                                      <w:i/>
                                      <w:sz w:val="24"/>
                                      <w:szCs w:val="24"/>
                                      <w:lang w:eastAsia="es-ES"/>
                                    </w:rPr>
                                  </m:ctrlPr>
                                </m:fPr>
                                <m:num>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Qmd</m:t>
                                      </m:r>
                                    </m:e>
                                    <m:sup>
                                      <m:r>
                                        <m:rPr>
                                          <m:sty m:val="bi"/>
                                        </m:rPr>
                                        <w:rPr>
                                          <w:rFonts w:ascii="Cambria Math" w:eastAsia="Times New Roman" w:hAnsi="Cambria Math" w:cs="Arial"/>
                                          <w:sz w:val="24"/>
                                          <w:szCs w:val="24"/>
                                          <w:lang w:eastAsia="es-ES"/>
                                        </w:rPr>
                                        <m:t>2</m:t>
                                      </m:r>
                                    </m:sup>
                                  </m:sSup>
                                </m:num>
                                <m:den>
                                  <m:r>
                                    <m:rPr>
                                      <m:sty m:val="bi"/>
                                    </m:rPr>
                                    <w:rPr>
                                      <w:rFonts w:ascii="Cambria Math" w:eastAsia="Times New Roman" w:hAnsi="Cambria Math" w:cs="Arial"/>
                                      <w:sz w:val="24"/>
                                      <w:szCs w:val="24"/>
                                      <w:lang w:eastAsia="es-ES"/>
                                    </w:rPr>
                                    <m:t>2</m:t>
                                  </m:r>
                                  <m:r>
                                    <m:rPr>
                                      <m:sty m:val="bi"/>
                                    </m:rPr>
                                    <w:rPr>
                                      <w:rFonts w:ascii="Cambria Math" w:eastAsia="Times New Roman" w:hAnsi="Cambria Math" w:cs="Arial"/>
                                      <w:sz w:val="24"/>
                                      <w:szCs w:val="24"/>
                                      <w:lang w:eastAsia="es-ES"/>
                                    </w:rPr>
                                    <m:t>g</m:t>
                                  </m:r>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A</m:t>
                                      </m:r>
                                    </m:e>
                                    <m:sup>
                                      <m:r>
                                        <m:rPr>
                                          <m:sty m:val="bi"/>
                                        </m:rPr>
                                        <w:rPr>
                                          <w:rFonts w:ascii="Cambria Math" w:eastAsia="Times New Roman" w:hAnsi="Cambria Math" w:cs="Arial"/>
                                          <w:sz w:val="24"/>
                                          <w:szCs w:val="24"/>
                                          <w:lang w:eastAsia="es-ES"/>
                                        </w:rPr>
                                        <m:t>2</m:t>
                                      </m:r>
                                    </m:sup>
                                  </m:sSup>
                                </m:den>
                              </m:f>
                            </m:oMath>
                          </w:p>
                          <w:p w:rsidR="00B35034" w:rsidRPr="00F666D8" w:rsidRDefault="00B35034" w:rsidP="00A141F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3C78F" id="Rectángulo redondeado 21" o:spid="_x0000_s1027" style="position:absolute;margin-left:121.2pt;margin-top:11.2pt;width:159.25pt;height:3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" fillcolor="white [3201]" strokecolor="#5b9bd5 [3204]" strokeweight="1pt">
                <v:stroke joinstyle="miter"/>
                <v:textbox>
                  <w:txbxContent>
                    <w:p w:rsidR="00B35034" w:rsidRPr="00F666D8" w:rsidRDefault="00B35034" w:rsidP="00A141FE">
                      <w:pPr>
                        <w:tabs>
                          <w:tab w:val="left" w:pos="3165"/>
                        </w:tabs>
                        <w:spacing w:after="0"/>
                        <w:jc w:val="center"/>
                        <w:rPr>
                          <w:rFonts w:ascii="Arial" w:eastAsia="Times New Roman" w:hAnsi="Arial" w:cs="Arial"/>
                          <w:b/>
                          <w:sz w:val="24"/>
                          <w:szCs w:val="24"/>
                          <w:lang w:val="en-US" w:eastAsia="es-ES"/>
                        </w:rPr>
                      </w:pPr>
                      <w:r w:rsidRPr="00F666D8">
                        <w:rPr>
                          <w:rFonts w:ascii="Arial" w:eastAsia="Times New Roman" w:hAnsi="Arial" w:cs="Arial"/>
                          <w:b/>
                          <w:sz w:val="24"/>
                          <w:szCs w:val="24"/>
                          <w:lang w:val="en-US" w:eastAsia="es-ES"/>
                        </w:rPr>
                        <w:t xml:space="preserve">H= 1.56 </w:t>
                      </w:r>
                      <m:oMath>
                        <m:f>
                          <m:fPr>
                            <m:ctrlPr>
                              <w:rPr>
                                <w:rFonts w:ascii="Cambria Math" w:eastAsia="Times New Roman" w:hAnsi="Cambria Math" w:cs="Arial"/>
                                <w:b/>
                                <w:i/>
                                <w:sz w:val="24"/>
                                <w:szCs w:val="24"/>
                                <w:lang w:eastAsia="es-ES"/>
                              </w:rPr>
                            </m:ctrlPr>
                          </m:fPr>
                          <m:num>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v</m:t>
                                </m:r>
                              </m:e>
                              <m:sup>
                                <m:r>
                                  <m:rPr>
                                    <m:sty m:val="bi"/>
                                  </m:rPr>
                                  <w:rPr>
                                    <w:rFonts w:ascii="Cambria Math" w:eastAsia="Times New Roman" w:hAnsi="Cambria Math" w:cs="Arial"/>
                                    <w:sz w:val="24"/>
                                    <w:szCs w:val="24"/>
                                    <w:lang w:eastAsia="es-ES"/>
                                  </w:rPr>
                                  <m:t>2</m:t>
                                </m:r>
                              </m:sup>
                            </m:sSup>
                          </m:num>
                          <m:den>
                            <m:r>
                              <m:rPr>
                                <m:sty m:val="bi"/>
                              </m:rPr>
                              <w:rPr>
                                <w:rFonts w:ascii="Cambria Math" w:eastAsia="Times New Roman" w:hAnsi="Cambria Math" w:cs="Arial"/>
                                <w:sz w:val="24"/>
                                <w:szCs w:val="24"/>
                                <w:lang w:eastAsia="es-ES"/>
                              </w:rPr>
                              <m:t>2</m:t>
                            </m:r>
                            <m:r>
                              <m:rPr>
                                <m:sty m:val="bi"/>
                              </m:rPr>
                              <w:rPr>
                                <w:rFonts w:ascii="Cambria Math" w:eastAsia="Times New Roman" w:hAnsi="Cambria Math" w:cs="Arial"/>
                                <w:sz w:val="24"/>
                                <w:szCs w:val="24"/>
                                <w:lang w:eastAsia="es-ES"/>
                              </w:rPr>
                              <m:t>g</m:t>
                            </m:r>
                          </m:den>
                        </m:f>
                      </m:oMath>
                      <w:r w:rsidRPr="00F666D8">
                        <w:rPr>
                          <w:rFonts w:ascii="Arial" w:eastAsia="Times New Roman" w:hAnsi="Arial" w:cs="Arial"/>
                          <w:b/>
                          <w:sz w:val="24"/>
                          <w:szCs w:val="24"/>
                          <w:lang w:val="en-US" w:eastAsia="es-ES"/>
                        </w:rPr>
                        <w:t xml:space="preserve">=1.56 </w:t>
                      </w:r>
                      <m:oMath>
                        <m:f>
                          <m:fPr>
                            <m:ctrlPr>
                              <w:rPr>
                                <w:rFonts w:ascii="Cambria Math" w:eastAsia="Times New Roman" w:hAnsi="Cambria Math" w:cs="Arial"/>
                                <w:b/>
                                <w:i/>
                                <w:sz w:val="24"/>
                                <w:szCs w:val="24"/>
                                <w:lang w:eastAsia="es-ES"/>
                              </w:rPr>
                            </m:ctrlPr>
                          </m:fPr>
                          <m:num>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Qmd</m:t>
                                </m:r>
                              </m:e>
                              <m:sup>
                                <m:r>
                                  <m:rPr>
                                    <m:sty m:val="bi"/>
                                  </m:rPr>
                                  <w:rPr>
                                    <w:rFonts w:ascii="Cambria Math" w:eastAsia="Times New Roman" w:hAnsi="Cambria Math" w:cs="Arial"/>
                                    <w:sz w:val="24"/>
                                    <w:szCs w:val="24"/>
                                    <w:lang w:eastAsia="es-ES"/>
                                  </w:rPr>
                                  <m:t>2</m:t>
                                </m:r>
                              </m:sup>
                            </m:sSup>
                          </m:num>
                          <m:den>
                            <m:r>
                              <m:rPr>
                                <m:sty m:val="bi"/>
                              </m:rPr>
                              <w:rPr>
                                <w:rFonts w:ascii="Cambria Math" w:eastAsia="Times New Roman" w:hAnsi="Cambria Math" w:cs="Arial"/>
                                <w:sz w:val="24"/>
                                <w:szCs w:val="24"/>
                                <w:lang w:eastAsia="es-ES"/>
                              </w:rPr>
                              <m:t>2</m:t>
                            </m:r>
                            <m:r>
                              <m:rPr>
                                <m:sty m:val="bi"/>
                              </m:rPr>
                              <w:rPr>
                                <w:rFonts w:ascii="Cambria Math" w:eastAsia="Times New Roman" w:hAnsi="Cambria Math" w:cs="Arial"/>
                                <w:sz w:val="24"/>
                                <w:szCs w:val="24"/>
                                <w:lang w:eastAsia="es-ES"/>
                              </w:rPr>
                              <m:t>g</m:t>
                            </m:r>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A</m:t>
                                </m:r>
                              </m:e>
                              <m:sup>
                                <m:r>
                                  <m:rPr>
                                    <m:sty m:val="bi"/>
                                  </m:rPr>
                                  <w:rPr>
                                    <w:rFonts w:ascii="Cambria Math" w:eastAsia="Times New Roman" w:hAnsi="Cambria Math" w:cs="Arial"/>
                                    <w:sz w:val="24"/>
                                    <w:szCs w:val="24"/>
                                    <w:lang w:eastAsia="es-ES"/>
                                  </w:rPr>
                                  <m:t>2</m:t>
                                </m:r>
                              </m:sup>
                            </m:sSup>
                          </m:den>
                        </m:f>
                      </m:oMath>
                    </w:p>
                    <w:p w:rsidR="00B35034" w:rsidRPr="00F666D8" w:rsidRDefault="00B35034" w:rsidP="00A141FE">
                      <w:pPr>
                        <w:jc w:val="center"/>
                        <w:rPr>
                          <w:lang w:val="en-US"/>
                        </w:rPr>
                      </w:pPr>
                    </w:p>
                  </w:txbxContent>
                </v:textbox>
              </v:roundrect>
            </w:pict>
          </mc:Fallback>
        </mc:AlternateContent>
      </w:r>
    </w:p>
    <w:p w:rsidR="00A141FE" w:rsidRPr="00896F61" w:rsidRDefault="00A141FE" w:rsidP="00A141FE">
      <w:pPr>
        <w:tabs>
          <w:tab w:val="left" w:pos="3165"/>
        </w:tabs>
        <w:spacing w:after="0"/>
        <w:rPr>
          <w:rFonts w:ascii="Arial" w:eastAsia="Times New Roman" w:hAnsi="Arial" w:cs="Arial"/>
          <w:sz w:val="24"/>
          <w:szCs w:val="24"/>
          <w:lang w:eastAsia="es-ES"/>
        </w:rPr>
      </w:pPr>
    </w:p>
    <w:p w:rsidR="00A141FE" w:rsidRPr="00896F61" w:rsidRDefault="00A141FE" w:rsidP="00A141FE">
      <w:pPr>
        <w:tabs>
          <w:tab w:val="left" w:pos="3165"/>
        </w:tabs>
        <w:spacing w:after="0"/>
        <w:rPr>
          <w:rFonts w:ascii="Arial" w:eastAsia="Times New Roman" w:hAnsi="Arial" w:cs="Arial"/>
          <w:sz w:val="24"/>
          <w:szCs w:val="24"/>
          <w:lang w:eastAsia="es-ES"/>
        </w:rPr>
      </w:pPr>
    </w:p>
    <w:p w:rsidR="00A141FE" w:rsidRPr="00896F61" w:rsidRDefault="00A141FE" w:rsidP="00A141FE">
      <w:pPr>
        <w:tabs>
          <w:tab w:val="left" w:pos="3165"/>
        </w:tabs>
        <w:spacing w:after="0"/>
        <w:rPr>
          <w:rFonts w:ascii="Arial" w:eastAsia="Times New Roman" w:hAnsi="Arial" w:cs="Arial"/>
          <w:sz w:val="24"/>
          <w:szCs w:val="24"/>
          <w:lang w:eastAsia="es-ES"/>
        </w:rPr>
      </w:pPr>
    </w:p>
    <w:p w:rsidR="00A141FE" w:rsidRPr="00896F61" w:rsidRDefault="00A141FE" w:rsidP="00A141FE">
      <w:pPr>
        <w:tabs>
          <w:tab w:val="left" w:pos="3165"/>
        </w:tabs>
        <w:spacing w:after="0"/>
        <w:rPr>
          <w:rFonts w:ascii="Arial" w:eastAsia="Times New Roman" w:hAnsi="Arial" w:cs="Arial"/>
          <w:sz w:val="24"/>
          <w:szCs w:val="24"/>
          <w:lang w:eastAsia="es-ES"/>
        </w:rPr>
      </w:pP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Donde:</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Qmd: Caudal máximo diario en </w:t>
      </w:r>
      <m:oMath>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m</m:t>
            </m:r>
          </m:e>
          <m:sup>
            <m:r>
              <m:rPr>
                <m:sty m:val="p"/>
              </m:rPr>
              <w:rPr>
                <w:rFonts w:ascii="Cambria Math" w:eastAsia="Times New Roman" w:hAnsi="Cambria Math" w:cs="Arial"/>
                <w:sz w:val="24"/>
                <w:szCs w:val="24"/>
                <w:lang w:eastAsia="es-ES"/>
              </w:rPr>
              <m:t>3</m:t>
            </m:r>
          </m:sup>
        </m:sSup>
      </m:oMath>
      <w:r w:rsidRPr="00896F61">
        <w:rPr>
          <w:rFonts w:ascii="Arial" w:eastAsia="Times New Roman" w:hAnsi="Arial" w:cs="Arial"/>
          <w:sz w:val="24"/>
          <w:szCs w:val="24"/>
          <w:lang w:eastAsia="es-ES"/>
        </w:rPr>
        <w:t>/s</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A: Área de la tubería de salida en </w:t>
      </w:r>
      <m:oMath>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m</m:t>
            </m:r>
          </m:e>
          <m:sup>
            <m:r>
              <m:rPr>
                <m:sty m:val="p"/>
              </m:rPr>
              <w:rPr>
                <w:rFonts w:ascii="Cambria Math" w:eastAsia="Times New Roman" w:hAnsi="Cambria Math" w:cs="Arial"/>
                <w:sz w:val="24"/>
                <w:szCs w:val="24"/>
                <w:lang w:eastAsia="es-ES"/>
              </w:rPr>
              <m:t>2</m:t>
            </m:r>
          </m:sup>
        </m:sSup>
      </m:oMath>
      <w:r w:rsidRPr="00896F61">
        <w:rPr>
          <w:rFonts w:ascii="Arial" w:eastAsia="Times New Roman" w:hAnsi="Arial" w:cs="Arial"/>
          <w:sz w:val="24"/>
          <w:szCs w:val="24"/>
          <w:lang w:eastAsia="es-ES"/>
        </w:rPr>
        <w:t xml:space="preserve"> (</w:t>
      </w:r>
      <m:oMath>
        <m:r>
          <w:rPr>
            <w:rFonts w:ascii="Cambria Math" w:eastAsia="Times New Roman" w:hAnsi="Cambria Math" w:cs="Arial"/>
            <w:sz w:val="24"/>
            <w:szCs w:val="24"/>
            <w:lang w:eastAsia="es-ES"/>
          </w:rPr>
          <m:t>A</m:t>
        </m:r>
        <m:r>
          <m:rPr>
            <m:sty m:val="p"/>
          </m:rPr>
          <w:rPr>
            <w:rFonts w:ascii="Cambria Math" w:eastAsia="Times New Roman" w:hAnsi="Cambria Math" w:cs="Arial"/>
            <w:sz w:val="24"/>
            <w:szCs w:val="24"/>
            <w:lang w:eastAsia="es-ES"/>
          </w:rPr>
          <m:t>=</m:t>
        </m:r>
        <m:r>
          <w:rPr>
            <w:rFonts w:ascii="Cambria Math" w:eastAsia="Times New Roman" w:hAnsi="Cambria Math" w:cs="Arial"/>
            <w:sz w:val="24"/>
            <w:szCs w:val="24"/>
            <w:lang w:eastAsia="es-ES"/>
          </w:rPr>
          <m:t>π</m:t>
        </m:r>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r</m:t>
            </m:r>
          </m:e>
          <m:sup>
            <m:r>
              <m:rPr>
                <m:sty m:val="p"/>
              </m:rPr>
              <w:rPr>
                <w:rFonts w:ascii="Cambria Math" w:eastAsia="Times New Roman" w:hAnsi="Cambria Math" w:cs="Arial"/>
                <w:sz w:val="24"/>
                <w:szCs w:val="24"/>
                <w:lang w:eastAsia="es-ES"/>
              </w:rPr>
              <m:t>2</m:t>
            </m:r>
          </m:sup>
        </m:sSup>
      </m:oMath>
      <w:r w:rsidRPr="00896F61">
        <w:rPr>
          <w:rFonts w:ascii="Arial" w:eastAsia="Times New Roman" w:hAnsi="Arial" w:cs="Arial"/>
          <w:sz w:val="24"/>
          <w:szCs w:val="24"/>
          <w:lang w:eastAsia="es-ES"/>
        </w:rPr>
        <w:t>)</w:t>
      </w:r>
    </w:p>
    <w:p w:rsidR="00A141FE" w:rsidRPr="00896F61" w:rsidRDefault="00A141FE"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g: Aceleración gravitacional (9.81 m/</w:t>
      </w:r>
      <m:oMath>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s</m:t>
            </m:r>
          </m:e>
          <m:sup>
            <m:r>
              <m:rPr>
                <m:sty m:val="p"/>
              </m:rPr>
              <w:rPr>
                <w:rFonts w:ascii="Cambria Math" w:eastAsia="Times New Roman" w:hAnsi="Cambria Math" w:cs="Arial"/>
                <w:sz w:val="24"/>
                <w:szCs w:val="24"/>
                <w:lang w:eastAsia="es-ES"/>
              </w:rPr>
              <m:t>2</m:t>
            </m:r>
          </m:sup>
        </m:sSup>
      </m:oMath>
      <w:r w:rsidRPr="00896F61">
        <w:rPr>
          <w:rFonts w:ascii="Arial" w:eastAsia="Times New Roman" w:hAnsi="Arial" w:cs="Arial"/>
          <w:sz w:val="24"/>
          <w:szCs w:val="24"/>
          <w:lang w:eastAsia="es-ES"/>
        </w:rPr>
        <w:t>)</w:t>
      </w:r>
    </w:p>
    <w:p w:rsidR="00A141FE" w:rsidRPr="00896F61" w:rsidRDefault="00A141FE" w:rsidP="00A141FE">
      <w:pPr>
        <w:tabs>
          <w:tab w:val="left" w:pos="3165"/>
        </w:tabs>
        <w:spacing w:after="0"/>
        <w:rPr>
          <w:rFonts w:ascii="Arial" w:eastAsia="Times New Roman" w:hAnsi="Arial" w:cs="Arial"/>
          <w:b/>
          <w:sz w:val="24"/>
          <w:szCs w:val="24"/>
          <w:lang w:eastAsia="es-ES"/>
        </w:rPr>
      </w:pPr>
    </w:p>
    <w:p w:rsidR="00D272B9" w:rsidRPr="00896F61" w:rsidRDefault="00D272B9"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(Méndez, 2013), indica que el volumen almacenado, estará en función del caudal de diseño y el tiempo de retención.</w:t>
      </w:r>
    </w:p>
    <w:p w:rsidR="00D272B9" w:rsidRPr="00896F61" w:rsidRDefault="00D272B9" w:rsidP="00A141FE">
      <w:pPr>
        <w:tabs>
          <w:tab w:val="left" w:pos="3165"/>
        </w:tabs>
        <w:spacing w:after="0"/>
        <w:rPr>
          <w:rFonts w:ascii="Arial" w:eastAsia="Times New Roman" w:hAnsi="Arial" w:cs="Arial"/>
          <w:sz w:val="24"/>
          <w:szCs w:val="24"/>
          <w:lang w:eastAsia="es-ES"/>
        </w:rPr>
      </w:pPr>
    </w:p>
    <w:p w:rsidR="00D272B9" w:rsidRPr="00896F61" w:rsidRDefault="00D272B9" w:rsidP="00D272B9">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Volumen almacenado = Caudal (m3/s) * tiempo de retención (seg)</w:t>
      </w:r>
    </w:p>
    <w:p w:rsidR="00D272B9" w:rsidRPr="00896F61" w:rsidRDefault="00D272B9" w:rsidP="00A141FE">
      <w:pPr>
        <w:tabs>
          <w:tab w:val="left" w:pos="3165"/>
        </w:tabs>
        <w:spacing w:after="0"/>
        <w:rPr>
          <w:rFonts w:ascii="Arial" w:eastAsia="Times New Roman" w:hAnsi="Arial" w:cs="Arial"/>
          <w:sz w:val="24"/>
          <w:szCs w:val="24"/>
          <w:lang w:eastAsia="es-ES"/>
        </w:rPr>
      </w:pPr>
    </w:p>
    <w:p w:rsidR="00D272B9" w:rsidRPr="00896F61" w:rsidRDefault="00D272B9" w:rsidP="00A141FE">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El tiempo de retención, será entre 3 a 5 minutos.</w:t>
      </w:r>
    </w:p>
    <w:p w:rsidR="004C3D84" w:rsidRPr="00896F61" w:rsidRDefault="004C3D84" w:rsidP="00A141FE">
      <w:pPr>
        <w:tabs>
          <w:tab w:val="left" w:pos="3165"/>
        </w:tabs>
        <w:spacing w:after="0"/>
        <w:rPr>
          <w:rFonts w:ascii="Arial" w:eastAsia="Times New Roman" w:hAnsi="Arial" w:cs="Arial"/>
          <w:sz w:val="24"/>
          <w:szCs w:val="24"/>
          <w:lang w:eastAsia="es-ES"/>
        </w:rPr>
      </w:pPr>
    </w:p>
    <w:p w:rsidR="00A141FE" w:rsidRPr="00896F61" w:rsidRDefault="00A141FE" w:rsidP="00D85BC6">
      <w:pPr>
        <w:pStyle w:val="Prrafodelista"/>
        <w:numPr>
          <w:ilvl w:val="0"/>
          <w:numId w:val="10"/>
        </w:num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Dimensionamiento de la canastilla</w:t>
      </w:r>
    </w:p>
    <w:p w:rsidR="00BF10D3" w:rsidRPr="00896F61" w:rsidRDefault="00BF10D3" w:rsidP="00BF10D3">
      <w:pPr>
        <w:tabs>
          <w:tab w:val="left" w:pos="3165"/>
        </w:tabs>
        <w:spacing w:after="0"/>
        <w:jc w:val="both"/>
        <w:rPr>
          <w:rFonts w:ascii="Arial" w:eastAsia="Times New Roman" w:hAnsi="Arial" w:cs="Arial"/>
          <w:sz w:val="24"/>
          <w:szCs w:val="24"/>
          <w:lang w:eastAsia="es-ES"/>
        </w:rPr>
      </w:pPr>
    </w:p>
    <w:p w:rsidR="009F294A" w:rsidRPr="00896F61" w:rsidRDefault="00BF10D3" w:rsidP="00BF10D3">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Para el dimensionamiento se considera que el diámetro de la canastilla debe ser 2 veces el diámetro de la tubería de salida a la línea de conducción (Dc), que el área total de las ranuras (At) sea el doble del área de la tubería de la línea de conducción y que la longitud de la canastilla (L) sea mayor a 3 Dc y menor a 6 Dc.</w:t>
      </w:r>
    </w:p>
    <w:p w:rsidR="009F294A" w:rsidRPr="00896F61" w:rsidRDefault="009F294A" w:rsidP="00BF10D3">
      <w:pPr>
        <w:tabs>
          <w:tab w:val="left" w:pos="3165"/>
        </w:tabs>
        <w:spacing w:after="0"/>
        <w:jc w:val="both"/>
        <w:rPr>
          <w:rFonts w:ascii="Arial" w:eastAsia="Times New Roman" w:hAnsi="Arial" w:cs="Arial"/>
          <w:sz w:val="24"/>
          <w:szCs w:val="24"/>
          <w:lang w:eastAsia="es-ES"/>
        </w:rPr>
      </w:pPr>
    </w:p>
    <w:p w:rsidR="009F294A" w:rsidRDefault="009F294A" w:rsidP="009F294A">
      <w:pPr>
        <w:jc w:val="both"/>
        <w:rPr>
          <w:rFonts w:ascii="Arial" w:hAnsi="Arial" w:cs="Arial"/>
          <w:sz w:val="18"/>
          <w:szCs w:val="18"/>
        </w:rPr>
      </w:pPr>
      <w:r w:rsidRPr="00896F61">
        <w:rPr>
          <w:rFonts w:ascii="Arial" w:hAnsi="Arial" w:cs="Arial"/>
          <w:sz w:val="18"/>
          <w:szCs w:val="18"/>
        </w:rPr>
        <w:t>Fuente: Roger Agüero Pittman,1997. Agua potable para poblaciones rurales, Sistemas de abastecimiento por gravedad sin tratamiento, Lima,165p.</w:t>
      </w:r>
    </w:p>
    <w:p w:rsidR="00C337C8" w:rsidRPr="00896F61" w:rsidRDefault="00C337C8" w:rsidP="009F294A">
      <w:pPr>
        <w:jc w:val="both"/>
        <w:rPr>
          <w:rFonts w:ascii="Arial" w:hAnsi="Arial" w:cs="Arial"/>
          <w:sz w:val="18"/>
          <w:szCs w:val="18"/>
        </w:rPr>
      </w:pPr>
    </w:p>
    <w:p w:rsidR="00A141FE" w:rsidRPr="00896F61" w:rsidRDefault="00A141FE" w:rsidP="00D85BC6">
      <w:pPr>
        <w:pStyle w:val="Prrafodelista"/>
        <w:numPr>
          <w:ilvl w:val="0"/>
          <w:numId w:val="83"/>
        </w:num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lastRenderedPageBreak/>
        <w:t>Rebose y limpia</w:t>
      </w:r>
    </w:p>
    <w:p w:rsidR="00A141FE" w:rsidRPr="00896F61" w:rsidRDefault="00BF10D3" w:rsidP="00A141FE">
      <w:pPr>
        <w:jc w:val="both"/>
        <w:rPr>
          <w:rFonts w:ascii="Arial" w:hAnsi="Arial" w:cs="Arial"/>
          <w:sz w:val="24"/>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767808" behindDoc="0" locked="0" layoutInCell="1" allowOverlap="1" wp14:anchorId="2516835D" wp14:editId="6BBA4ECA">
                <wp:simplePos x="0" y="0"/>
                <wp:positionH relativeFrom="column">
                  <wp:posOffset>1423686</wp:posOffset>
                </wp:positionH>
                <wp:positionV relativeFrom="paragraph">
                  <wp:posOffset>685221</wp:posOffset>
                </wp:positionV>
                <wp:extent cx="2022764" cy="484909"/>
                <wp:effectExtent l="0" t="0" r="15875" b="10795"/>
                <wp:wrapNone/>
                <wp:docPr id="3" name="Rectángulo redondeado 3"/>
                <wp:cNvGraphicFramePr/>
                <a:graphic xmlns:a="http://schemas.openxmlformats.org/drawingml/2006/main">
                  <a:graphicData uri="http://schemas.microsoft.com/office/word/2010/wordprocessingShape">
                    <wps:wsp>
                      <wps:cNvSpPr/>
                      <wps:spPr>
                        <a:xfrm>
                          <a:off x="0" y="0"/>
                          <a:ext cx="2022764" cy="48490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F666D8" w:rsidRDefault="00B35034" w:rsidP="00BF10D3">
                            <w:pPr>
                              <w:tabs>
                                <w:tab w:val="left" w:pos="3165"/>
                              </w:tabs>
                              <w:spacing w:after="0"/>
                              <w:jc w:val="center"/>
                              <w:rPr>
                                <w:rFonts w:ascii="Arial" w:eastAsia="Times New Roman" w:hAnsi="Arial" w:cs="Arial"/>
                                <w:b/>
                                <w:sz w:val="24"/>
                                <w:szCs w:val="24"/>
                                <w:lang w:val="en-US" w:eastAsia="es-ES"/>
                              </w:rPr>
                            </w:pPr>
                            <w:r>
                              <w:rPr>
                                <w:rFonts w:ascii="Arial" w:eastAsia="Times New Roman" w:hAnsi="Arial" w:cs="Arial"/>
                                <w:b/>
                                <w:sz w:val="24"/>
                                <w:szCs w:val="24"/>
                                <w:lang w:val="en-US" w:eastAsia="es-ES"/>
                              </w:rPr>
                              <w:t>D</w:t>
                            </w:r>
                            <w:r w:rsidRPr="00F666D8">
                              <w:rPr>
                                <w:rFonts w:ascii="Arial" w:eastAsia="Times New Roman" w:hAnsi="Arial" w:cs="Arial"/>
                                <w:b/>
                                <w:sz w:val="24"/>
                                <w:szCs w:val="24"/>
                                <w:lang w:val="en-US" w:eastAsia="es-ES"/>
                              </w:rPr>
                              <w:t xml:space="preserve">= </w:t>
                            </w:r>
                            <m:oMath>
                              <m:f>
                                <m:fPr>
                                  <m:ctrlPr>
                                    <w:rPr>
                                      <w:rFonts w:ascii="Cambria Math" w:eastAsia="Times New Roman" w:hAnsi="Cambria Math" w:cs="Arial"/>
                                      <w:b/>
                                      <w:i/>
                                      <w:sz w:val="24"/>
                                      <w:szCs w:val="24"/>
                                      <w:lang w:eastAsia="es-ES"/>
                                    </w:rPr>
                                  </m:ctrlPr>
                                </m:fPr>
                                <m:num>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0.71*Q</m:t>
                                      </m:r>
                                    </m:e>
                                    <m:sup>
                                      <m:r>
                                        <m:rPr>
                                          <m:sty m:val="bi"/>
                                        </m:rPr>
                                        <w:rPr>
                                          <w:rFonts w:ascii="Cambria Math" w:eastAsia="Times New Roman" w:hAnsi="Cambria Math" w:cs="Arial"/>
                                          <w:sz w:val="24"/>
                                          <w:szCs w:val="24"/>
                                          <w:lang w:eastAsia="es-ES"/>
                                        </w:rPr>
                                        <m:t>0.38</m:t>
                                      </m:r>
                                    </m:sup>
                                  </m:sSup>
                                </m:num>
                                <m:den>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hf</m:t>
                                      </m:r>
                                    </m:e>
                                    <m:sup>
                                      <m:r>
                                        <m:rPr>
                                          <m:sty m:val="bi"/>
                                        </m:rPr>
                                        <w:rPr>
                                          <w:rFonts w:ascii="Cambria Math" w:eastAsia="Times New Roman" w:hAnsi="Cambria Math" w:cs="Arial"/>
                                          <w:sz w:val="24"/>
                                          <w:szCs w:val="24"/>
                                          <w:lang w:eastAsia="es-ES"/>
                                        </w:rPr>
                                        <m:t>0.21</m:t>
                                      </m:r>
                                    </m:sup>
                                  </m:sSup>
                                </m:den>
                              </m:f>
                            </m:oMath>
                            <w:r w:rsidRPr="00F666D8">
                              <w:rPr>
                                <w:rFonts w:ascii="Arial" w:eastAsia="Times New Roman" w:hAnsi="Arial" w:cs="Arial"/>
                                <w:b/>
                                <w:sz w:val="24"/>
                                <w:szCs w:val="24"/>
                                <w:lang w:val="en-US" w:eastAsia="es-ES"/>
                              </w:rPr>
                              <w:t xml:space="preserve"> </w:t>
                            </w:r>
                          </w:p>
                          <w:p w:rsidR="00B35034" w:rsidRPr="00F666D8" w:rsidRDefault="00B35034" w:rsidP="00BF10D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6835D" id="Rectángulo redondeado 3" o:spid="_x0000_s1028" style="position:absolute;left:0;text-align:left;margin-left:112.1pt;margin-top:53.95pt;width:159.25pt;height:3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" fillcolor="white [3201]" strokecolor="#5b9bd5 [3204]" strokeweight="1pt">
                <v:stroke joinstyle="miter"/>
                <v:textbox>
                  <w:txbxContent>
                    <w:p w:rsidR="00B35034" w:rsidRPr="00F666D8" w:rsidRDefault="00B35034" w:rsidP="00BF10D3">
                      <w:pPr>
                        <w:tabs>
                          <w:tab w:val="left" w:pos="3165"/>
                        </w:tabs>
                        <w:spacing w:after="0"/>
                        <w:jc w:val="center"/>
                        <w:rPr>
                          <w:rFonts w:ascii="Arial" w:eastAsia="Times New Roman" w:hAnsi="Arial" w:cs="Arial"/>
                          <w:b/>
                          <w:sz w:val="24"/>
                          <w:szCs w:val="24"/>
                          <w:lang w:val="en-US" w:eastAsia="es-ES"/>
                        </w:rPr>
                      </w:pPr>
                      <w:r>
                        <w:rPr>
                          <w:rFonts w:ascii="Arial" w:eastAsia="Times New Roman" w:hAnsi="Arial" w:cs="Arial"/>
                          <w:b/>
                          <w:sz w:val="24"/>
                          <w:szCs w:val="24"/>
                          <w:lang w:val="en-US" w:eastAsia="es-ES"/>
                        </w:rPr>
                        <w:t>D</w:t>
                      </w:r>
                      <w:r w:rsidRPr="00F666D8">
                        <w:rPr>
                          <w:rFonts w:ascii="Arial" w:eastAsia="Times New Roman" w:hAnsi="Arial" w:cs="Arial"/>
                          <w:b/>
                          <w:sz w:val="24"/>
                          <w:szCs w:val="24"/>
                          <w:lang w:val="en-US" w:eastAsia="es-ES"/>
                        </w:rPr>
                        <w:t xml:space="preserve">= </w:t>
                      </w:r>
                      <m:oMath>
                        <m:f>
                          <m:fPr>
                            <m:ctrlPr>
                              <w:rPr>
                                <w:rFonts w:ascii="Cambria Math" w:eastAsia="Times New Roman" w:hAnsi="Cambria Math" w:cs="Arial"/>
                                <w:b/>
                                <w:i/>
                                <w:sz w:val="24"/>
                                <w:szCs w:val="24"/>
                                <w:lang w:eastAsia="es-ES"/>
                              </w:rPr>
                            </m:ctrlPr>
                          </m:fPr>
                          <m:num>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0.71*Q</m:t>
                                </m:r>
                              </m:e>
                              <m:sup>
                                <m:r>
                                  <m:rPr>
                                    <m:sty m:val="bi"/>
                                  </m:rPr>
                                  <w:rPr>
                                    <w:rFonts w:ascii="Cambria Math" w:eastAsia="Times New Roman" w:hAnsi="Cambria Math" w:cs="Arial"/>
                                    <w:sz w:val="24"/>
                                    <w:szCs w:val="24"/>
                                    <w:lang w:eastAsia="es-ES"/>
                                  </w:rPr>
                                  <m:t>0.38</m:t>
                                </m:r>
                              </m:sup>
                            </m:sSup>
                          </m:num>
                          <m:den>
                            <m:sSup>
                              <m:sSupPr>
                                <m:ctrlPr>
                                  <w:rPr>
                                    <w:rFonts w:ascii="Cambria Math" w:eastAsia="Times New Roman" w:hAnsi="Cambria Math" w:cs="Arial"/>
                                    <w:b/>
                                    <w:i/>
                                    <w:sz w:val="24"/>
                                    <w:szCs w:val="24"/>
                                    <w:lang w:eastAsia="es-ES"/>
                                  </w:rPr>
                                </m:ctrlPr>
                              </m:sSupPr>
                              <m:e>
                                <m:r>
                                  <m:rPr>
                                    <m:sty m:val="bi"/>
                                  </m:rPr>
                                  <w:rPr>
                                    <w:rFonts w:ascii="Cambria Math" w:eastAsia="Times New Roman" w:hAnsi="Cambria Math" w:cs="Arial"/>
                                    <w:sz w:val="24"/>
                                    <w:szCs w:val="24"/>
                                    <w:lang w:eastAsia="es-ES"/>
                                  </w:rPr>
                                  <m:t>hf</m:t>
                                </m:r>
                              </m:e>
                              <m:sup>
                                <m:r>
                                  <m:rPr>
                                    <m:sty m:val="bi"/>
                                  </m:rPr>
                                  <w:rPr>
                                    <w:rFonts w:ascii="Cambria Math" w:eastAsia="Times New Roman" w:hAnsi="Cambria Math" w:cs="Arial"/>
                                    <w:sz w:val="24"/>
                                    <w:szCs w:val="24"/>
                                    <w:lang w:eastAsia="es-ES"/>
                                  </w:rPr>
                                  <m:t>0.21</m:t>
                                </m:r>
                              </m:sup>
                            </m:sSup>
                          </m:den>
                        </m:f>
                      </m:oMath>
                      <w:r w:rsidRPr="00F666D8">
                        <w:rPr>
                          <w:rFonts w:ascii="Arial" w:eastAsia="Times New Roman" w:hAnsi="Arial" w:cs="Arial"/>
                          <w:b/>
                          <w:sz w:val="24"/>
                          <w:szCs w:val="24"/>
                          <w:lang w:val="en-US" w:eastAsia="es-ES"/>
                        </w:rPr>
                        <w:t xml:space="preserve"> </w:t>
                      </w:r>
                    </w:p>
                    <w:p w:rsidR="00B35034" w:rsidRPr="00F666D8" w:rsidRDefault="00B35034" w:rsidP="00BF10D3">
                      <w:pPr>
                        <w:jc w:val="center"/>
                        <w:rPr>
                          <w:lang w:val="en-US"/>
                        </w:rPr>
                      </w:pPr>
                    </w:p>
                  </w:txbxContent>
                </v:textbox>
              </v:roundrect>
            </w:pict>
          </mc:Fallback>
        </mc:AlternateContent>
      </w:r>
      <w:r w:rsidR="00A141FE" w:rsidRPr="00896F61">
        <w:rPr>
          <w:rFonts w:ascii="Arial" w:hAnsi="Arial" w:cs="Arial"/>
          <w:sz w:val="24"/>
        </w:rPr>
        <w:t xml:space="preserve">El rebose se instala directamente a la tubería de limpia y para realizar la limpieza y evacuar el agua de la cámara húmeda, se levanta la tubería de rebose. </w:t>
      </w:r>
      <w:r w:rsidRPr="00896F61">
        <w:rPr>
          <w:rFonts w:ascii="Arial" w:hAnsi="Arial" w:cs="Arial"/>
          <w:sz w:val="24"/>
        </w:rPr>
        <w:t>La tubería de rebose y limpia tienen el mismo diámetro y se calculan mediante:</w:t>
      </w:r>
    </w:p>
    <w:p w:rsidR="00BF10D3" w:rsidRPr="00896F61" w:rsidRDefault="00BF10D3" w:rsidP="00A141FE">
      <w:pPr>
        <w:jc w:val="both"/>
        <w:rPr>
          <w:rFonts w:ascii="Arial" w:hAnsi="Arial" w:cs="Arial"/>
          <w:sz w:val="24"/>
        </w:rPr>
      </w:pPr>
    </w:p>
    <w:p w:rsidR="00A141FE" w:rsidRPr="00896F61" w:rsidRDefault="00A141FE" w:rsidP="00A141FE">
      <w:pPr>
        <w:jc w:val="both"/>
        <w:rPr>
          <w:rFonts w:ascii="Arial" w:hAnsi="Arial" w:cs="Arial"/>
          <w:sz w:val="24"/>
        </w:rPr>
      </w:pPr>
    </w:p>
    <w:p w:rsidR="00BF10D3" w:rsidRPr="00896F61" w:rsidRDefault="00BF10D3" w:rsidP="00A141FE">
      <w:pPr>
        <w:jc w:val="both"/>
        <w:rPr>
          <w:rFonts w:ascii="Arial" w:hAnsi="Arial" w:cs="Arial"/>
          <w:sz w:val="24"/>
        </w:rPr>
      </w:pPr>
      <w:r w:rsidRPr="00896F61">
        <w:rPr>
          <w:rFonts w:ascii="Arial" w:hAnsi="Arial" w:cs="Arial"/>
          <w:sz w:val="24"/>
        </w:rPr>
        <w:t>Donde:</w:t>
      </w:r>
    </w:p>
    <w:p w:rsidR="00BF10D3" w:rsidRPr="00896F61" w:rsidRDefault="00BF10D3" w:rsidP="00A141FE">
      <w:pPr>
        <w:jc w:val="both"/>
        <w:rPr>
          <w:rFonts w:ascii="Arial" w:hAnsi="Arial" w:cs="Arial"/>
          <w:sz w:val="24"/>
        </w:rPr>
      </w:pPr>
      <w:r w:rsidRPr="00896F61">
        <w:rPr>
          <w:rFonts w:ascii="Arial" w:hAnsi="Arial" w:cs="Arial"/>
          <w:sz w:val="24"/>
        </w:rPr>
        <w:t>D= Diámetro en pulgadas</w:t>
      </w:r>
    </w:p>
    <w:p w:rsidR="00BF10D3" w:rsidRPr="00896F61" w:rsidRDefault="00BF10D3" w:rsidP="00A141FE">
      <w:pPr>
        <w:jc w:val="both"/>
        <w:rPr>
          <w:rFonts w:ascii="Arial" w:hAnsi="Arial" w:cs="Arial"/>
          <w:sz w:val="24"/>
        </w:rPr>
      </w:pPr>
      <w:r w:rsidRPr="00896F61">
        <w:rPr>
          <w:rFonts w:ascii="Arial" w:hAnsi="Arial" w:cs="Arial"/>
          <w:sz w:val="24"/>
        </w:rPr>
        <w:t>Q= Caudal de la fuente (l/s)</w:t>
      </w:r>
    </w:p>
    <w:p w:rsidR="00BF10D3" w:rsidRPr="00896F61" w:rsidRDefault="00BF10D3" w:rsidP="00A141FE">
      <w:pPr>
        <w:jc w:val="both"/>
        <w:rPr>
          <w:rFonts w:ascii="Arial" w:hAnsi="Arial" w:cs="Arial"/>
          <w:sz w:val="24"/>
        </w:rPr>
      </w:pPr>
      <w:r w:rsidRPr="00896F61">
        <w:rPr>
          <w:rFonts w:ascii="Arial" w:hAnsi="Arial" w:cs="Arial"/>
          <w:sz w:val="24"/>
        </w:rPr>
        <w:t>hf=Pérdida de carga unitaria en m/m</w:t>
      </w:r>
    </w:p>
    <w:p w:rsidR="009F294A" w:rsidRPr="00896F61" w:rsidRDefault="009F294A" w:rsidP="009F294A">
      <w:pPr>
        <w:jc w:val="both"/>
        <w:rPr>
          <w:rFonts w:ascii="Arial" w:hAnsi="Arial" w:cs="Arial"/>
          <w:sz w:val="18"/>
          <w:szCs w:val="18"/>
        </w:rPr>
      </w:pPr>
      <w:r w:rsidRPr="00896F61">
        <w:rPr>
          <w:rFonts w:ascii="Arial" w:hAnsi="Arial" w:cs="Arial"/>
          <w:sz w:val="18"/>
          <w:szCs w:val="18"/>
        </w:rPr>
        <w:t>Fuente: Roger Agüero Pittman,1997. Agua potable para poblaciones rurales, Sistemas de abastecimiento por gravedad sin tratamiento, Lima,165p.</w:t>
      </w:r>
    </w:p>
    <w:p w:rsidR="004C3D84" w:rsidRPr="00896F61" w:rsidRDefault="004C3D84" w:rsidP="009F294A">
      <w:pPr>
        <w:jc w:val="both"/>
        <w:rPr>
          <w:rFonts w:ascii="Arial" w:hAnsi="Arial" w:cs="Arial"/>
          <w:sz w:val="18"/>
          <w:szCs w:val="18"/>
        </w:rPr>
      </w:pPr>
    </w:p>
    <w:p w:rsidR="00470D3C" w:rsidRPr="00896F61" w:rsidRDefault="00470D3C" w:rsidP="00D85BC6">
      <w:pPr>
        <w:pStyle w:val="Ttulo5"/>
        <w:numPr>
          <w:ilvl w:val="0"/>
          <w:numId w:val="11"/>
        </w:numPr>
        <w:rPr>
          <w:rFonts w:cs="Arial"/>
          <w:szCs w:val="24"/>
        </w:rPr>
      </w:pPr>
      <w:bookmarkStart w:id="142" w:name="_Toc487960353"/>
      <w:r w:rsidRPr="00896F61">
        <w:rPr>
          <w:rFonts w:cs="Arial"/>
          <w:szCs w:val="24"/>
        </w:rPr>
        <w:t>P</w:t>
      </w:r>
      <w:r w:rsidR="00C337C8" w:rsidRPr="00896F61">
        <w:rPr>
          <w:rFonts w:cs="Arial"/>
          <w:szCs w:val="24"/>
        </w:rPr>
        <w:t>érdidas de carga</w:t>
      </w:r>
      <w:bookmarkEnd w:id="142"/>
    </w:p>
    <w:p w:rsidR="00470D3C" w:rsidRPr="00896F61" w:rsidRDefault="006B2A01" w:rsidP="006B2A01">
      <w:pPr>
        <w:jc w:val="both"/>
        <w:rPr>
          <w:rFonts w:ascii="Arial" w:hAnsi="Arial" w:cs="Arial"/>
          <w:sz w:val="24"/>
        </w:rPr>
      </w:pPr>
      <w:r w:rsidRPr="00896F61">
        <w:rPr>
          <w:rFonts w:ascii="Arial" w:hAnsi="Arial" w:cs="Arial"/>
          <w:sz w:val="24"/>
        </w:rPr>
        <w:t>La pérdida de carga es el gasto de la energía necesario para vencer las resistencias que se oponen al movimiento del fluido de un punto a otro en una sección de la tubería.</w:t>
      </w:r>
    </w:p>
    <w:p w:rsidR="006B2A01" w:rsidRPr="00896F61" w:rsidRDefault="006B2A01" w:rsidP="006B2A01">
      <w:pPr>
        <w:jc w:val="both"/>
        <w:rPr>
          <w:rFonts w:ascii="Arial" w:hAnsi="Arial" w:cs="Arial"/>
          <w:sz w:val="24"/>
        </w:rPr>
      </w:pPr>
      <w:r w:rsidRPr="00896F61">
        <w:rPr>
          <w:rFonts w:ascii="Arial" w:hAnsi="Arial" w:cs="Arial"/>
          <w:sz w:val="24"/>
        </w:rPr>
        <w:t>Las pérdidas de carga pueden ser de fricción y locales. Las primeras ocasionadas por la fuerza de rozamiento en la superficie de contacto entre el fluido y la tubería, y las segundas son producidas por las deformaciones de flujo, cambio en sus movimientos y velocidad (accesorios).</w:t>
      </w:r>
    </w:p>
    <w:p w:rsidR="006B2A01" w:rsidRPr="00896F61" w:rsidRDefault="006B2A01" w:rsidP="006B2A01">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Debido a que en la línea de conducción las pérdidas locales no superan el 10% para realizar los cálculos hidráulicos solamente se consideran pérdidas por fricción.</w:t>
      </w:r>
    </w:p>
    <w:p w:rsidR="002E561B" w:rsidRPr="00896F61" w:rsidRDefault="002E561B" w:rsidP="006B2A01">
      <w:pPr>
        <w:tabs>
          <w:tab w:val="left" w:pos="3165"/>
        </w:tabs>
        <w:spacing w:after="0"/>
        <w:jc w:val="both"/>
        <w:rPr>
          <w:rFonts w:ascii="Arial" w:eastAsia="Times New Roman" w:hAnsi="Arial" w:cs="Arial"/>
          <w:sz w:val="24"/>
          <w:szCs w:val="24"/>
          <w:lang w:val="es-ES" w:eastAsia="es-ES"/>
        </w:rPr>
      </w:pPr>
    </w:p>
    <w:p w:rsidR="006B2A01" w:rsidRPr="00896F61" w:rsidRDefault="006B2A01" w:rsidP="00D85BC6">
      <w:pPr>
        <w:pStyle w:val="Prrafodelista"/>
        <w:numPr>
          <w:ilvl w:val="0"/>
          <w:numId w:val="83"/>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P</w:t>
      </w:r>
      <w:r w:rsidR="002E561B" w:rsidRPr="00896F61">
        <w:rPr>
          <w:rFonts w:ascii="Arial" w:eastAsia="Times New Roman" w:hAnsi="Arial" w:cs="Arial"/>
          <w:b/>
          <w:sz w:val="24"/>
          <w:szCs w:val="24"/>
          <w:lang w:val="es-ES" w:eastAsia="es-ES"/>
        </w:rPr>
        <w:t>érdidas de carga unitaria</w:t>
      </w:r>
    </w:p>
    <w:p w:rsidR="006B2A01" w:rsidRPr="00896F61" w:rsidRDefault="006B2A01" w:rsidP="006B2A01">
      <w:pPr>
        <w:tabs>
          <w:tab w:val="left" w:pos="3165"/>
        </w:tabs>
        <w:spacing w:after="0"/>
        <w:jc w:val="both"/>
        <w:rPr>
          <w:rFonts w:ascii="Arial" w:eastAsia="Times New Roman" w:hAnsi="Arial" w:cs="Arial"/>
          <w:b/>
          <w:sz w:val="24"/>
          <w:szCs w:val="24"/>
          <w:lang w:val="es-ES" w:eastAsia="es-ES"/>
        </w:rPr>
      </w:pPr>
    </w:p>
    <w:p w:rsidR="006B2A01" w:rsidRPr="00896F61" w:rsidRDefault="006B2A01" w:rsidP="006B2A01">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Para el cálculo de la pérdida de carga unitaria, pueden utilizarse muchas fórmulas pero la más usada es la de Hazen y Willians que es válida únicamente para tuberías de flujo turbulento con comportamiento rugoso y con diámetros mayores a 2 pulgadas. </w:t>
      </w:r>
    </w:p>
    <w:p w:rsidR="006B2A01" w:rsidRPr="00896F61" w:rsidRDefault="006B2A01" w:rsidP="006B2A01">
      <w:pPr>
        <w:tabs>
          <w:tab w:val="left" w:pos="3165"/>
        </w:tabs>
        <w:spacing w:after="0"/>
        <w:jc w:val="both"/>
        <w:rPr>
          <w:rFonts w:ascii="Arial" w:eastAsia="Times New Roman" w:hAnsi="Arial" w:cs="Arial"/>
          <w:b/>
          <w:sz w:val="24"/>
          <w:szCs w:val="24"/>
          <w:lang w:val="es-ES" w:eastAsia="es-ES"/>
        </w:rPr>
      </w:pP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Ecuación de Hazen y Williams</w:t>
      </w: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769856" behindDoc="0" locked="0" layoutInCell="1" allowOverlap="1" wp14:anchorId="173F6A88" wp14:editId="76E6AD5C">
                <wp:simplePos x="0" y="0"/>
                <wp:positionH relativeFrom="page">
                  <wp:posOffset>2702949</wp:posOffset>
                </wp:positionH>
                <wp:positionV relativeFrom="paragraph">
                  <wp:posOffset>72082</wp:posOffset>
                </wp:positionV>
                <wp:extent cx="2359660" cy="375920"/>
                <wp:effectExtent l="0" t="0" r="21590" b="24130"/>
                <wp:wrapNone/>
                <wp:docPr id="24" name="Rectángulo redondeado 24"/>
                <wp:cNvGraphicFramePr/>
                <a:graphic xmlns:a="http://schemas.openxmlformats.org/drawingml/2006/main">
                  <a:graphicData uri="http://schemas.microsoft.com/office/word/2010/wordprocessingShape">
                    <wps:wsp>
                      <wps:cNvSpPr/>
                      <wps:spPr>
                        <a:xfrm>
                          <a:off x="0" y="0"/>
                          <a:ext cx="2359660" cy="37592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0803C6" w:rsidRDefault="00B35034" w:rsidP="006B2A01">
                            <w:pPr>
                              <w:tabs>
                                <w:tab w:val="left" w:pos="3165"/>
                              </w:tabs>
                              <w:spacing w:after="0"/>
                              <w:rPr>
                                <w:rFonts w:ascii="Arial" w:eastAsia="Times New Roman" w:hAnsi="Arial" w:cs="Arial"/>
                                <w:sz w:val="24"/>
                                <w:szCs w:val="24"/>
                                <w:lang w:val="es-ES" w:eastAsia="es-ES"/>
                              </w:rPr>
                            </w:pPr>
                            <w:r w:rsidRPr="000803C6">
                              <w:rPr>
                                <w:rFonts w:ascii="Arial" w:eastAsia="Times New Roman" w:hAnsi="Arial" w:cs="Arial"/>
                                <w:sz w:val="24"/>
                                <w:szCs w:val="24"/>
                                <w:lang w:val="es-ES" w:eastAsia="es-ES"/>
                              </w:rPr>
                              <w:t>Q= 0.0004264 C*</w:t>
                            </w:r>
                            <m:oMath>
                              <m:sSup>
                                <m:sSupPr>
                                  <m:ctrlPr>
                                    <w:rPr>
                                      <w:rFonts w:ascii="Cambria Math" w:eastAsia="Times New Roman" w:hAnsi="Cambria Math" w:cs="Arial"/>
                                      <w:i/>
                                      <w:sz w:val="24"/>
                                      <w:szCs w:val="24"/>
                                      <w:lang w:val="es-ES" w:eastAsia="es-ES"/>
                                    </w:rPr>
                                  </m:ctrlPr>
                                </m:sSupPr>
                                <m:e>
                                  <m:r>
                                    <w:rPr>
                                      <w:rFonts w:ascii="Cambria Math" w:eastAsia="Times New Roman" w:hAnsi="Cambria Math" w:cs="Arial"/>
                                      <w:sz w:val="24"/>
                                      <w:szCs w:val="24"/>
                                      <w:lang w:val="es-ES" w:eastAsia="es-ES"/>
                                    </w:rPr>
                                    <m:t>D</m:t>
                                  </m:r>
                                </m:e>
                                <m:sup>
                                  <m:r>
                                    <w:rPr>
                                      <w:rFonts w:ascii="Cambria Math" w:eastAsia="Times New Roman" w:hAnsi="Cambria Math" w:cs="Arial"/>
                                      <w:sz w:val="24"/>
                                      <w:szCs w:val="24"/>
                                      <w:lang w:val="es-ES" w:eastAsia="es-ES"/>
                                    </w:rPr>
                                    <m:t>2.63</m:t>
                                  </m:r>
                                </m:sup>
                              </m:sSup>
                              <m:sSup>
                                <m:sSupPr>
                                  <m:ctrlPr>
                                    <w:rPr>
                                      <w:rFonts w:ascii="Cambria Math" w:eastAsia="Times New Roman" w:hAnsi="Cambria Math" w:cs="Arial"/>
                                      <w:i/>
                                      <w:sz w:val="24"/>
                                      <w:szCs w:val="24"/>
                                      <w:lang w:val="es-ES" w:eastAsia="es-ES"/>
                                    </w:rPr>
                                  </m:ctrlPr>
                                </m:sSupPr>
                                <m:e>
                                  <m:r>
                                    <w:rPr>
                                      <w:rFonts w:ascii="Cambria Math" w:eastAsia="Times New Roman" w:hAnsi="Cambria Math" w:cs="Arial"/>
                                      <w:sz w:val="24"/>
                                      <w:szCs w:val="24"/>
                                      <w:lang w:val="es-ES" w:eastAsia="es-ES"/>
                                    </w:rPr>
                                    <m:t>*hf</m:t>
                                  </m:r>
                                </m:e>
                                <m:sup>
                                  <m:r>
                                    <w:rPr>
                                      <w:rFonts w:ascii="Cambria Math" w:eastAsia="Times New Roman" w:hAnsi="Cambria Math" w:cs="Arial"/>
                                      <w:sz w:val="24"/>
                                      <w:szCs w:val="24"/>
                                      <w:lang w:val="es-ES" w:eastAsia="es-ES"/>
                                    </w:rPr>
                                    <m:t>0.54</m:t>
                                  </m:r>
                                </m:sup>
                              </m:sSup>
                            </m:oMath>
                          </w:p>
                          <w:p w:rsidR="00B35034" w:rsidRDefault="00B35034" w:rsidP="006B2A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3F6A88" id="Rectángulo redondeado 24" o:spid="_x0000_s1029" style="position:absolute;margin-left:212.85pt;margin-top:5.7pt;width:185.8pt;height:29.6pt;z-index:2517698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" fillcolor="white [3201]" strokecolor="#5b9bd5 [3204]" strokeweight="1pt">
                <v:stroke joinstyle="miter"/>
                <v:textbox>
                  <w:txbxContent>
                    <w:p w:rsidR="00B35034" w:rsidRPr="000803C6" w:rsidRDefault="00B35034" w:rsidP="006B2A01">
                      <w:pPr>
                        <w:tabs>
                          <w:tab w:val="left" w:pos="3165"/>
                        </w:tabs>
                        <w:spacing w:after="0"/>
                        <w:rPr>
                          <w:rFonts w:ascii="Arial" w:eastAsia="Times New Roman" w:hAnsi="Arial" w:cs="Arial"/>
                          <w:sz w:val="24"/>
                          <w:szCs w:val="24"/>
                          <w:lang w:val="es-ES" w:eastAsia="es-ES"/>
                        </w:rPr>
                      </w:pPr>
                      <w:r w:rsidRPr="000803C6">
                        <w:rPr>
                          <w:rFonts w:ascii="Arial" w:eastAsia="Times New Roman" w:hAnsi="Arial" w:cs="Arial"/>
                          <w:sz w:val="24"/>
                          <w:szCs w:val="24"/>
                          <w:lang w:val="es-ES" w:eastAsia="es-ES"/>
                        </w:rPr>
                        <w:t>Q= 0.0004264 C*</w:t>
                      </w:r>
                      <m:oMath>
                        <m:sSup>
                          <m:sSupPr>
                            <m:ctrlPr>
                              <w:rPr>
                                <w:rFonts w:ascii="Cambria Math" w:eastAsia="Times New Roman" w:hAnsi="Cambria Math" w:cs="Arial"/>
                                <w:i/>
                                <w:sz w:val="24"/>
                                <w:szCs w:val="24"/>
                                <w:lang w:val="es-ES" w:eastAsia="es-ES"/>
                              </w:rPr>
                            </m:ctrlPr>
                          </m:sSupPr>
                          <m:e>
                            <m:r>
                              <w:rPr>
                                <w:rFonts w:ascii="Cambria Math" w:eastAsia="Times New Roman" w:hAnsi="Cambria Math" w:cs="Arial"/>
                                <w:sz w:val="24"/>
                                <w:szCs w:val="24"/>
                                <w:lang w:val="es-ES" w:eastAsia="es-ES"/>
                              </w:rPr>
                              <m:t>D</m:t>
                            </m:r>
                          </m:e>
                          <m:sup>
                            <m:r>
                              <w:rPr>
                                <w:rFonts w:ascii="Cambria Math" w:eastAsia="Times New Roman" w:hAnsi="Cambria Math" w:cs="Arial"/>
                                <w:sz w:val="24"/>
                                <w:szCs w:val="24"/>
                                <w:lang w:val="es-ES" w:eastAsia="es-ES"/>
                              </w:rPr>
                              <m:t>2.63</m:t>
                            </m:r>
                          </m:sup>
                        </m:sSup>
                        <m:sSup>
                          <m:sSupPr>
                            <m:ctrlPr>
                              <w:rPr>
                                <w:rFonts w:ascii="Cambria Math" w:eastAsia="Times New Roman" w:hAnsi="Cambria Math" w:cs="Arial"/>
                                <w:i/>
                                <w:sz w:val="24"/>
                                <w:szCs w:val="24"/>
                                <w:lang w:val="es-ES" w:eastAsia="es-ES"/>
                              </w:rPr>
                            </m:ctrlPr>
                          </m:sSupPr>
                          <m:e>
                            <m:r>
                              <w:rPr>
                                <w:rFonts w:ascii="Cambria Math" w:eastAsia="Times New Roman" w:hAnsi="Cambria Math" w:cs="Arial"/>
                                <w:sz w:val="24"/>
                                <w:szCs w:val="24"/>
                                <w:lang w:val="es-ES" w:eastAsia="es-ES"/>
                              </w:rPr>
                              <m:t>*hf</m:t>
                            </m:r>
                          </m:e>
                          <m:sup>
                            <m:r>
                              <w:rPr>
                                <w:rFonts w:ascii="Cambria Math" w:eastAsia="Times New Roman" w:hAnsi="Cambria Math" w:cs="Arial"/>
                                <w:sz w:val="24"/>
                                <w:szCs w:val="24"/>
                                <w:lang w:val="es-ES" w:eastAsia="es-ES"/>
                              </w:rPr>
                              <m:t>0.54</m:t>
                            </m:r>
                          </m:sup>
                        </m:sSup>
                      </m:oMath>
                    </w:p>
                    <w:p w:rsidR="00B35034" w:rsidRDefault="00B35034" w:rsidP="006B2A01">
                      <w:pPr>
                        <w:jc w:val="center"/>
                      </w:pPr>
                    </w:p>
                  </w:txbxContent>
                </v:textbox>
                <w10:wrap anchorx="page"/>
              </v:roundrect>
            </w:pict>
          </mc:Fallback>
        </mc:AlternateContent>
      </w:r>
    </w:p>
    <w:p w:rsidR="006B2A01" w:rsidRPr="00896F61" w:rsidRDefault="006B2A01" w:rsidP="006B2A01">
      <w:pPr>
        <w:tabs>
          <w:tab w:val="left" w:pos="3165"/>
        </w:tabs>
        <w:spacing w:after="0"/>
        <w:rPr>
          <w:rFonts w:ascii="Arial" w:eastAsia="Times New Roman" w:hAnsi="Arial" w:cs="Arial"/>
          <w:sz w:val="24"/>
          <w:szCs w:val="24"/>
          <w:lang w:val="es-ES" w:eastAsia="es-ES"/>
        </w:rPr>
      </w:pP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Donde:</w:t>
      </w:r>
    </w:p>
    <w:p w:rsidR="006B2A01" w:rsidRPr="00896F61" w:rsidRDefault="006B2A01" w:rsidP="006B2A01">
      <w:pPr>
        <w:tabs>
          <w:tab w:val="left" w:pos="3165"/>
        </w:tabs>
        <w:spacing w:after="0"/>
        <w:rPr>
          <w:rFonts w:ascii="Arial" w:eastAsia="Times New Roman" w:hAnsi="Arial" w:cs="Arial"/>
          <w:sz w:val="24"/>
          <w:szCs w:val="24"/>
          <w:lang w:val="es-ES" w:eastAsia="es-ES"/>
        </w:rPr>
      </w:pP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 diámetro de la tubería (pulg.)</w:t>
      </w:r>
    </w:p>
    <w:p w:rsidR="006B2A01" w:rsidRPr="00896F61" w:rsidRDefault="006B2A01" w:rsidP="006B2A01">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lastRenderedPageBreak/>
        <w:t>Q= Caudal (l/s)</w:t>
      </w:r>
    </w:p>
    <w:p w:rsidR="006B2A01" w:rsidRPr="00896F61" w:rsidRDefault="006B2A01" w:rsidP="006B2A01">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Hf=Pérdida de carga unitaria (m/Km)</w:t>
      </w: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eastAsia="es-ES"/>
        </w:rPr>
        <w:t xml:space="preserve">C=Coeficiente de Hazen-Williams expresado en </w:t>
      </w:r>
      <m:oMath>
        <m:sSup>
          <m:sSupPr>
            <m:ctrlPr>
              <w:rPr>
                <w:rFonts w:ascii="Cambria Math" w:eastAsia="Times New Roman" w:hAnsi="Cambria Math" w:cs="Arial"/>
                <w:sz w:val="24"/>
                <w:szCs w:val="24"/>
                <w:lang w:val="es-ES" w:eastAsia="es-ES"/>
              </w:rPr>
            </m:ctrlPr>
          </m:sSupPr>
          <m:e>
            <m:r>
              <w:rPr>
                <w:rFonts w:ascii="Cambria Math" w:eastAsia="Times New Roman" w:hAnsi="Cambria Math" w:cs="Arial"/>
                <w:sz w:val="24"/>
                <w:szCs w:val="24"/>
                <w:lang w:val="es-ES" w:eastAsia="es-ES"/>
              </w:rPr>
              <m:t>pie</m:t>
            </m:r>
          </m:e>
          <m:sup>
            <m:r>
              <m:rPr>
                <m:sty m:val="p"/>
              </m:rPr>
              <w:rPr>
                <w:rFonts w:ascii="Cambria Math" w:eastAsia="Times New Roman" w:hAnsi="Cambria Math" w:cs="Arial"/>
                <w:sz w:val="24"/>
                <w:szCs w:val="24"/>
                <w:lang w:val="es-ES" w:eastAsia="es-ES"/>
              </w:rPr>
              <m:t>1/2</m:t>
            </m:r>
          </m:sup>
        </m:sSup>
      </m:oMath>
      <w:r w:rsidRPr="00896F61">
        <w:rPr>
          <w:rFonts w:ascii="Arial" w:eastAsia="Times New Roman" w:hAnsi="Arial" w:cs="Arial"/>
          <w:sz w:val="24"/>
          <w:szCs w:val="24"/>
          <w:lang w:val="es-ES" w:eastAsia="es-ES"/>
        </w:rPr>
        <w:t>/s</w:t>
      </w: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una tubería de PVC, donde el valor de C=150; el caudal, la pérdida de carga unitaria y el diámetro quedan definidos como:</w:t>
      </w:r>
    </w:p>
    <w:p w:rsidR="006B2A01" w:rsidRPr="00896F61" w:rsidRDefault="006B2A01" w:rsidP="006B2A01">
      <w:pPr>
        <w:tabs>
          <w:tab w:val="left" w:pos="3165"/>
        </w:tabs>
        <w:spacing w:after="0"/>
        <w:rPr>
          <w:rFonts w:ascii="Arial" w:eastAsia="Times New Roman" w:hAnsi="Arial" w:cs="Arial"/>
          <w:sz w:val="24"/>
          <w:szCs w:val="24"/>
          <w:lang w:val="es-ES" w:eastAsia="es-ES"/>
        </w:rPr>
      </w:pP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Q= 2.666*</w:t>
      </w:r>
      <m:oMath>
        <m:sSup>
          <m:sSupPr>
            <m:ctrlPr>
              <w:rPr>
                <w:rFonts w:ascii="Cambria Math" w:eastAsia="Times New Roman" w:hAnsi="Cambria Math" w:cs="Arial"/>
                <w:sz w:val="24"/>
                <w:szCs w:val="24"/>
                <w:lang w:val="es-ES" w:eastAsia="es-ES"/>
              </w:rPr>
            </m:ctrlPr>
          </m:sSupPr>
          <m:e>
            <m:r>
              <w:rPr>
                <w:rFonts w:ascii="Cambria Math" w:eastAsia="Times New Roman" w:hAnsi="Cambria Math" w:cs="Arial"/>
                <w:sz w:val="24"/>
                <w:szCs w:val="24"/>
                <w:lang w:val="es-ES" w:eastAsia="es-ES"/>
              </w:rPr>
              <m:t>D</m:t>
            </m:r>
          </m:e>
          <m:sup>
            <m:r>
              <m:rPr>
                <m:sty m:val="p"/>
              </m:rPr>
              <w:rPr>
                <w:rFonts w:ascii="Cambria Math" w:eastAsia="Times New Roman" w:hAnsi="Cambria Math" w:cs="Arial"/>
                <w:sz w:val="24"/>
                <w:szCs w:val="24"/>
                <w:lang w:val="es-ES" w:eastAsia="es-ES"/>
              </w:rPr>
              <m:t>2.63</m:t>
            </m:r>
          </m:sup>
        </m:sSup>
        <m:sSup>
          <m:sSupPr>
            <m:ctrlPr>
              <w:rPr>
                <w:rFonts w:ascii="Cambria Math" w:eastAsia="Times New Roman" w:hAnsi="Cambria Math" w:cs="Arial"/>
                <w:sz w:val="24"/>
                <w:szCs w:val="24"/>
                <w:lang w:val="es-ES" w:eastAsia="es-ES"/>
              </w:rPr>
            </m:ctrlPr>
          </m:sSupPr>
          <m:e>
            <m:r>
              <m:rPr>
                <m:sty m:val="p"/>
              </m:rPr>
              <w:rPr>
                <w:rFonts w:ascii="Cambria Math" w:eastAsia="Times New Roman" w:hAnsi="Cambria Math" w:cs="Arial"/>
                <w:sz w:val="24"/>
                <w:szCs w:val="24"/>
                <w:lang w:val="es-ES" w:eastAsia="es-ES"/>
              </w:rPr>
              <m:t>*</m:t>
            </m:r>
            <m:r>
              <w:rPr>
                <w:rFonts w:ascii="Cambria Math" w:eastAsia="Times New Roman" w:hAnsi="Cambria Math" w:cs="Arial"/>
                <w:sz w:val="24"/>
                <w:szCs w:val="24"/>
                <w:lang w:val="es-ES" w:eastAsia="es-ES"/>
              </w:rPr>
              <m:t>hf</m:t>
            </m:r>
          </m:e>
          <m:sup>
            <m:r>
              <m:rPr>
                <m:sty m:val="p"/>
              </m:rPr>
              <w:rPr>
                <w:rFonts w:ascii="Cambria Math" w:eastAsia="Times New Roman" w:hAnsi="Cambria Math" w:cs="Arial"/>
                <w:sz w:val="24"/>
                <w:szCs w:val="24"/>
                <w:lang w:val="es-ES" w:eastAsia="es-ES"/>
              </w:rPr>
              <m:t>0.54</m:t>
            </m:r>
          </m:sup>
        </m:sSup>
      </m:oMath>
    </w:p>
    <w:p w:rsidR="006B2A01" w:rsidRPr="00896F61" w:rsidRDefault="006B2A01" w:rsidP="006B2A01">
      <w:pPr>
        <w:tabs>
          <w:tab w:val="left" w:pos="3165"/>
        </w:tabs>
        <w:spacing w:after="0"/>
        <w:rPr>
          <w:rFonts w:ascii="Arial" w:eastAsia="Times New Roman" w:hAnsi="Arial" w:cs="Arial"/>
          <w:sz w:val="24"/>
          <w:szCs w:val="24"/>
          <w:lang w:val="es-ES" w:eastAsia="es-ES"/>
        </w:rPr>
      </w:pPr>
    </w:p>
    <w:p w:rsidR="006B2A01" w:rsidRPr="00896F61" w:rsidRDefault="006B2A01" w:rsidP="006B2A01">
      <w:pPr>
        <w:tabs>
          <w:tab w:val="left" w:pos="3165"/>
        </w:tabs>
        <w:spacing w:after="0"/>
        <w:rPr>
          <w:rFonts w:ascii="Arial" w:eastAsia="Times New Roman" w:hAnsi="Arial" w:cs="Arial"/>
          <w:sz w:val="24"/>
          <w:szCs w:val="24"/>
          <w:lang w:eastAsia="es-ES"/>
        </w:rPr>
      </w:pPr>
      <m:oMath>
        <m:r>
          <w:rPr>
            <w:rFonts w:ascii="Cambria Math" w:eastAsia="Times New Roman" w:hAnsi="Cambria Math" w:cs="Arial"/>
            <w:sz w:val="24"/>
            <w:szCs w:val="24"/>
            <w:lang w:val="es-ES" w:eastAsia="es-ES"/>
          </w:rPr>
          <m:t>hf</m:t>
        </m:r>
        <m:r>
          <m:rPr>
            <m:sty m:val="p"/>
          </m:rPr>
          <w:rPr>
            <w:rFonts w:ascii="Cambria Math" w:eastAsia="Times New Roman" w:hAnsi="Cambria Math" w:cs="Arial"/>
            <w:sz w:val="24"/>
            <w:szCs w:val="24"/>
            <w:lang w:val="es-ES" w:eastAsia="es-ES"/>
          </w:rPr>
          <m:t>=</m:t>
        </m:r>
        <m:sSup>
          <m:sSupPr>
            <m:ctrlPr>
              <w:rPr>
                <w:rFonts w:ascii="Cambria Math" w:eastAsia="Times New Roman" w:hAnsi="Cambria Math" w:cs="Arial"/>
                <w:sz w:val="24"/>
                <w:szCs w:val="24"/>
                <w:lang w:val="es-ES" w:eastAsia="es-ES"/>
              </w:rPr>
            </m:ctrlPr>
          </m:sSupPr>
          <m:e>
            <m:r>
              <m:rPr>
                <m:sty m:val="p"/>
              </m:rPr>
              <w:rPr>
                <w:rFonts w:ascii="Cambria Math" w:eastAsia="Times New Roman" w:hAnsi="Cambria Math" w:cs="Arial"/>
                <w:sz w:val="24"/>
                <w:szCs w:val="24"/>
                <w:lang w:val="es-ES" w:eastAsia="es-ES"/>
              </w:rPr>
              <m:t>(</m:t>
            </m:r>
            <m:f>
              <m:fPr>
                <m:ctrlPr>
                  <w:rPr>
                    <w:rFonts w:ascii="Cambria Math" w:eastAsia="Times New Roman" w:hAnsi="Cambria Math" w:cs="Arial"/>
                    <w:sz w:val="24"/>
                    <w:szCs w:val="24"/>
                    <w:lang w:val="es-ES" w:eastAsia="es-ES"/>
                  </w:rPr>
                </m:ctrlPr>
              </m:fPr>
              <m:num>
                <m:r>
                  <w:rPr>
                    <w:rFonts w:ascii="Cambria Math" w:eastAsia="Times New Roman" w:hAnsi="Cambria Math" w:cs="Arial"/>
                    <w:sz w:val="24"/>
                    <w:szCs w:val="24"/>
                    <w:lang w:val="es-ES" w:eastAsia="es-ES"/>
                  </w:rPr>
                  <m:t>Q</m:t>
                </m:r>
              </m:num>
              <m:den>
                <m:r>
                  <m:rPr>
                    <m:sty m:val="p"/>
                  </m:rPr>
                  <w:rPr>
                    <w:rFonts w:ascii="Cambria Math" w:eastAsia="Times New Roman" w:hAnsi="Cambria Math" w:cs="Arial"/>
                    <w:sz w:val="24"/>
                    <w:szCs w:val="24"/>
                    <w:lang w:val="es-ES" w:eastAsia="es-ES"/>
                  </w:rPr>
                  <m:t>2.666*</m:t>
                </m:r>
                <m:sSup>
                  <m:sSupPr>
                    <m:ctrlPr>
                      <w:rPr>
                        <w:rFonts w:ascii="Cambria Math" w:eastAsia="Times New Roman" w:hAnsi="Cambria Math" w:cs="Arial"/>
                        <w:sz w:val="24"/>
                        <w:szCs w:val="24"/>
                        <w:lang w:val="es-ES" w:eastAsia="es-ES"/>
                      </w:rPr>
                    </m:ctrlPr>
                  </m:sSupPr>
                  <m:e>
                    <m:r>
                      <w:rPr>
                        <w:rFonts w:ascii="Cambria Math" w:eastAsia="Times New Roman" w:hAnsi="Cambria Math" w:cs="Arial"/>
                        <w:sz w:val="24"/>
                        <w:szCs w:val="24"/>
                        <w:lang w:val="es-ES" w:eastAsia="es-ES"/>
                      </w:rPr>
                      <m:t>D</m:t>
                    </m:r>
                  </m:e>
                  <m:sup>
                    <m:r>
                      <m:rPr>
                        <m:sty m:val="p"/>
                      </m:rPr>
                      <w:rPr>
                        <w:rFonts w:ascii="Cambria Math" w:eastAsia="Times New Roman" w:hAnsi="Cambria Math" w:cs="Arial"/>
                        <w:sz w:val="24"/>
                        <w:szCs w:val="24"/>
                        <w:lang w:val="es-ES" w:eastAsia="es-ES"/>
                      </w:rPr>
                      <m:t>2.63</m:t>
                    </m:r>
                  </m:sup>
                </m:sSup>
              </m:den>
            </m:f>
            <m:r>
              <m:rPr>
                <m:sty m:val="p"/>
              </m:rPr>
              <w:rPr>
                <w:rFonts w:ascii="Cambria Math" w:eastAsia="Times New Roman" w:hAnsi="Cambria Math" w:cs="Arial"/>
                <w:sz w:val="24"/>
                <w:szCs w:val="24"/>
                <w:lang w:val="es-ES" w:eastAsia="es-ES"/>
              </w:rPr>
              <m:t>)</m:t>
            </m:r>
          </m:e>
          <m:sup>
            <m:r>
              <m:rPr>
                <m:sty m:val="p"/>
              </m:rPr>
              <w:rPr>
                <w:rFonts w:ascii="Cambria Math" w:eastAsia="Times New Roman" w:hAnsi="Cambria Math" w:cs="Arial"/>
                <w:sz w:val="24"/>
                <w:szCs w:val="24"/>
                <w:lang w:val="es-ES" w:eastAsia="es-ES"/>
              </w:rPr>
              <m:t>1.85</m:t>
            </m:r>
          </m:sup>
        </m:sSup>
        <m:r>
          <m:rPr>
            <m:sty m:val="p"/>
          </m:rPr>
          <w:rPr>
            <w:rFonts w:ascii="Cambria Math" w:eastAsia="Times New Roman" w:hAnsi="Cambria Math" w:cs="Arial"/>
            <w:sz w:val="24"/>
            <w:szCs w:val="24"/>
            <w:lang w:val="es-ES" w:eastAsia="es-ES"/>
          </w:rPr>
          <m:t xml:space="preserve">         </m:t>
        </m:r>
      </m:oMath>
      <w:r w:rsidRPr="00896F61">
        <w:rPr>
          <w:rFonts w:ascii="Arial" w:eastAsia="Times New Roman" w:hAnsi="Arial" w:cs="Arial"/>
          <w:sz w:val="24"/>
          <w:szCs w:val="24"/>
          <w:lang w:val="es-ES" w:eastAsia="es-ES"/>
        </w:rPr>
        <w:t>---------------(1)</w:t>
      </w:r>
    </w:p>
    <w:p w:rsidR="006B2A01" w:rsidRPr="00896F61" w:rsidRDefault="006B2A01" w:rsidP="006B2A01">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eastAsia="es-ES"/>
        </w:rPr>
        <w:t xml:space="preserve">D= </w:t>
      </w:r>
      <m:oMath>
        <m:f>
          <m:fPr>
            <m:ctrlPr>
              <w:rPr>
                <w:rFonts w:ascii="Cambria Math" w:eastAsia="Times New Roman" w:hAnsi="Cambria Math" w:cs="Arial"/>
                <w:sz w:val="24"/>
                <w:szCs w:val="24"/>
                <w:lang w:eastAsia="es-ES"/>
              </w:rPr>
            </m:ctrlPr>
          </m:fPr>
          <m:num>
            <m:r>
              <m:rPr>
                <m:sty m:val="p"/>
              </m:rPr>
              <w:rPr>
                <w:rFonts w:ascii="Cambria Math" w:eastAsia="Times New Roman" w:hAnsi="Cambria Math" w:cs="Arial"/>
                <w:sz w:val="24"/>
                <w:szCs w:val="24"/>
                <w:lang w:eastAsia="es-ES"/>
              </w:rPr>
              <m:t>0.69*</m:t>
            </m:r>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Q</m:t>
                </m:r>
              </m:e>
              <m:sup>
                <m:r>
                  <m:rPr>
                    <m:sty m:val="p"/>
                  </m:rPr>
                  <w:rPr>
                    <w:rFonts w:ascii="Cambria Math" w:eastAsia="Times New Roman" w:hAnsi="Cambria Math" w:cs="Arial"/>
                    <w:sz w:val="24"/>
                    <w:szCs w:val="24"/>
                    <w:lang w:eastAsia="es-ES"/>
                  </w:rPr>
                  <m:t>0.38</m:t>
                </m:r>
              </m:sup>
            </m:sSup>
          </m:num>
          <m:den>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hf</m:t>
                </m:r>
              </m:e>
              <m:sup>
                <m:r>
                  <m:rPr>
                    <m:sty m:val="p"/>
                  </m:rPr>
                  <w:rPr>
                    <w:rFonts w:ascii="Cambria Math" w:eastAsia="Times New Roman" w:hAnsi="Cambria Math" w:cs="Arial"/>
                    <w:sz w:val="24"/>
                    <w:szCs w:val="24"/>
                    <w:lang w:eastAsia="es-ES"/>
                  </w:rPr>
                  <m:t>0.21</m:t>
                </m:r>
              </m:sup>
            </m:sSup>
          </m:den>
        </m:f>
        <m:r>
          <m:rPr>
            <m:sty m:val="p"/>
          </m:rPr>
          <w:rPr>
            <w:rFonts w:ascii="Cambria Math" w:eastAsia="Times New Roman" w:hAnsi="Cambria Math" w:cs="Arial"/>
            <w:sz w:val="24"/>
            <w:szCs w:val="24"/>
            <w:lang w:val="es-ES" w:eastAsia="es-ES"/>
          </w:rPr>
          <m:t xml:space="preserve">                         </m:t>
        </m:r>
      </m:oMath>
      <w:r w:rsidRPr="00896F61">
        <w:rPr>
          <w:rFonts w:ascii="Arial" w:eastAsia="Times New Roman" w:hAnsi="Arial" w:cs="Arial"/>
          <w:sz w:val="24"/>
          <w:szCs w:val="24"/>
          <w:lang w:val="es-ES" w:eastAsia="es-ES"/>
        </w:rPr>
        <w:t>---------------(2)</w:t>
      </w:r>
    </w:p>
    <w:p w:rsidR="006B2A01" w:rsidRPr="00896F61" w:rsidRDefault="006B2A01" w:rsidP="006B2A01">
      <w:pPr>
        <w:rPr>
          <w:rFonts w:ascii="Arial" w:hAnsi="Arial" w:cs="Arial"/>
          <w:sz w:val="24"/>
          <w:lang w:val="es-ES"/>
        </w:rPr>
      </w:pPr>
    </w:p>
    <w:p w:rsidR="00AC6B31" w:rsidRPr="00896F61" w:rsidRDefault="002E561B" w:rsidP="00D85BC6">
      <w:pPr>
        <w:pStyle w:val="Prrafodelista"/>
        <w:numPr>
          <w:ilvl w:val="0"/>
          <w:numId w:val="83"/>
        </w:numPr>
        <w:rPr>
          <w:rFonts w:ascii="Arial" w:hAnsi="Arial" w:cs="Arial"/>
          <w:b/>
          <w:sz w:val="24"/>
          <w:lang w:val="es-ES"/>
        </w:rPr>
      </w:pPr>
      <w:r w:rsidRPr="00896F61">
        <w:rPr>
          <w:rFonts w:ascii="Arial" w:hAnsi="Arial" w:cs="Arial"/>
          <w:b/>
          <w:sz w:val="24"/>
          <w:lang w:val="es-ES"/>
        </w:rPr>
        <w:t>Pérdida de carga por tramo</w:t>
      </w:r>
    </w:p>
    <w:p w:rsidR="002E561B" w:rsidRPr="00896F61" w:rsidRDefault="002E561B" w:rsidP="002E561B">
      <w:pPr>
        <w:jc w:val="both"/>
        <w:rPr>
          <w:rFonts w:ascii="Arial" w:hAnsi="Arial" w:cs="Arial"/>
          <w:sz w:val="24"/>
          <w:lang w:val="es-ES"/>
        </w:rPr>
      </w:pPr>
      <w:r w:rsidRPr="00896F61">
        <w:rPr>
          <w:rFonts w:ascii="Arial" w:hAnsi="Arial" w:cs="Arial"/>
          <w:sz w:val="24"/>
          <w:lang w:val="es-ES"/>
        </w:rPr>
        <w:t xml:space="preserve">La pérdida de carga por tramo (Hf) se define como: Hf= hf* L. Siendo L, la longitud del tramo de tubería (m). Para determinar la pérdida de carga por tramo es necesario conocer los valores de carga disponible, el gasto de diseño y la longitud del tramo de tubería. </w:t>
      </w:r>
    </w:p>
    <w:p w:rsidR="002E561B" w:rsidRPr="00896F61" w:rsidRDefault="002E561B" w:rsidP="002E561B">
      <w:pPr>
        <w:jc w:val="both"/>
        <w:rPr>
          <w:rFonts w:ascii="Arial" w:hAnsi="Arial" w:cs="Arial"/>
          <w:sz w:val="18"/>
          <w:szCs w:val="18"/>
        </w:rPr>
      </w:pPr>
      <w:r w:rsidRPr="00896F61">
        <w:rPr>
          <w:rFonts w:ascii="Arial" w:hAnsi="Arial" w:cs="Arial"/>
          <w:sz w:val="18"/>
          <w:szCs w:val="18"/>
        </w:rPr>
        <w:t>Fuente: Roger Agüero Pittman,1997. Agua potable para poblaciones rurales, Sistemas de abastecimiento por gravedad sin tratamiento, Lima,165p.</w:t>
      </w:r>
    </w:p>
    <w:p w:rsidR="004C3D84" w:rsidRPr="00896F61" w:rsidRDefault="004C3D84" w:rsidP="002E561B">
      <w:pPr>
        <w:jc w:val="both"/>
        <w:rPr>
          <w:rFonts w:ascii="Arial" w:hAnsi="Arial" w:cs="Arial"/>
          <w:sz w:val="18"/>
          <w:szCs w:val="18"/>
        </w:rPr>
      </w:pPr>
    </w:p>
    <w:p w:rsidR="004C3D84" w:rsidRPr="00896F61" w:rsidRDefault="004C3D84" w:rsidP="00D85BC6">
      <w:pPr>
        <w:pStyle w:val="Ttulo5"/>
        <w:numPr>
          <w:ilvl w:val="0"/>
          <w:numId w:val="11"/>
        </w:numPr>
        <w:rPr>
          <w:rFonts w:cs="Arial"/>
          <w:szCs w:val="24"/>
        </w:rPr>
      </w:pPr>
      <w:bookmarkStart w:id="143" w:name="_Toc487960354"/>
      <w:r w:rsidRPr="00896F61">
        <w:rPr>
          <w:rFonts w:cs="Arial"/>
          <w:szCs w:val="24"/>
        </w:rPr>
        <w:t>P</w:t>
      </w:r>
      <w:r w:rsidR="00C337C8" w:rsidRPr="00896F61">
        <w:rPr>
          <w:rFonts w:cs="Arial"/>
          <w:szCs w:val="24"/>
        </w:rPr>
        <w:t>resión en la línea de conducción</w:t>
      </w:r>
      <w:bookmarkEnd w:id="143"/>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En la línea de conducción, la presión representa la cantidad de energía gravitacional contenida en el agua. En un tramo de tubería que está operando a tubo lleno, podemos plantear la ecuación de Bernoulli. </w:t>
      </w: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p>
    <w:p w:rsidR="004C3D84" w:rsidRPr="00896F61" w:rsidRDefault="00A919DE" w:rsidP="004C3D84">
      <w:pPr>
        <w:tabs>
          <w:tab w:val="left" w:pos="3165"/>
        </w:tabs>
        <w:spacing w:after="0"/>
        <w:ind w:left="360"/>
        <w:jc w:val="center"/>
        <w:rPr>
          <w:rFonts w:ascii="Arial" w:eastAsia="Times New Roman" w:hAnsi="Arial" w:cs="Arial"/>
          <w:b/>
          <w:sz w:val="24"/>
          <w:szCs w:val="24"/>
          <w:lang w:val="en-US" w:eastAsia="es-ES"/>
        </w:rPr>
      </w:pPr>
      <m:oMath>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Z</m:t>
            </m:r>
          </m:e>
          <m:sub>
            <m:r>
              <m:rPr>
                <m:sty m:val="b"/>
              </m:rPr>
              <w:rPr>
                <w:rFonts w:ascii="Cambria Math" w:eastAsia="Times New Roman" w:hAnsi="Cambria Math" w:cs="Arial"/>
                <w:sz w:val="24"/>
                <w:szCs w:val="24"/>
                <w:lang w:val="en-US" w:eastAsia="es-ES"/>
              </w:rPr>
              <m:t>1</m:t>
            </m:r>
          </m:sub>
        </m:sSub>
      </m:oMath>
      <w:r w:rsidR="004C3D84" w:rsidRPr="00896F61">
        <w:rPr>
          <w:rFonts w:ascii="Arial" w:eastAsia="Times New Roman" w:hAnsi="Arial" w:cs="Arial"/>
          <w:b/>
          <w:sz w:val="24"/>
          <w:szCs w:val="24"/>
          <w:lang w:val="en-US" w:eastAsia="es-ES"/>
        </w:rPr>
        <w:t>+</w:t>
      </w:r>
      <m:oMath>
        <m:f>
          <m:fPr>
            <m:ctrlPr>
              <w:rPr>
                <w:rFonts w:ascii="Cambria Math" w:eastAsia="Times New Roman" w:hAnsi="Cambria Math" w:cs="Arial"/>
                <w:b/>
                <w:sz w:val="24"/>
                <w:szCs w:val="24"/>
                <w:lang w:eastAsia="es-ES"/>
              </w:rPr>
            </m:ctrlPr>
          </m:fPr>
          <m:num>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P</m:t>
                </m:r>
              </m:e>
              <m:sub>
                <m:r>
                  <m:rPr>
                    <m:sty m:val="b"/>
                  </m:rPr>
                  <w:rPr>
                    <w:rFonts w:ascii="Cambria Math" w:eastAsia="Times New Roman" w:hAnsi="Cambria Math" w:cs="Arial"/>
                    <w:sz w:val="24"/>
                    <w:szCs w:val="24"/>
                    <w:lang w:val="en-US" w:eastAsia="es-ES"/>
                  </w:rPr>
                  <m:t>1</m:t>
                </m:r>
              </m:sub>
            </m:sSub>
          </m:num>
          <m:den>
            <m:r>
              <m:rPr>
                <m:sty m:val="b"/>
              </m:rPr>
              <w:rPr>
                <w:rFonts w:ascii="Cambria Math" w:eastAsia="Times New Roman" w:hAnsi="Cambria Math" w:cs="Arial"/>
                <w:sz w:val="24"/>
                <w:szCs w:val="24"/>
                <w:lang w:eastAsia="es-ES"/>
              </w:rPr>
              <m:t>γ</m:t>
            </m:r>
          </m:den>
        </m:f>
        <m:r>
          <m:rPr>
            <m:sty m:val="b"/>
          </m:rPr>
          <w:rPr>
            <w:rFonts w:ascii="Cambria Math" w:eastAsia="Times New Roman" w:hAnsi="Cambria Math" w:cs="Arial"/>
            <w:sz w:val="24"/>
            <w:szCs w:val="24"/>
            <w:lang w:val="en-US" w:eastAsia="es-ES"/>
          </w:rPr>
          <m:t xml:space="preserve"> </m:t>
        </m:r>
      </m:oMath>
      <w:r w:rsidR="004C3D84" w:rsidRPr="00896F61">
        <w:rPr>
          <w:rFonts w:ascii="Arial" w:eastAsia="Times New Roman" w:hAnsi="Arial" w:cs="Arial"/>
          <w:b/>
          <w:sz w:val="24"/>
          <w:szCs w:val="24"/>
          <w:lang w:val="en-US" w:eastAsia="es-ES"/>
        </w:rPr>
        <w:t xml:space="preserve">+ </w:t>
      </w:r>
      <m:oMath>
        <m:f>
          <m:fPr>
            <m:ctrlPr>
              <w:rPr>
                <w:rFonts w:ascii="Cambria Math" w:eastAsia="Times New Roman" w:hAnsi="Cambria Math" w:cs="Arial"/>
                <w:b/>
                <w:sz w:val="24"/>
                <w:szCs w:val="24"/>
                <w:lang w:eastAsia="es-ES"/>
              </w:rPr>
            </m:ctrlPr>
          </m:fPr>
          <m:num>
            <m:sSup>
              <m:sSupPr>
                <m:ctrlPr>
                  <w:rPr>
                    <w:rFonts w:ascii="Cambria Math" w:eastAsia="Times New Roman" w:hAnsi="Cambria Math" w:cs="Arial"/>
                    <w:b/>
                    <w:sz w:val="24"/>
                    <w:szCs w:val="24"/>
                    <w:lang w:eastAsia="es-ES"/>
                  </w:rPr>
                </m:ctrlPr>
              </m:sSupPr>
              <m:e>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V</m:t>
                    </m:r>
                  </m:e>
                  <m:sub>
                    <m:r>
                      <m:rPr>
                        <m:sty m:val="b"/>
                      </m:rPr>
                      <w:rPr>
                        <w:rFonts w:ascii="Cambria Math" w:eastAsia="Times New Roman" w:hAnsi="Cambria Math" w:cs="Arial"/>
                        <w:sz w:val="24"/>
                        <w:szCs w:val="24"/>
                        <w:lang w:val="en-US" w:eastAsia="es-ES"/>
                      </w:rPr>
                      <m:t>1</m:t>
                    </m:r>
                  </m:sub>
                </m:sSub>
              </m:e>
              <m:sup>
                <m:r>
                  <m:rPr>
                    <m:sty m:val="b"/>
                  </m:rPr>
                  <w:rPr>
                    <w:rFonts w:ascii="Cambria Math" w:eastAsia="Times New Roman" w:hAnsi="Cambria Math" w:cs="Arial"/>
                    <w:sz w:val="24"/>
                    <w:szCs w:val="24"/>
                    <w:lang w:val="en-US" w:eastAsia="es-ES"/>
                  </w:rPr>
                  <m:t>2</m:t>
                </m:r>
              </m:sup>
            </m:sSup>
          </m:num>
          <m:den>
            <m:r>
              <m:rPr>
                <m:sty m:val="b"/>
              </m:rPr>
              <w:rPr>
                <w:rFonts w:ascii="Cambria Math" w:eastAsia="Times New Roman" w:hAnsi="Cambria Math" w:cs="Arial"/>
                <w:sz w:val="24"/>
                <w:szCs w:val="24"/>
                <w:lang w:val="en-US" w:eastAsia="es-ES"/>
              </w:rPr>
              <m:t>2</m:t>
            </m:r>
            <m:r>
              <m:rPr>
                <m:sty m:val="b"/>
              </m:rPr>
              <w:rPr>
                <w:rFonts w:ascii="Cambria Math" w:eastAsia="Times New Roman" w:hAnsi="Cambria Math" w:cs="Arial"/>
                <w:sz w:val="24"/>
                <w:szCs w:val="24"/>
                <w:lang w:eastAsia="es-ES"/>
              </w:rPr>
              <m:t>g</m:t>
            </m:r>
          </m:den>
        </m:f>
      </m:oMath>
      <w:r w:rsidR="004C3D84" w:rsidRPr="00896F61">
        <w:rPr>
          <w:rFonts w:ascii="Arial" w:eastAsia="Times New Roman" w:hAnsi="Arial" w:cs="Arial"/>
          <w:b/>
          <w:sz w:val="24"/>
          <w:szCs w:val="24"/>
          <w:lang w:val="en-US" w:eastAsia="es-ES"/>
        </w:rPr>
        <w:t>=</w:t>
      </w:r>
      <m:oMath>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Z</m:t>
            </m:r>
          </m:e>
          <m:sub>
            <m:r>
              <m:rPr>
                <m:sty m:val="b"/>
              </m:rPr>
              <w:rPr>
                <w:rFonts w:ascii="Cambria Math" w:eastAsia="Times New Roman" w:hAnsi="Cambria Math" w:cs="Arial"/>
                <w:sz w:val="24"/>
                <w:szCs w:val="24"/>
                <w:lang w:val="en-US" w:eastAsia="es-ES"/>
              </w:rPr>
              <m:t>2</m:t>
            </m:r>
          </m:sub>
        </m:sSub>
      </m:oMath>
      <w:r w:rsidR="004C3D84" w:rsidRPr="00896F61">
        <w:rPr>
          <w:rFonts w:ascii="Arial" w:eastAsia="Times New Roman" w:hAnsi="Arial" w:cs="Arial"/>
          <w:b/>
          <w:sz w:val="24"/>
          <w:szCs w:val="24"/>
          <w:lang w:val="en-US" w:eastAsia="es-ES"/>
        </w:rPr>
        <w:t>+</w:t>
      </w:r>
      <m:oMath>
        <m:f>
          <m:fPr>
            <m:ctrlPr>
              <w:rPr>
                <w:rFonts w:ascii="Cambria Math" w:eastAsia="Times New Roman" w:hAnsi="Cambria Math" w:cs="Arial"/>
                <w:b/>
                <w:sz w:val="24"/>
                <w:szCs w:val="24"/>
                <w:lang w:eastAsia="es-ES"/>
              </w:rPr>
            </m:ctrlPr>
          </m:fPr>
          <m:num>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P</m:t>
                </m:r>
              </m:e>
              <m:sub>
                <m:r>
                  <m:rPr>
                    <m:sty m:val="b"/>
                  </m:rPr>
                  <w:rPr>
                    <w:rFonts w:ascii="Cambria Math" w:eastAsia="Times New Roman" w:hAnsi="Cambria Math" w:cs="Arial"/>
                    <w:sz w:val="24"/>
                    <w:szCs w:val="24"/>
                    <w:lang w:val="en-US" w:eastAsia="es-ES"/>
                  </w:rPr>
                  <m:t>2</m:t>
                </m:r>
              </m:sub>
            </m:sSub>
          </m:num>
          <m:den>
            <m:r>
              <m:rPr>
                <m:sty m:val="b"/>
              </m:rPr>
              <w:rPr>
                <w:rFonts w:ascii="Cambria Math" w:eastAsia="Times New Roman" w:hAnsi="Cambria Math" w:cs="Arial"/>
                <w:sz w:val="24"/>
                <w:szCs w:val="24"/>
                <w:lang w:eastAsia="es-ES"/>
              </w:rPr>
              <m:t>γ</m:t>
            </m:r>
          </m:den>
        </m:f>
        <m:r>
          <m:rPr>
            <m:sty m:val="b"/>
          </m:rPr>
          <w:rPr>
            <w:rFonts w:ascii="Cambria Math" w:eastAsia="Times New Roman" w:hAnsi="Cambria Math" w:cs="Arial"/>
            <w:sz w:val="24"/>
            <w:szCs w:val="24"/>
            <w:lang w:val="en-US" w:eastAsia="es-ES"/>
          </w:rPr>
          <m:t xml:space="preserve"> </m:t>
        </m:r>
      </m:oMath>
      <w:r w:rsidR="004C3D84" w:rsidRPr="00896F61">
        <w:rPr>
          <w:rFonts w:ascii="Arial" w:eastAsia="Times New Roman" w:hAnsi="Arial" w:cs="Arial"/>
          <w:b/>
          <w:sz w:val="24"/>
          <w:szCs w:val="24"/>
          <w:lang w:val="en-US" w:eastAsia="es-ES"/>
        </w:rPr>
        <w:t xml:space="preserve">+ </w:t>
      </w:r>
      <m:oMath>
        <m:f>
          <m:fPr>
            <m:ctrlPr>
              <w:rPr>
                <w:rFonts w:ascii="Cambria Math" w:eastAsia="Times New Roman" w:hAnsi="Cambria Math" w:cs="Arial"/>
                <w:b/>
                <w:sz w:val="24"/>
                <w:szCs w:val="24"/>
                <w:lang w:eastAsia="es-ES"/>
              </w:rPr>
            </m:ctrlPr>
          </m:fPr>
          <m:num>
            <m:sSup>
              <m:sSupPr>
                <m:ctrlPr>
                  <w:rPr>
                    <w:rFonts w:ascii="Cambria Math" w:eastAsia="Times New Roman" w:hAnsi="Cambria Math" w:cs="Arial"/>
                    <w:b/>
                    <w:sz w:val="24"/>
                    <w:szCs w:val="24"/>
                    <w:lang w:eastAsia="es-ES"/>
                  </w:rPr>
                </m:ctrlPr>
              </m:sSupPr>
              <m:e>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V</m:t>
                    </m:r>
                  </m:e>
                  <m:sub>
                    <m:r>
                      <m:rPr>
                        <m:sty m:val="b"/>
                      </m:rPr>
                      <w:rPr>
                        <w:rFonts w:ascii="Cambria Math" w:eastAsia="Times New Roman" w:hAnsi="Cambria Math" w:cs="Arial"/>
                        <w:sz w:val="24"/>
                        <w:szCs w:val="24"/>
                        <w:lang w:val="en-US" w:eastAsia="es-ES"/>
                      </w:rPr>
                      <m:t>2</m:t>
                    </m:r>
                  </m:sub>
                </m:sSub>
              </m:e>
              <m:sup>
                <m:r>
                  <m:rPr>
                    <m:sty m:val="b"/>
                  </m:rPr>
                  <w:rPr>
                    <w:rFonts w:ascii="Cambria Math" w:eastAsia="Times New Roman" w:hAnsi="Cambria Math" w:cs="Arial"/>
                    <w:sz w:val="24"/>
                    <w:szCs w:val="24"/>
                    <w:lang w:val="en-US" w:eastAsia="es-ES"/>
                  </w:rPr>
                  <m:t>2</m:t>
                </m:r>
              </m:sup>
            </m:sSup>
          </m:num>
          <m:den>
            <m:r>
              <m:rPr>
                <m:sty m:val="b"/>
              </m:rPr>
              <w:rPr>
                <w:rFonts w:ascii="Cambria Math" w:eastAsia="Times New Roman" w:hAnsi="Cambria Math" w:cs="Arial"/>
                <w:sz w:val="24"/>
                <w:szCs w:val="24"/>
                <w:lang w:val="en-US" w:eastAsia="es-ES"/>
              </w:rPr>
              <m:t>2</m:t>
            </m:r>
            <m:r>
              <m:rPr>
                <m:sty m:val="b"/>
              </m:rPr>
              <w:rPr>
                <w:rFonts w:ascii="Cambria Math" w:eastAsia="Times New Roman" w:hAnsi="Cambria Math" w:cs="Arial"/>
                <w:sz w:val="24"/>
                <w:szCs w:val="24"/>
                <w:lang w:eastAsia="es-ES"/>
              </w:rPr>
              <m:t>g</m:t>
            </m:r>
          </m:den>
        </m:f>
      </m:oMath>
      <w:r w:rsidR="004C3D84" w:rsidRPr="00896F61">
        <w:rPr>
          <w:rFonts w:ascii="Arial" w:eastAsia="Times New Roman" w:hAnsi="Arial" w:cs="Arial"/>
          <w:b/>
          <w:sz w:val="24"/>
          <w:szCs w:val="24"/>
          <w:lang w:val="en-US" w:eastAsia="es-ES"/>
        </w:rPr>
        <w:t xml:space="preserve"> + Hf.</w:t>
      </w:r>
    </w:p>
    <w:p w:rsidR="004C3D84" w:rsidRPr="00896F61" w:rsidRDefault="004C3D84" w:rsidP="004C3D84">
      <w:pPr>
        <w:tabs>
          <w:tab w:val="left" w:pos="3165"/>
        </w:tabs>
        <w:spacing w:after="0"/>
        <w:ind w:left="360"/>
        <w:jc w:val="both"/>
        <w:rPr>
          <w:rFonts w:ascii="Arial" w:eastAsia="Times New Roman" w:hAnsi="Arial" w:cs="Arial"/>
          <w:sz w:val="24"/>
          <w:szCs w:val="24"/>
          <w:lang w:val="en-US" w:eastAsia="es-ES"/>
        </w:rPr>
      </w:pPr>
    </w:p>
    <w:p w:rsidR="004C3D84" w:rsidRPr="00896F61" w:rsidRDefault="004C3D84" w:rsidP="004C3D84">
      <w:pPr>
        <w:tabs>
          <w:tab w:val="left" w:pos="3165"/>
        </w:tabs>
        <w:spacing w:after="0"/>
        <w:ind w:left="360"/>
        <w:jc w:val="both"/>
        <w:rPr>
          <w:rFonts w:ascii="Arial" w:eastAsia="Times New Roman" w:hAnsi="Arial" w:cs="Arial"/>
          <w:sz w:val="24"/>
          <w:szCs w:val="24"/>
          <w:lang w:val="en-US" w:eastAsia="es-ES"/>
        </w:rPr>
      </w:pP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Donde:</w:t>
      </w: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Z= cota del punto respecto a un nivel de referencia (m).</w:t>
      </w:r>
    </w:p>
    <w:p w:rsidR="004C3D84" w:rsidRPr="00896F61" w:rsidRDefault="00A919DE" w:rsidP="004C3D84">
      <w:pPr>
        <w:tabs>
          <w:tab w:val="left" w:pos="3165"/>
        </w:tabs>
        <w:spacing w:after="0"/>
        <w:ind w:left="360"/>
        <w:jc w:val="both"/>
        <w:rPr>
          <w:rFonts w:ascii="Arial" w:eastAsia="Times New Roman" w:hAnsi="Arial" w:cs="Arial"/>
          <w:sz w:val="24"/>
          <w:szCs w:val="24"/>
          <w:lang w:eastAsia="es-ES"/>
        </w:rPr>
      </w:pPr>
      <m:oMath>
        <m:f>
          <m:fPr>
            <m:ctrlPr>
              <w:rPr>
                <w:rFonts w:ascii="Cambria Math" w:eastAsia="Times New Roman" w:hAnsi="Cambria Math" w:cs="Arial"/>
                <w:sz w:val="24"/>
                <w:szCs w:val="24"/>
                <w:lang w:eastAsia="es-ES"/>
              </w:rPr>
            </m:ctrlPr>
          </m:fPr>
          <m:num>
            <m:r>
              <m:rPr>
                <m:sty m:val="p"/>
              </m:rPr>
              <w:rPr>
                <w:rFonts w:ascii="Cambria Math" w:eastAsia="Times New Roman" w:hAnsi="Cambria Math" w:cs="Arial"/>
                <w:sz w:val="24"/>
                <w:szCs w:val="24"/>
                <w:lang w:eastAsia="es-ES"/>
              </w:rPr>
              <m:t>P</m:t>
            </m:r>
          </m:num>
          <m:den>
            <m:r>
              <m:rPr>
                <m:sty m:val="p"/>
              </m:rPr>
              <w:rPr>
                <w:rFonts w:ascii="Cambria Math" w:eastAsia="Times New Roman" w:hAnsi="Cambria Math" w:cs="Arial"/>
                <w:sz w:val="24"/>
                <w:szCs w:val="24"/>
                <w:lang w:eastAsia="es-ES"/>
              </w:rPr>
              <m:t>γ</m:t>
            </m:r>
          </m:den>
        </m:f>
      </m:oMath>
      <w:r w:rsidR="004C3D84" w:rsidRPr="00896F61">
        <w:rPr>
          <w:rFonts w:ascii="Arial" w:eastAsia="Times New Roman" w:hAnsi="Arial" w:cs="Arial"/>
          <w:sz w:val="24"/>
          <w:szCs w:val="24"/>
          <w:lang w:eastAsia="es-ES"/>
        </w:rPr>
        <w:t xml:space="preserve">= altura o carga de presión “P” es la presión y </w:t>
      </w:r>
      <m:oMath>
        <m:r>
          <m:rPr>
            <m:sty m:val="p"/>
          </m:rPr>
          <w:rPr>
            <w:rFonts w:ascii="Cambria Math" w:eastAsia="Times New Roman" w:hAnsi="Cambria Math" w:cs="Arial"/>
            <w:sz w:val="24"/>
            <w:szCs w:val="24"/>
            <w:lang w:eastAsia="es-ES"/>
          </w:rPr>
          <m:t>γ</m:t>
        </m:r>
      </m:oMath>
      <w:r w:rsidR="004C3D84" w:rsidRPr="00896F61">
        <w:rPr>
          <w:rFonts w:ascii="Arial" w:eastAsia="Times New Roman" w:hAnsi="Arial" w:cs="Arial"/>
          <w:sz w:val="24"/>
          <w:szCs w:val="24"/>
          <w:lang w:eastAsia="es-ES"/>
        </w:rPr>
        <w:t xml:space="preserve"> el peso específico del fluido.</w:t>
      </w: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V= velocidad media del punto considerado (m/s)</w:t>
      </w: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Hf= es la pérdida de carga que se produce en el tramo.</w:t>
      </w: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Se asume que la velocidad es despreciable debido a que la carga de velocidad es 2.79 cm.</w:t>
      </w:r>
    </w:p>
    <w:p w:rsidR="004C3D84" w:rsidRPr="00896F61" w:rsidRDefault="00A919DE" w:rsidP="004C3D84">
      <w:pPr>
        <w:tabs>
          <w:tab w:val="left" w:pos="3165"/>
        </w:tabs>
        <w:spacing w:after="0"/>
        <w:ind w:left="360"/>
        <w:jc w:val="center"/>
        <w:rPr>
          <w:rFonts w:ascii="Arial" w:eastAsia="Times New Roman" w:hAnsi="Arial" w:cs="Arial"/>
          <w:b/>
          <w:sz w:val="24"/>
          <w:szCs w:val="24"/>
          <w:lang w:val="en-US" w:eastAsia="es-ES"/>
        </w:rPr>
      </w:pPr>
      <m:oMath>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Z</m:t>
            </m:r>
          </m:e>
          <m:sub>
            <m:r>
              <m:rPr>
                <m:sty m:val="b"/>
              </m:rPr>
              <w:rPr>
                <w:rFonts w:ascii="Cambria Math" w:eastAsia="Times New Roman" w:hAnsi="Cambria Math" w:cs="Arial"/>
                <w:sz w:val="24"/>
                <w:szCs w:val="24"/>
                <w:lang w:eastAsia="es-ES"/>
              </w:rPr>
              <m:t>1</m:t>
            </m:r>
          </m:sub>
        </m:sSub>
      </m:oMath>
      <w:r w:rsidR="004C3D84" w:rsidRPr="00896F61">
        <w:rPr>
          <w:rFonts w:ascii="Arial" w:eastAsia="Times New Roman" w:hAnsi="Arial" w:cs="Arial"/>
          <w:b/>
          <w:sz w:val="24"/>
          <w:szCs w:val="24"/>
          <w:lang w:val="en-US" w:eastAsia="es-ES"/>
        </w:rPr>
        <w:t>+</w:t>
      </w:r>
      <m:oMath>
        <m:f>
          <m:fPr>
            <m:ctrlPr>
              <w:rPr>
                <w:rFonts w:ascii="Cambria Math" w:eastAsia="Times New Roman" w:hAnsi="Cambria Math" w:cs="Arial"/>
                <w:b/>
                <w:sz w:val="24"/>
                <w:szCs w:val="24"/>
                <w:lang w:eastAsia="es-ES"/>
              </w:rPr>
            </m:ctrlPr>
          </m:fPr>
          <m:num>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P</m:t>
                </m:r>
              </m:e>
              <m:sub>
                <m:r>
                  <m:rPr>
                    <m:sty m:val="b"/>
                  </m:rPr>
                  <w:rPr>
                    <w:rFonts w:ascii="Cambria Math" w:eastAsia="Times New Roman" w:hAnsi="Cambria Math" w:cs="Arial"/>
                    <w:sz w:val="24"/>
                    <w:szCs w:val="24"/>
                    <w:lang w:eastAsia="es-ES"/>
                  </w:rPr>
                  <m:t>1</m:t>
                </m:r>
              </m:sub>
            </m:sSub>
          </m:num>
          <m:den>
            <m:r>
              <m:rPr>
                <m:sty m:val="b"/>
              </m:rPr>
              <w:rPr>
                <w:rFonts w:ascii="Cambria Math" w:eastAsia="Times New Roman" w:hAnsi="Cambria Math" w:cs="Arial"/>
                <w:sz w:val="24"/>
                <w:szCs w:val="24"/>
                <w:lang w:eastAsia="es-ES"/>
              </w:rPr>
              <m:t>γ</m:t>
            </m:r>
          </m:den>
        </m:f>
        <m:r>
          <m:rPr>
            <m:sty m:val="b"/>
          </m:rPr>
          <w:rPr>
            <w:rFonts w:ascii="Cambria Math" w:eastAsia="Times New Roman" w:hAnsi="Cambria Math" w:cs="Arial"/>
            <w:sz w:val="24"/>
            <w:szCs w:val="24"/>
            <w:lang w:val="en-US" w:eastAsia="es-ES"/>
          </w:rPr>
          <m:t xml:space="preserve"> </m:t>
        </m:r>
      </m:oMath>
      <w:r w:rsidR="004C3D84" w:rsidRPr="00896F61">
        <w:rPr>
          <w:rFonts w:ascii="Arial" w:eastAsia="Times New Roman" w:hAnsi="Arial" w:cs="Arial"/>
          <w:b/>
          <w:sz w:val="24"/>
          <w:szCs w:val="24"/>
          <w:lang w:val="en-US" w:eastAsia="es-ES"/>
        </w:rPr>
        <w:t>=</w:t>
      </w:r>
      <m:oMath>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Z</m:t>
            </m:r>
          </m:e>
          <m:sub>
            <m:r>
              <m:rPr>
                <m:sty m:val="b"/>
              </m:rPr>
              <w:rPr>
                <w:rFonts w:ascii="Cambria Math" w:eastAsia="Times New Roman" w:hAnsi="Cambria Math" w:cs="Arial"/>
                <w:sz w:val="24"/>
                <w:szCs w:val="24"/>
                <w:lang w:eastAsia="es-ES"/>
              </w:rPr>
              <m:t>2</m:t>
            </m:r>
          </m:sub>
        </m:sSub>
      </m:oMath>
      <w:r w:rsidR="004C3D84" w:rsidRPr="00896F61">
        <w:rPr>
          <w:rFonts w:ascii="Arial" w:eastAsia="Times New Roman" w:hAnsi="Arial" w:cs="Arial"/>
          <w:b/>
          <w:sz w:val="24"/>
          <w:szCs w:val="24"/>
          <w:lang w:val="en-US" w:eastAsia="es-ES"/>
        </w:rPr>
        <w:t>+</w:t>
      </w:r>
      <m:oMath>
        <m:f>
          <m:fPr>
            <m:ctrlPr>
              <w:rPr>
                <w:rFonts w:ascii="Cambria Math" w:eastAsia="Times New Roman" w:hAnsi="Cambria Math" w:cs="Arial"/>
                <w:b/>
                <w:sz w:val="24"/>
                <w:szCs w:val="24"/>
                <w:lang w:eastAsia="es-ES"/>
              </w:rPr>
            </m:ctrlPr>
          </m:fPr>
          <m:num>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P</m:t>
                </m:r>
              </m:e>
              <m:sub>
                <m:r>
                  <m:rPr>
                    <m:sty m:val="b"/>
                  </m:rPr>
                  <w:rPr>
                    <w:rFonts w:ascii="Cambria Math" w:eastAsia="Times New Roman" w:hAnsi="Cambria Math" w:cs="Arial"/>
                    <w:sz w:val="24"/>
                    <w:szCs w:val="24"/>
                    <w:lang w:eastAsia="es-ES"/>
                  </w:rPr>
                  <m:t>2</m:t>
                </m:r>
              </m:sub>
            </m:sSub>
          </m:num>
          <m:den>
            <m:r>
              <m:rPr>
                <m:sty m:val="b"/>
              </m:rPr>
              <w:rPr>
                <w:rFonts w:ascii="Cambria Math" w:eastAsia="Times New Roman" w:hAnsi="Cambria Math" w:cs="Arial"/>
                <w:sz w:val="24"/>
                <w:szCs w:val="24"/>
                <w:lang w:eastAsia="es-ES"/>
              </w:rPr>
              <m:t>γ</m:t>
            </m:r>
          </m:den>
        </m:f>
        <m:r>
          <m:rPr>
            <m:sty m:val="b"/>
          </m:rPr>
          <w:rPr>
            <w:rFonts w:ascii="Cambria Math" w:eastAsia="Times New Roman" w:hAnsi="Cambria Math" w:cs="Arial"/>
            <w:sz w:val="24"/>
            <w:szCs w:val="24"/>
            <w:lang w:val="en-US" w:eastAsia="es-ES"/>
          </w:rPr>
          <m:t xml:space="preserve"> </m:t>
        </m:r>
      </m:oMath>
      <w:r w:rsidR="004C3D84" w:rsidRPr="00896F61">
        <w:rPr>
          <w:rFonts w:ascii="Arial" w:eastAsia="Times New Roman" w:hAnsi="Arial" w:cs="Arial"/>
          <w:b/>
          <w:sz w:val="24"/>
          <w:szCs w:val="24"/>
          <w:lang w:val="en-US" w:eastAsia="es-ES"/>
        </w:rPr>
        <w:t>+ Hf</w:t>
      </w:r>
    </w:p>
    <w:p w:rsidR="004C3D84" w:rsidRPr="00896F61" w:rsidRDefault="004C3D84" w:rsidP="004C3D84">
      <w:pPr>
        <w:tabs>
          <w:tab w:val="left" w:pos="3165"/>
        </w:tabs>
        <w:spacing w:after="0"/>
        <w:ind w:left="360"/>
        <w:jc w:val="both"/>
        <w:rPr>
          <w:rFonts w:ascii="Arial" w:eastAsia="Times New Roman" w:hAnsi="Arial" w:cs="Arial"/>
          <w:sz w:val="24"/>
          <w:szCs w:val="24"/>
          <w:lang w:val="en-US" w:eastAsia="es-ES"/>
        </w:rPr>
      </w:pP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lastRenderedPageBreak/>
        <w:t>Como el cálculo se ha iniciado desde la cámara de captación, la presión es igual a la presión atmosférica, por lo que la carga de presión se asume:</w:t>
      </w:r>
    </w:p>
    <w:p w:rsidR="004C3D84" w:rsidRPr="00896F61" w:rsidRDefault="004C3D84" w:rsidP="004C3D84">
      <w:pPr>
        <w:tabs>
          <w:tab w:val="left" w:pos="3165"/>
        </w:tabs>
        <w:spacing w:after="0"/>
        <w:ind w:left="360"/>
        <w:jc w:val="both"/>
        <w:rPr>
          <w:rFonts w:ascii="Arial" w:eastAsia="Times New Roman" w:hAnsi="Arial" w:cs="Arial"/>
          <w:sz w:val="24"/>
          <w:szCs w:val="24"/>
          <w:lang w:eastAsia="es-ES"/>
        </w:rPr>
      </w:pPr>
    </w:p>
    <w:p w:rsidR="004C3D84" w:rsidRPr="00896F61" w:rsidRDefault="00A919DE" w:rsidP="004C3D84">
      <w:pPr>
        <w:tabs>
          <w:tab w:val="left" w:pos="3165"/>
        </w:tabs>
        <w:spacing w:after="0"/>
        <w:ind w:left="360"/>
        <w:jc w:val="center"/>
        <w:rPr>
          <w:rFonts w:ascii="Arial" w:eastAsia="Times New Roman" w:hAnsi="Arial" w:cs="Arial"/>
          <w:b/>
          <w:sz w:val="24"/>
          <w:szCs w:val="24"/>
          <w:lang w:eastAsia="es-ES"/>
        </w:rPr>
      </w:pPr>
      <m:oMath>
        <m:f>
          <m:fPr>
            <m:ctrlPr>
              <w:rPr>
                <w:rFonts w:ascii="Cambria Math" w:eastAsia="Times New Roman" w:hAnsi="Cambria Math" w:cs="Arial"/>
                <w:b/>
                <w:sz w:val="24"/>
                <w:szCs w:val="24"/>
                <w:lang w:eastAsia="es-ES"/>
              </w:rPr>
            </m:ctrlPr>
          </m:fPr>
          <m:num>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P</m:t>
                </m:r>
              </m:e>
              <m:sub>
                <m:r>
                  <m:rPr>
                    <m:sty m:val="b"/>
                  </m:rPr>
                  <w:rPr>
                    <w:rFonts w:ascii="Cambria Math" w:eastAsia="Times New Roman" w:hAnsi="Cambria Math" w:cs="Arial"/>
                    <w:sz w:val="24"/>
                    <w:szCs w:val="24"/>
                    <w:lang w:eastAsia="es-ES"/>
                  </w:rPr>
                  <m:t>2</m:t>
                </m:r>
              </m:sub>
            </m:sSub>
          </m:num>
          <m:den>
            <m:r>
              <m:rPr>
                <m:sty m:val="b"/>
              </m:rPr>
              <w:rPr>
                <w:rFonts w:ascii="Cambria Math" w:eastAsia="Times New Roman" w:hAnsi="Cambria Math" w:cs="Arial"/>
                <w:sz w:val="24"/>
                <w:szCs w:val="24"/>
                <w:lang w:eastAsia="es-ES"/>
              </w:rPr>
              <m:t>γ</m:t>
            </m:r>
          </m:den>
        </m:f>
      </m:oMath>
      <w:r w:rsidR="004C3D84" w:rsidRPr="00896F61">
        <w:rPr>
          <w:rFonts w:ascii="Arial" w:eastAsia="Times New Roman" w:hAnsi="Arial" w:cs="Arial"/>
          <w:b/>
          <w:sz w:val="24"/>
          <w:szCs w:val="24"/>
          <w:lang w:eastAsia="es-ES"/>
        </w:rPr>
        <w:t>=</w:t>
      </w:r>
      <m:oMath>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Z</m:t>
            </m:r>
          </m:e>
          <m:sub>
            <m:r>
              <m:rPr>
                <m:sty m:val="b"/>
              </m:rPr>
              <w:rPr>
                <w:rFonts w:ascii="Cambria Math" w:eastAsia="Times New Roman" w:hAnsi="Cambria Math" w:cs="Arial"/>
                <w:sz w:val="24"/>
                <w:szCs w:val="24"/>
                <w:lang w:eastAsia="es-ES"/>
              </w:rPr>
              <m:t>1</m:t>
            </m:r>
          </m:sub>
        </m:sSub>
        <m:r>
          <m:rPr>
            <m:sty m:val="b"/>
          </m:rPr>
          <w:rPr>
            <w:rFonts w:ascii="Cambria Math" w:eastAsia="Times New Roman" w:hAnsi="Cambria Math" w:cs="Arial"/>
            <w:sz w:val="24"/>
            <w:szCs w:val="24"/>
            <w:lang w:eastAsia="es-ES"/>
          </w:rPr>
          <m:t>-</m:t>
        </m:r>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Z</m:t>
            </m:r>
          </m:e>
          <m:sub>
            <m:r>
              <m:rPr>
                <m:sty m:val="b"/>
              </m:rPr>
              <w:rPr>
                <w:rFonts w:ascii="Cambria Math" w:eastAsia="Times New Roman" w:hAnsi="Cambria Math" w:cs="Arial"/>
                <w:sz w:val="24"/>
                <w:szCs w:val="24"/>
                <w:lang w:eastAsia="es-ES"/>
              </w:rPr>
              <m:t>2</m:t>
            </m:r>
          </m:sub>
        </m:sSub>
        <m:r>
          <m:rPr>
            <m:sty m:val="b"/>
          </m:rPr>
          <w:rPr>
            <w:rFonts w:ascii="Cambria Math" w:eastAsia="Times New Roman" w:hAnsi="Cambria Math" w:cs="Arial"/>
            <w:sz w:val="24"/>
            <w:szCs w:val="24"/>
            <w:lang w:eastAsia="es-ES"/>
          </w:rPr>
          <m:t>-</m:t>
        </m:r>
        <m:sSub>
          <m:sSubPr>
            <m:ctrlPr>
              <w:rPr>
                <w:rFonts w:ascii="Cambria Math" w:eastAsia="Times New Roman" w:hAnsi="Cambria Math" w:cs="Arial"/>
                <w:b/>
                <w:sz w:val="24"/>
                <w:szCs w:val="24"/>
                <w:lang w:eastAsia="es-ES"/>
              </w:rPr>
            </m:ctrlPr>
          </m:sSubPr>
          <m:e>
            <m:r>
              <m:rPr>
                <m:sty m:val="b"/>
              </m:rPr>
              <w:rPr>
                <w:rFonts w:ascii="Cambria Math" w:eastAsia="Times New Roman" w:hAnsi="Cambria Math" w:cs="Arial"/>
                <w:sz w:val="24"/>
                <w:szCs w:val="24"/>
                <w:lang w:eastAsia="es-ES"/>
              </w:rPr>
              <m:t>H</m:t>
            </m:r>
          </m:e>
          <m:sub>
            <m:r>
              <m:rPr>
                <m:sty m:val="b"/>
              </m:rPr>
              <w:rPr>
                <w:rFonts w:ascii="Cambria Math" w:eastAsia="Times New Roman" w:hAnsi="Cambria Math" w:cs="Arial"/>
                <w:sz w:val="24"/>
                <w:szCs w:val="24"/>
                <w:lang w:eastAsia="es-ES"/>
              </w:rPr>
              <m:t>f</m:t>
            </m:r>
          </m:sub>
        </m:sSub>
      </m:oMath>
    </w:p>
    <w:p w:rsidR="004C3D84" w:rsidRPr="00896F61" w:rsidRDefault="004C3D84" w:rsidP="004C3D84">
      <w:pPr>
        <w:jc w:val="both"/>
        <w:rPr>
          <w:rFonts w:ascii="Arial" w:hAnsi="Arial" w:cs="Arial"/>
          <w:sz w:val="18"/>
          <w:szCs w:val="18"/>
        </w:rPr>
      </w:pPr>
    </w:p>
    <w:p w:rsidR="004C3D84" w:rsidRPr="00896F61" w:rsidRDefault="004C3D84" w:rsidP="004C3D84">
      <w:pPr>
        <w:jc w:val="both"/>
        <w:rPr>
          <w:rFonts w:ascii="Arial" w:hAnsi="Arial" w:cs="Arial"/>
          <w:sz w:val="18"/>
          <w:szCs w:val="18"/>
        </w:rPr>
      </w:pPr>
      <w:r w:rsidRPr="00896F61">
        <w:rPr>
          <w:rFonts w:ascii="Arial" w:hAnsi="Arial" w:cs="Arial"/>
          <w:sz w:val="18"/>
          <w:szCs w:val="18"/>
        </w:rPr>
        <w:t>Fuente: Roger Agüero Pittman,1997. Agua potable para poblaciones rurales, Sistemas de abastecimiento por gravedad sin tratamiento, Lima,165p.</w:t>
      </w:r>
    </w:p>
    <w:p w:rsidR="00343310" w:rsidRPr="00896F61" w:rsidRDefault="00343310" w:rsidP="00D85BC6">
      <w:pPr>
        <w:pStyle w:val="Ttulo5"/>
        <w:numPr>
          <w:ilvl w:val="0"/>
          <w:numId w:val="11"/>
        </w:numPr>
        <w:rPr>
          <w:rFonts w:cs="Arial"/>
          <w:szCs w:val="24"/>
        </w:rPr>
      </w:pPr>
      <w:bookmarkStart w:id="144" w:name="_Toc480042833"/>
      <w:bookmarkStart w:id="145" w:name="_Toc480429105"/>
      <w:bookmarkStart w:id="146" w:name="_Toc482523719"/>
      <w:bookmarkStart w:id="147" w:name="_Toc487960355"/>
      <w:bookmarkEnd w:id="138"/>
      <w:bookmarkEnd w:id="139"/>
      <w:bookmarkEnd w:id="140"/>
      <w:r w:rsidRPr="00896F61">
        <w:rPr>
          <w:rFonts w:cs="Arial"/>
          <w:szCs w:val="24"/>
        </w:rPr>
        <w:t>O</w:t>
      </w:r>
      <w:r w:rsidR="00C337C8" w:rsidRPr="00896F61">
        <w:rPr>
          <w:rFonts w:cs="Arial"/>
          <w:szCs w:val="24"/>
        </w:rPr>
        <w:t>peración y mantenimiento</w:t>
      </w:r>
      <w:bookmarkEnd w:id="144"/>
      <w:bookmarkEnd w:id="145"/>
      <w:bookmarkEnd w:id="146"/>
      <w:bookmarkEnd w:id="147"/>
      <w:r w:rsidR="00C337C8" w:rsidRPr="00896F61">
        <w:rPr>
          <w:rFonts w:cs="Arial"/>
          <w:szCs w:val="24"/>
        </w:rPr>
        <w:t xml:space="preserve"> </w:t>
      </w:r>
    </w:p>
    <w:p w:rsidR="00343310" w:rsidRPr="00896F61" w:rsidRDefault="00343310" w:rsidP="00343310">
      <w:pPr>
        <w:jc w:val="both"/>
        <w:rPr>
          <w:rFonts w:ascii="Arial" w:hAnsi="Arial" w:cs="Arial"/>
          <w:sz w:val="24"/>
          <w:szCs w:val="24"/>
        </w:rPr>
      </w:pPr>
      <w:r w:rsidRPr="00896F61">
        <w:rPr>
          <w:rFonts w:ascii="Arial" w:hAnsi="Arial" w:cs="Arial"/>
          <w:sz w:val="24"/>
          <w:szCs w:val="24"/>
        </w:rPr>
        <w:t>Las actividades de operación y mantenimiento de un sistema de agua potable, son el conjunto de actividades que deben realizarse prevenir el deterioro de los componentes del sistema y garantizar la sostenibilidad de los mismos, durante el tiempo para el cual fueron diseñados. Con ello, se pretende el suministro de agua sin interrupciones, que sea de buena calidad, cumpliendo con las normas existentes, además, contribuye a disminuir los índices de morbilidad y mortalidad infantil, lo que genera el bienestar y desarrollo de las comunidades.</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Estas actividades abarcan el manejo de las llaves, sectorizaciones, limpieza, desinfección y cloración del sistema, reparaciones, presencia de un operador o disponibilidad de herramientas, repuesta y accesorios para reemplazos o reparaciones, protección de la fuente y planificación anual del mantenimiento. </w:t>
      </w:r>
    </w:p>
    <w:p w:rsidR="00343310" w:rsidRPr="00896F61" w:rsidRDefault="00343310" w:rsidP="00343310">
      <w:pPr>
        <w:jc w:val="both"/>
        <w:rPr>
          <w:rFonts w:ascii="Arial" w:hAnsi="Arial" w:cs="Arial"/>
          <w:sz w:val="18"/>
          <w:szCs w:val="18"/>
        </w:rPr>
      </w:pPr>
      <w:r w:rsidRPr="00896F61">
        <w:rPr>
          <w:rFonts w:ascii="Arial" w:hAnsi="Arial" w:cs="Arial"/>
          <w:sz w:val="18"/>
          <w:szCs w:val="18"/>
        </w:rPr>
        <w:t>Fuente: PC (Programa Conjunto). Manual de administración, operación y mantenimiento del sistema de agua potable y saneamiento.</w:t>
      </w:r>
    </w:p>
    <w:p w:rsidR="00343310" w:rsidRPr="00896F61" w:rsidRDefault="00343310" w:rsidP="00D85BC6">
      <w:pPr>
        <w:pStyle w:val="Ttulo5"/>
        <w:numPr>
          <w:ilvl w:val="0"/>
          <w:numId w:val="11"/>
        </w:numPr>
        <w:rPr>
          <w:rFonts w:cs="Arial"/>
          <w:szCs w:val="24"/>
        </w:rPr>
      </w:pPr>
      <w:bookmarkStart w:id="148" w:name="_Toc480042834"/>
      <w:bookmarkStart w:id="149" w:name="_Toc480429106"/>
      <w:bookmarkStart w:id="150" w:name="_Toc482523720"/>
      <w:bookmarkStart w:id="151" w:name="_Toc487960356"/>
      <w:r w:rsidRPr="00896F61">
        <w:rPr>
          <w:rFonts w:cs="Arial"/>
          <w:szCs w:val="24"/>
        </w:rPr>
        <w:t>G</w:t>
      </w:r>
      <w:r w:rsidR="00C337C8" w:rsidRPr="00896F61">
        <w:rPr>
          <w:rFonts w:cs="Arial"/>
          <w:szCs w:val="24"/>
        </w:rPr>
        <w:t>estión administrativa</w:t>
      </w:r>
      <w:bookmarkEnd w:id="148"/>
      <w:bookmarkEnd w:id="149"/>
      <w:bookmarkEnd w:id="150"/>
      <w:bookmarkEnd w:id="151"/>
      <w:r w:rsidR="00C337C8" w:rsidRPr="00896F61">
        <w:rPr>
          <w:rFonts w:cs="Arial"/>
          <w:szCs w:val="24"/>
        </w:rPr>
        <w:t xml:space="preserve"> </w:t>
      </w:r>
    </w:p>
    <w:p w:rsidR="00343310" w:rsidRPr="00896F61" w:rsidRDefault="00343310" w:rsidP="00343310">
      <w:pPr>
        <w:jc w:val="both"/>
        <w:rPr>
          <w:rFonts w:ascii="Arial" w:hAnsi="Arial" w:cs="Arial"/>
          <w:sz w:val="24"/>
          <w:szCs w:val="24"/>
        </w:rPr>
      </w:pPr>
      <w:r w:rsidRPr="00896F61">
        <w:rPr>
          <w:rFonts w:ascii="Arial" w:hAnsi="Arial" w:cs="Arial"/>
          <w:sz w:val="24"/>
          <w:szCs w:val="24"/>
        </w:rPr>
        <w:t>(ABC color, 2009)</w:t>
      </w:r>
      <w:r w:rsidRPr="00896F61">
        <w:rPr>
          <w:rFonts w:ascii="Arial" w:hAnsi="Arial" w:cs="Arial"/>
          <w:sz w:val="24"/>
          <w:szCs w:val="24"/>
          <w:shd w:val="clear" w:color="auto" w:fill="FFFFFF"/>
        </w:rPr>
        <w:t xml:space="preserve"> La gestión administrativa es la forma en que se utilizan los recursos escasos para conseguir los objetivos deseados. Se realiza a través de 4 funciones específicas: planeación, organización, dirección y control.</w:t>
      </w:r>
      <w:r w:rsidRPr="00896F61">
        <w:rPr>
          <w:rFonts w:ascii="Arial" w:hAnsi="Arial" w:cs="Arial"/>
          <w:sz w:val="24"/>
          <w:szCs w:val="24"/>
        </w:rPr>
        <w:t xml:space="preserve"> </w:t>
      </w:r>
    </w:p>
    <w:p w:rsidR="00343310" w:rsidRPr="00896F61" w:rsidRDefault="00343310" w:rsidP="00343310">
      <w:pPr>
        <w:jc w:val="both"/>
        <w:rPr>
          <w:rFonts w:ascii="Arial" w:hAnsi="Arial" w:cs="Arial"/>
          <w:sz w:val="24"/>
          <w:szCs w:val="24"/>
        </w:rPr>
      </w:pPr>
      <w:r w:rsidRPr="00896F61">
        <w:rPr>
          <w:rFonts w:ascii="Arial" w:hAnsi="Arial" w:cs="Arial"/>
          <w:sz w:val="24"/>
          <w:szCs w:val="24"/>
        </w:rPr>
        <w:t>La gestión administrativa de un operador de un sistema de agua potable se enfoca en tres procesos:</w:t>
      </w:r>
    </w:p>
    <w:p w:rsidR="00343310" w:rsidRPr="00896F61" w:rsidRDefault="00343310" w:rsidP="00343310">
      <w:pPr>
        <w:jc w:val="both"/>
        <w:rPr>
          <w:rFonts w:ascii="Arial" w:hAnsi="Arial" w:cs="Arial"/>
          <w:sz w:val="24"/>
          <w:szCs w:val="24"/>
        </w:rPr>
      </w:pPr>
      <w:r w:rsidRPr="00896F61">
        <w:rPr>
          <w:rFonts w:ascii="Arial" w:hAnsi="Arial" w:cs="Arial"/>
          <w:sz w:val="24"/>
          <w:szCs w:val="24"/>
        </w:rPr>
        <w:t>1. El Proceso Administrativo</w:t>
      </w:r>
    </w:p>
    <w:p w:rsidR="00343310" w:rsidRPr="00896F61" w:rsidRDefault="00343310" w:rsidP="00343310">
      <w:pPr>
        <w:jc w:val="both"/>
        <w:rPr>
          <w:rFonts w:ascii="Arial" w:hAnsi="Arial" w:cs="Arial"/>
          <w:sz w:val="24"/>
          <w:szCs w:val="24"/>
        </w:rPr>
      </w:pPr>
      <w:r w:rsidRPr="00896F61">
        <w:rPr>
          <w:rFonts w:ascii="Arial" w:hAnsi="Arial" w:cs="Arial"/>
          <w:sz w:val="24"/>
          <w:szCs w:val="24"/>
        </w:rPr>
        <w:t>2. El Proceso Financiero – Contable</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3. El Proceso Técnico – Operativo. </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En cada uno de estos procesos hay herramientas específicas, así: </w:t>
      </w:r>
    </w:p>
    <w:p w:rsidR="00343310" w:rsidRPr="00896F61" w:rsidRDefault="00343310" w:rsidP="00343310">
      <w:pPr>
        <w:jc w:val="both"/>
        <w:rPr>
          <w:rFonts w:ascii="Arial" w:hAnsi="Arial" w:cs="Arial"/>
          <w:sz w:val="24"/>
          <w:szCs w:val="24"/>
        </w:rPr>
      </w:pPr>
      <w:r w:rsidRPr="00896F61">
        <w:rPr>
          <w:rFonts w:ascii="Arial" w:hAnsi="Arial" w:cs="Arial"/>
          <w:sz w:val="24"/>
          <w:szCs w:val="24"/>
        </w:rPr>
        <w:t>Para el proceso administrativo donde se requiere contar con el plan de trabajo, el registro de los usuarios, y el registro individual de cada uno de ellos. Para el cobro de tarifas se precisa un conjunto de instrumentos desde la solicitud de conexiones, citación a usuarios, cuaderno de control (inventario) y notificaciones.</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Para el proceso financiero – contable se requiere del manejo de libros contables y financieros, y sobre todo de un plan tarifario. Entre los documentos de índole </w:t>
      </w:r>
      <w:r w:rsidRPr="00896F61">
        <w:rPr>
          <w:rFonts w:ascii="Arial" w:hAnsi="Arial" w:cs="Arial"/>
          <w:sz w:val="24"/>
          <w:szCs w:val="24"/>
        </w:rPr>
        <w:lastRenderedPageBreak/>
        <w:t xml:space="preserve">financiera más importantes están: hoja de lectura de medidores, factura de cobro, planilla de cobro, comprobante de egreso, comprobante de ingreso, registro de ingreso, registro de egreso, movimiento de caja (mensual) e informe económico. </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Para el proceso técnico – operativo se desarrollan principalmente herramientas para que el operador del sistema pueda realizar el mantenimiento preventivo y correctivo así como la cloración y desinfección. Finalmente, se presenta el tema de control y vigilancia, la importancia de contar con un plan que articule y defina claramente el rol de los diversos actores en el plan, así como sus distintos componentes y las condiciones necesarias para su implementación. </w:t>
      </w:r>
    </w:p>
    <w:p w:rsidR="00343310" w:rsidRPr="00896F61" w:rsidRDefault="00343310" w:rsidP="00343310">
      <w:pPr>
        <w:jc w:val="both"/>
        <w:rPr>
          <w:rFonts w:ascii="Arial" w:hAnsi="Arial" w:cs="Arial"/>
          <w:sz w:val="18"/>
          <w:szCs w:val="18"/>
        </w:rPr>
      </w:pPr>
      <w:r w:rsidRPr="00896F61">
        <w:rPr>
          <w:rFonts w:ascii="Arial" w:hAnsi="Arial" w:cs="Arial"/>
          <w:sz w:val="18"/>
          <w:szCs w:val="18"/>
        </w:rPr>
        <w:t>Fuente: CARE Internacional-Avina2012. Programa Unificado de Fortalecimiento de Capacidades. Módulo 4: Gestión Administrativa, Cuenca, Ecuador, 97p.</w:t>
      </w:r>
    </w:p>
    <w:p w:rsidR="00325F5E" w:rsidRPr="00896F61" w:rsidRDefault="00325F5E" w:rsidP="00D85BC6">
      <w:pPr>
        <w:pStyle w:val="Ttulo5"/>
        <w:numPr>
          <w:ilvl w:val="0"/>
          <w:numId w:val="11"/>
        </w:numPr>
        <w:rPr>
          <w:rFonts w:cs="Arial"/>
          <w:szCs w:val="24"/>
        </w:rPr>
      </w:pPr>
      <w:bookmarkStart w:id="152" w:name="_Toc487960357"/>
      <w:bookmarkStart w:id="153" w:name="_Toc480042835"/>
      <w:bookmarkStart w:id="154" w:name="_Toc480429107"/>
      <w:bookmarkStart w:id="155" w:name="_Toc482523721"/>
      <w:r w:rsidRPr="00896F61">
        <w:rPr>
          <w:rFonts w:cs="Arial"/>
          <w:szCs w:val="24"/>
        </w:rPr>
        <w:t>D</w:t>
      </w:r>
      <w:r w:rsidR="00C337C8" w:rsidRPr="00896F61">
        <w:rPr>
          <w:rFonts w:cs="Arial"/>
          <w:szCs w:val="24"/>
        </w:rPr>
        <w:t>otación</w:t>
      </w:r>
      <w:bookmarkEnd w:id="152"/>
    </w:p>
    <w:p w:rsidR="00325F5E" w:rsidRPr="00896F61" w:rsidRDefault="00325F5E" w:rsidP="00325F5E">
      <w:pPr>
        <w:autoSpaceDE w:val="0"/>
        <w:autoSpaceDN w:val="0"/>
        <w:adjustRightInd w:val="0"/>
        <w:spacing w:after="0" w:line="240" w:lineRule="auto"/>
        <w:jc w:val="both"/>
        <w:rPr>
          <w:rFonts w:ascii="Arial" w:hAnsi="Arial" w:cs="Arial"/>
          <w:sz w:val="24"/>
          <w:szCs w:val="24"/>
          <w:shd w:val="clear" w:color="auto" w:fill="FFFFFF"/>
        </w:rPr>
      </w:pPr>
    </w:p>
    <w:p w:rsidR="00325F5E" w:rsidRPr="00896F61" w:rsidRDefault="00EC569E" w:rsidP="00EC569E">
      <w:pPr>
        <w:jc w:val="both"/>
        <w:rPr>
          <w:rFonts w:ascii="Arial" w:hAnsi="Arial" w:cs="Arial"/>
        </w:rPr>
      </w:pPr>
      <w:r w:rsidRPr="00896F61">
        <w:rPr>
          <w:rFonts w:ascii="Arial" w:hAnsi="Arial" w:cs="Arial"/>
        </w:rPr>
        <w:t>La dotación promedio diaria anual por habitante, se fijará en base a un estudio de consumos técnicamente justificado, sustentado en informaciones estadísticas comprobadas. Si se comprobara la no existencia de estudios de consumo y no se justificara su ejecución, se considerará por lo menos para sistemas con conexiones domiciliarias una dotación de 180 I/hab/d, en clima frío y de 220 I/hab/d en clima templado y cálido.</w:t>
      </w:r>
    </w:p>
    <w:p w:rsidR="00325F5E" w:rsidRPr="00896F61" w:rsidRDefault="00194671" w:rsidP="00194671">
      <w:pPr>
        <w:pStyle w:val="Descripcin"/>
        <w:rPr>
          <w:rFonts w:ascii="Arial" w:hAnsi="Arial" w:cs="Arial"/>
          <w:b/>
          <w:i w:val="0"/>
          <w:color w:val="auto"/>
          <w:sz w:val="24"/>
          <w:szCs w:val="24"/>
        </w:rPr>
      </w:pPr>
      <w:bookmarkStart w:id="156" w:name="_Toc480780444"/>
      <w:bookmarkStart w:id="157" w:name="_Toc487960580"/>
      <w:r w:rsidRPr="00194671">
        <w:rPr>
          <w:rFonts w:ascii="Arial" w:eastAsia="Times New Roman" w:hAnsi="Arial" w:cs="Arial"/>
          <w:b/>
          <w:i w:val="0"/>
          <w:color w:val="auto"/>
          <w:sz w:val="24"/>
          <w:szCs w:val="24"/>
          <w:lang w:val="es-ES" w:eastAsia="es-ES"/>
        </w:rPr>
        <w:t xml:space="preserve">Tabla N° </w:t>
      </w:r>
      <w:r w:rsidRPr="00194671">
        <w:rPr>
          <w:rFonts w:ascii="Arial" w:eastAsia="Times New Roman" w:hAnsi="Arial" w:cs="Arial"/>
          <w:b/>
          <w:i w:val="0"/>
          <w:color w:val="auto"/>
          <w:sz w:val="24"/>
          <w:szCs w:val="24"/>
          <w:lang w:val="es-ES" w:eastAsia="es-ES"/>
        </w:rPr>
        <w:fldChar w:fldCharType="begin"/>
      </w:r>
      <w:r w:rsidRPr="00194671">
        <w:rPr>
          <w:rFonts w:ascii="Arial" w:eastAsia="Times New Roman" w:hAnsi="Arial" w:cs="Arial"/>
          <w:b/>
          <w:i w:val="0"/>
          <w:color w:val="auto"/>
          <w:sz w:val="24"/>
          <w:szCs w:val="24"/>
          <w:lang w:val="es-ES" w:eastAsia="es-ES"/>
        </w:rPr>
        <w:instrText xml:space="preserve"> SEQ Tabla_N° \* ARABIC </w:instrText>
      </w:r>
      <w:r w:rsidRPr="00194671">
        <w:rPr>
          <w:rFonts w:ascii="Arial" w:eastAsia="Times New Roman" w:hAnsi="Arial" w:cs="Arial"/>
          <w:b/>
          <w:i w:val="0"/>
          <w:color w:val="auto"/>
          <w:sz w:val="24"/>
          <w:szCs w:val="24"/>
          <w:lang w:val="es-ES" w:eastAsia="es-ES"/>
        </w:rPr>
        <w:fldChar w:fldCharType="separate"/>
      </w:r>
      <w:r w:rsidR="00B35034">
        <w:rPr>
          <w:rFonts w:ascii="Arial" w:eastAsia="Times New Roman" w:hAnsi="Arial" w:cs="Arial"/>
          <w:b/>
          <w:i w:val="0"/>
          <w:noProof/>
          <w:color w:val="auto"/>
          <w:sz w:val="24"/>
          <w:szCs w:val="24"/>
          <w:lang w:val="es-ES" w:eastAsia="es-ES"/>
        </w:rPr>
        <w:t>5</w:t>
      </w:r>
      <w:r w:rsidRPr="00194671">
        <w:rPr>
          <w:rFonts w:ascii="Arial" w:eastAsia="Times New Roman" w:hAnsi="Arial" w:cs="Arial"/>
          <w:b/>
          <w:i w:val="0"/>
          <w:color w:val="auto"/>
          <w:sz w:val="24"/>
          <w:szCs w:val="24"/>
          <w:lang w:val="es-ES" w:eastAsia="es-ES"/>
        </w:rPr>
        <w:fldChar w:fldCharType="end"/>
      </w:r>
      <w:r w:rsidRPr="00194671">
        <w:rPr>
          <w:rFonts w:ascii="Arial" w:eastAsia="Times New Roman" w:hAnsi="Arial" w:cs="Arial"/>
          <w:b/>
          <w:i w:val="0"/>
          <w:color w:val="auto"/>
          <w:sz w:val="24"/>
          <w:szCs w:val="24"/>
          <w:lang w:val="es-ES" w:eastAsia="es-ES"/>
        </w:rPr>
        <w:t>.</w:t>
      </w:r>
      <w:r>
        <w:t xml:space="preserve"> </w:t>
      </w:r>
      <w:r w:rsidR="00325F5E" w:rsidRPr="00896F61">
        <w:rPr>
          <w:rFonts w:ascii="Arial" w:eastAsia="Times New Roman" w:hAnsi="Arial" w:cs="Arial"/>
          <w:b/>
          <w:i w:val="0"/>
          <w:color w:val="auto"/>
          <w:sz w:val="24"/>
          <w:szCs w:val="24"/>
          <w:lang w:val="es-ES" w:eastAsia="es-ES"/>
        </w:rPr>
        <w:t>Dotaciones según Reglamento Nacional de Edificaciones.</w:t>
      </w:r>
      <w:bookmarkEnd w:id="156"/>
      <w:bookmarkEnd w:id="157"/>
    </w:p>
    <w:p w:rsidR="00325F5E" w:rsidRPr="00896F61" w:rsidRDefault="00325F5E" w:rsidP="00325F5E">
      <w:pPr>
        <w:tabs>
          <w:tab w:val="left" w:pos="3165"/>
        </w:tabs>
        <w:spacing w:after="0"/>
        <w:jc w:val="center"/>
        <w:rPr>
          <w:rFonts w:ascii="Arial" w:eastAsia="Times New Roman" w:hAnsi="Arial" w:cs="Arial"/>
          <w:sz w:val="24"/>
          <w:szCs w:val="24"/>
          <w:lang w:val="es-ES" w:eastAsia="es-ES"/>
        </w:rPr>
      </w:pPr>
      <w:r w:rsidRPr="00896F61">
        <w:rPr>
          <w:rFonts w:ascii="Arial" w:hAnsi="Arial" w:cs="Arial"/>
          <w:noProof/>
          <w:sz w:val="24"/>
          <w:szCs w:val="24"/>
          <w:lang w:eastAsia="es-PE"/>
        </w:rPr>
        <w:drawing>
          <wp:inline distT="0" distB="0" distL="0" distR="0" wp14:anchorId="617C1BFE" wp14:editId="714ACC71">
            <wp:extent cx="4147457" cy="1143000"/>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212339" cy="1160881"/>
                    </a:xfrm>
                    <a:prstGeom prst="rect">
                      <a:avLst/>
                    </a:prstGeom>
                    <a:ln>
                      <a:noFill/>
                    </a:ln>
                    <a:extLst>
                      <a:ext uri="{53640926-AAD7-44D8-BBD7-CCE9431645EC}">
                        <a14:shadowObscured xmlns:a14="http://schemas.microsoft.com/office/drawing/2010/main"/>
                      </a:ext>
                    </a:extLst>
                  </pic:spPr>
                </pic:pic>
              </a:graphicData>
            </a:graphic>
          </wp:inline>
        </w:drawing>
      </w:r>
    </w:p>
    <w:p w:rsidR="00325F5E" w:rsidRPr="00896F61" w:rsidRDefault="00325F5E" w:rsidP="00194671">
      <w:pPr>
        <w:tabs>
          <w:tab w:val="left" w:pos="3165"/>
        </w:tabs>
        <w:spacing w:after="0"/>
        <w:jc w:val="center"/>
        <w:rPr>
          <w:rFonts w:ascii="Arial" w:eastAsia="Times New Roman" w:hAnsi="Arial" w:cs="Arial"/>
          <w:sz w:val="18"/>
          <w:szCs w:val="18"/>
          <w:lang w:val="es-ES" w:eastAsia="es-ES"/>
        </w:rPr>
      </w:pPr>
      <w:r w:rsidRPr="00896F61">
        <w:rPr>
          <w:rFonts w:ascii="Arial" w:eastAsia="Times New Roman" w:hAnsi="Arial" w:cs="Arial"/>
          <w:sz w:val="18"/>
          <w:szCs w:val="18"/>
          <w:lang w:val="es-ES" w:eastAsia="es-ES"/>
        </w:rPr>
        <w:t>Fuente: Reglamento Nacional de Edificaciones (RNE)</w:t>
      </w:r>
    </w:p>
    <w:p w:rsidR="00325F5E" w:rsidRPr="00896F61" w:rsidRDefault="00325F5E" w:rsidP="00325F5E">
      <w:pPr>
        <w:tabs>
          <w:tab w:val="left" w:pos="3165"/>
        </w:tabs>
        <w:spacing w:after="0"/>
        <w:jc w:val="center"/>
        <w:rPr>
          <w:rFonts w:ascii="Arial" w:eastAsia="Times New Roman" w:hAnsi="Arial" w:cs="Arial"/>
          <w:sz w:val="18"/>
          <w:szCs w:val="18"/>
          <w:lang w:val="es-ES" w:eastAsia="es-ES"/>
        </w:rPr>
      </w:pPr>
    </w:p>
    <w:p w:rsidR="00343310" w:rsidRPr="00896F61" w:rsidRDefault="00343310" w:rsidP="00D85BC6">
      <w:pPr>
        <w:pStyle w:val="Ttulo5"/>
        <w:numPr>
          <w:ilvl w:val="0"/>
          <w:numId w:val="11"/>
        </w:numPr>
        <w:rPr>
          <w:rFonts w:cs="Arial"/>
          <w:szCs w:val="24"/>
        </w:rPr>
      </w:pPr>
      <w:bookmarkStart w:id="158" w:name="_Toc480042836"/>
      <w:bookmarkStart w:id="159" w:name="_Toc480429108"/>
      <w:bookmarkStart w:id="160" w:name="_Toc482523722"/>
      <w:bookmarkStart w:id="161" w:name="_Toc487960358"/>
      <w:bookmarkEnd w:id="153"/>
      <w:bookmarkEnd w:id="154"/>
      <w:bookmarkEnd w:id="155"/>
      <w:r w:rsidRPr="00896F61">
        <w:rPr>
          <w:rFonts w:cs="Arial"/>
          <w:szCs w:val="24"/>
        </w:rPr>
        <w:t>V</w:t>
      </w:r>
      <w:r w:rsidR="00C337C8" w:rsidRPr="00896F61">
        <w:rPr>
          <w:rFonts w:cs="Arial"/>
          <w:szCs w:val="24"/>
        </w:rPr>
        <w:t>ariaciones de consumo</w:t>
      </w:r>
      <w:bookmarkEnd w:id="158"/>
      <w:bookmarkEnd w:id="159"/>
      <w:bookmarkEnd w:id="160"/>
      <w:bookmarkEnd w:id="161"/>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Pittman (1997) indica que para suministrar eficientemente agua a la comunidad, es necesario que cada una de las partes que constituyen el sistema satisfaga las necesidades reales de la población; diseñando cada estructura de tal forma que las cifras de consumo y variaciones de las mismas, no desarticulen todo el sistema sino que permitan un servicio de agua eficiente y continuo.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La variación del consumo está influenciada por diversos factores tales como tipo de actividad, hábitos de la población, condiciones de clima, etc.</w:t>
      </w:r>
    </w:p>
    <w:p w:rsidR="00C73A48" w:rsidRPr="00896F61" w:rsidRDefault="00C73A48" w:rsidP="00C73A48">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De acuerdo al Reglamento Nacional de Edificaciones, los valores de las variaciones de consumo, están comprendidos entre los siguientes rangos: </w:t>
      </w:r>
    </w:p>
    <w:p w:rsidR="00C73A48" w:rsidRPr="00896F61" w:rsidRDefault="00C73A48" w:rsidP="00C73A48">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Consumo máximo diario: 1.2 al 1.5, recomendándose el valor promedio de 1.3. </w:t>
      </w:r>
    </w:p>
    <w:p w:rsidR="00C73A48" w:rsidRPr="00896F61" w:rsidRDefault="00C73A48" w:rsidP="00C73A48">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Consumo máximo horario: 1.8 al 2.5</w:t>
      </w:r>
    </w:p>
    <w:p w:rsidR="00343310" w:rsidRPr="00896F61" w:rsidRDefault="00343310" w:rsidP="00D85BC6">
      <w:pPr>
        <w:pStyle w:val="Prrafodelista"/>
        <w:numPr>
          <w:ilvl w:val="0"/>
          <w:numId w:val="12"/>
        </w:numPr>
        <w:rPr>
          <w:rFonts w:ascii="Arial" w:hAnsi="Arial" w:cs="Arial"/>
          <w:b/>
          <w:sz w:val="24"/>
          <w:szCs w:val="24"/>
        </w:rPr>
      </w:pPr>
      <w:r w:rsidRPr="00896F61">
        <w:rPr>
          <w:rFonts w:ascii="Arial" w:hAnsi="Arial" w:cs="Arial"/>
          <w:b/>
          <w:sz w:val="24"/>
          <w:szCs w:val="24"/>
        </w:rPr>
        <w:t xml:space="preserve">Coeficiente de variación diaria.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El consumo máximo diario se define como el día de máximo consumo de una serie de registros observados durante los 365 días del año.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lastRenderedPageBreak/>
        <w:t>Para el consumo máximo diario (Qmd) se considerará entre el 120% y 150% del consumo promedio diario anual (Qm), recomendándose el valor promedio de 130%.</w:t>
      </w:r>
    </w:p>
    <w:p w:rsidR="00C73A48" w:rsidRPr="00896F61" w:rsidRDefault="00C73A48" w:rsidP="00C73A48">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coeficiente máximo diario, es el resultado de:</w:t>
      </w:r>
    </w:p>
    <w:p w:rsidR="00C73A48" w:rsidRPr="00896F61" w:rsidRDefault="00C73A48" w:rsidP="00C73A48">
      <w:pPr>
        <w:tabs>
          <w:tab w:val="left" w:pos="3165"/>
        </w:tabs>
        <w:spacing w:after="0"/>
        <w:rPr>
          <w:rFonts w:ascii="Arial" w:eastAsia="Times New Roman" w:hAnsi="Arial" w:cs="Arial"/>
          <w:sz w:val="24"/>
          <w:szCs w:val="24"/>
          <w:lang w:val="es-ES" w:eastAsia="es-ES"/>
        </w:rPr>
      </w:pPr>
    </w:p>
    <w:p w:rsidR="00C73A48" w:rsidRPr="00896F61" w:rsidRDefault="00A919DE" w:rsidP="00C73A48">
      <w:pPr>
        <w:tabs>
          <w:tab w:val="left" w:pos="3165"/>
        </w:tabs>
        <w:spacing w:after="0"/>
        <w:rPr>
          <w:rFonts w:ascii="Arial" w:eastAsia="Times New Roman" w:hAnsi="Arial" w:cs="Arial"/>
          <w:sz w:val="24"/>
          <w:szCs w:val="24"/>
          <w:lang w:val="es-ES" w:eastAsia="es-ES"/>
        </w:rPr>
      </w:pPr>
      <m:oMathPara>
        <m:oMath>
          <m:sSub>
            <m:sSubPr>
              <m:ctrlPr>
                <w:rPr>
                  <w:rFonts w:ascii="Cambria Math" w:eastAsia="Times New Roman" w:hAnsi="Cambria Math" w:cs="Arial"/>
                  <w:sz w:val="24"/>
                  <w:szCs w:val="24"/>
                  <w:lang w:val="es-ES" w:eastAsia="es-ES"/>
                </w:rPr>
              </m:ctrlPr>
            </m:sSubPr>
            <m:e>
              <m:r>
                <w:rPr>
                  <w:rFonts w:ascii="Cambria Math" w:eastAsia="Times New Roman" w:hAnsi="Cambria Math" w:cs="Arial"/>
                  <w:sz w:val="24"/>
                  <w:szCs w:val="24"/>
                  <w:lang w:val="es-ES" w:eastAsia="es-ES"/>
                </w:rPr>
                <m:t>K</m:t>
              </m:r>
            </m:e>
            <m:sub>
              <m:r>
                <m:rPr>
                  <m:sty m:val="p"/>
                </m:rPr>
                <w:rPr>
                  <w:rFonts w:ascii="Cambria Math" w:eastAsia="Times New Roman" w:hAnsi="Cambria Math" w:cs="Arial"/>
                  <w:sz w:val="24"/>
                  <w:szCs w:val="24"/>
                  <w:lang w:val="es-ES" w:eastAsia="es-ES"/>
                </w:rPr>
                <m:t>1</m:t>
              </m:r>
            </m:sub>
          </m:sSub>
          <m:r>
            <m:rPr>
              <m:sty m:val="p"/>
            </m:rPr>
            <w:rPr>
              <w:rFonts w:ascii="Cambria Math" w:eastAsia="Times New Roman" w:hAnsi="Cambria Math" w:cs="Arial"/>
              <w:sz w:val="24"/>
              <w:szCs w:val="24"/>
              <w:lang w:val="es-ES" w:eastAsia="es-ES"/>
            </w:rPr>
            <m:t>=</m:t>
          </m:r>
          <m:f>
            <m:fPr>
              <m:ctrlPr>
                <w:rPr>
                  <w:rFonts w:ascii="Cambria Math" w:eastAsia="Times New Roman" w:hAnsi="Cambria Math" w:cs="Arial"/>
                  <w:sz w:val="24"/>
                  <w:szCs w:val="24"/>
                  <w:lang w:val="es-ES" w:eastAsia="es-ES"/>
                </w:rPr>
              </m:ctrlPr>
            </m:fPr>
            <m:num>
              <m:r>
                <w:rPr>
                  <w:rFonts w:ascii="Cambria Math" w:eastAsia="Times New Roman" w:hAnsi="Cambria Math" w:cs="Arial"/>
                  <w:sz w:val="24"/>
                  <w:szCs w:val="24"/>
                  <w:lang w:val="es-ES" w:eastAsia="es-ES"/>
                </w:rPr>
                <m:t>Qm</m:t>
              </m:r>
              <m:r>
                <m:rPr>
                  <m:sty m:val="p"/>
                </m:rPr>
                <w:rPr>
                  <w:rFonts w:ascii="Cambria Math" w:eastAsia="Times New Roman" w:hAnsi="Cambria Math" w:cs="Arial"/>
                  <w:sz w:val="24"/>
                  <w:szCs w:val="24"/>
                  <w:lang w:val="es-ES" w:eastAsia="es-ES"/>
                </w:rPr>
                <m:t>á</m:t>
              </m:r>
              <m:r>
                <w:rPr>
                  <w:rFonts w:ascii="Cambria Math" w:eastAsia="Times New Roman" w:hAnsi="Cambria Math" w:cs="Arial"/>
                  <w:sz w:val="24"/>
                  <w:szCs w:val="24"/>
                  <w:lang w:val="es-ES" w:eastAsia="es-ES"/>
                </w:rPr>
                <m:t>ximo</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diario</m:t>
              </m:r>
            </m:num>
            <m:den>
              <m:r>
                <w:rPr>
                  <w:rFonts w:ascii="Cambria Math" w:eastAsia="Times New Roman" w:hAnsi="Cambria Math" w:cs="Arial"/>
                  <w:sz w:val="24"/>
                  <w:szCs w:val="24"/>
                  <w:lang w:val="es-ES" w:eastAsia="es-ES"/>
                </w:rPr>
                <m:t>Qpromedio</m:t>
              </m:r>
            </m:den>
          </m:f>
        </m:oMath>
      </m:oMathPara>
    </w:p>
    <w:p w:rsidR="00194671" w:rsidRDefault="00194671" w:rsidP="00343310">
      <w:pPr>
        <w:autoSpaceDE w:val="0"/>
        <w:autoSpaceDN w:val="0"/>
        <w:adjustRightInd w:val="0"/>
        <w:spacing w:after="120" w:line="240" w:lineRule="auto"/>
        <w:jc w:val="both"/>
        <w:rPr>
          <w:rFonts w:ascii="Arial" w:hAnsi="Arial" w:cs="Arial"/>
          <w:sz w:val="18"/>
          <w:szCs w:val="20"/>
        </w:rPr>
      </w:pPr>
    </w:p>
    <w:p w:rsidR="00343310" w:rsidRPr="00896F61" w:rsidRDefault="00343310" w:rsidP="00343310">
      <w:pPr>
        <w:autoSpaceDE w:val="0"/>
        <w:autoSpaceDN w:val="0"/>
        <w:adjustRightInd w:val="0"/>
        <w:spacing w:after="120" w:line="240" w:lineRule="auto"/>
        <w:jc w:val="both"/>
        <w:rPr>
          <w:rFonts w:ascii="Arial" w:hAnsi="Arial" w:cs="Arial"/>
          <w:sz w:val="18"/>
          <w:szCs w:val="20"/>
        </w:rPr>
      </w:pPr>
      <w:r w:rsidRPr="00896F61">
        <w:rPr>
          <w:rFonts w:ascii="Arial" w:hAnsi="Arial" w:cs="Arial"/>
          <w:sz w:val="18"/>
          <w:szCs w:val="20"/>
        </w:rPr>
        <w:t>Fuente: Roger Agüero Pittman,1997. Agua potable para poblaciones rurales, Sistemas de abastecimiento por gravedad sin tratamiento, Lima,165p.</w:t>
      </w:r>
    </w:p>
    <w:p w:rsidR="009F294A" w:rsidRPr="00896F61" w:rsidRDefault="009F294A" w:rsidP="00343310">
      <w:pPr>
        <w:autoSpaceDE w:val="0"/>
        <w:autoSpaceDN w:val="0"/>
        <w:adjustRightInd w:val="0"/>
        <w:spacing w:after="120" w:line="240" w:lineRule="auto"/>
        <w:jc w:val="both"/>
        <w:rPr>
          <w:rFonts w:ascii="Arial" w:hAnsi="Arial" w:cs="Arial"/>
          <w:sz w:val="18"/>
          <w:szCs w:val="20"/>
        </w:rPr>
      </w:pPr>
    </w:p>
    <w:p w:rsidR="00343310" w:rsidRPr="00896F61" w:rsidRDefault="00343310" w:rsidP="00D85BC6">
      <w:pPr>
        <w:pStyle w:val="Prrafodelista"/>
        <w:numPr>
          <w:ilvl w:val="0"/>
          <w:numId w:val="12"/>
        </w:numPr>
        <w:rPr>
          <w:rFonts w:ascii="Arial" w:hAnsi="Arial" w:cs="Arial"/>
          <w:b/>
          <w:sz w:val="24"/>
          <w:szCs w:val="24"/>
        </w:rPr>
      </w:pPr>
      <w:r w:rsidRPr="00896F61">
        <w:rPr>
          <w:rFonts w:ascii="Arial" w:hAnsi="Arial" w:cs="Arial"/>
          <w:b/>
          <w:sz w:val="24"/>
          <w:szCs w:val="24"/>
        </w:rPr>
        <w:t xml:space="preserve">Coeficiente de variación horaria.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Se define como la hora de máximo consumo del día de máximo consumo. En el caso del consumo máximo horario (Qmh). </w:t>
      </w:r>
      <w:r w:rsidR="00194671" w:rsidRPr="00896F61">
        <w:rPr>
          <w:rFonts w:ascii="Arial" w:hAnsi="Arial" w:cs="Arial"/>
          <w:sz w:val="24"/>
          <w:szCs w:val="24"/>
        </w:rPr>
        <w:t>Para</w:t>
      </w:r>
      <w:r w:rsidRPr="00896F61">
        <w:rPr>
          <w:rFonts w:ascii="Arial" w:hAnsi="Arial" w:cs="Arial"/>
          <w:sz w:val="24"/>
          <w:szCs w:val="24"/>
        </w:rPr>
        <w:t xml:space="preserve"> poblaciones concentradas o cercanas a poblaciones urbanas se recomienda tomar valores no superiores al 150%.</w:t>
      </w:r>
    </w:p>
    <w:p w:rsidR="00C73A48" w:rsidRPr="00896F61" w:rsidRDefault="00C73A48" w:rsidP="00C73A48">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coeficiente máximo horario, es el resultado de:</w:t>
      </w:r>
    </w:p>
    <w:p w:rsidR="00C73A48" w:rsidRPr="00896F61" w:rsidRDefault="00C73A48" w:rsidP="00C73A48">
      <w:pPr>
        <w:tabs>
          <w:tab w:val="left" w:pos="3165"/>
        </w:tabs>
        <w:spacing w:after="0"/>
        <w:rPr>
          <w:rFonts w:ascii="Arial" w:eastAsia="Times New Roman" w:hAnsi="Arial" w:cs="Arial"/>
          <w:sz w:val="24"/>
          <w:szCs w:val="24"/>
          <w:lang w:val="es-ES" w:eastAsia="es-ES"/>
        </w:rPr>
      </w:pPr>
    </w:p>
    <w:p w:rsidR="00C73A48" w:rsidRPr="00896F61" w:rsidRDefault="00A919DE" w:rsidP="00C73A48">
      <w:pPr>
        <w:tabs>
          <w:tab w:val="left" w:pos="3165"/>
        </w:tabs>
        <w:spacing w:after="0"/>
        <w:rPr>
          <w:rFonts w:ascii="Arial" w:eastAsia="Times New Roman" w:hAnsi="Arial" w:cs="Arial"/>
          <w:sz w:val="24"/>
          <w:szCs w:val="24"/>
          <w:lang w:val="es-ES" w:eastAsia="es-ES"/>
        </w:rPr>
      </w:pPr>
      <m:oMathPara>
        <m:oMath>
          <m:sSub>
            <m:sSubPr>
              <m:ctrlPr>
                <w:rPr>
                  <w:rFonts w:ascii="Cambria Math" w:eastAsia="Times New Roman" w:hAnsi="Cambria Math" w:cs="Arial"/>
                  <w:sz w:val="24"/>
                  <w:szCs w:val="24"/>
                  <w:lang w:val="es-ES" w:eastAsia="es-ES"/>
                </w:rPr>
              </m:ctrlPr>
            </m:sSubPr>
            <m:e>
              <m:r>
                <w:rPr>
                  <w:rFonts w:ascii="Cambria Math" w:eastAsia="Times New Roman" w:hAnsi="Cambria Math" w:cs="Arial"/>
                  <w:sz w:val="24"/>
                  <w:szCs w:val="24"/>
                  <w:lang w:val="es-ES" w:eastAsia="es-ES"/>
                </w:rPr>
                <m:t>K</m:t>
              </m:r>
            </m:e>
            <m:sub>
              <m:r>
                <m:rPr>
                  <m:sty m:val="p"/>
                </m:rPr>
                <w:rPr>
                  <w:rFonts w:ascii="Cambria Math" w:eastAsia="Times New Roman" w:hAnsi="Cambria Math" w:cs="Arial"/>
                  <w:sz w:val="24"/>
                  <w:szCs w:val="24"/>
                  <w:lang w:val="es-ES" w:eastAsia="es-ES"/>
                </w:rPr>
                <m:t>2</m:t>
              </m:r>
            </m:sub>
          </m:sSub>
          <m:r>
            <m:rPr>
              <m:sty m:val="p"/>
            </m:rPr>
            <w:rPr>
              <w:rFonts w:ascii="Cambria Math" w:eastAsia="Times New Roman" w:hAnsi="Cambria Math" w:cs="Arial"/>
              <w:sz w:val="24"/>
              <w:szCs w:val="24"/>
              <w:lang w:val="es-ES" w:eastAsia="es-ES"/>
            </w:rPr>
            <m:t>=</m:t>
          </m:r>
          <m:f>
            <m:fPr>
              <m:ctrlPr>
                <w:rPr>
                  <w:rFonts w:ascii="Cambria Math" w:eastAsia="Times New Roman" w:hAnsi="Cambria Math" w:cs="Arial"/>
                  <w:sz w:val="24"/>
                  <w:szCs w:val="24"/>
                  <w:lang w:val="es-ES" w:eastAsia="es-ES"/>
                </w:rPr>
              </m:ctrlPr>
            </m:fPr>
            <m:num>
              <m:r>
                <w:rPr>
                  <w:rFonts w:ascii="Cambria Math" w:eastAsia="Times New Roman" w:hAnsi="Cambria Math" w:cs="Arial"/>
                  <w:sz w:val="24"/>
                  <w:szCs w:val="24"/>
                  <w:lang w:val="es-ES" w:eastAsia="es-ES"/>
                </w:rPr>
                <m:t>Qm</m:t>
              </m:r>
              <m:r>
                <m:rPr>
                  <m:sty m:val="p"/>
                </m:rPr>
                <w:rPr>
                  <w:rFonts w:ascii="Cambria Math" w:eastAsia="Times New Roman" w:hAnsi="Cambria Math" w:cs="Arial"/>
                  <w:sz w:val="24"/>
                  <w:szCs w:val="24"/>
                  <w:lang w:val="es-ES" w:eastAsia="es-ES"/>
                </w:rPr>
                <m:t>á</m:t>
              </m:r>
              <m:r>
                <w:rPr>
                  <w:rFonts w:ascii="Cambria Math" w:eastAsia="Times New Roman" w:hAnsi="Cambria Math" w:cs="Arial"/>
                  <w:sz w:val="24"/>
                  <w:szCs w:val="24"/>
                  <w:lang w:val="es-ES" w:eastAsia="es-ES"/>
                </w:rPr>
                <m:t>ximo</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horario</m:t>
              </m:r>
            </m:num>
            <m:den>
              <m:r>
                <w:rPr>
                  <w:rFonts w:ascii="Cambria Math" w:eastAsia="Times New Roman" w:hAnsi="Cambria Math" w:cs="Arial"/>
                  <w:sz w:val="24"/>
                  <w:szCs w:val="24"/>
                  <w:lang w:val="es-ES" w:eastAsia="es-ES"/>
                </w:rPr>
                <m:t>Qpromedio</m:t>
              </m:r>
            </m:den>
          </m:f>
        </m:oMath>
      </m:oMathPara>
    </w:p>
    <w:p w:rsidR="00C73A48" w:rsidRPr="00896F61" w:rsidRDefault="00C73A48" w:rsidP="00343310">
      <w:pPr>
        <w:autoSpaceDE w:val="0"/>
        <w:autoSpaceDN w:val="0"/>
        <w:adjustRightInd w:val="0"/>
        <w:spacing w:after="120" w:line="240" w:lineRule="auto"/>
        <w:jc w:val="both"/>
        <w:rPr>
          <w:rFonts w:ascii="Arial" w:hAnsi="Arial" w:cs="Arial"/>
          <w:sz w:val="24"/>
          <w:szCs w:val="24"/>
        </w:rPr>
      </w:pPr>
    </w:p>
    <w:p w:rsidR="00343310" w:rsidRPr="00896F61" w:rsidRDefault="00343310" w:rsidP="00343310">
      <w:pPr>
        <w:autoSpaceDE w:val="0"/>
        <w:autoSpaceDN w:val="0"/>
        <w:adjustRightInd w:val="0"/>
        <w:spacing w:after="120" w:line="240" w:lineRule="auto"/>
        <w:jc w:val="both"/>
        <w:rPr>
          <w:rFonts w:ascii="Arial" w:hAnsi="Arial" w:cs="Arial"/>
          <w:sz w:val="18"/>
          <w:szCs w:val="24"/>
        </w:rPr>
      </w:pPr>
      <w:r w:rsidRPr="00896F61">
        <w:rPr>
          <w:rFonts w:ascii="Arial" w:hAnsi="Arial" w:cs="Arial"/>
          <w:sz w:val="18"/>
          <w:szCs w:val="24"/>
        </w:rPr>
        <w:t>Fuente: Roger Agüero Pittman,1997. Agua potable para poblaciones rurales, Sistemas de abastecimiento por gravedad sin tratamiento, Lima,165p.</w:t>
      </w:r>
    </w:p>
    <w:p w:rsidR="009F294A" w:rsidRPr="00896F61" w:rsidRDefault="009F294A" w:rsidP="00343310">
      <w:pPr>
        <w:autoSpaceDE w:val="0"/>
        <w:autoSpaceDN w:val="0"/>
        <w:adjustRightInd w:val="0"/>
        <w:spacing w:after="120" w:line="240" w:lineRule="auto"/>
        <w:jc w:val="both"/>
        <w:rPr>
          <w:rFonts w:ascii="Arial" w:hAnsi="Arial" w:cs="Arial"/>
          <w:sz w:val="18"/>
          <w:szCs w:val="24"/>
        </w:rPr>
      </w:pPr>
    </w:p>
    <w:p w:rsidR="00325F5E" w:rsidRPr="00896F61" w:rsidRDefault="00325F5E" w:rsidP="00D85BC6">
      <w:pPr>
        <w:pStyle w:val="Ttulo5"/>
        <w:numPr>
          <w:ilvl w:val="0"/>
          <w:numId w:val="11"/>
        </w:numPr>
        <w:rPr>
          <w:rFonts w:cs="Arial"/>
          <w:szCs w:val="24"/>
        </w:rPr>
      </w:pPr>
      <w:bookmarkStart w:id="162" w:name="_Toc487960359"/>
      <w:bookmarkStart w:id="163" w:name="_Toc480042838"/>
      <w:bookmarkStart w:id="164" w:name="_Toc480429110"/>
      <w:bookmarkStart w:id="165" w:name="_Toc482523724"/>
      <w:r w:rsidRPr="00896F61">
        <w:rPr>
          <w:rFonts w:cs="Arial"/>
          <w:szCs w:val="24"/>
        </w:rPr>
        <w:t>R</w:t>
      </w:r>
      <w:r w:rsidR="00C337C8" w:rsidRPr="00896F61">
        <w:rPr>
          <w:rFonts w:cs="Arial"/>
          <w:szCs w:val="24"/>
        </w:rPr>
        <w:t>eservorio de almacenamiento</w:t>
      </w:r>
      <w:bookmarkEnd w:id="162"/>
    </w:p>
    <w:p w:rsidR="00543B78" w:rsidRDefault="00543B78" w:rsidP="00325F5E">
      <w:pPr>
        <w:jc w:val="both"/>
        <w:rPr>
          <w:rFonts w:ascii="Arial" w:hAnsi="Arial" w:cs="Arial"/>
          <w:sz w:val="24"/>
          <w:szCs w:val="24"/>
        </w:rPr>
      </w:pPr>
    </w:p>
    <w:p w:rsidR="00325F5E" w:rsidRPr="00896F61" w:rsidRDefault="00325F5E" w:rsidP="00325F5E">
      <w:pPr>
        <w:jc w:val="both"/>
        <w:rPr>
          <w:rFonts w:ascii="Arial" w:hAnsi="Arial" w:cs="Arial"/>
          <w:sz w:val="24"/>
          <w:szCs w:val="24"/>
        </w:rPr>
      </w:pPr>
      <w:r w:rsidRPr="00896F61">
        <w:rPr>
          <w:rFonts w:ascii="Arial" w:hAnsi="Arial" w:cs="Arial"/>
          <w:sz w:val="24"/>
          <w:szCs w:val="24"/>
        </w:rPr>
        <w:t>Pittman (1997) precisa que la importancia del reservorio radica en garantizar el funcionamiento hidráulico del sistema y el mantenimiento de un servicio eficiente, en función a las necesidades de agua proyectadas y el rendimiento admisible de la fuente.</w:t>
      </w:r>
    </w:p>
    <w:p w:rsidR="00325F5E" w:rsidRPr="00896F61" w:rsidRDefault="00325F5E" w:rsidP="00325F5E">
      <w:pPr>
        <w:jc w:val="both"/>
        <w:rPr>
          <w:rFonts w:ascii="Arial" w:hAnsi="Arial" w:cs="Arial"/>
          <w:sz w:val="24"/>
          <w:szCs w:val="24"/>
        </w:rPr>
      </w:pPr>
      <w:r w:rsidRPr="00896F61">
        <w:rPr>
          <w:rFonts w:ascii="Arial" w:hAnsi="Arial" w:cs="Arial"/>
          <w:sz w:val="24"/>
          <w:szCs w:val="24"/>
        </w:rPr>
        <w:t>Un sistema de abastecimiento de agua potable requerirá de un reservorio cuando el rendimiento admisible de la fuente sea menor que el gasto máximo horario (Qmh). En caso que el rendimiento de la fuente sea mayor que el Qmh no se considera el reservorio, y debe asegurarse que el diámetro de la línea de conducción sea suficiente para conducir el gasto máximo horario (Qmh), que permita cubrir los requerimientos de consumo de la población.</w:t>
      </w:r>
    </w:p>
    <w:p w:rsidR="00325F5E" w:rsidRPr="00896F61" w:rsidRDefault="00325F5E" w:rsidP="00325F5E">
      <w:pPr>
        <w:jc w:val="both"/>
        <w:rPr>
          <w:rFonts w:ascii="Arial" w:hAnsi="Arial" w:cs="Arial"/>
          <w:sz w:val="24"/>
          <w:szCs w:val="24"/>
        </w:rPr>
      </w:pPr>
      <w:r w:rsidRPr="00896F61">
        <w:rPr>
          <w:rFonts w:ascii="Arial" w:hAnsi="Arial" w:cs="Arial"/>
          <w:sz w:val="24"/>
          <w:szCs w:val="24"/>
        </w:rPr>
        <w:t xml:space="preserve">En algunos proyectos resulta más económico usar tuberías de menor diámetro en la línea de conducción y construir un reservorio de almacenamiento. </w:t>
      </w:r>
    </w:p>
    <w:p w:rsidR="00325F5E" w:rsidRPr="00896F61" w:rsidRDefault="00325F5E" w:rsidP="00D85BC6">
      <w:pPr>
        <w:pStyle w:val="Ttulo5"/>
        <w:numPr>
          <w:ilvl w:val="0"/>
          <w:numId w:val="11"/>
        </w:numPr>
        <w:rPr>
          <w:rFonts w:cs="Arial"/>
          <w:szCs w:val="24"/>
        </w:rPr>
      </w:pPr>
      <w:bookmarkStart w:id="166" w:name="_Toc487960360"/>
      <w:r w:rsidRPr="00896F61">
        <w:rPr>
          <w:rFonts w:cs="Arial"/>
          <w:szCs w:val="24"/>
        </w:rPr>
        <w:t>C</w:t>
      </w:r>
      <w:r w:rsidR="00C337C8" w:rsidRPr="00896F61">
        <w:rPr>
          <w:rFonts w:cs="Arial"/>
          <w:szCs w:val="24"/>
        </w:rPr>
        <w:t>apacidad del reservorio</w:t>
      </w:r>
      <w:bookmarkEnd w:id="166"/>
    </w:p>
    <w:p w:rsidR="00325F5E" w:rsidRPr="00896F61" w:rsidRDefault="00325F5E" w:rsidP="00325F5E">
      <w:pPr>
        <w:jc w:val="both"/>
        <w:rPr>
          <w:rFonts w:ascii="Arial" w:hAnsi="Arial" w:cs="Arial"/>
          <w:sz w:val="24"/>
          <w:szCs w:val="24"/>
        </w:rPr>
      </w:pPr>
      <w:r w:rsidRPr="00896F61">
        <w:rPr>
          <w:rFonts w:ascii="Arial" w:hAnsi="Arial" w:cs="Arial"/>
          <w:sz w:val="24"/>
          <w:szCs w:val="24"/>
        </w:rPr>
        <w:t xml:space="preserve">Para determinar la capacidad del reservorio, es necesario considerar la compensación de las variaciones horarias, emergencia para incendios, previsión de reservas para cubrir daños e interrupciones en la línea de conducción y que el </w:t>
      </w:r>
      <w:r w:rsidRPr="00896F61">
        <w:rPr>
          <w:rFonts w:ascii="Arial" w:hAnsi="Arial" w:cs="Arial"/>
          <w:sz w:val="24"/>
          <w:szCs w:val="24"/>
        </w:rPr>
        <w:lastRenderedPageBreak/>
        <w:t xml:space="preserve">reservorio funcione como parte del sistema. Para el cálculo de la capacidad del reservorio, se considera la compensación de variaciones horarias de consumo y los eventuales desperfectos en la línea de conducción. El reservorio debe permitir que la demanda máxima que se produce en el consumo sea satisfecha a cabalidad, al igual que cualquier variación en el consumo registrada en las 24 horas del día. </w:t>
      </w:r>
    </w:p>
    <w:p w:rsidR="00325F5E" w:rsidRPr="00896F61" w:rsidRDefault="00325F5E" w:rsidP="00325F5E">
      <w:pPr>
        <w:jc w:val="both"/>
        <w:rPr>
          <w:rFonts w:ascii="Arial" w:hAnsi="Arial" w:cs="Arial"/>
          <w:sz w:val="18"/>
          <w:szCs w:val="18"/>
        </w:rPr>
      </w:pPr>
      <w:r w:rsidRPr="00896F61">
        <w:rPr>
          <w:rFonts w:ascii="Arial" w:hAnsi="Arial" w:cs="Arial"/>
          <w:sz w:val="18"/>
          <w:szCs w:val="18"/>
        </w:rPr>
        <w:t>Fuente: Roger Agüero Pittman,1997. Agua potable para poblaciones rurales, Sistemas de abastecimiento por gravedad sin tratamiento, Lima,165p.</w:t>
      </w:r>
    </w:p>
    <w:p w:rsidR="00325F5E" w:rsidRPr="00896F61" w:rsidRDefault="00325F5E" w:rsidP="00D85BC6">
      <w:pPr>
        <w:pStyle w:val="Ttulo5"/>
        <w:numPr>
          <w:ilvl w:val="0"/>
          <w:numId w:val="11"/>
        </w:numPr>
        <w:rPr>
          <w:rFonts w:cs="Arial"/>
          <w:szCs w:val="24"/>
        </w:rPr>
      </w:pPr>
      <w:bookmarkStart w:id="167" w:name="_Toc487960361"/>
      <w:r w:rsidRPr="00896F61">
        <w:rPr>
          <w:rFonts w:cs="Arial"/>
          <w:szCs w:val="24"/>
        </w:rPr>
        <w:t>C</w:t>
      </w:r>
      <w:r w:rsidR="00C337C8" w:rsidRPr="00896F61">
        <w:rPr>
          <w:rFonts w:cs="Arial"/>
          <w:szCs w:val="24"/>
        </w:rPr>
        <w:t>álculo de la capacidad del reservorio</w:t>
      </w:r>
      <w:bookmarkEnd w:id="167"/>
    </w:p>
    <w:p w:rsidR="00470D3C" w:rsidRPr="00896F61" w:rsidRDefault="00470D3C" w:rsidP="00325F5E">
      <w:pPr>
        <w:jc w:val="both"/>
        <w:rPr>
          <w:rFonts w:ascii="Arial" w:hAnsi="Arial" w:cs="Arial"/>
        </w:rPr>
      </w:pPr>
    </w:p>
    <w:p w:rsidR="00325F5E" w:rsidRPr="00896F61" w:rsidRDefault="00325F5E" w:rsidP="00325F5E">
      <w:pPr>
        <w:jc w:val="both"/>
        <w:rPr>
          <w:rFonts w:ascii="Arial" w:hAnsi="Arial" w:cs="Arial"/>
          <w:sz w:val="24"/>
          <w:szCs w:val="24"/>
        </w:rPr>
      </w:pPr>
      <w:r w:rsidRPr="00896F61">
        <w:rPr>
          <w:rFonts w:ascii="Arial" w:hAnsi="Arial" w:cs="Arial"/>
          <w:sz w:val="24"/>
          <w:szCs w:val="24"/>
        </w:rPr>
        <w:t>Para el cálculo del volumen de almacenamiento se utilizan métodos gráficos y analíticos. Los primeros se basan en la determinación de la “curva de masa” o de “consumo integral”,  considerando los consumos acumulados; para los métodos analíticos, se debe disponer de los datos de consumo por horas y del caudal disponible de la fuente, que por lo general es equivalente al consumo promedio diario.</w:t>
      </w:r>
    </w:p>
    <w:p w:rsidR="00325F5E" w:rsidRPr="00896F61" w:rsidRDefault="00325F5E" w:rsidP="00325F5E">
      <w:pPr>
        <w:jc w:val="both"/>
        <w:rPr>
          <w:rFonts w:ascii="Arial" w:hAnsi="Arial" w:cs="Arial"/>
          <w:sz w:val="24"/>
          <w:szCs w:val="24"/>
        </w:rPr>
      </w:pPr>
      <w:r w:rsidRPr="00896F61">
        <w:rPr>
          <w:rFonts w:ascii="Arial" w:hAnsi="Arial" w:cs="Arial"/>
          <w:sz w:val="24"/>
          <w:szCs w:val="24"/>
        </w:rPr>
        <w:t>Para los proyectos de agua potable por gravedad, el Ministerio de Salud recomienda una capacidad de regulación del reservorio del 25% al 30% del volumen del consumo promedio diario anual (Qm).</w:t>
      </w:r>
    </w:p>
    <w:p w:rsidR="00325F5E" w:rsidRPr="00896F61" w:rsidRDefault="00325F5E" w:rsidP="00325F5E">
      <w:pPr>
        <w:jc w:val="both"/>
        <w:rPr>
          <w:rFonts w:ascii="Arial" w:hAnsi="Arial" w:cs="Arial"/>
          <w:sz w:val="18"/>
          <w:szCs w:val="18"/>
        </w:rPr>
      </w:pPr>
      <w:r w:rsidRPr="00896F61">
        <w:rPr>
          <w:rFonts w:ascii="Arial" w:hAnsi="Arial" w:cs="Arial"/>
          <w:sz w:val="18"/>
          <w:szCs w:val="18"/>
        </w:rPr>
        <w:t>Fuente: Roger Agüero Pittman, 1997. Agua potable para poblaciones rurales, Sistemas de abastecimiento por gravedad sin tratamiento, Lima,165p.</w:t>
      </w:r>
    </w:p>
    <w:p w:rsidR="00D272B9" w:rsidRPr="00896F61" w:rsidRDefault="009F294A" w:rsidP="00325F5E">
      <w:pPr>
        <w:jc w:val="both"/>
        <w:rPr>
          <w:rFonts w:ascii="Arial" w:hAnsi="Arial" w:cs="Arial"/>
          <w:sz w:val="24"/>
          <w:szCs w:val="18"/>
        </w:rPr>
      </w:pPr>
      <w:r w:rsidRPr="00896F61">
        <w:rPr>
          <w:rFonts w:ascii="Arial" w:hAnsi="Arial" w:cs="Arial"/>
          <w:sz w:val="24"/>
          <w:szCs w:val="18"/>
        </w:rPr>
        <w:t xml:space="preserve">Según </w:t>
      </w:r>
      <w:r w:rsidR="00C03584" w:rsidRPr="00896F61">
        <w:rPr>
          <w:rFonts w:ascii="Arial" w:hAnsi="Arial" w:cs="Arial"/>
          <w:sz w:val="24"/>
          <w:szCs w:val="18"/>
        </w:rPr>
        <w:t>la norma OS 030 d</w:t>
      </w:r>
      <w:r w:rsidRPr="00896F61">
        <w:rPr>
          <w:rFonts w:ascii="Arial" w:hAnsi="Arial" w:cs="Arial"/>
          <w:sz w:val="24"/>
          <w:szCs w:val="18"/>
        </w:rPr>
        <w:t>el Reglamento Nacional de Edificaciones, e</w:t>
      </w:r>
      <w:r w:rsidR="00D272B9" w:rsidRPr="00896F61">
        <w:rPr>
          <w:rFonts w:ascii="Arial" w:hAnsi="Arial" w:cs="Arial"/>
          <w:sz w:val="24"/>
          <w:szCs w:val="18"/>
        </w:rPr>
        <w:t>l volumen total de almacenamiento estará conformado por el volumen de regulación, volumen contra incendio y volumen de reserva.</w:t>
      </w:r>
      <w:r w:rsidR="0051547E" w:rsidRPr="00896F61">
        <w:rPr>
          <w:rFonts w:ascii="Arial" w:hAnsi="Arial" w:cs="Arial"/>
          <w:sz w:val="24"/>
          <w:szCs w:val="18"/>
        </w:rPr>
        <w:t xml:space="preserve"> Se describen a continuación:</w:t>
      </w:r>
    </w:p>
    <w:p w:rsidR="00D272B9" w:rsidRPr="00896F61" w:rsidRDefault="00D272B9" w:rsidP="00D85BC6">
      <w:pPr>
        <w:pStyle w:val="Prrafodelista"/>
        <w:numPr>
          <w:ilvl w:val="0"/>
          <w:numId w:val="12"/>
        </w:numPr>
        <w:jc w:val="both"/>
        <w:rPr>
          <w:rFonts w:ascii="Arial" w:hAnsi="Arial" w:cs="Arial"/>
          <w:b/>
          <w:sz w:val="24"/>
          <w:szCs w:val="18"/>
        </w:rPr>
      </w:pPr>
      <w:r w:rsidRPr="00896F61">
        <w:rPr>
          <w:rFonts w:ascii="Arial" w:hAnsi="Arial" w:cs="Arial"/>
          <w:b/>
          <w:sz w:val="24"/>
          <w:szCs w:val="18"/>
        </w:rPr>
        <w:t>Volumen de regulación</w:t>
      </w:r>
    </w:p>
    <w:p w:rsidR="00D272B9" w:rsidRPr="00896F61" w:rsidRDefault="00D272B9" w:rsidP="00D272B9">
      <w:pPr>
        <w:jc w:val="both"/>
        <w:rPr>
          <w:rFonts w:ascii="Arial" w:hAnsi="Arial" w:cs="Arial"/>
          <w:sz w:val="24"/>
          <w:szCs w:val="18"/>
        </w:rPr>
      </w:pPr>
      <w:r w:rsidRPr="00896F61">
        <w:rPr>
          <w:rFonts w:ascii="Arial" w:hAnsi="Arial" w:cs="Arial"/>
          <w:sz w:val="24"/>
          <w:szCs w:val="18"/>
        </w:rPr>
        <w:t>El volumen de regulación será calculado con el diagrama masa correspondiente a las variaciones horarias de la demanda. Cuando se comprueba la no disponibilidad de esta información, se deberá adoptar como mínimo el 25% del promedio anual de la demanda como capacidad de regulación, siempre que el suministro de la fuente de abastecimiento sea calculado para 24 horas de funcionamiento. En caso contrario, deberá ser determinado en función al horario del suministro.</w:t>
      </w:r>
    </w:p>
    <w:p w:rsidR="00D272B9" w:rsidRPr="00896F61" w:rsidRDefault="00D272B9" w:rsidP="00D85BC6">
      <w:pPr>
        <w:pStyle w:val="Prrafodelista"/>
        <w:numPr>
          <w:ilvl w:val="0"/>
          <w:numId w:val="85"/>
        </w:numPr>
        <w:jc w:val="both"/>
        <w:rPr>
          <w:rFonts w:ascii="Arial" w:hAnsi="Arial" w:cs="Arial"/>
          <w:b/>
          <w:sz w:val="24"/>
          <w:szCs w:val="18"/>
        </w:rPr>
      </w:pPr>
      <w:r w:rsidRPr="00896F61">
        <w:rPr>
          <w:rFonts w:ascii="Arial" w:hAnsi="Arial" w:cs="Arial"/>
          <w:b/>
          <w:sz w:val="24"/>
          <w:szCs w:val="18"/>
        </w:rPr>
        <w:t>Volumen contra incendio</w:t>
      </w:r>
    </w:p>
    <w:p w:rsidR="00D272B9" w:rsidRPr="00896F61" w:rsidRDefault="00D272B9" w:rsidP="00D272B9">
      <w:pPr>
        <w:jc w:val="both"/>
        <w:rPr>
          <w:rFonts w:ascii="Arial" w:hAnsi="Arial" w:cs="Arial"/>
          <w:sz w:val="24"/>
          <w:szCs w:val="18"/>
        </w:rPr>
      </w:pPr>
      <w:r w:rsidRPr="00896F61">
        <w:rPr>
          <w:rFonts w:ascii="Arial" w:hAnsi="Arial" w:cs="Arial"/>
          <w:sz w:val="24"/>
          <w:szCs w:val="18"/>
        </w:rPr>
        <w:t>En los casos que se considere demanda contra incendio, deberá asignarse un volumen mínimo adicional de acuerdo al siguiente criterio:</w:t>
      </w:r>
    </w:p>
    <w:p w:rsidR="00D272B9" w:rsidRPr="00896F61" w:rsidRDefault="00D272B9" w:rsidP="00D85BC6">
      <w:pPr>
        <w:pStyle w:val="Prrafodelista"/>
        <w:numPr>
          <w:ilvl w:val="0"/>
          <w:numId w:val="84"/>
        </w:numPr>
        <w:jc w:val="both"/>
        <w:rPr>
          <w:rFonts w:ascii="Arial" w:hAnsi="Arial" w:cs="Arial"/>
          <w:sz w:val="24"/>
          <w:szCs w:val="18"/>
        </w:rPr>
      </w:pPr>
      <w:r w:rsidRPr="00896F61">
        <w:rPr>
          <w:rFonts w:ascii="Arial" w:hAnsi="Arial" w:cs="Arial"/>
          <w:sz w:val="24"/>
          <w:szCs w:val="18"/>
        </w:rPr>
        <w:t>50 m3 para áreas destinadas netamente a vivienda.</w:t>
      </w:r>
    </w:p>
    <w:p w:rsidR="00D272B9" w:rsidRPr="00896F61" w:rsidRDefault="00D272B9" w:rsidP="00D85BC6">
      <w:pPr>
        <w:pStyle w:val="Prrafodelista"/>
        <w:numPr>
          <w:ilvl w:val="0"/>
          <w:numId w:val="84"/>
        </w:numPr>
        <w:jc w:val="both"/>
        <w:rPr>
          <w:rFonts w:ascii="Arial" w:hAnsi="Arial" w:cs="Arial"/>
          <w:sz w:val="24"/>
          <w:szCs w:val="18"/>
        </w:rPr>
      </w:pPr>
      <w:r w:rsidRPr="00896F61">
        <w:rPr>
          <w:rFonts w:ascii="Arial" w:hAnsi="Arial" w:cs="Arial"/>
          <w:sz w:val="24"/>
          <w:szCs w:val="18"/>
        </w:rPr>
        <w:t xml:space="preserve">Para áreas destinadas a uso comercial </w:t>
      </w:r>
      <w:r w:rsidR="002C07EF" w:rsidRPr="00896F61">
        <w:rPr>
          <w:rFonts w:ascii="Arial" w:hAnsi="Arial" w:cs="Arial"/>
          <w:sz w:val="24"/>
          <w:szCs w:val="18"/>
        </w:rPr>
        <w:t xml:space="preserve">o industrial deberá calcularse utilizando el gráfico para agua contra incendio de sólidos del anexo 1, considerando un volumen aparente de incendio de 3000 metros cúbicos y el coeficiente de apilamiento respectivo. </w:t>
      </w:r>
    </w:p>
    <w:p w:rsidR="00D272B9" w:rsidRPr="00896F61" w:rsidRDefault="00D272B9" w:rsidP="00D85BC6">
      <w:pPr>
        <w:pStyle w:val="Prrafodelista"/>
        <w:numPr>
          <w:ilvl w:val="0"/>
          <w:numId w:val="12"/>
        </w:numPr>
        <w:jc w:val="both"/>
        <w:rPr>
          <w:rFonts w:ascii="Arial" w:hAnsi="Arial" w:cs="Arial"/>
          <w:b/>
          <w:sz w:val="24"/>
          <w:szCs w:val="18"/>
        </w:rPr>
      </w:pPr>
      <w:r w:rsidRPr="00896F61">
        <w:rPr>
          <w:rFonts w:ascii="Arial" w:hAnsi="Arial" w:cs="Arial"/>
          <w:b/>
          <w:sz w:val="24"/>
          <w:szCs w:val="18"/>
        </w:rPr>
        <w:lastRenderedPageBreak/>
        <w:t>Volumen de reserva</w:t>
      </w:r>
    </w:p>
    <w:p w:rsidR="00D272B9" w:rsidRPr="00896F61" w:rsidRDefault="002C07EF" w:rsidP="00D272B9">
      <w:pPr>
        <w:jc w:val="both"/>
        <w:rPr>
          <w:rFonts w:ascii="Arial" w:hAnsi="Arial" w:cs="Arial"/>
          <w:sz w:val="24"/>
          <w:szCs w:val="18"/>
        </w:rPr>
      </w:pPr>
      <w:r w:rsidRPr="00896F61">
        <w:rPr>
          <w:rFonts w:ascii="Arial" w:hAnsi="Arial" w:cs="Arial"/>
          <w:sz w:val="24"/>
          <w:szCs w:val="18"/>
        </w:rPr>
        <w:t>De ser el caso, deberá justificarse un volumen adicional de reserva.</w:t>
      </w:r>
    </w:p>
    <w:p w:rsidR="00325F5E" w:rsidRPr="00896F61" w:rsidRDefault="00325F5E" w:rsidP="00D85BC6">
      <w:pPr>
        <w:pStyle w:val="Ttulo5"/>
        <w:numPr>
          <w:ilvl w:val="0"/>
          <w:numId w:val="11"/>
        </w:numPr>
        <w:rPr>
          <w:rFonts w:cs="Arial"/>
          <w:szCs w:val="24"/>
        </w:rPr>
      </w:pPr>
      <w:bookmarkStart w:id="168" w:name="_Toc487960362"/>
      <w:r w:rsidRPr="00896F61">
        <w:rPr>
          <w:rFonts w:cs="Arial"/>
          <w:szCs w:val="24"/>
        </w:rPr>
        <w:t>M</w:t>
      </w:r>
      <w:r w:rsidR="00C337C8" w:rsidRPr="00896F61">
        <w:rPr>
          <w:rFonts w:cs="Arial"/>
          <w:szCs w:val="24"/>
        </w:rPr>
        <w:t>étodo de la curva integral</w:t>
      </w:r>
      <w:bookmarkEnd w:id="168"/>
    </w:p>
    <w:p w:rsidR="00543B78" w:rsidRDefault="00543B78" w:rsidP="00325F5E">
      <w:pPr>
        <w:jc w:val="both"/>
        <w:rPr>
          <w:rFonts w:ascii="Arial" w:hAnsi="Arial" w:cs="Arial"/>
          <w:sz w:val="24"/>
          <w:szCs w:val="24"/>
        </w:rPr>
      </w:pPr>
    </w:p>
    <w:p w:rsidR="00325F5E" w:rsidRPr="00896F61" w:rsidRDefault="00325F5E" w:rsidP="00325F5E">
      <w:pPr>
        <w:jc w:val="both"/>
        <w:rPr>
          <w:rFonts w:ascii="Arial" w:hAnsi="Arial" w:cs="Arial"/>
          <w:sz w:val="24"/>
          <w:szCs w:val="24"/>
        </w:rPr>
      </w:pPr>
      <w:r w:rsidRPr="00896F61">
        <w:rPr>
          <w:rFonts w:ascii="Arial" w:hAnsi="Arial" w:cs="Arial"/>
          <w:sz w:val="24"/>
          <w:szCs w:val="24"/>
        </w:rPr>
        <w:t xml:space="preserve">A partir de la curva de distribución horaria, se define la curva integral, teniendo en cuenta los valores del consumo acumulado en un período de 24 horas. </w:t>
      </w:r>
    </w:p>
    <w:p w:rsidR="00325F5E" w:rsidRPr="00896F61" w:rsidRDefault="00325F5E" w:rsidP="00325F5E">
      <w:pPr>
        <w:jc w:val="both"/>
        <w:rPr>
          <w:rFonts w:ascii="Arial" w:hAnsi="Arial" w:cs="Arial"/>
          <w:sz w:val="24"/>
          <w:szCs w:val="24"/>
        </w:rPr>
      </w:pPr>
      <w:r w:rsidRPr="00896F61">
        <w:rPr>
          <w:rFonts w:ascii="Arial" w:hAnsi="Arial" w:cs="Arial"/>
          <w:sz w:val="24"/>
          <w:szCs w:val="24"/>
        </w:rPr>
        <w:t>Tiene las siguientes características:</w:t>
      </w:r>
    </w:p>
    <w:p w:rsidR="00325F5E" w:rsidRPr="00896F61" w:rsidRDefault="00325F5E" w:rsidP="00D85BC6">
      <w:pPr>
        <w:pStyle w:val="Prrafodelista"/>
        <w:numPr>
          <w:ilvl w:val="0"/>
          <w:numId w:val="7"/>
        </w:numPr>
        <w:jc w:val="both"/>
        <w:rPr>
          <w:rFonts w:ascii="Arial" w:hAnsi="Arial" w:cs="Arial"/>
          <w:sz w:val="24"/>
          <w:szCs w:val="24"/>
        </w:rPr>
      </w:pPr>
      <w:r w:rsidRPr="00896F61">
        <w:rPr>
          <w:rFonts w:ascii="Arial" w:hAnsi="Arial" w:cs="Arial"/>
          <w:sz w:val="24"/>
          <w:szCs w:val="24"/>
        </w:rPr>
        <w:t>La curva es siempre ascendente.</w:t>
      </w:r>
    </w:p>
    <w:p w:rsidR="00325F5E" w:rsidRPr="00896F61" w:rsidRDefault="00325F5E" w:rsidP="00D85BC6">
      <w:pPr>
        <w:pStyle w:val="Prrafodelista"/>
        <w:numPr>
          <w:ilvl w:val="0"/>
          <w:numId w:val="7"/>
        </w:numPr>
        <w:jc w:val="both"/>
        <w:rPr>
          <w:rFonts w:ascii="Arial" w:hAnsi="Arial" w:cs="Arial"/>
          <w:sz w:val="24"/>
          <w:szCs w:val="24"/>
        </w:rPr>
      </w:pPr>
      <w:r w:rsidRPr="00896F61">
        <w:rPr>
          <w:rFonts w:ascii="Arial" w:hAnsi="Arial" w:cs="Arial"/>
          <w:sz w:val="24"/>
          <w:szCs w:val="24"/>
        </w:rPr>
        <w:t>La ordenada en cualquier punto representa el consumo total hasta ese momento.</w:t>
      </w:r>
    </w:p>
    <w:p w:rsidR="00325F5E" w:rsidRPr="00896F61" w:rsidRDefault="00325F5E" w:rsidP="00D85BC6">
      <w:pPr>
        <w:pStyle w:val="Prrafodelista"/>
        <w:numPr>
          <w:ilvl w:val="0"/>
          <w:numId w:val="7"/>
        </w:numPr>
        <w:jc w:val="both"/>
        <w:rPr>
          <w:rFonts w:ascii="Arial" w:hAnsi="Arial" w:cs="Arial"/>
          <w:sz w:val="24"/>
          <w:szCs w:val="24"/>
        </w:rPr>
      </w:pPr>
      <w:r w:rsidRPr="00896F61">
        <w:rPr>
          <w:rFonts w:ascii="Arial" w:hAnsi="Arial" w:cs="Arial"/>
          <w:sz w:val="24"/>
          <w:szCs w:val="24"/>
        </w:rPr>
        <w:t>La pendiente en cualquier punto representa el consumo instantáneo.</w:t>
      </w:r>
    </w:p>
    <w:p w:rsidR="00325F5E" w:rsidRPr="00896F61" w:rsidRDefault="00325F5E" w:rsidP="00325F5E">
      <w:pPr>
        <w:rPr>
          <w:rFonts w:ascii="Arial" w:hAnsi="Arial" w:cs="Arial"/>
          <w:sz w:val="18"/>
          <w:szCs w:val="18"/>
        </w:rPr>
      </w:pPr>
      <w:r w:rsidRPr="00896F61">
        <w:rPr>
          <w:rFonts w:ascii="Arial" w:hAnsi="Arial" w:cs="Arial"/>
          <w:sz w:val="18"/>
          <w:szCs w:val="18"/>
        </w:rPr>
        <w:t>Fuente: Roger Agüero Pittman,1997. Agua potable para poblaciones rurales, Sistemas de abastecimiento por gravedad sin tratamiento, Lima,165p.</w:t>
      </w:r>
    </w:p>
    <w:p w:rsidR="00470D3C" w:rsidRPr="00896F61" w:rsidRDefault="00C73A48" w:rsidP="00D85BC6">
      <w:pPr>
        <w:pStyle w:val="Ttulo5"/>
        <w:numPr>
          <w:ilvl w:val="0"/>
          <w:numId w:val="11"/>
        </w:numPr>
        <w:rPr>
          <w:rFonts w:cs="Arial"/>
          <w:szCs w:val="24"/>
        </w:rPr>
      </w:pPr>
      <w:bookmarkStart w:id="169" w:name="_Toc487960363"/>
      <w:r w:rsidRPr="00896F61">
        <w:rPr>
          <w:rFonts w:cs="Arial"/>
          <w:szCs w:val="24"/>
        </w:rPr>
        <w:t>C</w:t>
      </w:r>
      <w:r w:rsidR="00C337C8" w:rsidRPr="00896F61">
        <w:rPr>
          <w:rFonts w:cs="Arial"/>
          <w:szCs w:val="24"/>
        </w:rPr>
        <w:t>loración</w:t>
      </w:r>
      <w:bookmarkEnd w:id="169"/>
    </w:p>
    <w:p w:rsidR="00470D3C" w:rsidRPr="00896F61" w:rsidRDefault="00F65F83" w:rsidP="00470D3C">
      <w:pPr>
        <w:pStyle w:val="Sinespaciado"/>
        <w:jc w:val="both"/>
        <w:rPr>
          <w:rFonts w:ascii="Arial" w:hAnsi="Arial" w:cs="Arial"/>
          <w:sz w:val="24"/>
        </w:rPr>
      </w:pPr>
      <w:r w:rsidRPr="00896F61">
        <w:rPr>
          <w:rFonts w:ascii="Arial" w:hAnsi="Arial" w:cs="Arial"/>
          <w:sz w:val="24"/>
        </w:rPr>
        <w:t>Proceso que se hace con baja concentración de cloro para la desinfección continua del agua.</w:t>
      </w:r>
      <w:r w:rsidR="00470D3C" w:rsidRPr="00896F61">
        <w:rPr>
          <w:rFonts w:ascii="Arial" w:hAnsi="Arial" w:cs="Arial"/>
          <w:sz w:val="24"/>
        </w:rPr>
        <w:t xml:space="preserve"> </w:t>
      </w:r>
    </w:p>
    <w:p w:rsidR="00071A36" w:rsidRPr="00896F61" w:rsidRDefault="00071A36" w:rsidP="00470D3C">
      <w:pPr>
        <w:pStyle w:val="Sinespaciado"/>
        <w:jc w:val="both"/>
        <w:rPr>
          <w:rFonts w:ascii="Arial" w:hAnsi="Arial" w:cs="Arial"/>
          <w:sz w:val="24"/>
        </w:rPr>
      </w:pPr>
      <w:r w:rsidRPr="00896F61">
        <w:rPr>
          <w:rFonts w:ascii="Arial" w:hAnsi="Arial" w:cs="Arial"/>
          <w:sz w:val="24"/>
        </w:rPr>
        <w:t>Es la aplicación de cloro al agua con el propósito de eliminar los microorganismos o gérmenes que producen enfermedades y que se encuentran contenidas en el agua. Es tratar el agua y hacerla apta para el consumo humano.</w:t>
      </w:r>
    </w:p>
    <w:p w:rsidR="00470D3C" w:rsidRPr="00896F61" w:rsidRDefault="00470D3C" w:rsidP="00F65F83">
      <w:pPr>
        <w:autoSpaceDE w:val="0"/>
        <w:autoSpaceDN w:val="0"/>
        <w:adjustRightInd w:val="0"/>
        <w:spacing w:after="120" w:line="240" w:lineRule="auto"/>
        <w:jc w:val="both"/>
        <w:rPr>
          <w:rFonts w:ascii="Arial" w:hAnsi="Arial" w:cs="Arial"/>
          <w:sz w:val="18"/>
          <w:szCs w:val="24"/>
        </w:rPr>
      </w:pPr>
    </w:p>
    <w:p w:rsidR="00F65F83" w:rsidRPr="00896F61" w:rsidRDefault="00F65F83" w:rsidP="00F65F83">
      <w:pPr>
        <w:autoSpaceDE w:val="0"/>
        <w:autoSpaceDN w:val="0"/>
        <w:adjustRightInd w:val="0"/>
        <w:spacing w:after="120" w:line="240" w:lineRule="auto"/>
        <w:jc w:val="both"/>
        <w:rPr>
          <w:rFonts w:ascii="Arial" w:hAnsi="Arial" w:cs="Arial"/>
          <w:sz w:val="18"/>
          <w:szCs w:val="24"/>
        </w:rPr>
      </w:pPr>
      <w:r w:rsidRPr="00896F61">
        <w:rPr>
          <w:rFonts w:ascii="Arial" w:hAnsi="Arial" w:cs="Arial"/>
          <w:sz w:val="18"/>
          <w:szCs w:val="24"/>
        </w:rPr>
        <w:t>Fuente: Pacheco H. 2014. Cloración y desinfección. Lima,PER. 126 diapositivas.</w:t>
      </w:r>
    </w:p>
    <w:p w:rsidR="00470D3C" w:rsidRPr="00896F61" w:rsidRDefault="00470D3C" w:rsidP="00F65F83">
      <w:pPr>
        <w:autoSpaceDE w:val="0"/>
        <w:autoSpaceDN w:val="0"/>
        <w:adjustRightInd w:val="0"/>
        <w:spacing w:after="120" w:line="240" w:lineRule="auto"/>
        <w:jc w:val="both"/>
        <w:rPr>
          <w:rFonts w:ascii="Arial" w:hAnsi="Arial" w:cs="Arial"/>
          <w:sz w:val="18"/>
          <w:szCs w:val="24"/>
        </w:rPr>
      </w:pPr>
    </w:p>
    <w:p w:rsidR="00C73A48" w:rsidRPr="00896F61" w:rsidRDefault="00C73A48" w:rsidP="00D85BC6">
      <w:pPr>
        <w:pStyle w:val="Ttulo5"/>
        <w:numPr>
          <w:ilvl w:val="0"/>
          <w:numId w:val="11"/>
        </w:numPr>
        <w:rPr>
          <w:rFonts w:cs="Arial"/>
          <w:szCs w:val="24"/>
        </w:rPr>
      </w:pPr>
      <w:bookmarkStart w:id="170" w:name="_Toc487960364"/>
      <w:r w:rsidRPr="00896F61">
        <w:rPr>
          <w:rFonts w:cs="Arial"/>
          <w:szCs w:val="24"/>
        </w:rPr>
        <w:t>D</w:t>
      </w:r>
      <w:r w:rsidR="00C337C8" w:rsidRPr="00896F61">
        <w:rPr>
          <w:rFonts w:cs="Arial"/>
          <w:szCs w:val="24"/>
        </w:rPr>
        <w:t>esinfección</w:t>
      </w:r>
      <w:bookmarkEnd w:id="170"/>
    </w:p>
    <w:p w:rsidR="00F65F83" w:rsidRPr="00896F61" w:rsidRDefault="00F65F83" w:rsidP="00C73A48">
      <w:pPr>
        <w:rPr>
          <w:rFonts w:ascii="Arial" w:hAnsi="Arial" w:cs="Arial"/>
          <w:sz w:val="24"/>
          <w:szCs w:val="24"/>
        </w:rPr>
      </w:pPr>
      <w:r w:rsidRPr="00896F61">
        <w:rPr>
          <w:rFonts w:ascii="Arial" w:hAnsi="Arial" w:cs="Arial"/>
          <w:sz w:val="24"/>
          <w:szCs w:val="24"/>
        </w:rPr>
        <w:t>Proceso que se hace con altas cantidades de cloro (en concentraciones mayores a 100 ppm) a fin de esterilizar algunas partes o todo el sistema de agua potable.</w:t>
      </w:r>
    </w:p>
    <w:p w:rsidR="00F65F83" w:rsidRPr="00896F61" w:rsidRDefault="000D6CB9" w:rsidP="00F65F83">
      <w:pPr>
        <w:autoSpaceDE w:val="0"/>
        <w:autoSpaceDN w:val="0"/>
        <w:adjustRightInd w:val="0"/>
        <w:spacing w:after="0" w:line="240" w:lineRule="auto"/>
        <w:jc w:val="both"/>
        <w:rPr>
          <w:rFonts w:ascii="Arial" w:hAnsi="Arial" w:cs="Arial"/>
          <w:sz w:val="24"/>
          <w:szCs w:val="24"/>
        </w:rPr>
      </w:pPr>
      <w:r w:rsidRPr="00896F61">
        <w:rPr>
          <w:rFonts w:ascii="Arial" w:hAnsi="Arial" w:cs="Arial"/>
          <w:sz w:val="24"/>
          <w:szCs w:val="24"/>
        </w:rPr>
        <w:t xml:space="preserve">Este procedimiento </w:t>
      </w:r>
      <w:r w:rsidR="00F65F83" w:rsidRPr="00896F61">
        <w:rPr>
          <w:rFonts w:ascii="Arial" w:hAnsi="Arial" w:cs="Arial"/>
          <w:sz w:val="24"/>
          <w:szCs w:val="24"/>
        </w:rPr>
        <w:t xml:space="preserve">se realiza de manera periódica (2 veces al año), mediante el cual se libra de elementos patógenos las diferentes partes del sistema de abastecimiento de agua. Captación, Cámaras Rompe Presiones, Línea de Conducción, Reservorio, Red de Distribución, etc. </w:t>
      </w:r>
    </w:p>
    <w:p w:rsidR="00F65F83" w:rsidRPr="00896F61" w:rsidRDefault="00F65F83" w:rsidP="00C73A48">
      <w:pPr>
        <w:rPr>
          <w:rFonts w:ascii="Arial" w:hAnsi="Arial" w:cs="Arial"/>
          <w:sz w:val="24"/>
          <w:szCs w:val="24"/>
        </w:rPr>
      </w:pPr>
      <w:r w:rsidRPr="00896F61">
        <w:rPr>
          <w:rFonts w:ascii="Arial" w:hAnsi="Arial" w:cs="Arial"/>
          <w:sz w:val="24"/>
          <w:szCs w:val="24"/>
        </w:rPr>
        <w:t>Para una adecuada dosificación de cloro en el proceso de desinfección, se tiene que:</w:t>
      </w:r>
    </w:p>
    <w:p w:rsidR="00F65F83" w:rsidRPr="00896F61" w:rsidRDefault="00F65F83" w:rsidP="00C73A48">
      <w:pPr>
        <w:rPr>
          <w:rFonts w:ascii="Arial" w:hAnsi="Arial" w:cs="Arial"/>
          <w:sz w:val="24"/>
          <w:szCs w:val="24"/>
        </w:rPr>
      </w:pPr>
      <w:r w:rsidRPr="00896F61">
        <w:rPr>
          <w:rFonts w:ascii="Arial" w:hAnsi="Arial" w:cs="Arial"/>
          <w:sz w:val="24"/>
          <w:szCs w:val="24"/>
        </w:rPr>
        <w:t>Calcular volumen de la estructura.</w:t>
      </w:r>
    </w:p>
    <w:p w:rsidR="00F65F83" w:rsidRPr="00896F61" w:rsidRDefault="00F65F83" w:rsidP="00C73A48">
      <w:pPr>
        <w:rPr>
          <w:rFonts w:ascii="Arial" w:hAnsi="Arial" w:cs="Arial"/>
          <w:sz w:val="24"/>
          <w:szCs w:val="24"/>
        </w:rPr>
      </w:pPr>
      <w:r w:rsidRPr="00896F61">
        <w:rPr>
          <w:rFonts w:ascii="Arial" w:hAnsi="Arial" w:cs="Arial"/>
          <w:sz w:val="24"/>
          <w:szCs w:val="24"/>
        </w:rPr>
        <w:t>El peso desinfectante:</w:t>
      </w:r>
    </w:p>
    <w:p w:rsidR="00071A36" w:rsidRPr="00896F61" w:rsidRDefault="00071A36" w:rsidP="00071A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P= </w:t>
      </w:r>
      <m:oMath>
        <m:f>
          <m:fPr>
            <m:ctrlPr>
              <w:rPr>
                <w:rFonts w:ascii="Cambria Math" w:eastAsia="Times New Roman" w:hAnsi="Cambria Math" w:cs="Arial"/>
                <w:sz w:val="24"/>
                <w:szCs w:val="24"/>
                <w:lang w:val="es-ES" w:eastAsia="es-ES"/>
              </w:rPr>
            </m:ctrlPr>
          </m:fPr>
          <m:num>
            <m:r>
              <w:rPr>
                <w:rFonts w:ascii="Cambria Math" w:eastAsia="Times New Roman" w:hAnsi="Cambria Math" w:cs="Arial"/>
                <w:sz w:val="24"/>
                <w:szCs w:val="24"/>
                <w:lang w:val="es-ES" w:eastAsia="es-ES"/>
              </w:rPr>
              <m:t>CxV</m:t>
            </m:r>
          </m:num>
          <m:den>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cloro</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x</m:t>
            </m:r>
            <m:r>
              <m:rPr>
                <m:sty m:val="p"/>
              </m:rPr>
              <w:rPr>
                <w:rFonts w:ascii="Cambria Math" w:eastAsia="Times New Roman" w:hAnsi="Cambria Math" w:cs="Arial"/>
                <w:sz w:val="24"/>
                <w:szCs w:val="24"/>
                <w:lang w:val="es-ES" w:eastAsia="es-ES"/>
              </w:rPr>
              <m:t>10</m:t>
            </m:r>
          </m:den>
        </m:f>
      </m:oMath>
    </w:p>
    <w:p w:rsidR="00071A36" w:rsidRPr="00896F61" w:rsidRDefault="00071A36" w:rsidP="00071A36">
      <w:pPr>
        <w:tabs>
          <w:tab w:val="left" w:pos="3165"/>
        </w:tabs>
        <w:spacing w:after="0"/>
        <w:jc w:val="both"/>
        <w:rPr>
          <w:rFonts w:ascii="Arial" w:eastAsia="Times New Roman" w:hAnsi="Arial" w:cs="Arial"/>
          <w:sz w:val="24"/>
          <w:szCs w:val="24"/>
          <w:lang w:val="es-ES" w:eastAsia="es-ES"/>
        </w:rPr>
      </w:pPr>
    </w:p>
    <w:p w:rsidR="00071A36" w:rsidRPr="00896F61" w:rsidRDefault="00071A36" w:rsidP="00071A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Donde:</w:t>
      </w:r>
    </w:p>
    <w:p w:rsidR="00071A36" w:rsidRPr="00896F61" w:rsidRDefault="00071A36" w:rsidP="00071A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 Peso hipoclorito en gramos</w:t>
      </w:r>
    </w:p>
    <w:p w:rsidR="00071A36" w:rsidRPr="00896F61" w:rsidRDefault="00071A36" w:rsidP="00071A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 Concentración aplicada en mg/l</w:t>
      </w:r>
    </w:p>
    <w:p w:rsidR="00071A36" w:rsidRPr="00896F61" w:rsidRDefault="00071A36" w:rsidP="00071A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V= Volumen de la instalación a desinfectar</w:t>
      </w:r>
    </w:p>
    <w:p w:rsidR="00071A36" w:rsidRPr="00896F61" w:rsidRDefault="00071A36" w:rsidP="00071A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de hipoclorito=porcentaje de cloro libre en el producto</w:t>
      </w:r>
    </w:p>
    <w:p w:rsidR="000D6CB9" w:rsidRPr="00896F61" w:rsidRDefault="000D6CB9" w:rsidP="00F65F83">
      <w:pPr>
        <w:autoSpaceDE w:val="0"/>
        <w:autoSpaceDN w:val="0"/>
        <w:adjustRightInd w:val="0"/>
        <w:spacing w:after="120" w:line="240" w:lineRule="auto"/>
        <w:jc w:val="both"/>
        <w:rPr>
          <w:rFonts w:ascii="Arial" w:hAnsi="Arial" w:cs="Arial"/>
          <w:sz w:val="18"/>
          <w:szCs w:val="24"/>
        </w:rPr>
      </w:pPr>
    </w:p>
    <w:p w:rsidR="00F65F83" w:rsidRPr="00896F61" w:rsidRDefault="00F65F83" w:rsidP="00F65F83">
      <w:pPr>
        <w:autoSpaceDE w:val="0"/>
        <w:autoSpaceDN w:val="0"/>
        <w:adjustRightInd w:val="0"/>
        <w:spacing w:after="120" w:line="240" w:lineRule="auto"/>
        <w:jc w:val="both"/>
        <w:rPr>
          <w:rFonts w:ascii="Arial" w:hAnsi="Arial" w:cs="Arial"/>
          <w:sz w:val="18"/>
          <w:szCs w:val="24"/>
        </w:rPr>
      </w:pPr>
      <w:r w:rsidRPr="00896F61">
        <w:rPr>
          <w:rFonts w:ascii="Arial" w:hAnsi="Arial" w:cs="Arial"/>
          <w:sz w:val="18"/>
          <w:szCs w:val="24"/>
        </w:rPr>
        <w:t>Fuente: Pacheco H. 2014. Cloración y desinfección. Lima,PER. 126 diapositivas.</w:t>
      </w:r>
    </w:p>
    <w:p w:rsidR="000D6CB9" w:rsidRPr="00896F61" w:rsidRDefault="000D6CB9" w:rsidP="000D6CB9">
      <w:pPr>
        <w:rPr>
          <w:rFonts w:ascii="Arial" w:hAnsi="Arial" w:cs="Arial"/>
          <w:sz w:val="24"/>
          <w:szCs w:val="24"/>
        </w:rPr>
      </w:pPr>
      <w:r w:rsidRPr="00896F61">
        <w:rPr>
          <w:rFonts w:ascii="Arial" w:hAnsi="Arial" w:cs="Arial"/>
          <w:sz w:val="24"/>
          <w:szCs w:val="24"/>
        </w:rPr>
        <w:t>Para una desinfección eficaz en las redes de distribución la concentración residual libre de cloro no debe ser menor de 0,5 mgL-1.</w:t>
      </w:r>
    </w:p>
    <w:p w:rsidR="000D6CB9" w:rsidRPr="00896F61" w:rsidRDefault="000D6CB9" w:rsidP="000D6CB9">
      <w:pPr>
        <w:tabs>
          <w:tab w:val="left" w:pos="567"/>
        </w:tabs>
        <w:autoSpaceDE w:val="0"/>
        <w:autoSpaceDN w:val="0"/>
        <w:adjustRightInd w:val="0"/>
        <w:spacing w:after="120" w:line="240" w:lineRule="auto"/>
        <w:jc w:val="both"/>
        <w:rPr>
          <w:rFonts w:ascii="Arial" w:eastAsia="Calibri" w:hAnsi="Arial" w:cs="Arial"/>
          <w:sz w:val="18"/>
          <w:szCs w:val="18"/>
        </w:rPr>
      </w:pPr>
      <w:r w:rsidRPr="00896F61">
        <w:rPr>
          <w:rFonts w:ascii="Arial" w:eastAsia="Calibri" w:hAnsi="Arial" w:cs="Arial"/>
          <w:b/>
          <w:sz w:val="18"/>
          <w:szCs w:val="18"/>
        </w:rPr>
        <w:t>Fuente:</w:t>
      </w:r>
      <w:r w:rsidRPr="00896F61">
        <w:rPr>
          <w:rFonts w:ascii="Arial" w:eastAsia="Calibri" w:hAnsi="Arial" w:cs="Arial"/>
          <w:sz w:val="18"/>
          <w:szCs w:val="18"/>
        </w:rPr>
        <w:t xml:space="preserve"> MINSA (Ministerio de Salud),2010.</w:t>
      </w:r>
      <w:r w:rsidRPr="00896F61">
        <w:rPr>
          <w:rFonts w:ascii="Arial" w:hAnsi="Arial" w:cs="Arial"/>
          <w:sz w:val="18"/>
          <w:szCs w:val="18"/>
        </w:rPr>
        <w:t xml:space="preserve"> Decreto Supremo N°031-2010-SA</w:t>
      </w:r>
      <w:r w:rsidRPr="00896F61">
        <w:rPr>
          <w:rFonts w:ascii="Arial" w:eastAsia="Calibri" w:hAnsi="Arial" w:cs="Arial"/>
          <w:sz w:val="18"/>
          <w:szCs w:val="18"/>
        </w:rPr>
        <w:t xml:space="preserve">.Reglamento de calidad de agua para consumo humano, 45 p. </w:t>
      </w:r>
    </w:p>
    <w:p w:rsidR="00D518FE" w:rsidRPr="00896F61" w:rsidRDefault="00D518FE" w:rsidP="000D6CB9">
      <w:pPr>
        <w:tabs>
          <w:tab w:val="left" w:pos="567"/>
        </w:tabs>
        <w:autoSpaceDE w:val="0"/>
        <w:autoSpaceDN w:val="0"/>
        <w:adjustRightInd w:val="0"/>
        <w:spacing w:after="120" w:line="240" w:lineRule="auto"/>
        <w:jc w:val="both"/>
        <w:rPr>
          <w:rFonts w:ascii="Arial" w:eastAsia="Calibri" w:hAnsi="Arial" w:cs="Arial"/>
          <w:sz w:val="18"/>
          <w:szCs w:val="18"/>
        </w:rPr>
      </w:pPr>
    </w:p>
    <w:p w:rsidR="007502F4" w:rsidRPr="00896F61" w:rsidRDefault="007502F4" w:rsidP="00D85BC6">
      <w:pPr>
        <w:pStyle w:val="Ttulo5"/>
        <w:numPr>
          <w:ilvl w:val="0"/>
          <w:numId w:val="11"/>
        </w:numPr>
        <w:jc w:val="both"/>
        <w:rPr>
          <w:rFonts w:cs="Arial"/>
          <w:szCs w:val="24"/>
        </w:rPr>
      </w:pPr>
      <w:bookmarkStart w:id="171" w:name="_Toc487960365"/>
      <w:r w:rsidRPr="00896F61">
        <w:rPr>
          <w:rFonts w:cs="Arial"/>
          <w:szCs w:val="24"/>
        </w:rPr>
        <w:t>R</w:t>
      </w:r>
      <w:r w:rsidR="00C337C8" w:rsidRPr="00896F61">
        <w:rPr>
          <w:rFonts w:cs="Arial"/>
          <w:szCs w:val="24"/>
        </w:rPr>
        <w:t>esistencia a la compresión</w:t>
      </w:r>
      <w:bookmarkEnd w:id="171"/>
    </w:p>
    <w:p w:rsidR="007502F4" w:rsidRPr="00896F61" w:rsidRDefault="007502F4" w:rsidP="007502F4">
      <w:pPr>
        <w:jc w:val="both"/>
        <w:rPr>
          <w:rFonts w:ascii="Arial" w:hAnsi="Arial" w:cs="Arial"/>
          <w:sz w:val="24"/>
          <w:szCs w:val="21"/>
        </w:rPr>
      </w:pPr>
      <w:r w:rsidRPr="00896F61">
        <w:rPr>
          <w:rFonts w:ascii="Arial" w:hAnsi="Arial" w:cs="Arial"/>
          <w:sz w:val="24"/>
          <w:szCs w:val="21"/>
        </w:rPr>
        <w:t>Esfuerzo máximo que puede soportar un material bajo una carga de aplastamiento. La resistencia a la compresión de un material que falla debido a la rotura de una fractura se puede definir, en límites bastante ajustados, como una propiedad independiente. </w:t>
      </w:r>
    </w:p>
    <w:p w:rsidR="00D518FE" w:rsidRPr="00896F61" w:rsidRDefault="00D518FE" w:rsidP="00896F61">
      <w:pPr>
        <w:tabs>
          <w:tab w:val="left" w:pos="567"/>
        </w:tabs>
        <w:autoSpaceDE w:val="0"/>
        <w:autoSpaceDN w:val="0"/>
        <w:adjustRightInd w:val="0"/>
        <w:spacing w:after="120" w:line="240" w:lineRule="auto"/>
        <w:jc w:val="both"/>
        <w:rPr>
          <w:rFonts w:ascii="Arial" w:hAnsi="Arial" w:cs="Arial"/>
          <w:color w:val="000000" w:themeColor="text1"/>
          <w:sz w:val="18"/>
          <w:szCs w:val="18"/>
        </w:rPr>
      </w:pPr>
      <w:r w:rsidRPr="00896F61">
        <w:rPr>
          <w:rFonts w:ascii="Arial" w:eastAsia="Calibri" w:hAnsi="Arial" w:cs="Arial"/>
          <w:b/>
          <w:sz w:val="18"/>
          <w:szCs w:val="18"/>
        </w:rPr>
        <w:t>Fuente:</w:t>
      </w:r>
      <w:r w:rsidRPr="00896F61">
        <w:rPr>
          <w:rFonts w:ascii="Arial" w:eastAsia="Calibri" w:hAnsi="Arial" w:cs="Arial"/>
          <w:sz w:val="18"/>
          <w:szCs w:val="18"/>
        </w:rPr>
        <w:t xml:space="preserve"> </w:t>
      </w:r>
      <w:r w:rsidR="00896F61" w:rsidRPr="00896F61">
        <w:rPr>
          <w:rFonts w:ascii="Arial" w:eastAsia="Calibri" w:hAnsi="Arial" w:cs="Arial"/>
          <w:sz w:val="18"/>
          <w:szCs w:val="18"/>
        </w:rPr>
        <w:t>INSTRON Corporate</w:t>
      </w:r>
      <w:r w:rsidRPr="00896F61">
        <w:rPr>
          <w:rFonts w:ascii="Arial" w:eastAsia="Calibri" w:hAnsi="Arial" w:cs="Arial"/>
          <w:sz w:val="18"/>
          <w:szCs w:val="18"/>
        </w:rPr>
        <w:t>,201</w:t>
      </w:r>
      <w:r w:rsidR="00896F61" w:rsidRPr="00896F61">
        <w:rPr>
          <w:rFonts w:ascii="Arial" w:eastAsia="Calibri" w:hAnsi="Arial" w:cs="Arial"/>
          <w:sz w:val="18"/>
          <w:szCs w:val="18"/>
        </w:rPr>
        <w:t>7</w:t>
      </w:r>
      <w:r w:rsidRPr="00896F61">
        <w:rPr>
          <w:rFonts w:ascii="Arial" w:eastAsia="Calibri" w:hAnsi="Arial" w:cs="Arial"/>
          <w:sz w:val="18"/>
          <w:szCs w:val="18"/>
        </w:rPr>
        <w:t>.</w:t>
      </w:r>
      <w:r w:rsidRPr="00896F61">
        <w:rPr>
          <w:rFonts w:ascii="Arial" w:hAnsi="Arial" w:cs="Arial"/>
          <w:sz w:val="18"/>
          <w:szCs w:val="18"/>
        </w:rPr>
        <w:t xml:space="preserve"> </w:t>
      </w:r>
      <w:r w:rsidR="00896F61" w:rsidRPr="00896F61">
        <w:rPr>
          <w:rFonts w:ascii="Arial" w:hAnsi="Arial" w:cs="Arial"/>
          <w:sz w:val="18"/>
          <w:szCs w:val="18"/>
        </w:rPr>
        <w:t>Consultado el 20 de abril del 201</w:t>
      </w:r>
      <w:r w:rsidR="00896F61" w:rsidRPr="00896F61">
        <w:rPr>
          <w:rFonts w:ascii="Arial" w:hAnsi="Arial" w:cs="Arial"/>
          <w:color w:val="000000" w:themeColor="text1"/>
          <w:sz w:val="18"/>
          <w:szCs w:val="18"/>
        </w:rPr>
        <w:t xml:space="preserve">7. Disponible en </w:t>
      </w:r>
      <w:hyperlink r:id="rId23" w:history="1">
        <w:r w:rsidR="00896F61" w:rsidRPr="00896F61">
          <w:rPr>
            <w:rStyle w:val="Hipervnculo"/>
            <w:rFonts w:ascii="Arial" w:hAnsi="Arial" w:cs="Arial"/>
            <w:color w:val="000000" w:themeColor="text1"/>
            <w:sz w:val="18"/>
            <w:szCs w:val="18"/>
            <w:u w:val="none"/>
          </w:rPr>
          <w:t>http://www.instron.com.ar/es-ar/our-company/library/glossary/c/compressive-strength</w:t>
        </w:r>
      </w:hyperlink>
    </w:p>
    <w:p w:rsidR="00896F61" w:rsidRPr="00896F61" w:rsidRDefault="00896F61" w:rsidP="00896F61">
      <w:pPr>
        <w:tabs>
          <w:tab w:val="left" w:pos="567"/>
        </w:tabs>
        <w:autoSpaceDE w:val="0"/>
        <w:autoSpaceDN w:val="0"/>
        <w:adjustRightInd w:val="0"/>
        <w:spacing w:after="120" w:line="240" w:lineRule="auto"/>
        <w:jc w:val="both"/>
        <w:rPr>
          <w:rFonts w:ascii="Arial" w:hAnsi="Arial" w:cs="Arial"/>
          <w:sz w:val="24"/>
          <w:szCs w:val="21"/>
        </w:rPr>
      </w:pPr>
    </w:p>
    <w:p w:rsidR="007502F4" w:rsidRPr="00896F61" w:rsidRDefault="007502F4" w:rsidP="00D85BC6">
      <w:pPr>
        <w:pStyle w:val="Prrafodelista"/>
        <w:numPr>
          <w:ilvl w:val="0"/>
          <w:numId w:val="86"/>
        </w:numPr>
        <w:jc w:val="both"/>
        <w:rPr>
          <w:rFonts w:ascii="Arial" w:hAnsi="Arial" w:cs="Arial"/>
          <w:b/>
        </w:rPr>
      </w:pPr>
      <w:r w:rsidRPr="00896F61">
        <w:rPr>
          <w:rFonts w:ascii="Arial" w:hAnsi="Arial" w:cs="Arial"/>
          <w:b/>
          <w:sz w:val="24"/>
          <w:szCs w:val="21"/>
        </w:rPr>
        <w:t>Evolución de la resistencia del concreto con la edad y la temperatura</w:t>
      </w:r>
    </w:p>
    <w:p w:rsidR="007502F4" w:rsidRPr="00896F61" w:rsidRDefault="007502F4" w:rsidP="007502F4">
      <w:pPr>
        <w:rPr>
          <w:rFonts w:ascii="Arial" w:hAnsi="Arial" w:cs="Arial"/>
          <w:sz w:val="24"/>
        </w:rPr>
      </w:pPr>
      <w:r w:rsidRPr="00896F61">
        <w:rPr>
          <w:rFonts w:ascii="Arial" w:hAnsi="Arial" w:cs="Arial"/>
          <w:sz w:val="24"/>
        </w:rPr>
        <w:t>Para establecer la evolución de la resistencia del concreto con el tiempo de forma más precisa, Según Código Modelo CEB –FIP 1990 se tiene:</w:t>
      </w:r>
    </w:p>
    <w:p w:rsidR="007502F4" w:rsidRPr="00896F61" w:rsidRDefault="00A919DE" w:rsidP="00DE477C">
      <w:pPr>
        <w:jc w:val="center"/>
        <w:rPr>
          <w:rFonts w:ascii="Arial" w:eastAsiaTheme="minorEastAsia" w:hAnsi="Arial" w:cs="Arial"/>
          <w:b/>
          <w:sz w:val="24"/>
        </w:rPr>
      </w:pPr>
      <m:oMath>
        <m:sSub>
          <m:sSubPr>
            <m:ctrlPr>
              <w:rPr>
                <w:rFonts w:ascii="Cambria Math" w:hAnsi="Cambria Math" w:cs="Arial"/>
                <w:b/>
                <w:i/>
                <w:sz w:val="24"/>
              </w:rPr>
            </m:ctrlPr>
          </m:sSubPr>
          <m:e>
            <m:r>
              <m:rPr>
                <m:sty m:val="bi"/>
              </m:rPr>
              <w:rPr>
                <w:rFonts w:ascii="Cambria Math" w:hAnsi="Cambria Math" w:cs="Arial"/>
                <w:sz w:val="24"/>
              </w:rPr>
              <m:t>f´</m:t>
            </m:r>
          </m:e>
          <m:sub>
            <m:r>
              <m:rPr>
                <m:sty m:val="bi"/>
              </m:rPr>
              <w:rPr>
                <w:rFonts w:ascii="Cambria Math" w:hAnsi="Cambria Math" w:cs="Arial"/>
                <w:sz w:val="24"/>
              </w:rPr>
              <m:t>c</m:t>
            </m:r>
          </m:sub>
        </m:sSub>
      </m:oMath>
      <w:r w:rsidR="007502F4" w:rsidRPr="00896F61">
        <w:rPr>
          <w:rFonts w:ascii="Arial" w:eastAsiaTheme="minorEastAsia" w:hAnsi="Arial" w:cs="Arial"/>
          <w:b/>
          <w:sz w:val="24"/>
        </w:rPr>
        <w:t xml:space="preserve">(j) = </w:t>
      </w:r>
      <m:oMath>
        <m:sSub>
          <m:sSubPr>
            <m:ctrlPr>
              <w:rPr>
                <w:rFonts w:ascii="Cambria Math" w:eastAsiaTheme="minorEastAsia" w:hAnsi="Cambria Math" w:cs="Arial"/>
                <w:b/>
                <w:i/>
                <w:sz w:val="24"/>
              </w:rPr>
            </m:ctrlPr>
          </m:sSubPr>
          <m:e>
            <m:r>
              <m:rPr>
                <m:sty m:val="bi"/>
              </m:rPr>
              <w:rPr>
                <w:rFonts w:ascii="Cambria Math" w:eastAsiaTheme="minorEastAsia" w:hAnsi="Cambria Math" w:cs="Arial"/>
                <w:sz w:val="24"/>
              </w:rPr>
              <m:t>β</m:t>
            </m:r>
          </m:e>
          <m:sub>
            <m:r>
              <m:rPr>
                <m:sty m:val="bi"/>
              </m:rPr>
              <w:rPr>
                <w:rFonts w:ascii="Cambria Math" w:eastAsiaTheme="minorEastAsia" w:hAnsi="Cambria Math" w:cs="Arial"/>
                <w:sz w:val="24"/>
              </w:rPr>
              <m:t>cc</m:t>
            </m:r>
          </m:sub>
        </m:sSub>
      </m:oMath>
      <w:r w:rsidR="007502F4" w:rsidRPr="00896F61">
        <w:rPr>
          <w:rFonts w:ascii="Arial" w:eastAsiaTheme="minorEastAsia" w:hAnsi="Arial" w:cs="Arial"/>
          <w:b/>
          <w:sz w:val="24"/>
        </w:rPr>
        <w:t xml:space="preserve">(j) </w:t>
      </w:r>
      <m:oMath>
        <m:sSub>
          <m:sSubPr>
            <m:ctrlPr>
              <w:rPr>
                <w:rFonts w:ascii="Cambria Math" w:hAnsi="Cambria Math" w:cs="Arial"/>
                <w:b/>
                <w:i/>
                <w:sz w:val="24"/>
              </w:rPr>
            </m:ctrlPr>
          </m:sSubPr>
          <m:e>
            <m:r>
              <m:rPr>
                <m:sty m:val="bi"/>
              </m:rPr>
              <w:rPr>
                <w:rFonts w:ascii="Cambria Math" w:hAnsi="Cambria Math" w:cs="Arial"/>
                <w:sz w:val="24"/>
              </w:rPr>
              <m:t>f´</m:t>
            </m:r>
          </m:e>
          <m:sub>
            <m:r>
              <m:rPr>
                <m:sty m:val="bi"/>
              </m:rPr>
              <w:rPr>
                <w:rFonts w:ascii="Cambria Math" w:hAnsi="Cambria Math" w:cs="Arial"/>
                <w:sz w:val="24"/>
              </w:rPr>
              <m:t>c,28</m:t>
            </m:r>
          </m:sub>
        </m:sSub>
      </m:oMath>
    </w:p>
    <w:p w:rsidR="00DE477C" w:rsidRPr="00896F61" w:rsidRDefault="00DE477C" w:rsidP="00DE477C">
      <w:pPr>
        <w:rPr>
          <w:rFonts w:ascii="Arial" w:eastAsiaTheme="minorEastAsia" w:hAnsi="Arial" w:cs="Arial"/>
          <w:sz w:val="24"/>
        </w:rPr>
      </w:pPr>
      <w:r w:rsidRPr="00896F61">
        <w:rPr>
          <w:rFonts w:ascii="Arial" w:eastAsiaTheme="minorEastAsia" w:hAnsi="Arial" w:cs="Arial"/>
          <w:sz w:val="24"/>
        </w:rPr>
        <w:t xml:space="preserve">Donde </w:t>
      </w:r>
      <m:oMath>
        <m:sSub>
          <m:sSubPr>
            <m:ctrlPr>
              <w:rPr>
                <w:rFonts w:ascii="Cambria Math" w:eastAsiaTheme="minorEastAsia" w:hAnsi="Cambria Math" w:cs="Arial"/>
                <w:i/>
                <w:sz w:val="24"/>
              </w:rPr>
            </m:ctrlPr>
          </m:sSubPr>
          <m:e>
            <m:r>
              <w:rPr>
                <w:rFonts w:ascii="Cambria Math" w:eastAsiaTheme="minorEastAsia" w:hAnsi="Cambria Math" w:cs="Arial"/>
                <w:sz w:val="24"/>
              </w:rPr>
              <m:t>β</m:t>
            </m:r>
          </m:e>
          <m:sub>
            <m:r>
              <w:rPr>
                <w:rFonts w:ascii="Cambria Math" w:eastAsiaTheme="minorEastAsia" w:hAnsi="Cambria Math" w:cs="Arial"/>
                <w:sz w:val="24"/>
              </w:rPr>
              <m:t>cc</m:t>
            </m:r>
          </m:sub>
        </m:sSub>
      </m:oMath>
      <w:r w:rsidRPr="00896F61">
        <w:rPr>
          <w:rFonts w:ascii="Arial" w:eastAsiaTheme="minorEastAsia" w:hAnsi="Arial" w:cs="Arial"/>
          <w:sz w:val="24"/>
        </w:rPr>
        <w:t>(j) es un coeficiente de valor:</w:t>
      </w:r>
    </w:p>
    <w:p w:rsidR="00DE477C" w:rsidRPr="00896F61" w:rsidRDefault="00A919DE" w:rsidP="00DE477C">
      <w:pPr>
        <w:rPr>
          <w:rFonts w:ascii="Arial" w:eastAsiaTheme="minorEastAsia" w:hAnsi="Arial" w:cs="Arial"/>
          <w:sz w:val="24"/>
        </w:rPr>
      </w:pPr>
      <m:oMath>
        <m:sSub>
          <m:sSubPr>
            <m:ctrlPr>
              <w:rPr>
                <w:rFonts w:ascii="Cambria Math" w:eastAsiaTheme="minorEastAsia" w:hAnsi="Cambria Math" w:cs="Arial"/>
                <w:i/>
                <w:sz w:val="24"/>
              </w:rPr>
            </m:ctrlPr>
          </m:sSubPr>
          <m:e>
            <m:r>
              <w:rPr>
                <w:rFonts w:ascii="Cambria Math" w:eastAsiaTheme="minorEastAsia" w:hAnsi="Cambria Math" w:cs="Arial"/>
                <w:sz w:val="24"/>
              </w:rPr>
              <m:t>β</m:t>
            </m:r>
          </m:e>
          <m:sub>
            <m:r>
              <w:rPr>
                <w:rFonts w:ascii="Cambria Math" w:eastAsiaTheme="minorEastAsia" w:hAnsi="Cambria Math" w:cs="Arial"/>
                <w:sz w:val="24"/>
              </w:rPr>
              <m:t>cc</m:t>
            </m:r>
          </m:sub>
        </m:sSub>
      </m:oMath>
      <w:r w:rsidR="00DE477C" w:rsidRPr="00896F61">
        <w:rPr>
          <w:rFonts w:ascii="Arial" w:eastAsiaTheme="minorEastAsia" w:hAnsi="Arial" w:cs="Arial"/>
          <w:sz w:val="24"/>
        </w:rPr>
        <w:t xml:space="preserve">(j)= </w:t>
      </w:r>
      <m:oMath>
        <m:sSup>
          <m:sSupPr>
            <m:ctrlPr>
              <w:rPr>
                <w:rFonts w:ascii="Cambria Math" w:eastAsiaTheme="minorEastAsia" w:hAnsi="Cambria Math" w:cs="Arial"/>
                <w:i/>
                <w:sz w:val="24"/>
              </w:rPr>
            </m:ctrlPr>
          </m:sSupPr>
          <m:e>
            <m:r>
              <w:rPr>
                <w:rFonts w:ascii="Cambria Math" w:eastAsiaTheme="minorEastAsia" w:hAnsi="Cambria Math" w:cs="Arial"/>
                <w:sz w:val="24"/>
              </w:rPr>
              <m:t>e</m:t>
            </m:r>
          </m:e>
          <m:sup>
            <m:r>
              <w:rPr>
                <w:rFonts w:ascii="Cambria Math" w:eastAsiaTheme="minorEastAsia" w:hAnsi="Cambria Math" w:cs="Arial"/>
                <w:sz w:val="24"/>
              </w:rPr>
              <m:t>(s(1-</m:t>
            </m:r>
            <m:rad>
              <m:radPr>
                <m:degHide m:val="1"/>
                <m:ctrlPr>
                  <w:rPr>
                    <w:rFonts w:ascii="Cambria Math" w:eastAsiaTheme="minorEastAsia" w:hAnsi="Cambria Math" w:cs="Arial"/>
                    <w:i/>
                    <w:sz w:val="24"/>
                  </w:rPr>
                </m:ctrlPr>
              </m:radPr>
              <m:deg/>
              <m:e>
                <m:f>
                  <m:fPr>
                    <m:ctrlPr>
                      <w:rPr>
                        <w:rFonts w:ascii="Cambria Math" w:eastAsiaTheme="minorEastAsia" w:hAnsi="Cambria Math" w:cs="Arial"/>
                        <w:i/>
                        <w:sz w:val="24"/>
                      </w:rPr>
                    </m:ctrlPr>
                  </m:fPr>
                  <m:num>
                    <m:r>
                      <w:rPr>
                        <w:rFonts w:ascii="Cambria Math" w:eastAsiaTheme="minorEastAsia" w:hAnsi="Cambria Math" w:cs="Arial"/>
                        <w:sz w:val="24"/>
                      </w:rPr>
                      <m:t>28</m:t>
                    </m:r>
                  </m:num>
                  <m:den>
                    <m:r>
                      <w:rPr>
                        <w:rFonts w:ascii="Cambria Math" w:eastAsiaTheme="minorEastAsia" w:hAnsi="Cambria Math" w:cs="Arial"/>
                        <w:sz w:val="24"/>
                      </w:rPr>
                      <m:t>j</m:t>
                    </m:r>
                  </m:den>
                </m:f>
              </m:e>
            </m:rad>
            <m:r>
              <w:rPr>
                <w:rFonts w:ascii="Cambria Math" w:eastAsiaTheme="minorEastAsia" w:hAnsi="Cambria Math" w:cs="Arial"/>
                <w:sz w:val="24"/>
              </w:rPr>
              <m:t>))</m:t>
            </m:r>
          </m:sup>
        </m:sSup>
      </m:oMath>
    </w:p>
    <w:p w:rsidR="00DE477C" w:rsidRPr="00896F61" w:rsidRDefault="00DE477C" w:rsidP="00DE477C">
      <w:pPr>
        <w:rPr>
          <w:rFonts w:ascii="Arial" w:eastAsiaTheme="minorEastAsia" w:hAnsi="Arial" w:cs="Arial"/>
          <w:color w:val="000000" w:themeColor="text1"/>
          <w:sz w:val="24"/>
          <w:szCs w:val="24"/>
        </w:rPr>
      </w:pPr>
      <w:r w:rsidRPr="00896F61">
        <w:rPr>
          <w:rFonts w:ascii="Arial" w:eastAsiaTheme="minorEastAsia" w:hAnsi="Arial" w:cs="Arial"/>
          <w:color w:val="000000" w:themeColor="text1"/>
          <w:sz w:val="24"/>
          <w:szCs w:val="24"/>
        </w:rPr>
        <w:t>Siendo:</w:t>
      </w:r>
    </w:p>
    <w:p w:rsidR="00DE477C" w:rsidRPr="00896F61" w:rsidRDefault="00A919DE" w:rsidP="00DE477C">
      <w:pPr>
        <w:rPr>
          <w:rFonts w:ascii="Arial" w:eastAsiaTheme="minorEastAsia" w:hAnsi="Arial" w:cs="Arial"/>
          <w:color w:val="000000" w:themeColor="text1"/>
          <w:sz w:val="24"/>
          <w:szCs w:val="24"/>
        </w:rPr>
      </w:p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c</m:t>
            </m:r>
          </m:sub>
        </m:sSub>
      </m:oMath>
      <w:r w:rsidR="00DE477C" w:rsidRPr="00896F61">
        <w:rPr>
          <w:rFonts w:ascii="Arial" w:eastAsiaTheme="minorEastAsia" w:hAnsi="Arial" w:cs="Arial"/>
          <w:color w:val="000000" w:themeColor="text1"/>
          <w:sz w:val="24"/>
          <w:szCs w:val="24"/>
        </w:rPr>
        <w:t>(j): Resistencia a comprensión a la edad j.</w:t>
      </w:r>
    </w:p>
    <w:p w:rsidR="00DE477C" w:rsidRPr="00896F61" w:rsidRDefault="00A919DE" w:rsidP="00DE477C">
      <w:pPr>
        <w:rPr>
          <w:rFonts w:ascii="Arial" w:eastAsiaTheme="minorEastAsia" w:hAnsi="Arial" w:cs="Arial"/>
          <w:color w:val="000000" w:themeColor="text1"/>
          <w:sz w:val="24"/>
          <w:szCs w:val="24"/>
        </w:rPr>
      </w:pP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f´</m:t>
            </m:r>
          </m:e>
          <m:sub>
            <m:r>
              <w:rPr>
                <w:rFonts w:ascii="Cambria Math" w:hAnsi="Cambria Math" w:cs="Arial"/>
                <w:color w:val="000000" w:themeColor="text1"/>
                <w:sz w:val="24"/>
                <w:szCs w:val="24"/>
              </w:rPr>
              <m:t>c,28</m:t>
            </m:r>
          </m:sub>
        </m:sSub>
      </m:oMath>
      <w:r w:rsidR="00DE477C" w:rsidRPr="00896F61">
        <w:rPr>
          <w:rFonts w:ascii="Arial" w:eastAsiaTheme="minorEastAsia" w:hAnsi="Arial" w:cs="Arial"/>
          <w:color w:val="000000" w:themeColor="text1"/>
          <w:sz w:val="24"/>
          <w:szCs w:val="24"/>
        </w:rPr>
        <w:t>: Resistencia a compresión a la edad de 28 días.</w:t>
      </w:r>
    </w:p>
    <w:p w:rsidR="00DE477C" w:rsidRPr="00896F61" w:rsidRDefault="00DE477C" w:rsidP="00DE477C">
      <w:pPr>
        <w:rPr>
          <w:rFonts w:ascii="Arial" w:eastAsiaTheme="minorEastAsia" w:hAnsi="Arial" w:cs="Arial"/>
          <w:color w:val="000000" w:themeColor="text1"/>
          <w:sz w:val="24"/>
          <w:szCs w:val="24"/>
        </w:rPr>
      </w:pPr>
      <w:r w:rsidRPr="00896F61">
        <w:rPr>
          <w:rFonts w:ascii="Arial" w:eastAsiaTheme="minorEastAsia" w:hAnsi="Arial" w:cs="Arial"/>
          <w:color w:val="000000" w:themeColor="text1"/>
          <w:sz w:val="24"/>
          <w:szCs w:val="24"/>
        </w:rPr>
        <w:t>S: Coeficiente que depende del tipo de cemento y que adopta los valores:</w:t>
      </w:r>
    </w:p>
    <w:p w:rsidR="00DE477C" w:rsidRPr="00896F61" w:rsidRDefault="00DE477C" w:rsidP="00DE477C">
      <w:pPr>
        <w:rPr>
          <w:rFonts w:ascii="Arial" w:eastAsiaTheme="minorEastAsia" w:hAnsi="Arial" w:cs="Arial"/>
          <w:color w:val="000000" w:themeColor="text1"/>
          <w:sz w:val="24"/>
          <w:szCs w:val="24"/>
        </w:rPr>
      </w:pPr>
      <w:r w:rsidRPr="00896F61">
        <w:rPr>
          <w:rFonts w:ascii="Arial" w:eastAsiaTheme="minorEastAsia" w:hAnsi="Arial" w:cs="Arial"/>
          <w:color w:val="000000" w:themeColor="text1"/>
          <w:sz w:val="24"/>
          <w:szCs w:val="24"/>
        </w:rPr>
        <w:t>0.20 para cementos de endurecimiento rápido y de alta resistencia.</w:t>
      </w:r>
    </w:p>
    <w:p w:rsidR="00DE477C" w:rsidRPr="00896F61" w:rsidRDefault="00DE477C" w:rsidP="00DE477C">
      <w:pPr>
        <w:rPr>
          <w:rFonts w:ascii="Arial" w:eastAsiaTheme="minorEastAsia" w:hAnsi="Arial" w:cs="Arial"/>
          <w:color w:val="000000" w:themeColor="text1"/>
          <w:sz w:val="24"/>
          <w:szCs w:val="24"/>
        </w:rPr>
      </w:pPr>
      <w:r w:rsidRPr="00896F61">
        <w:rPr>
          <w:rFonts w:ascii="Arial" w:eastAsiaTheme="minorEastAsia" w:hAnsi="Arial" w:cs="Arial"/>
          <w:color w:val="000000" w:themeColor="text1"/>
          <w:sz w:val="24"/>
          <w:szCs w:val="24"/>
        </w:rPr>
        <w:t>0.25 para cementos de endurecimiento normal a rápido</w:t>
      </w:r>
    </w:p>
    <w:p w:rsidR="00DE477C" w:rsidRPr="00896F61" w:rsidRDefault="00DE477C" w:rsidP="00DE477C">
      <w:pPr>
        <w:rPr>
          <w:rFonts w:ascii="Arial" w:eastAsiaTheme="minorEastAsia" w:hAnsi="Arial" w:cs="Arial"/>
          <w:color w:val="000000" w:themeColor="text1"/>
          <w:sz w:val="24"/>
          <w:szCs w:val="24"/>
        </w:rPr>
      </w:pPr>
      <w:r w:rsidRPr="00896F61">
        <w:rPr>
          <w:rFonts w:ascii="Arial" w:eastAsiaTheme="minorEastAsia" w:hAnsi="Arial" w:cs="Arial"/>
          <w:color w:val="000000" w:themeColor="text1"/>
          <w:sz w:val="24"/>
          <w:szCs w:val="24"/>
        </w:rPr>
        <w:t>0.38 para cementos de endurecimiento lento.</w:t>
      </w:r>
    </w:p>
    <w:p w:rsidR="00DE477C" w:rsidRPr="00896F61" w:rsidRDefault="00DE477C" w:rsidP="00DE477C">
      <w:pPr>
        <w:autoSpaceDE w:val="0"/>
        <w:autoSpaceDN w:val="0"/>
        <w:adjustRightInd w:val="0"/>
        <w:spacing w:after="0" w:line="240" w:lineRule="auto"/>
        <w:jc w:val="both"/>
        <w:rPr>
          <w:rFonts w:ascii="Arial" w:hAnsi="Arial" w:cs="Arial"/>
          <w:color w:val="000000" w:themeColor="text1"/>
          <w:sz w:val="24"/>
          <w:szCs w:val="24"/>
        </w:rPr>
      </w:pPr>
      <w:r w:rsidRPr="00896F61">
        <w:rPr>
          <w:rFonts w:ascii="Arial" w:hAnsi="Arial" w:cs="Arial"/>
          <w:bCs/>
          <w:color w:val="000000" w:themeColor="text1"/>
          <w:sz w:val="24"/>
          <w:szCs w:val="24"/>
        </w:rPr>
        <w:t xml:space="preserve">La evolución de la resistencia del concreto depende también de la temperatura de conservación, </w:t>
      </w:r>
      <w:r w:rsidRPr="00896F61">
        <w:rPr>
          <w:rFonts w:ascii="Arial" w:hAnsi="Arial" w:cs="Arial"/>
          <w:color w:val="000000" w:themeColor="text1"/>
          <w:sz w:val="24"/>
          <w:szCs w:val="24"/>
        </w:rPr>
        <w:t>evolucionando más rápidamente cuanto mayor es la temperatura, pues la temperatura actúa como catalizador de las reacciones de hidratación del cemento.</w:t>
      </w:r>
    </w:p>
    <w:p w:rsidR="00DE477C" w:rsidRPr="00896F61" w:rsidRDefault="00DE477C" w:rsidP="00DE477C">
      <w:pPr>
        <w:autoSpaceDE w:val="0"/>
        <w:autoSpaceDN w:val="0"/>
        <w:adjustRightInd w:val="0"/>
        <w:spacing w:after="0" w:line="240" w:lineRule="auto"/>
        <w:jc w:val="both"/>
        <w:rPr>
          <w:rFonts w:ascii="Arial" w:hAnsi="Arial" w:cs="Arial"/>
          <w:iCs/>
          <w:color w:val="000000" w:themeColor="text1"/>
          <w:sz w:val="24"/>
          <w:szCs w:val="24"/>
        </w:rPr>
      </w:pPr>
      <w:r w:rsidRPr="00896F61">
        <w:rPr>
          <w:rFonts w:ascii="Arial" w:hAnsi="Arial" w:cs="Arial"/>
          <w:color w:val="000000" w:themeColor="text1"/>
          <w:sz w:val="24"/>
          <w:szCs w:val="24"/>
        </w:rPr>
        <w:lastRenderedPageBreak/>
        <w:t xml:space="preserve">Para poder relacionar la evolución de la resistencia con la temperatura se suele utilizar el concepto de </w:t>
      </w:r>
      <w:r w:rsidRPr="00896F61">
        <w:rPr>
          <w:rFonts w:ascii="Arial" w:hAnsi="Arial" w:cs="Arial"/>
          <w:bCs/>
          <w:color w:val="000000" w:themeColor="text1"/>
          <w:sz w:val="24"/>
          <w:szCs w:val="24"/>
        </w:rPr>
        <w:t>madurez</w:t>
      </w:r>
      <w:r w:rsidRPr="00896F61">
        <w:rPr>
          <w:rFonts w:ascii="Arial" w:hAnsi="Arial" w:cs="Arial"/>
          <w:color w:val="000000" w:themeColor="text1"/>
          <w:sz w:val="24"/>
          <w:szCs w:val="24"/>
        </w:rPr>
        <w:t xml:space="preserve">: </w:t>
      </w:r>
      <w:r w:rsidRPr="00896F61">
        <w:rPr>
          <w:rFonts w:ascii="Arial" w:hAnsi="Arial" w:cs="Arial"/>
          <w:iCs/>
          <w:color w:val="000000" w:themeColor="text1"/>
          <w:sz w:val="24"/>
          <w:szCs w:val="24"/>
        </w:rPr>
        <w:t>“Dos concretos de igual dosificación pero de distinta edad tienen la misma resistencia si tienen la misma madurez.”</w:t>
      </w:r>
    </w:p>
    <w:p w:rsidR="00DE477C" w:rsidRPr="00896F61" w:rsidRDefault="00DE477C" w:rsidP="00DE477C">
      <w:pPr>
        <w:autoSpaceDE w:val="0"/>
        <w:autoSpaceDN w:val="0"/>
        <w:adjustRightInd w:val="0"/>
        <w:spacing w:after="0" w:line="240" w:lineRule="auto"/>
        <w:jc w:val="both"/>
        <w:rPr>
          <w:rFonts w:ascii="Arial" w:hAnsi="Arial" w:cs="Arial"/>
          <w:color w:val="000000" w:themeColor="text1"/>
          <w:sz w:val="24"/>
          <w:szCs w:val="24"/>
        </w:rPr>
      </w:pPr>
      <w:r w:rsidRPr="00896F61">
        <w:rPr>
          <w:rFonts w:ascii="Arial" w:hAnsi="Arial" w:cs="Arial"/>
          <w:color w:val="000000" w:themeColor="text1"/>
          <w:sz w:val="24"/>
          <w:szCs w:val="24"/>
        </w:rPr>
        <w:t>La madurez “m” es el producto de la temperatura por el tiempo de actuación de la</w:t>
      </w:r>
    </w:p>
    <w:p w:rsidR="00DE477C" w:rsidRPr="00896F61" w:rsidRDefault="00DE477C" w:rsidP="00DE477C">
      <w:pPr>
        <w:jc w:val="both"/>
        <w:rPr>
          <w:rFonts w:ascii="Arial" w:hAnsi="Arial" w:cs="Arial"/>
          <w:color w:val="000000" w:themeColor="text1"/>
          <w:sz w:val="24"/>
          <w:szCs w:val="24"/>
        </w:rPr>
      </w:pPr>
      <w:r w:rsidRPr="00896F61">
        <w:rPr>
          <w:rFonts w:ascii="Arial" w:hAnsi="Arial" w:cs="Arial"/>
          <w:color w:val="000000" w:themeColor="text1"/>
          <w:sz w:val="24"/>
          <w:szCs w:val="24"/>
        </w:rPr>
        <w:t>misma. La expresión utilizada es la siguiente:</w:t>
      </w:r>
    </w:p>
    <w:p w:rsidR="00DE477C" w:rsidRPr="00896F61" w:rsidRDefault="00DE477C" w:rsidP="00DE477C">
      <w:pPr>
        <w:jc w:val="center"/>
        <w:rPr>
          <w:rFonts w:ascii="Arial" w:hAnsi="Arial" w:cs="Arial"/>
          <w:b/>
          <w:color w:val="000000" w:themeColor="text1"/>
          <w:sz w:val="24"/>
          <w:szCs w:val="24"/>
        </w:rPr>
      </w:pPr>
      <w:r w:rsidRPr="00896F61">
        <w:rPr>
          <w:rFonts w:ascii="Arial" w:hAnsi="Arial" w:cs="Arial"/>
          <w:b/>
          <w:color w:val="000000" w:themeColor="text1"/>
          <w:sz w:val="24"/>
          <w:szCs w:val="24"/>
        </w:rPr>
        <w:t xml:space="preserve">m= </w:t>
      </w:r>
      <m:oMath>
        <m:nary>
          <m:naryPr>
            <m:chr m:val="∑"/>
            <m:limLoc m:val="undOvr"/>
            <m:ctrlPr>
              <w:rPr>
                <w:rFonts w:ascii="Cambria Math" w:hAnsi="Cambria Math" w:cs="Arial"/>
                <w:b/>
                <w:i/>
                <w:color w:val="000000" w:themeColor="text1"/>
                <w:sz w:val="24"/>
                <w:szCs w:val="24"/>
              </w:rPr>
            </m:ctrlPr>
          </m:naryPr>
          <m:sub>
            <m:r>
              <m:rPr>
                <m:sty m:val="bi"/>
              </m:rPr>
              <w:rPr>
                <w:rFonts w:ascii="Cambria Math" w:hAnsi="Cambria Math" w:cs="Arial"/>
                <w:color w:val="000000" w:themeColor="text1"/>
                <w:sz w:val="24"/>
                <w:szCs w:val="24"/>
              </w:rPr>
              <m:t>i=1</m:t>
            </m:r>
          </m:sub>
          <m:sup>
            <m:r>
              <m:rPr>
                <m:sty m:val="bi"/>
              </m:rPr>
              <w:rPr>
                <w:rFonts w:ascii="Cambria Math" w:hAnsi="Cambria Math" w:cs="Arial"/>
                <w:color w:val="000000" w:themeColor="text1"/>
                <w:sz w:val="24"/>
                <w:szCs w:val="24"/>
              </w:rPr>
              <m:t>n</m:t>
            </m:r>
          </m:sup>
          <m:e>
            <m:r>
              <m:rPr>
                <m:sty m:val="bi"/>
              </m:rPr>
              <w:rPr>
                <w:rFonts w:ascii="Cambria Math" w:hAnsi="Cambria Math" w:cs="Arial"/>
                <w:color w:val="000000" w:themeColor="text1"/>
                <w:sz w:val="24"/>
                <w:szCs w:val="24"/>
              </w:rPr>
              <m:t>[(</m:t>
            </m:r>
            <m:sSub>
              <m:sSubPr>
                <m:ctrlPr>
                  <w:rPr>
                    <w:rFonts w:ascii="Cambria Math" w:hAnsi="Cambria Math" w:cs="Arial"/>
                    <w:b/>
                    <w:i/>
                    <w:color w:val="000000" w:themeColor="text1"/>
                    <w:sz w:val="24"/>
                    <w:szCs w:val="24"/>
                  </w:rPr>
                </m:ctrlPr>
              </m:sSubPr>
              <m:e>
                <m:r>
                  <m:rPr>
                    <m:sty m:val="bi"/>
                  </m:rPr>
                  <w:rPr>
                    <w:rFonts w:ascii="Cambria Math" w:hAnsi="Cambria Math" w:cs="Arial"/>
                    <w:color w:val="000000" w:themeColor="text1"/>
                    <w:sz w:val="24"/>
                    <w:szCs w:val="24"/>
                  </w:rPr>
                  <m:t>T</m:t>
                </m:r>
              </m:e>
              <m:sub>
                <m:r>
                  <m:rPr>
                    <m:sty m:val="bi"/>
                  </m:rPr>
                  <w:rPr>
                    <w:rFonts w:ascii="Cambria Math" w:hAnsi="Cambria Math" w:cs="Arial"/>
                    <w:color w:val="000000" w:themeColor="text1"/>
                    <w:sz w:val="24"/>
                    <w:szCs w:val="24"/>
                  </w:rPr>
                  <m:t>i</m:t>
                </m:r>
              </m:sub>
            </m:sSub>
            <m:r>
              <m:rPr>
                <m:sty m:val="bi"/>
              </m:rPr>
              <w:rPr>
                <w:rFonts w:ascii="Cambria Math" w:hAnsi="Cambria Math" w:cs="Arial"/>
                <w:color w:val="000000" w:themeColor="text1"/>
                <w:sz w:val="24"/>
                <w:szCs w:val="24"/>
              </w:rPr>
              <m:t>+10)</m:t>
            </m:r>
            <m:sSub>
              <m:sSubPr>
                <m:ctrlPr>
                  <w:rPr>
                    <w:rFonts w:ascii="Cambria Math" w:hAnsi="Cambria Math" w:cs="Arial"/>
                    <w:b/>
                    <w:i/>
                    <w:color w:val="000000" w:themeColor="text1"/>
                    <w:sz w:val="24"/>
                    <w:szCs w:val="24"/>
                  </w:rPr>
                </m:ctrlPr>
              </m:sSubPr>
              <m:e>
                <m:r>
                  <m:rPr>
                    <m:sty m:val="bi"/>
                  </m:rPr>
                  <w:rPr>
                    <w:rFonts w:ascii="Cambria Math" w:hAnsi="Cambria Math" w:cs="Arial"/>
                    <w:color w:val="000000" w:themeColor="text1"/>
                    <w:sz w:val="24"/>
                    <w:szCs w:val="24"/>
                  </w:rPr>
                  <m:t>t</m:t>
                </m:r>
              </m:e>
              <m:sub>
                <m:r>
                  <m:rPr>
                    <m:sty m:val="bi"/>
                  </m:rPr>
                  <w:rPr>
                    <w:rFonts w:ascii="Cambria Math" w:hAnsi="Cambria Math" w:cs="Arial"/>
                    <w:color w:val="000000" w:themeColor="text1"/>
                    <w:sz w:val="24"/>
                    <w:szCs w:val="24"/>
                  </w:rPr>
                  <m:t>i</m:t>
                </m:r>
              </m:sub>
            </m:sSub>
          </m:e>
        </m:nary>
      </m:oMath>
      <w:r w:rsidRPr="00896F61">
        <w:rPr>
          <w:rFonts w:ascii="Arial" w:eastAsiaTheme="minorEastAsia" w:hAnsi="Arial" w:cs="Arial"/>
          <w:b/>
          <w:color w:val="000000" w:themeColor="text1"/>
          <w:sz w:val="24"/>
          <w:szCs w:val="24"/>
        </w:rPr>
        <w:t>]</w:t>
      </w:r>
    </w:p>
    <w:p w:rsidR="00DE477C" w:rsidRPr="00896F61" w:rsidRDefault="00DE477C" w:rsidP="00DE477C">
      <w:pPr>
        <w:autoSpaceDE w:val="0"/>
        <w:autoSpaceDN w:val="0"/>
        <w:adjustRightInd w:val="0"/>
        <w:spacing w:after="0" w:line="240" w:lineRule="auto"/>
        <w:rPr>
          <w:rFonts w:ascii="Arial" w:hAnsi="Arial" w:cs="Arial"/>
          <w:sz w:val="24"/>
          <w:szCs w:val="24"/>
        </w:rPr>
      </w:pPr>
      <w:r w:rsidRPr="00896F61">
        <w:rPr>
          <w:rFonts w:ascii="Arial" w:hAnsi="Arial" w:cs="Arial"/>
          <w:sz w:val="24"/>
          <w:szCs w:val="24"/>
        </w:rPr>
        <w:t>En el caso particular de concretos sometidos durante “j” días a una</w:t>
      </w:r>
    </w:p>
    <w:p w:rsidR="00DE477C" w:rsidRPr="00896F61" w:rsidRDefault="00DE477C" w:rsidP="00DE477C">
      <w:pPr>
        <w:rPr>
          <w:rFonts w:ascii="Arial" w:hAnsi="Arial" w:cs="Arial"/>
          <w:sz w:val="24"/>
          <w:szCs w:val="24"/>
        </w:rPr>
      </w:pPr>
      <w:r w:rsidRPr="00896F61">
        <w:rPr>
          <w:rFonts w:ascii="Arial" w:hAnsi="Arial" w:cs="Arial"/>
          <w:sz w:val="24"/>
          <w:szCs w:val="24"/>
        </w:rPr>
        <w:t>temperatura constante de 20 ºC, la expresión anterior sería:</w:t>
      </w:r>
    </w:p>
    <w:p w:rsidR="00DE477C" w:rsidRPr="00896F61" w:rsidRDefault="00DE477C" w:rsidP="00DE477C">
      <w:pPr>
        <w:jc w:val="center"/>
        <w:rPr>
          <w:rFonts w:ascii="Arial" w:hAnsi="Arial" w:cs="Arial"/>
          <w:sz w:val="24"/>
          <w:szCs w:val="24"/>
        </w:rPr>
      </w:pPr>
      <w:r w:rsidRPr="00896F61">
        <w:rPr>
          <w:rFonts w:ascii="Arial" w:hAnsi="Arial" w:cs="Arial"/>
          <w:sz w:val="24"/>
          <w:szCs w:val="24"/>
        </w:rPr>
        <w:t>m= 30j</w:t>
      </w:r>
    </w:p>
    <w:p w:rsidR="00DE477C" w:rsidRPr="00896F61" w:rsidRDefault="00DE477C" w:rsidP="00DE477C">
      <w:pPr>
        <w:autoSpaceDE w:val="0"/>
        <w:autoSpaceDN w:val="0"/>
        <w:adjustRightInd w:val="0"/>
        <w:spacing w:after="0" w:line="240" w:lineRule="auto"/>
        <w:rPr>
          <w:rFonts w:ascii="Arial" w:hAnsi="Arial" w:cs="Arial"/>
          <w:sz w:val="24"/>
          <w:szCs w:val="24"/>
        </w:rPr>
      </w:pPr>
      <w:r w:rsidRPr="00896F61">
        <w:rPr>
          <w:rFonts w:ascii="Arial" w:hAnsi="Arial" w:cs="Arial"/>
          <w:sz w:val="24"/>
          <w:szCs w:val="24"/>
        </w:rPr>
        <w:t>Igualando las dos expresiones anteriores y despejando “j”, se tiene:</w:t>
      </w:r>
    </w:p>
    <w:p w:rsidR="00DE477C" w:rsidRPr="00896F61" w:rsidRDefault="00DE477C" w:rsidP="00DE477C">
      <w:pPr>
        <w:autoSpaceDE w:val="0"/>
        <w:autoSpaceDN w:val="0"/>
        <w:adjustRightInd w:val="0"/>
        <w:spacing w:after="0" w:line="240" w:lineRule="auto"/>
        <w:rPr>
          <w:rFonts w:ascii="Arial" w:hAnsi="Arial" w:cs="Arial"/>
          <w:sz w:val="24"/>
          <w:szCs w:val="24"/>
        </w:rPr>
      </w:pPr>
    </w:p>
    <w:p w:rsidR="00DE477C" w:rsidRPr="00896F61" w:rsidRDefault="00DE477C" w:rsidP="00DE477C">
      <w:pPr>
        <w:autoSpaceDE w:val="0"/>
        <w:autoSpaceDN w:val="0"/>
        <w:adjustRightInd w:val="0"/>
        <w:spacing w:after="0" w:line="240" w:lineRule="auto"/>
        <w:jc w:val="center"/>
        <w:rPr>
          <w:rFonts w:ascii="Arial" w:eastAsiaTheme="minorEastAsia" w:hAnsi="Arial" w:cs="Arial"/>
          <w:sz w:val="24"/>
          <w:szCs w:val="24"/>
        </w:rPr>
      </w:pPr>
      <w:r w:rsidRPr="00896F61">
        <w:rPr>
          <w:rFonts w:ascii="Arial" w:hAnsi="Arial" w:cs="Arial"/>
          <w:sz w:val="24"/>
          <w:szCs w:val="24"/>
        </w:rPr>
        <w:t xml:space="preserve">j= </w:t>
      </w:r>
      <m:oMath>
        <m:f>
          <m:fPr>
            <m:ctrlPr>
              <w:rPr>
                <w:rFonts w:ascii="Cambria Math" w:hAnsi="Cambria Math" w:cs="Arial"/>
                <w:i/>
                <w:sz w:val="24"/>
                <w:szCs w:val="24"/>
              </w:rPr>
            </m:ctrlPr>
          </m:fPr>
          <m:num>
            <m:nary>
              <m:naryPr>
                <m:chr m:val="∑"/>
                <m:limLoc m:val="undOvr"/>
                <m:ctrlPr>
                  <w:rPr>
                    <w:rFonts w:ascii="Cambria Math" w:hAnsi="Cambria Math" w:cs="Arial"/>
                    <w:b/>
                    <w:i/>
                    <w:color w:val="000000" w:themeColor="text1"/>
                    <w:sz w:val="24"/>
                    <w:szCs w:val="24"/>
                  </w:rPr>
                </m:ctrlPr>
              </m:naryPr>
              <m:sub>
                <m:r>
                  <m:rPr>
                    <m:sty m:val="bi"/>
                  </m:rPr>
                  <w:rPr>
                    <w:rFonts w:ascii="Cambria Math" w:hAnsi="Cambria Math" w:cs="Arial"/>
                    <w:color w:val="000000" w:themeColor="text1"/>
                    <w:sz w:val="24"/>
                    <w:szCs w:val="24"/>
                  </w:rPr>
                  <m:t>i=1</m:t>
                </m:r>
              </m:sub>
              <m:sup>
                <m:r>
                  <m:rPr>
                    <m:sty m:val="bi"/>
                  </m:rPr>
                  <w:rPr>
                    <w:rFonts w:ascii="Cambria Math" w:hAnsi="Cambria Math" w:cs="Arial"/>
                    <w:color w:val="000000" w:themeColor="text1"/>
                    <w:sz w:val="24"/>
                    <w:szCs w:val="24"/>
                  </w:rPr>
                  <m:t>n</m:t>
                </m:r>
              </m:sup>
              <m:e>
                <m:r>
                  <m:rPr>
                    <m:sty m:val="bi"/>
                  </m:rPr>
                  <w:rPr>
                    <w:rFonts w:ascii="Cambria Math" w:hAnsi="Cambria Math" w:cs="Arial"/>
                    <w:color w:val="000000" w:themeColor="text1"/>
                    <w:sz w:val="24"/>
                    <w:szCs w:val="24"/>
                  </w:rPr>
                  <m:t>[(</m:t>
                </m:r>
                <m:sSub>
                  <m:sSubPr>
                    <m:ctrlPr>
                      <w:rPr>
                        <w:rFonts w:ascii="Cambria Math" w:hAnsi="Cambria Math" w:cs="Arial"/>
                        <w:b/>
                        <w:i/>
                        <w:color w:val="000000" w:themeColor="text1"/>
                        <w:sz w:val="24"/>
                        <w:szCs w:val="24"/>
                      </w:rPr>
                    </m:ctrlPr>
                  </m:sSubPr>
                  <m:e>
                    <m:r>
                      <m:rPr>
                        <m:sty m:val="bi"/>
                      </m:rPr>
                      <w:rPr>
                        <w:rFonts w:ascii="Cambria Math" w:hAnsi="Cambria Math" w:cs="Arial"/>
                        <w:color w:val="000000" w:themeColor="text1"/>
                        <w:sz w:val="24"/>
                        <w:szCs w:val="24"/>
                      </w:rPr>
                      <m:t>T</m:t>
                    </m:r>
                  </m:e>
                  <m:sub>
                    <m:r>
                      <m:rPr>
                        <m:sty m:val="bi"/>
                      </m:rPr>
                      <w:rPr>
                        <w:rFonts w:ascii="Cambria Math" w:hAnsi="Cambria Math" w:cs="Arial"/>
                        <w:color w:val="000000" w:themeColor="text1"/>
                        <w:sz w:val="24"/>
                        <w:szCs w:val="24"/>
                      </w:rPr>
                      <m:t>i</m:t>
                    </m:r>
                  </m:sub>
                </m:sSub>
                <m:r>
                  <m:rPr>
                    <m:sty m:val="bi"/>
                  </m:rPr>
                  <w:rPr>
                    <w:rFonts w:ascii="Cambria Math" w:hAnsi="Cambria Math" w:cs="Arial"/>
                    <w:color w:val="000000" w:themeColor="text1"/>
                    <w:sz w:val="24"/>
                    <w:szCs w:val="24"/>
                  </w:rPr>
                  <m:t>+10)</m:t>
                </m:r>
                <m:sSub>
                  <m:sSubPr>
                    <m:ctrlPr>
                      <w:rPr>
                        <w:rFonts w:ascii="Cambria Math" w:hAnsi="Cambria Math" w:cs="Arial"/>
                        <w:b/>
                        <w:i/>
                        <w:color w:val="000000" w:themeColor="text1"/>
                        <w:sz w:val="24"/>
                        <w:szCs w:val="24"/>
                      </w:rPr>
                    </m:ctrlPr>
                  </m:sSubPr>
                  <m:e>
                    <m:r>
                      <m:rPr>
                        <m:sty m:val="bi"/>
                      </m:rPr>
                      <w:rPr>
                        <w:rFonts w:ascii="Cambria Math" w:hAnsi="Cambria Math" w:cs="Arial"/>
                        <w:color w:val="000000" w:themeColor="text1"/>
                        <w:sz w:val="24"/>
                        <w:szCs w:val="24"/>
                      </w:rPr>
                      <m:t>t</m:t>
                    </m:r>
                  </m:e>
                  <m:sub>
                    <m:r>
                      <m:rPr>
                        <m:sty m:val="bi"/>
                      </m:rPr>
                      <w:rPr>
                        <w:rFonts w:ascii="Cambria Math" w:hAnsi="Cambria Math" w:cs="Arial"/>
                        <w:color w:val="000000" w:themeColor="text1"/>
                        <w:sz w:val="24"/>
                        <w:szCs w:val="24"/>
                      </w:rPr>
                      <m:t>i</m:t>
                    </m:r>
                  </m:sub>
                </m:sSub>
              </m:e>
            </m:nary>
            <m:r>
              <m:rPr>
                <m:sty m:val="b"/>
              </m:rPr>
              <w:rPr>
                <w:rFonts w:ascii="Cambria Math" w:eastAsiaTheme="minorEastAsia" w:hAnsi="Cambria Math" w:cs="Arial"/>
                <w:color w:val="000000" w:themeColor="text1"/>
                <w:sz w:val="24"/>
                <w:szCs w:val="24"/>
              </w:rPr>
              <m:t>]</m:t>
            </m:r>
          </m:num>
          <m:den>
            <m:r>
              <w:rPr>
                <w:rFonts w:ascii="Cambria Math" w:hAnsi="Cambria Math" w:cs="Arial"/>
                <w:sz w:val="24"/>
                <w:szCs w:val="24"/>
              </w:rPr>
              <m:t>30</m:t>
            </m:r>
          </m:den>
        </m:f>
      </m:oMath>
    </w:p>
    <w:p w:rsidR="00DE477C" w:rsidRPr="00896F61" w:rsidRDefault="00DE477C" w:rsidP="00DE477C">
      <w:pPr>
        <w:autoSpaceDE w:val="0"/>
        <w:autoSpaceDN w:val="0"/>
        <w:adjustRightInd w:val="0"/>
        <w:spacing w:after="0" w:line="240" w:lineRule="auto"/>
        <w:jc w:val="both"/>
        <w:rPr>
          <w:rFonts w:ascii="Arial" w:hAnsi="Arial" w:cs="Arial"/>
          <w:sz w:val="24"/>
          <w:szCs w:val="24"/>
        </w:rPr>
      </w:pPr>
      <w:r w:rsidRPr="00896F61">
        <w:rPr>
          <w:rFonts w:ascii="Arial" w:hAnsi="Arial" w:cs="Arial"/>
          <w:sz w:val="24"/>
          <w:szCs w:val="24"/>
        </w:rPr>
        <w:t>Esta edad “</w:t>
      </w:r>
      <w:r w:rsidRPr="00896F61">
        <w:rPr>
          <w:rFonts w:ascii="Arial" w:hAnsi="Arial" w:cs="Arial"/>
          <w:b/>
          <w:bCs/>
          <w:sz w:val="24"/>
          <w:szCs w:val="24"/>
        </w:rPr>
        <w:t>j</w:t>
      </w:r>
      <w:r w:rsidRPr="00896F61">
        <w:rPr>
          <w:rFonts w:ascii="Arial" w:hAnsi="Arial" w:cs="Arial"/>
          <w:sz w:val="24"/>
          <w:szCs w:val="24"/>
        </w:rPr>
        <w:t xml:space="preserve">” se denomina </w:t>
      </w:r>
      <w:r w:rsidRPr="00896F61">
        <w:rPr>
          <w:rFonts w:ascii="Arial" w:hAnsi="Arial" w:cs="Arial"/>
          <w:b/>
          <w:bCs/>
          <w:sz w:val="24"/>
          <w:szCs w:val="24"/>
        </w:rPr>
        <w:t xml:space="preserve">edad teórica o equivalente </w:t>
      </w:r>
      <w:r w:rsidRPr="00896F61">
        <w:rPr>
          <w:rFonts w:ascii="Arial" w:hAnsi="Arial" w:cs="Arial"/>
          <w:sz w:val="24"/>
          <w:szCs w:val="24"/>
        </w:rPr>
        <w:t>de un concreto, y es el tiempo que ha de permanecer dicho hormigón a la temperatura de referencia de 20ºC para alcanzar la misma madurez (y, por lo tanto, la misma resistencia) que si hubiese estado durante ti días reales a una temperatura de Ti.</w:t>
      </w:r>
    </w:p>
    <w:p w:rsidR="00D518FE" w:rsidRPr="00896F61" w:rsidRDefault="00D518FE" w:rsidP="00D518FE">
      <w:pPr>
        <w:pStyle w:val="Sinespaciado"/>
        <w:rPr>
          <w:rFonts w:ascii="Arial" w:hAnsi="Arial" w:cs="Arial"/>
        </w:rPr>
      </w:pPr>
    </w:p>
    <w:p w:rsidR="00D518FE" w:rsidRPr="00896F61" w:rsidRDefault="00D518FE" w:rsidP="00D518FE">
      <w:pPr>
        <w:pStyle w:val="Sinespaciado"/>
        <w:rPr>
          <w:rFonts w:ascii="Arial" w:hAnsi="Arial" w:cs="Arial"/>
          <w:sz w:val="18"/>
          <w:szCs w:val="18"/>
        </w:rPr>
      </w:pPr>
      <w:r w:rsidRPr="00896F61">
        <w:rPr>
          <w:rFonts w:ascii="Arial" w:hAnsi="Arial" w:cs="Arial"/>
          <w:sz w:val="18"/>
          <w:szCs w:val="18"/>
        </w:rPr>
        <w:t>Fuente: Valvuende, M; Marco, E. Jardón, R; Gil,A.(s.f). Evolución de la resistentica del hormigón con la edad y la temperatura, consultado el 20 de abril del 2017. Disponible en https://riunet.upv.es/bitstream/handle/10251/12793/Evoluci%F3n%20resistencia%20hormig%F3n.pdf?sequence=3</w:t>
      </w:r>
    </w:p>
    <w:p w:rsidR="00D518FE" w:rsidRPr="00896F61" w:rsidRDefault="00D518FE" w:rsidP="00DE477C">
      <w:pPr>
        <w:autoSpaceDE w:val="0"/>
        <w:autoSpaceDN w:val="0"/>
        <w:adjustRightInd w:val="0"/>
        <w:spacing w:after="0" w:line="240" w:lineRule="auto"/>
        <w:jc w:val="both"/>
        <w:rPr>
          <w:rFonts w:ascii="Arial" w:hAnsi="Arial" w:cs="Arial"/>
          <w:sz w:val="24"/>
          <w:szCs w:val="24"/>
        </w:rPr>
      </w:pPr>
    </w:p>
    <w:p w:rsidR="00DE477C" w:rsidRPr="00896F61" w:rsidRDefault="00DE477C" w:rsidP="00DE477C">
      <w:pPr>
        <w:autoSpaceDE w:val="0"/>
        <w:autoSpaceDN w:val="0"/>
        <w:adjustRightInd w:val="0"/>
        <w:spacing w:after="0" w:line="240" w:lineRule="auto"/>
        <w:rPr>
          <w:rFonts w:ascii="Arial" w:hAnsi="Arial" w:cs="Arial"/>
          <w:sz w:val="20"/>
          <w:szCs w:val="20"/>
        </w:rPr>
      </w:pPr>
    </w:p>
    <w:p w:rsidR="00343310" w:rsidRPr="00896F61" w:rsidRDefault="00603B5F" w:rsidP="00D85BC6">
      <w:pPr>
        <w:pStyle w:val="Ttulo5"/>
        <w:numPr>
          <w:ilvl w:val="0"/>
          <w:numId w:val="11"/>
        </w:numPr>
        <w:jc w:val="both"/>
        <w:rPr>
          <w:rFonts w:cs="Arial"/>
          <w:szCs w:val="24"/>
        </w:rPr>
      </w:pPr>
      <w:bookmarkStart w:id="172" w:name="_Toc487960366"/>
      <w:r w:rsidRPr="00896F61">
        <w:rPr>
          <w:rFonts w:cs="Arial"/>
          <w:szCs w:val="24"/>
        </w:rPr>
        <w:t>M</w:t>
      </w:r>
      <w:r w:rsidR="00C337C8" w:rsidRPr="00896F61">
        <w:rPr>
          <w:rFonts w:cs="Arial"/>
          <w:szCs w:val="24"/>
        </w:rPr>
        <w:t>edición con</w:t>
      </w:r>
      <w:r w:rsidR="00C337C8" w:rsidRPr="00896F61">
        <w:rPr>
          <w:rFonts w:ascii="MS Gothic" w:eastAsia="MS Gothic" w:hAnsi="MS Gothic" w:cs="MS Gothic"/>
          <w:szCs w:val="24"/>
        </w:rPr>
        <w:t> </w:t>
      </w:r>
      <w:r w:rsidR="00C337C8" w:rsidRPr="00896F61">
        <w:rPr>
          <w:rFonts w:cs="Arial"/>
          <w:szCs w:val="24"/>
        </w:rPr>
        <w:t>esclerómetro</w:t>
      </w:r>
      <w:r w:rsidR="00C337C8" w:rsidRPr="00896F61">
        <w:rPr>
          <w:rFonts w:ascii="MS Gothic" w:eastAsia="MS Gothic" w:hAnsi="MS Gothic" w:cs="MS Gothic"/>
          <w:szCs w:val="24"/>
        </w:rPr>
        <w:t> </w:t>
      </w:r>
      <w:bookmarkEnd w:id="163"/>
      <w:bookmarkEnd w:id="164"/>
      <w:bookmarkEnd w:id="165"/>
      <w:bookmarkEnd w:id="172"/>
    </w:p>
    <w:p w:rsidR="00343310" w:rsidRPr="00896F61" w:rsidRDefault="00343310" w:rsidP="00EC569E">
      <w:pPr>
        <w:jc w:val="both"/>
        <w:rPr>
          <w:rFonts w:ascii="Arial" w:hAnsi="Arial" w:cs="Arial"/>
          <w:sz w:val="24"/>
          <w:szCs w:val="24"/>
        </w:rPr>
      </w:pPr>
      <w:r w:rsidRPr="00896F61">
        <w:rPr>
          <w:rFonts w:ascii="Arial" w:hAnsi="Arial" w:cs="Arial"/>
          <w:sz w:val="24"/>
          <w:szCs w:val="24"/>
        </w:rPr>
        <w:t>Este</w:t>
      </w:r>
      <w:r w:rsidRPr="00896F61">
        <w:rPr>
          <w:rFonts w:ascii="MS Gothic" w:eastAsia="MS Mincho" w:hAnsi="MS Gothic" w:cs="MS Gothic"/>
          <w:sz w:val="24"/>
          <w:szCs w:val="24"/>
        </w:rPr>
        <w:t> </w:t>
      </w:r>
      <w:r w:rsidRPr="00896F61">
        <w:rPr>
          <w:rFonts w:ascii="Arial" w:hAnsi="Arial" w:cs="Arial"/>
          <w:sz w:val="24"/>
          <w:szCs w:val="24"/>
        </w:rPr>
        <w:t>procedimiento cubre la</w:t>
      </w:r>
      <w:r w:rsidRPr="00896F61">
        <w:rPr>
          <w:rFonts w:ascii="MS Gothic" w:eastAsia="MS Mincho" w:hAnsi="MS Gothic" w:cs="MS Gothic"/>
          <w:sz w:val="24"/>
          <w:szCs w:val="24"/>
        </w:rPr>
        <w:t> </w:t>
      </w:r>
      <w:r w:rsidRPr="00896F61">
        <w:rPr>
          <w:rFonts w:ascii="Arial" w:hAnsi="Arial" w:cs="Arial"/>
          <w:sz w:val="24"/>
          <w:szCs w:val="24"/>
        </w:rPr>
        <w:t>determinación del número de rebote del concreto</w:t>
      </w:r>
      <w:r w:rsidRPr="00896F61">
        <w:rPr>
          <w:rFonts w:ascii="MS Gothic" w:eastAsia="MS Mincho" w:hAnsi="MS Gothic" w:cs="MS Gothic"/>
          <w:sz w:val="24"/>
          <w:szCs w:val="24"/>
        </w:rPr>
        <w:t> </w:t>
      </w:r>
      <w:r w:rsidRPr="00896F61">
        <w:rPr>
          <w:rFonts w:ascii="Arial" w:hAnsi="Arial" w:cs="Arial"/>
          <w:sz w:val="24"/>
          <w:szCs w:val="24"/>
        </w:rPr>
        <w:t xml:space="preserve"> endurecido usando</w:t>
      </w:r>
      <w:r w:rsidRPr="00896F61">
        <w:rPr>
          <w:rFonts w:ascii="Arial" w:eastAsia="MS Gothic" w:hAnsi="Arial" w:cs="Arial"/>
          <w:sz w:val="24"/>
          <w:szCs w:val="24"/>
        </w:rPr>
        <w:t xml:space="preserve"> </w:t>
      </w:r>
      <w:r w:rsidRPr="00896F61">
        <w:rPr>
          <w:rFonts w:ascii="Arial" w:hAnsi="Arial" w:cs="Arial"/>
          <w:sz w:val="24"/>
          <w:szCs w:val="24"/>
        </w:rPr>
        <w:t>un</w:t>
      </w:r>
      <w:r w:rsidRPr="00896F61">
        <w:rPr>
          <w:rFonts w:ascii="MS Gothic" w:eastAsia="MS Mincho" w:hAnsi="MS Gothic" w:cs="MS Gothic"/>
          <w:sz w:val="24"/>
          <w:szCs w:val="24"/>
        </w:rPr>
        <w:t> </w:t>
      </w:r>
      <w:r w:rsidRPr="00896F61">
        <w:rPr>
          <w:rFonts w:ascii="Arial" w:hAnsi="Arial" w:cs="Arial"/>
          <w:sz w:val="24"/>
          <w:szCs w:val="24"/>
        </w:rPr>
        <w:t>esclerómetro.</w:t>
      </w:r>
      <w:r w:rsidRPr="00896F61">
        <w:rPr>
          <w:rFonts w:ascii="Arial" w:eastAsia="MS Gothic" w:hAnsi="Arial" w:cs="Arial"/>
          <w:sz w:val="24"/>
          <w:szCs w:val="24"/>
        </w:rPr>
        <w:t xml:space="preserve"> </w:t>
      </w:r>
      <w:r w:rsidRPr="00896F61">
        <w:rPr>
          <w:rFonts w:ascii="Arial" w:hAnsi="Arial" w:cs="Arial"/>
          <w:sz w:val="24"/>
          <w:szCs w:val="24"/>
        </w:rPr>
        <w:t>El procedimiento es aplicable para</w:t>
      </w:r>
      <w:r w:rsidRPr="00896F61">
        <w:rPr>
          <w:rFonts w:ascii="Arial" w:eastAsia="MS Gothic" w:hAnsi="Arial" w:cs="Arial"/>
          <w:sz w:val="24"/>
          <w:szCs w:val="24"/>
        </w:rPr>
        <w:t xml:space="preserve"> d</w:t>
      </w:r>
      <w:r w:rsidRPr="00896F61">
        <w:rPr>
          <w:rFonts w:ascii="Arial" w:hAnsi="Arial" w:cs="Arial"/>
          <w:sz w:val="24"/>
          <w:szCs w:val="24"/>
        </w:rPr>
        <w:t>eterminar</w:t>
      </w:r>
      <w:r w:rsidRPr="00896F61">
        <w:rPr>
          <w:rFonts w:ascii="Arial" w:eastAsia="MS Gothic" w:hAnsi="Arial" w:cs="Arial"/>
          <w:sz w:val="24"/>
          <w:szCs w:val="24"/>
        </w:rPr>
        <w:t xml:space="preserve"> </w:t>
      </w:r>
      <w:r w:rsidRPr="00896F61">
        <w:rPr>
          <w:rFonts w:ascii="Arial" w:hAnsi="Arial" w:cs="Arial"/>
          <w:sz w:val="24"/>
          <w:szCs w:val="24"/>
        </w:rPr>
        <w:t>la</w:t>
      </w:r>
      <w:r w:rsidRPr="00896F61">
        <w:rPr>
          <w:rFonts w:ascii="Arial" w:eastAsia="MS Gothic" w:hAnsi="Arial" w:cs="Arial"/>
          <w:sz w:val="24"/>
          <w:szCs w:val="24"/>
        </w:rPr>
        <w:t xml:space="preserve"> </w:t>
      </w:r>
      <w:r w:rsidRPr="00896F61">
        <w:rPr>
          <w:rFonts w:ascii="Arial" w:hAnsi="Arial" w:cs="Arial"/>
          <w:sz w:val="24"/>
          <w:szCs w:val="24"/>
        </w:rPr>
        <w:t>uniformidad del concreto</w:t>
      </w:r>
      <w:r w:rsidRPr="00896F61">
        <w:rPr>
          <w:rFonts w:ascii="MS Gothic" w:eastAsia="MS Mincho" w:hAnsi="MS Gothic" w:cs="MS Gothic"/>
          <w:sz w:val="24"/>
          <w:szCs w:val="24"/>
        </w:rPr>
        <w:t> </w:t>
      </w:r>
      <w:r w:rsidRPr="00896F61">
        <w:rPr>
          <w:rFonts w:ascii="Arial" w:hAnsi="Arial" w:cs="Arial"/>
          <w:sz w:val="24"/>
          <w:szCs w:val="24"/>
        </w:rPr>
        <w:t>en</w:t>
      </w:r>
      <w:r w:rsidRPr="00896F61">
        <w:rPr>
          <w:rFonts w:ascii="MS Gothic" w:eastAsia="MS Mincho" w:hAnsi="MS Gothic" w:cs="MS Gothic"/>
          <w:sz w:val="24"/>
          <w:szCs w:val="24"/>
        </w:rPr>
        <w:t> </w:t>
      </w:r>
      <w:r w:rsidRPr="00896F61">
        <w:rPr>
          <w:rFonts w:ascii="Arial" w:hAnsi="Arial" w:cs="Arial"/>
          <w:sz w:val="24"/>
          <w:szCs w:val="24"/>
        </w:rPr>
        <w:t>sitio,</w:t>
      </w:r>
      <w:r w:rsidRPr="00896F61">
        <w:rPr>
          <w:rFonts w:ascii="Arial" w:eastAsia="MS Gothic" w:hAnsi="Arial" w:cs="Arial"/>
          <w:sz w:val="24"/>
          <w:szCs w:val="24"/>
        </w:rPr>
        <w:t xml:space="preserve"> </w:t>
      </w:r>
      <w:r w:rsidRPr="00896F61">
        <w:rPr>
          <w:rFonts w:ascii="Arial" w:hAnsi="Arial" w:cs="Arial"/>
          <w:sz w:val="24"/>
          <w:szCs w:val="24"/>
        </w:rPr>
        <w:t>delinear</w:t>
      </w:r>
      <w:r w:rsidRPr="00896F61">
        <w:rPr>
          <w:rFonts w:ascii="MS Gothic" w:eastAsia="MS Mincho" w:hAnsi="MS Gothic" w:cs="MS Gothic"/>
          <w:sz w:val="24"/>
          <w:szCs w:val="24"/>
        </w:rPr>
        <w:t> </w:t>
      </w:r>
      <w:r w:rsidRPr="00896F61">
        <w:rPr>
          <w:rFonts w:ascii="Arial" w:hAnsi="Arial" w:cs="Arial"/>
          <w:sz w:val="24"/>
          <w:szCs w:val="24"/>
        </w:rPr>
        <w:t>regiones</w:t>
      </w:r>
      <w:r w:rsidRPr="00896F61">
        <w:rPr>
          <w:rFonts w:ascii="MS Gothic" w:eastAsia="MS Mincho" w:hAnsi="MS Gothic" w:cs="MS Gothic"/>
          <w:sz w:val="24"/>
          <w:szCs w:val="24"/>
        </w:rPr>
        <w:t> </w:t>
      </w:r>
      <w:r w:rsidRPr="00896F61">
        <w:rPr>
          <w:rFonts w:ascii="Arial" w:hAnsi="Arial" w:cs="Arial"/>
          <w:sz w:val="24"/>
          <w:szCs w:val="24"/>
        </w:rPr>
        <w:t>en</w:t>
      </w:r>
      <w:r w:rsidRPr="00896F61">
        <w:rPr>
          <w:rFonts w:ascii="MS Gothic" w:eastAsia="MS Mincho" w:hAnsi="MS Gothic" w:cs="MS Gothic"/>
          <w:sz w:val="24"/>
          <w:szCs w:val="24"/>
        </w:rPr>
        <w:t> </w:t>
      </w:r>
      <w:r w:rsidRPr="00896F61">
        <w:rPr>
          <w:rFonts w:ascii="Arial" w:hAnsi="Arial" w:cs="Arial"/>
          <w:sz w:val="24"/>
          <w:szCs w:val="24"/>
        </w:rPr>
        <w:t xml:space="preserve">una </w:t>
      </w:r>
      <w:r w:rsidRPr="00896F61">
        <w:rPr>
          <w:rFonts w:ascii="Arial" w:eastAsia="MS Gothic" w:hAnsi="Arial" w:cs="Arial"/>
          <w:sz w:val="24"/>
          <w:szCs w:val="24"/>
        </w:rPr>
        <w:t>e</w:t>
      </w:r>
      <w:r w:rsidRPr="00896F61">
        <w:rPr>
          <w:rFonts w:ascii="Arial" w:hAnsi="Arial" w:cs="Arial"/>
          <w:sz w:val="24"/>
          <w:szCs w:val="24"/>
        </w:rPr>
        <w:t>structura</w:t>
      </w:r>
      <w:r w:rsidRPr="00896F61">
        <w:rPr>
          <w:rFonts w:ascii="MS Gothic" w:eastAsia="MS Mincho" w:hAnsi="MS Gothic" w:cs="MS Gothic"/>
          <w:sz w:val="24"/>
          <w:szCs w:val="24"/>
        </w:rPr>
        <w:t> </w:t>
      </w:r>
      <w:r w:rsidRPr="00896F61">
        <w:rPr>
          <w:rFonts w:ascii="Arial" w:hAnsi="Arial" w:cs="Arial"/>
          <w:sz w:val="24"/>
          <w:szCs w:val="24"/>
        </w:rPr>
        <w:t>de</w:t>
      </w:r>
      <w:r w:rsidRPr="00896F61">
        <w:rPr>
          <w:rFonts w:ascii="MS Gothic" w:eastAsia="MS Mincho" w:hAnsi="MS Gothic" w:cs="MS Gothic"/>
          <w:sz w:val="24"/>
          <w:szCs w:val="24"/>
        </w:rPr>
        <w:t> </w:t>
      </w:r>
      <w:r w:rsidRPr="00896F61">
        <w:rPr>
          <w:rFonts w:ascii="Arial" w:hAnsi="Arial" w:cs="Arial"/>
          <w:sz w:val="24"/>
          <w:szCs w:val="24"/>
        </w:rPr>
        <w:t>una</w:t>
      </w:r>
      <w:r w:rsidRPr="00896F61">
        <w:rPr>
          <w:rFonts w:ascii="Arial" w:eastAsia="MS Gothic" w:hAnsi="Arial" w:cs="Arial"/>
          <w:sz w:val="24"/>
          <w:szCs w:val="24"/>
        </w:rPr>
        <w:t xml:space="preserve"> </w:t>
      </w:r>
      <w:r w:rsidRPr="00896F61">
        <w:rPr>
          <w:rFonts w:ascii="Arial" w:hAnsi="Arial" w:cs="Arial"/>
          <w:sz w:val="24"/>
          <w:szCs w:val="24"/>
        </w:rPr>
        <w:t>calidad</w:t>
      </w:r>
      <w:r w:rsidRPr="00896F61">
        <w:rPr>
          <w:rFonts w:ascii="MS Gothic" w:eastAsia="MS Mincho" w:hAnsi="MS Gothic" w:cs="MS Gothic"/>
          <w:sz w:val="24"/>
          <w:szCs w:val="24"/>
        </w:rPr>
        <w:t> </w:t>
      </w:r>
      <w:r w:rsidRPr="00896F61">
        <w:rPr>
          <w:rFonts w:ascii="Arial" w:hAnsi="Arial" w:cs="Arial"/>
          <w:sz w:val="24"/>
          <w:szCs w:val="24"/>
        </w:rPr>
        <w:t>menor</w:t>
      </w:r>
      <w:r w:rsidRPr="00896F61">
        <w:rPr>
          <w:rFonts w:ascii="MS Gothic" w:eastAsia="MS Mincho" w:hAnsi="MS Gothic" w:cs="MS Gothic"/>
          <w:sz w:val="24"/>
          <w:szCs w:val="24"/>
        </w:rPr>
        <w:t> </w:t>
      </w:r>
      <w:r w:rsidRPr="00896F61">
        <w:rPr>
          <w:rFonts w:ascii="Arial" w:hAnsi="Arial" w:cs="Arial"/>
          <w:sz w:val="24"/>
          <w:szCs w:val="24"/>
        </w:rPr>
        <w:t>o</w:t>
      </w:r>
      <w:r w:rsidRPr="00896F61">
        <w:rPr>
          <w:rFonts w:ascii="MS Gothic" w:eastAsia="MS Mincho" w:hAnsi="MS Gothic" w:cs="MS Gothic"/>
          <w:sz w:val="24"/>
          <w:szCs w:val="24"/>
        </w:rPr>
        <w:t> </w:t>
      </w:r>
      <w:r w:rsidRPr="00896F61">
        <w:rPr>
          <w:rFonts w:ascii="Arial" w:hAnsi="Arial" w:cs="Arial"/>
          <w:sz w:val="24"/>
          <w:szCs w:val="24"/>
        </w:rPr>
        <w:t>con</w:t>
      </w:r>
      <w:r w:rsidRPr="00896F61">
        <w:rPr>
          <w:rFonts w:ascii="MS Gothic" w:eastAsia="MS Mincho" w:hAnsi="MS Gothic" w:cs="MS Gothic"/>
          <w:sz w:val="24"/>
          <w:szCs w:val="24"/>
        </w:rPr>
        <w:t> </w:t>
      </w:r>
      <w:r w:rsidRPr="00896F61">
        <w:rPr>
          <w:rFonts w:ascii="Arial" w:hAnsi="Arial" w:cs="Arial"/>
          <w:sz w:val="24"/>
          <w:szCs w:val="24"/>
        </w:rPr>
        <w:t>el</w:t>
      </w:r>
      <w:r w:rsidRPr="00896F61">
        <w:rPr>
          <w:rFonts w:ascii="MS Gothic" w:eastAsia="MS Mincho" w:hAnsi="MS Gothic" w:cs="MS Gothic"/>
          <w:sz w:val="24"/>
          <w:szCs w:val="24"/>
        </w:rPr>
        <w:t> </w:t>
      </w:r>
      <w:r w:rsidRPr="00896F61">
        <w:rPr>
          <w:rFonts w:ascii="Arial" w:hAnsi="Arial" w:cs="Arial"/>
          <w:sz w:val="24"/>
          <w:szCs w:val="24"/>
        </w:rPr>
        <w:t>concreto</w:t>
      </w:r>
      <w:r w:rsidRPr="00896F61">
        <w:rPr>
          <w:rFonts w:ascii="MS Gothic" w:eastAsia="MS Mincho" w:hAnsi="MS Gothic" w:cs="MS Gothic"/>
          <w:sz w:val="24"/>
          <w:szCs w:val="24"/>
        </w:rPr>
        <w:t> </w:t>
      </w:r>
      <w:r w:rsidRPr="00896F61">
        <w:rPr>
          <w:rFonts w:ascii="Arial" w:hAnsi="Arial" w:cs="Arial"/>
          <w:sz w:val="24"/>
          <w:szCs w:val="24"/>
        </w:rPr>
        <w:t>deteriorado,</w:t>
      </w:r>
      <w:r w:rsidRPr="00896F61">
        <w:rPr>
          <w:rFonts w:ascii="Arial" w:eastAsia="MS Gothic" w:hAnsi="Arial" w:cs="Arial"/>
          <w:sz w:val="24"/>
          <w:szCs w:val="24"/>
        </w:rPr>
        <w:t xml:space="preserve"> y </w:t>
      </w:r>
      <w:r w:rsidRPr="00896F61">
        <w:rPr>
          <w:rFonts w:ascii="Arial" w:hAnsi="Arial" w:cs="Arial"/>
          <w:sz w:val="24"/>
          <w:szCs w:val="24"/>
        </w:rPr>
        <w:t>estimar</w:t>
      </w:r>
      <w:r w:rsidRPr="00896F61">
        <w:rPr>
          <w:rFonts w:ascii="MS Gothic" w:eastAsia="MS Mincho" w:hAnsi="MS Gothic" w:cs="MS Gothic"/>
          <w:sz w:val="24"/>
          <w:szCs w:val="24"/>
        </w:rPr>
        <w:t> </w:t>
      </w:r>
      <w:r w:rsidRPr="00896F61">
        <w:rPr>
          <w:rFonts w:ascii="Arial" w:hAnsi="Arial" w:cs="Arial"/>
          <w:sz w:val="24"/>
          <w:szCs w:val="24"/>
        </w:rPr>
        <w:t>la</w:t>
      </w:r>
      <w:r w:rsidRPr="00896F61">
        <w:rPr>
          <w:rFonts w:ascii="MS Gothic" w:eastAsia="MS Mincho" w:hAnsi="MS Gothic" w:cs="MS Gothic"/>
          <w:sz w:val="24"/>
          <w:szCs w:val="24"/>
        </w:rPr>
        <w:t> </w:t>
      </w:r>
      <w:r w:rsidRPr="00896F61">
        <w:rPr>
          <w:rFonts w:ascii="Arial" w:eastAsia="MS Gothic" w:hAnsi="Arial" w:cs="Arial"/>
          <w:sz w:val="24"/>
          <w:szCs w:val="24"/>
        </w:rPr>
        <w:t>r</w:t>
      </w:r>
      <w:r w:rsidRPr="00896F61">
        <w:rPr>
          <w:rFonts w:ascii="Arial" w:hAnsi="Arial" w:cs="Arial"/>
          <w:sz w:val="24"/>
          <w:szCs w:val="24"/>
        </w:rPr>
        <w:t>esistencia</w:t>
      </w:r>
      <w:r w:rsidRPr="00896F61">
        <w:rPr>
          <w:rFonts w:ascii="MS Gothic" w:eastAsia="MS Mincho" w:hAnsi="MS Gothic" w:cs="MS Gothic"/>
          <w:sz w:val="24"/>
          <w:szCs w:val="24"/>
        </w:rPr>
        <w:t> </w:t>
      </w:r>
      <w:r w:rsidRPr="00896F61">
        <w:rPr>
          <w:rFonts w:ascii="Arial" w:hAnsi="Arial" w:cs="Arial"/>
          <w:sz w:val="24"/>
          <w:szCs w:val="24"/>
        </w:rPr>
        <w:t>del</w:t>
      </w:r>
      <w:r w:rsidRPr="00896F61">
        <w:rPr>
          <w:rFonts w:ascii="MS Gothic" w:eastAsia="MS Mincho" w:hAnsi="MS Gothic" w:cs="MS Gothic"/>
          <w:sz w:val="24"/>
          <w:szCs w:val="24"/>
        </w:rPr>
        <w:t> </w:t>
      </w:r>
      <w:r w:rsidRPr="00896F61">
        <w:rPr>
          <w:rFonts w:ascii="Arial" w:hAnsi="Arial" w:cs="Arial"/>
          <w:sz w:val="24"/>
          <w:szCs w:val="24"/>
        </w:rPr>
        <w:t>sitio.</w:t>
      </w:r>
    </w:p>
    <w:p w:rsidR="00343310" w:rsidRPr="00543B78" w:rsidRDefault="00343310" w:rsidP="00543B78">
      <w:pPr>
        <w:pStyle w:val="Sinespaciado"/>
        <w:jc w:val="both"/>
        <w:rPr>
          <w:rFonts w:ascii="Arial" w:hAnsi="Arial" w:cs="Arial"/>
          <w:sz w:val="24"/>
        </w:rPr>
      </w:pPr>
      <w:r w:rsidRPr="00543B78">
        <w:rPr>
          <w:rFonts w:ascii="Arial" w:hAnsi="Arial" w:cs="Arial"/>
          <w:sz w:val="24"/>
        </w:rPr>
        <w:t>Para</w:t>
      </w:r>
      <w:r w:rsidRPr="00543B78">
        <w:rPr>
          <w:rFonts w:ascii="MS Gothic" w:eastAsia="MS Gothic" w:hAnsi="MS Gothic" w:cs="MS Gothic" w:hint="eastAsia"/>
          <w:sz w:val="24"/>
        </w:rPr>
        <w:t> </w:t>
      </w:r>
      <w:r w:rsidRPr="00543B78">
        <w:rPr>
          <w:rFonts w:ascii="Arial" w:hAnsi="Arial" w:cs="Arial"/>
          <w:sz w:val="24"/>
        </w:rPr>
        <w:t>una</w:t>
      </w:r>
      <w:r w:rsidRPr="00543B78">
        <w:rPr>
          <w:rFonts w:ascii="MS Gothic" w:eastAsia="MS Gothic" w:hAnsi="MS Gothic" w:cs="MS Gothic" w:hint="eastAsia"/>
          <w:sz w:val="24"/>
        </w:rPr>
        <w:t> </w:t>
      </w:r>
      <w:r w:rsidRPr="00543B78">
        <w:rPr>
          <w:rFonts w:ascii="Arial" w:hAnsi="Arial" w:cs="Arial"/>
          <w:sz w:val="24"/>
        </w:rPr>
        <w:t>mezcla</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concreto dada, el</w:t>
      </w:r>
      <w:r w:rsidRPr="00543B78">
        <w:rPr>
          <w:rFonts w:ascii="MS Gothic" w:eastAsia="MS Gothic" w:hAnsi="MS Gothic" w:cs="MS Gothic" w:hint="eastAsia"/>
          <w:sz w:val="24"/>
        </w:rPr>
        <w:t> </w:t>
      </w:r>
      <w:r w:rsidRPr="00543B78">
        <w:rPr>
          <w:rFonts w:ascii="Arial" w:hAnsi="Arial" w:cs="Arial"/>
          <w:sz w:val="24"/>
        </w:rPr>
        <w:t>número</w:t>
      </w:r>
      <w:r w:rsidRPr="00543B78">
        <w:rPr>
          <w:rFonts w:ascii="MS Gothic" w:eastAsia="MS Gothic" w:hAnsi="MS Gothic" w:cs="MS Gothic" w:hint="eastAsia"/>
          <w:sz w:val="24"/>
        </w:rPr>
        <w:t> </w:t>
      </w:r>
      <w:r w:rsidRPr="00543B78">
        <w:rPr>
          <w:rFonts w:ascii="Arial" w:hAnsi="Arial" w:cs="Arial"/>
          <w:sz w:val="24"/>
        </w:rPr>
        <w:t>del</w:t>
      </w:r>
      <w:r w:rsidRPr="00543B78">
        <w:rPr>
          <w:rFonts w:ascii="MS Gothic" w:eastAsia="MS Gothic" w:hAnsi="MS Gothic" w:cs="MS Gothic" w:hint="eastAsia"/>
          <w:sz w:val="24"/>
        </w:rPr>
        <w:t> </w:t>
      </w:r>
      <w:r w:rsidRPr="00543B78">
        <w:rPr>
          <w:rFonts w:ascii="Arial" w:hAnsi="Arial" w:cs="Arial"/>
          <w:sz w:val="24"/>
        </w:rPr>
        <w:t>rebote</w:t>
      </w:r>
      <w:r w:rsidRPr="00543B78">
        <w:rPr>
          <w:rFonts w:ascii="MS Gothic" w:eastAsia="MS Gothic" w:hAnsi="MS Gothic" w:cs="MS Gothic" w:hint="eastAsia"/>
          <w:sz w:val="24"/>
        </w:rPr>
        <w:t> </w:t>
      </w:r>
      <w:r w:rsidRPr="00543B78">
        <w:rPr>
          <w:rFonts w:ascii="Arial" w:hAnsi="Arial" w:cs="Arial"/>
          <w:sz w:val="24"/>
        </w:rPr>
        <w:t>es</w:t>
      </w:r>
      <w:r w:rsidRPr="00543B78">
        <w:rPr>
          <w:rFonts w:ascii="MS Gothic" w:eastAsia="MS Gothic" w:hAnsi="MS Gothic" w:cs="MS Gothic" w:hint="eastAsia"/>
          <w:sz w:val="24"/>
        </w:rPr>
        <w:t> </w:t>
      </w:r>
      <w:r w:rsidRPr="00543B78">
        <w:rPr>
          <w:rFonts w:ascii="Arial" w:hAnsi="Arial" w:cs="Arial"/>
          <w:sz w:val="24"/>
        </w:rPr>
        <w:t>afectado</w:t>
      </w:r>
      <w:r w:rsidRPr="00543B78">
        <w:rPr>
          <w:rFonts w:ascii="MS Gothic" w:eastAsia="MS Gothic" w:hAnsi="MS Gothic" w:cs="MS Gothic" w:hint="eastAsia"/>
          <w:sz w:val="24"/>
        </w:rPr>
        <w:t> </w:t>
      </w:r>
      <w:r w:rsidRPr="00543B78">
        <w:rPr>
          <w:rFonts w:ascii="Arial" w:hAnsi="Arial" w:cs="Arial"/>
          <w:sz w:val="24"/>
        </w:rPr>
        <w:t>por actores</w:t>
      </w:r>
      <w:r w:rsidRPr="00543B78">
        <w:rPr>
          <w:rFonts w:ascii="MS Gothic" w:eastAsia="MS Gothic" w:hAnsi="MS Gothic" w:cs="MS Gothic" w:hint="eastAsia"/>
          <w:sz w:val="24"/>
        </w:rPr>
        <w:t> </w:t>
      </w:r>
      <w:r w:rsidRPr="00543B78">
        <w:rPr>
          <w:rFonts w:ascii="Arial" w:hAnsi="Arial" w:cs="Arial"/>
          <w:sz w:val="24"/>
        </w:rPr>
        <w:t>como</w:t>
      </w:r>
      <w:r w:rsidRPr="00543B78">
        <w:rPr>
          <w:rFonts w:ascii="MS Gothic" w:eastAsia="MS Gothic" w:hAnsi="MS Gothic" w:cs="MS Gothic" w:hint="eastAsia"/>
          <w:sz w:val="24"/>
        </w:rPr>
        <w:t> </w:t>
      </w:r>
      <w:r w:rsidRPr="00543B78">
        <w:rPr>
          <w:rFonts w:ascii="Arial" w:hAnsi="Arial" w:cs="Arial"/>
          <w:sz w:val="24"/>
        </w:rPr>
        <w:t>contenido</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 xml:space="preserve"> humedad</w:t>
      </w:r>
      <w:r w:rsidRPr="00543B78">
        <w:rPr>
          <w:rFonts w:ascii="MS Gothic" w:eastAsia="MS Gothic" w:hAnsi="MS Gothic" w:cs="MS Gothic" w:hint="eastAsia"/>
          <w:sz w:val="24"/>
        </w:rPr>
        <w:t> </w:t>
      </w:r>
      <w:r w:rsidRPr="00543B78">
        <w:rPr>
          <w:rFonts w:ascii="Arial" w:hAnsi="Arial" w:cs="Arial"/>
          <w:sz w:val="24"/>
        </w:rPr>
        <w:t xml:space="preserve"> de</w:t>
      </w:r>
      <w:r w:rsidRPr="00543B78">
        <w:rPr>
          <w:rFonts w:ascii="MS Gothic" w:eastAsia="MS Gothic" w:hAnsi="MS Gothic" w:cs="MS Gothic" w:hint="eastAsia"/>
          <w:sz w:val="24"/>
        </w:rPr>
        <w:t> </w:t>
      </w:r>
      <w:r w:rsidRPr="00543B78">
        <w:rPr>
          <w:rFonts w:ascii="Arial" w:hAnsi="Arial" w:cs="Arial"/>
          <w:sz w:val="24"/>
        </w:rPr>
        <w:t xml:space="preserve"> la</w:t>
      </w:r>
      <w:r w:rsidRPr="00543B78">
        <w:rPr>
          <w:rFonts w:ascii="MS Gothic" w:eastAsia="MS Gothic" w:hAnsi="MS Gothic" w:cs="MS Gothic" w:hint="eastAsia"/>
          <w:sz w:val="24"/>
        </w:rPr>
        <w:t> </w:t>
      </w:r>
      <w:r w:rsidRPr="00543B78">
        <w:rPr>
          <w:rFonts w:ascii="Arial" w:hAnsi="Arial" w:cs="Arial"/>
          <w:sz w:val="24"/>
        </w:rPr>
        <w:t xml:space="preserve"> superficie</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prueba, del método usado</w:t>
      </w:r>
      <w:r w:rsidR="00543B78" w:rsidRPr="00543B78">
        <w:rPr>
          <w:rFonts w:ascii="Arial" w:eastAsia="MS Gothic" w:hAnsi="Arial" w:cs="Arial"/>
          <w:sz w:val="24"/>
        </w:rPr>
        <w:t xml:space="preserve"> </w:t>
      </w:r>
      <w:r w:rsidRPr="00543B78">
        <w:rPr>
          <w:rFonts w:ascii="Arial" w:hAnsi="Arial" w:cs="Arial"/>
          <w:sz w:val="24"/>
        </w:rPr>
        <w:t>para obtener</w:t>
      </w:r>
      <w:r w:rsidRPr="00543B78">
        <w:rPr>
          <w:rFonts w:ascii="MS Gothic" w:eastAsia="MS Gothic" w:hAnsi="MS Gothic" w:cs="MS Gothic" w:hint="eastAsia"/>
          <w:sz w:val="24"/>
        </w:rPr>
        <w:t> </w:t>
      </w:r>
      <w:r w:rsidRPr="00543B78">
        <w:rPr>
          <w:rFonts w:ascii="Arial" w:hAnsi="Arial" w:cs="Arial"/>
          <w:sz w:val="24"/>
        </w:rPr>
        <w:t>la</w:t>
      </w:r>
      <w:r w:rsidR="00543B78" w:rsidRPr="00543B78">
        <w:rPr>
          <w:rFonts w:ascii="Arial" w:eastAsia="MS Gothic" w:hAnsi="Arial" w:cs="Arial"/>
          <w:sz w:val="24"/>
        </w:rPr>
        <w:t xml:space="preserve"> </w:t>
      </w:r>
      <w:r w:rsidRPr="00543B78">
        <w:rPr>
          <w:rFonts w:ascii="Arial" w:hAnsi="Arial" w:cs="Arial"/>
          <w:sz w:val="24"/>
        </w:rPr>
        <w:t>superficie</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prueba (la</w:t>
      </w:r>
      <w:r w:rsidRPr="00543B78">
        <w:rPr>
          <w:rFonts w:ascii="MS Gothic" w:eastAsia="MS Gothic" w:hAnsi="MS Gothic" w:cs="MS Gothic" w:hint="eastAsia"/>
          <w:sz w:val="24"/>
        </w:rPr>
        <w:t> </w:t>
      </w:r>
      <w:r w:rsidRPr="00543B78">
        <w:rPr>
          <w:rFonts w:ascii="Arial" w:hAnsi="Arial" w:cs="Arial"/>
          <w:sz w:val="24"/>
        </w:rPr>
        <w:t>textura</w:t>
      </w:r>
      <w:r w:rsidRPr="00543B78">
        <w:rPr>
          <w:rFonts w:ascii="MS Gothic" w:eastAsia="MS Gothic" w:hAnsi="MS Gothic" w:cs="MS Gothic" w:hint="eastAsia"/>
          <w:sz w:val="24"/>
        </w:rPr>
        <w:t> </w:t>
      </w:r>
      <w:r w:rsidRPr="00543B78">
        <w:rPr>
          <w:rFonts w:ascii="Arial" w:hAnsi="Arial" w:cs="Arial"/>
          <w:sz w:val="24"/>
        </w:rPr>
        <w:t>del</w:t>
      </w:r>
      <w:r w:rsidRPr="00543B78">
        <w:rPr>
          <w:rFonts w:ascii="MS Gothic" w:eastAsia="MS Gothic" w:hAnsi="MS Gothic" w:cs="MS Gothic" w:hint="eastAsia"/>
          <w:sz w:val="24"/>
        </w:rPr>
        <w:t> </w:t>
      </w:r>
      <w:r w:rsidRPr="00543B78">
        <w:rPr>
          <w:rFonts w:ascii="Arial" w:hAnsi="Arial" w:cs="Arial"/>
          <w:sz w:val="24"/>
        </w:rPr>
        <w:t>material</w:t>
      </w:r>
      <w:r w:rsidRPr="00543B78">
        <w:rPr>
          <w:rFonts w:ascii="MS Gothic" w:eastAsia="MS Gothic" w:hAnsi="MS Gothic" w:cs="MS Gothic" w:hint="eastAsia"/>
          <w:sz w:val="24"/>
        </w:rPr>
        <w:t> </w:t>
      </w:r>
      <w:r w:rsidRPr="00543B78">
        <w:rPr>
          <w:rFonts w:ascii="Arial" w:hAnsi="Arial" w:cs="Arial"/>
          <w:sz w:val="24"/>
        </w:rPr>
        <w:t>o tipo</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acabado), de la</w:t>
      </w:r>
      <w:r w:rsidRPr="00543B78">
        <w:rPr>
          <w:rFonts w:ascii="MS Gothic" w:eastAsia="MS Gothic" w:hAnsi="MS Gothic" w:cs="MS Gothic" w:hint="eastAsia"/>
          <w:sz w:val="24"/>
        </w:rPr>
        <w:t> </w:t>
      </w:r>
      <w:r w:rsidRPr="00543B78">
        <w:rPr>
          <w:rFonts w:ascii="Arial" w:hAnsi="Arial" w:cs="Arial"/>
          <w:sz w:val="24"/>
        </w:rPr>
        <w:t>distancia</w:t>
      </w:r>
      <w:r w:rsidRPr="00543B78">
        <w:rPr>
          <w:rFonts w:ascii="MS Gothic" w:eastAsia="MS Gothic" w:hAnsi="MS Gothic" w:cs="MS Gothic" w:hint="eastAsia"/>
          <w:sz w:val="24"/>
        </w:rPr>
        <w:t> </w:t>
      </w:r>
      <w:r w:rsidRPr="00543B78">
        <w:rPr>
          <w:rFonts w:ascii="Arial" w:hAnsi="Arial" w:cs="Arial"/>
          <w:sz w:val="24"/>
        </w:rPr>
        <w:t>vertical</w:t>
      </w:r>
      <w:r w:rsidR="00543B78" w:rsidRPr="00543B78">
        <w:rPr>
          <w:rFonts w:ascii="Arial" w:hAnsi="Arial" w:cs="Arial"/>
          <w:sz w:val="24"/>
        </w:rPr>
        <w:t xml:space="preserve"> </w:t>
      </w:r>
      <w:r w:rsidRPr="00543B78">
        <w:rPr>
          <w:rFonts w:ascii="Arial" w:hAnsi="Arial" w:cs="Arial"/>
          <w:sz w:val="24"/>
        </w:rPr>
        <w:t>desde</w:t>
      </w:r>
      <w:r w:rsidRPr="00543B78">
        <w:rPr>
          <w:rFonts w:ascii="MS Gothic" w:eastAsia="MS Gothic" w:hAnsi="MS Gothic" w:cs="MS Gothic" w:hint="eastAsia"/>
          <w:sz w:val="24"/>
        </w:rPr>
        <w:t> </w:t>
      </w:r>
      <w:r w:rsidRPr="00543B78">
        <w:rPr>
          <w:rFonts w:ascii="Arial" w:hAnsi="Arial" w:cs="Arial"/>
          <w:sz w:val="24"/>
        </w:rPr>
        <w:t>el</w:t>
      </w:r>
      <w:r w:rsidRPr="00543B78">
        <w:rPr>
          <w:rFonts w:ascii="MS Gothic" w:eastAsia="MS Gothic" w:hAnsi="MS Gothic" w:cs="MS Gothic" w:hint="eastAsia"/>
          <w:sz w:val="24"/>
        </w:rPr>
        <w:t> </w:t>
      </w:r>
      <w:r w:rsidRPr="00543B78">
        <w:rPr>
          <w:rFonts w:ascii="Arial" w:hAnsi="Arial" w:cs="Arial"/>
          <w:sz w:val="24"/>
        </w:rPr>
        <w:t>fondo</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una</w:t>
      </w:r>
      <w:r w:rsidRPr="00543B78">
        <w:rPr>
          <w:rFonts w:ascii="MS Gothic" w:eastAsia="MS Gothic" w:hAnsi="MS Gothic" w:cs="MS Gothic" w:hint="eastAsia"/>
          <w:sz w:val="24"/>
        </w:rPr>
        <w:t> </w:t>
      </w:r>
      <w:r w:rsidRPr="00543B78">
        <w:rPr>
          <w:rFonts w:ascii="Arial" w:hAnsi="Arial" w:cs="Arial"/>
          <w:sz w:val="24"/>
        </w:rPr>
        <w:t>colocación</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concreto, y</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la</w:t>
      </w:r>
      <w:r w:rsidRPr="00543B78">
        <w:rPr>
          <w:rFonts w:ascii="MS Gothic" w:eastAsia="MS Gothic" w:hAnsi="MS Gothic" w:cs="MS Gothic" w:hint="eastAsia"/>
          <w:sz w:val="24"/>
        </w:rPr>
        <w:t> </w:t>
      </w:r>
      <w:r w:rsidRPr="00543B78">
        <w:rPr>
          <w:rFonts w:ascii="Arial" w:hAnsi="Arial" w:cs="Arial"/>
          <w:sz w:val="24"/>
        </w:rPr>
        <w:t>profundidad</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la</w:t>
      </w:r>
      <w:r w:rsidRPr="00543B78">
        <w:rPr>
          <w:rFonts w:ascii="MS Gothic" w:eastAsia="MS Gothic" w:hAnsi="MS Gothic" w:cs="MS Gothic" w:hint="eastAsia"/>
          <w:sz w:val="24"/>
        </w:rPr>
        <w:t> </w:t>
      </w:r>
      <w:r w:rsidRPr="00543B78">
        <w:rPr>
          <w:rFonts w:ascii="Arial" w:hAnsi="Arial" w:cs="Arial"/>
          <w:sz w:val="24"/>
        </w:rPr>
        <w:t>carbonatación.</w:t>
      </w:r>
      <w:r w:rsidRPr="00543B78">
        <w:rPr>
          <w:rFonts w:ascii="MS Gothic" w:eastAsia="MS Gothic" w:hAnsi="MS Gothic" w:cs="MS Gothic" w:hint="eastAsia"/>
          <w:sz w:val="24"/>
        </w:rPr>
        <w:t> </w:t>
      </w:r>
      <w:r w:rsidRPr="00543B78">
        <w:rPr>
          <w:rFonts w:ascii="Arial" w:hAnsi="Arial" w:cs="Arial"/>
          <w:sz w:val="24"/>
        </w:rPr>
        <w:t>Estos</w:t>
      </w:r>
      <w:r w:rsidRPr="00543B78">
        <w:rPr>
          <w:rFonts w:ascii="MS Gothic" w:eastAsia="MS Gothic" w:hAnsi="MS Gothic" w:cs="MS Gothic" w:hint="eastAsia"/>
          <w:sz w:val="24"/>
        </w:rPr>
        <w:t> </w:t>
      </w:r>
      <w:r w:rsidRPr="00543B78">
        <w:rPr>
          <w:rFonts w:ascii="Arial" w:hAnsi="Arial" w:cs="Arial"/>
          <w:sz w:val="24"/>
        </w:rPr>
        <w:t>factores</w:t>
      </w:r>
      <w:r w:rsidR="00543B78" w:rsidRPr="00543B78">
        <w:rPr>
          <w:rFonts w:ascii="Arial" w:hAnsi="Arial" w:cs="Arial"/>
          <w:sz w:val="24"/>
        </w:rPr>
        <w:t xml:space="preserve"> </w:t>
      </w:r>
      <w:r w:rsidRPr="00543B78">
        <w:rPr>
          <w:rFonts w:ascii="Arial" w:hAnsi="Arial" w:cs="Arial"/>
          <w:sz w:val="24"/>
        </w:rPr>
        <w:t>necesitan</w:t>
      </w:r>
      <w:r w:rsidR="00806C97" w:rsidRPr="00543B78">
        <w:rPr>
          <w:rFonts w:ascii="Arial" w:hAnsi="Arial" w:cs="Arial"/>
          <w:sz w:val="24"/>
        </w:rPr>
        <w:t xml:space="preserve"> </w:t>
      </w:r>
      <w:r w:rsidRPr="00543B78">
        <w:rPr>
          <w:rFonts w:ascii="Arial" w:hAnsi="Arial" w:cs="Arial"/>
          <w:sz w:val="24"/>
        </w:rPr>
        <w:t>ser considerados</w:t>
      </w:r>
      <w:r w:rsidRPr="00543B78">
        <w:rPr>
          <w:rFonts w:ascii="MS Gothic" w:eastAsia="MS Gothic" w:hAnsi="MS Gothic" w:cs="MS Gothic" w:hint="eastAsia"/>
          <w:sz w:val="24"/>
        </w:rPr>
        <w:t> </w:t>
      </w:r>
      <w:r w:rsidRPr="00543B78">
        <w:rPr>
          <w:rFonts w:ascii="Arial" w:hAnsi="Arial" w:cs="Arial"/>
          <w:sz w:val="24"/>
        </w:rPr>
        <w:t>para</w:t>
      </w:r>
      <w:r w:rsidRPr="00543B78">
        <w:rPr>
          <w:rFonts w:ascii="MS Gothic" w:eastAsia="MS Gothic" w:hAnsi="MS Gothic" w:cs="MS Gothic" w:hint="eastAsia"/>
          <w:sz w:val="24"/>
        </w:rPr>
        <w:t> </w:t>
      </w:r>
      <w:r w:rsidRPr="00543B78">
        <w:rPr>
          <w:rFonts w:ascii="Arial" w:hAnsi="Arial" w:cs="Arial"/>
          <w:sz w:val="24"/>
        </w:rPr>
        <w:t>interpretar los números</w:t>
      </w:r>
      <w:r w:rsidRPr="00543B78">
        <w:rPr>
          <w:rFonts w:ascii="MS Gothic" w:eastAsia="MS Gothic" w:hAnsi="MS Gothic" w:cs="MS Gothic" w:hint="eastAsia"/>
          <w:sz w:val="24"/>
        </w:rPr>
        <w:t> </w:t>
      </w:r>
      <w:r w:rsidRPr="00543B78">
        <w:rPr>
          <w:rFonts w:ascii="Arial" w:hAnsi="Arial" w:cs="Arial"/>
          <w:sz w:val="24"/>
        </w:rPr>
        <w:t>del</w:t>
      </w:r>
      <w:r w:rsidRPr="00543B78">
        <w:rPr>
          <w:rFonts w:ascii="MS Gothic" w:eastAsia="MS Gothic" w:hAnsi="MS Gothic" w:cs="MS Gothic" w:hint="eastAsia"/>
          <w:sz w:val="24"/>
        </w:rPr>
        <w:t> </w:t>
      </w:r>
      <w:r w:rsidRPr="00543B78">
        <w:rPr>
          <w:rFonts w:ascii="Arial" w:hAnsi="Arial" w:cs="Arial"/>
          <w:sz w:val="24"/>
        </w:rPr>
        <w:t>rebote.</w:t>
      </w:r>
      <w:r w:rsidRPr="00543B78">
        <w:rPr>
          <w:rFonts w:ascii="MS Gothic" w:eastAsia="MS Gothic" w:hAnsi="MS Gothic" w:cs="MS Gothic" w:hint="eastAsia"/>
          <w:sz w:val="24"/>
        </w:rPr>
        <w:t> </w:t>
      </w:r>
    </w:p>
    <w:p w:rsidR="00806C97" w:rsidRPr="00543B78" w:rsidRDefault="00806C97" w:rsidP="00543B78">
      <w:pPr>
        <w:pStyle w:val="Sinespaciado"/>
        <w:jc w:val="both"/>
        <w:rPr>
          <w:rFonts w:ascii="Arial" w:eastAsia="MS Gothic" w:hAnsi="Arial" w:cs="Arial"/>
          <w:sz w:val="28"/>
          <w:szCs w:val="24"/>
        </w:rPr>
      </w:pPr>
    </w:p>
    <w:p w:rsidR="00343310" w:rsidRPr="00896F61" w:rsidRDefault="00343310" w:rsidP="00D85BC6">
      <w:pPr>
        <w:pStyle w:val="Prrafodelista"/>
        <w:numPr>
          <w:ilvl w:val="0"/>
          <w:numId w:val="12"/>
        </w:numPr>
        <w:rPr>
          <w:rFonts w:ascii="Arial" w:hAnsi="Arial" w:cs="Arial"/>
          <w:b/>
          <w:sz w:val="24"/>
          <w:szCs w:val="24"/>
        </w:rPr>
      </w:pPr>
      <w:r w:rsidRPr="00896F61">
        <w:rPr>
          <w:rFonts w:ascii="Arial" w:hAnsi="Arial" w:cs="Arial"/>
          <w:b/>
          <w:sz w:val="24"/>
          <w:szCs w:val="24"/>
        </w:rPr>
        <w:t>E</w:t>
      </w:r>
      <w:r w:rsidR="00C337C8" w:rsidRPr="00896F61">
        <w:rPr>
          <w:rFonts w:ascii="Arial" w:hAnsi="Arial" w:cs="Arial"/>
          <w:b/>
          <w:sz w:val="24"/>
          <w:szCs w:val="24"/>
        </w:rPr>
        <w:t>spécimen</w:t>
      </w:r>
      <w:r w:rsidR="00C337C8" w:rsidRPr="00896F61">
        <w:rPr>
          <w:rFonts w:ascii="MS Gothic" w:eastAsia="MS Mincho" w:hAnsi="MS Gothic" w:cs="MS Gothic"/>
          <w:b/>
          <w:sz w:val="24"/>
          <w:szCs w:val="24"/>
        </w:rPr>
        <w:t> </w:t>
      </w:r>
      <w:r w:rsidR="00C337C8" w:rsidRPr="00896F61">
        <w:rPr>
          <w:rFonts w:ascii="Arial" w:hAnsi="Arial" w:cs="Arial"/>
          <w:b/>
          <w:sz w:val="24"/>
          <w:szCs w:val="24"/>
        </w:rPr>
        <w:t>de</w:t>
      </w:r>
      <w:r w:rsidR="00C337C8" w:rsidRPr="00896F61">
        <w:rPr>
          <w:rFonts w:ascii="MS Gothic" w:eastAsia="MS Mincho" w:hAnsi="MS Gothic" w:cs="MS Gothic"/>
          <w:b/>
          <w:sz w:val="24"/>
          <w:szCs w:val="24"/>
        </w:rPr>
        <w:t> </w:t>
      </w:r>
      <w:r w:rsidR="00C337C8" w:rsidRPr="00896F61">
        <w:rPr>
          <w:rFonts w:ascii="Arial" w:hAnsi="Arial" w:cs="Arial"/>
          <w:b/>
          <w:sz w:val="24"/>
          <w:szCs w:val="24"/>
        </w:rPr>
        <w:t>ensayo</w:t>
      </w:r>
    </w:p>
    <w:p w:rsidR="00343310" w:rsidRPr="00806C97" w:rsidRDefault="00343310" w:rsidP="00806C97">
      <w:pPr>
        <w:pStyle w:val="Sinespaciado"/>
        <w:jc w:val="both"/>
        <w:rPr>
          <w:rFonts w:ascii="Arial" w:hAnsi="Arial" w:cs="Arial"/>
          <w:sz w:val="24"/>
        </w:rPr>
      </w:pPr>
      <w:r w:rsidRPr="00806C97">
        <w:rPr>
          <w:rFonts w:ascii="Arial" w:hAnsi="Arial" w:cs="Arial"/>
          <w:sz w:val="24"/>
        </w:rPr>
        <w:t>Los</w:t>
      </w:r>
      <w:r w:rsidRPr="00806C97">
        <w:rPr>
          <w:rFonts w:ascii="MS Gothic" w:hAnsi="MS Gothic" w:cs="MS Gothic"/>
          <w:sz w:val="24"/>
        </w:rPr>
        <w:t> </w:t>
      </w:r>
      <w:r w:rsidRPr="00806C97">
        <w:rPr>
          <w:rFonts w:ascii="Arial" w:hAnsi="Arial" w:cs="Arial"/>
          <w:sz w:val="24"/>
        </w:rPr>
        <w:t>miembros de concreto a probar</w:t>
      </w:r>
      <w:r w:rsidRPr="00806C97">
        <w:rPr>
          <w:rFonts w:ascii="MS Gothic" w:eastAsia="MS Gothic" w:hAnsi="MS Gothic" w:cs="MS Gothic" w:hint="eastAsia"/>
          <w:sz w:val="24"/>
        </w:rPr>
        <w:t> </w:t>
      </w:r>
      <w:r w:rsidRPr="00806C97">
        <w:rPr>
          <w:rFonts w:ascii="Arial" w:hAnsi="Arial" w:cs="Arial"/>
          <w:sz w:val="24"/>
        </w:rPr>
        <w:t>deben ser de por lo menos</w:t>
      </w:r>
      <w:r w:rsidRPr="00806C97">
        <w:rPr>
          <w:rFonts w:ascii="MS Gothic" w:eastAsia="MS Gothic" w:hAnsi="MS Gothic" w:cs="MS Gothic" w:hint="eastAsia"/>
          <w:sz w:val="24"/>
        </w:rPr>
        <w:t> </w:t>
      </w:r>
      <w:r w:rsidRPr="00806C97">
        <w:rPr>
          <w:rFonts w:ascii="Arial" w:hAnsi="Arial" w:cs="Arial"/>
          <w:sz w:val="24"/>
        </w:rPr>
        <w:t>100</w:t>
      </w:r>
      <w:r w:rsidRPr="00806C97">
        <w:rPr>
          <w:rFonts w:ascii="MS Gothic" w:eastAsia="MS Gothic" w:hAnsi="MS Gothic" w:cs="MS Gothic" w:hint="eastAsia"/>
          <w:sz w:val="24"/>
        </w:rPr>
        <w:t> </w:t>
      </w:r>
      <w:r w:rsidRPr="00806C97">
        <w:rPr>
          <w:rFonts w:ascii="Arial" w:hAnsi="Arial" w:cs="Arial"/>
          <w:sz w:val="24"/>
        </w:rPr>
        <w:t>milímetros (4pulg.) de grosor</w:t>
      </w:r>
      <w:r w:rsidRPr="00806C97">
        <w:rPr>
          <w:rFonts w:ascii="MS Gothic" w:eastAsia="MS Gothic" w:hAnsi="MS Gothic" w:cs="MS Gothic" w:hint="eastAsia"/>
          <w:sz w:val="24"/>
        </w:rPr>
        <w:t> </w:t>
      </w:r>
      <w:r w:rsidRPr="00806C97">
        <w:rPr>
          <w:rFonts w:ascii="Arial" w:hAnsi="Arial" w:cs="Arial"/>
          <w:sz w:val="24"/>
        </w:rPr>
        <w:t>y</w:t>
      </w:r>
      <w:r w:rsidRPr="00806C97">
        <w:rPr>
          <w:rFonts w:ascii="MS Gothic" w:eastAsia="MS Gothic" w:hAnsi="MS Gothic" w:cs="MS Gothic" w:hint="eastAsia"/>
          <w:sz w:val="24"/>
        </w:rPr>
        <w:t> </w:t>
      </w:r>
      <w:r w:rsidRPr="00806C97">
        <w:rPr>
          <w:rFonts w:ascii="Arial" w:hAnsi="Arial" w:cs="Arial"/>
          <w:sz w:val="24"/>
        </w:rPr>
        <w:t>fijos</w:t>
      </w:r>
      <w:r w:rsidRPr="00806C97">
        <w:rPr>
          <w:rFonts w:ascii="MS Gothic" w:eastAsia="MS Gothic" w:hAnsi="MS Gothic" w:cs="MS Gothic" w:hint="eastAsia"/>
          <w:sz w:val="24"/>
        </w:rPr>
        <w:t> </w:t>
      </w:r>
      <w:r w:rsidRPr="00806C97">
        <w:rPr>
          <w:rFonts w:ascii="Arial" w:hAnsi="Arial" w:cs="Arial"/>
          <w:sz w:val="24"/>
        </w:rPr>
        <w:t>dentro de</w:t>
      </w:r>
      <w:r w:rsidRPr="00806C97">
        <w:rPr>
          <w:rFonts w:ascii="MS Gothic" w:eastAsia="MS Gothic" w:hAnsi="MS Gothic" w:cs="MS Gothic" w:hint="eastAsia"/>
          <w:sz w:val="24"/>
        </w:rPr>
        <w:t> </w:t>
      </w:r>
      <w:r w:rsidRPr="00806C97">
        <w:rPr>
          <w:rFonts w:ascii="Arial" w:hAnsi="Arial" w:cs="Arial"/>
          <w:sz w:val="24"/>
        </w:rPr>
        <w:t>la</w:t>
      </w:r>
      <w:r w:rsidRPr="00806C97">
        <w:rPr>
          <w:rFonts w:ascii="MS Gothic" w:eastAsia="MS Gothic" w:hAnsi="MS Gothic" w:cs="MS Gothic" w:hint="eastAsia"/>
          <w:sz w:val="24"/>
        </w:rPr>
        <w:t> </w:t>
      </w:r>
      <w:r w:rsidRPr="00806C97">
        <w:rPr>
          <w:rFonts w:ascii="Arial" w:hAnsi="Arial" w:cs="Arial"/>
          <w:sz w:val="24"/>
        </w:rPr>
        <w:t>estructura.</w:t>
      </w:r>
      <w:r w:rsidRPr="00806C97">
        <w:rPr>
          <w:rFonts w:ascii="MS Gothic" w:eastAsia="MS Gothic" w:hAnsi="MS Gothic" w:cs="MS Gothic" w:hint="eastAsia"/>
          <w:sz w:val="24"/>
        </w:rPr>
        <w:t> </w:t>
      </w:r>
      <w:r w:rsidRPr="00806C97">
        <w:rPr>
          <w:rFonts w:ascii="Arial" w:hAnsi="Arial" w:cs="Arial"/>
          <w:sz w:val="24"/>
        </w:rPr>
        <w:t xml:space="preserve">Especímenes más pequeños deben ser </w:t>
      </w:r>
      <w:r w:rsidR="00EC569E" w:rsidRPr="00806C97">
        <w:rPr>
          <w:rFonts w:ascii="Arial" w:hAnsi="Arial" w:cs="Arial"/>
          <w:sz w:val="24"/>
        </w:rPr>
        <w:t>a</w:t>
      </w:r>
      <w:r w:rsidRPr="00806C97">
        <w:rPr>
          <w:rFonts w:ascii="Arial" w:hAnsi="Arial" w:cs="Arial"/>
          <w:sz w:val="24"/>
        </w:rPr>
        <w:t>poyados</w:t>
      </w:r>
      <w:r w:rsidR="00806C97" w:rsidRPr="00806C97">
        <w:rPr>
          <w:rFonts w:ascii="Arial" w:eastAsia="MS Gothic" w:hAnsi="Arial" w:cs="Arial"/>
          <w:sz w:val="24"/>
        </w:rPr>
        <w:t xml:space="preserve"> </w:t>
      </w:r>
      <w:r w:rsidRPr="00806C97">
        <w:rPr>
          <w:rFonts w:ascii="Arial" w:hAnsi="Arial" w:cs="Arial"/>
          <w:sz w:val="24"/>
        </w:rPr>
        <w:t>rígidamente, se</w:t>
      </w:r>
      <w:r w:rsidRPr="00806C97">
        <w:rPr>
          <w:rFonts w:ascii="MS Gothic" w:eastAsia="MS Gothic" w:hAnsi="MS Gothic" w:cs="MS Gothic" w:hint="eastAsia"/>
          <w:sz w:val="24"/>
        </w:rPr>
        <w:t> </w:t>
      </w:r>
      <w:r w:rsidRPr="00806C97">
        <w:rPr>
          <w:rFonts w:ascii="Arial" w:hAnsi="Arial" w:cs="Arial"/>
          <w:sz w:val="24"/>
        </w:rPr>
        <w:t>deben evitar</w:t>
      </w:r>
      <w:r w:rsidRPr="00806C97">
        <w:rPr>
          <w:rFonts w:ascii="MS Gothic" w:eastAsia="MS Gothic" w:hAnsi="MS Gothic" w:cs="MS Gothic" w:hint="eastAsia"/>
          <w:sz w:val="24"/>
        </w:rPr>
        <w:t> </w:t>
      </w:r>
      <w:r w:rsidRPr="00806C97">
        <w:rPr>
          <w:rFonts w:ascii="Arial" w:hAnsi="Arial" w:cs="Arial"/>
          <w:sz w:val="24"/>
        </w:rPr>
        <w:t>las</w:t>
      </w:r>
      <w:r w:rsidRPr="00806C97">
        <w:rPr>
          <w:rFonts w:ascii="MS Gothic" w:eastAsia="MS Gothic" w:hAnsi="MS Gothic" w:cs="MS Gothic" w:hint="eastAsia"/>
          <w:sz w:val="24"/>
        </w:rPr>
        <w:t> </w:t>
      </w:r>
      <w:r w:rsidRPr="00806C97">
        <w:rPr>
          <w:rFonts w:ascii="Arial" w:hAnsi="Arial" w:cs="Arial"/>
          <w:sz w:val="24"/>
        </w:rPr>
        <w:t>áreas que</w:t>
      </w:r>
      <w:r w:rsidRPr="00806C97">
        <w:rPr>
          <w:rFonts w:ascii="MS Gothic" w:eastAsia="MS Gothic" w:hAnsi="MS Gothic" w:cs="MS Gothic" w:hint="eastAsia"/>
          <w:sz w:val="24"/>
        </w:rPr>
        <w:t> </w:t>
      </w:r>
      <w:r w:rsidRPr="00806C97">
        <w:rPr>
          <w:rFonts w:ascii="Arial" w:hAnsi="Arial" w:cs="Arial"/>
          <w:sz w:val="24"/>
        </w:rPr>
        <w:t xml:space="preserve"> exhiben</w:t>
      </w:r>
      <w:r w:rsidRPr="00806C97">
        <w:rPr>
          <w:rFonts w:ascii="MS Gothic" w:eastAsia="MS Gothic" w:hAnsi="MS Gothic" w:cs="MS Gothic" w:hint="eastAsia"/>
          <w:sz w:val="24"/>
        </w:rPr>
        <w:t> </w:t>
      </w:r>
      <w:r w:rsidRPr="00806C97">
        <w:rPr>
          <w:rFonts w:ascii="Arial" w:hAnsi="Arial" w:cs="Arial"/>
          <w:sz w:val="24"/>
        </w:rPr>
        <w:t xml:space="preserve"> vacíos entre</w:t>
      </w:r>
      <w:r w:rsidR="00806C97">
        <w:rPr>
          <w:rFonts w:ascii="Arial" w:hAnsi="Arial" w:cs="Arial"/>
          <w:sz w:val="24"/>
        </w:rPr>
        <w:t xml:space="preserve"> </w:t>
      </w:r>
      <w:r w:rsidRPr="00806C97">
        <w:rPr>
          <w:rFonts w:ascii="Arial" w:hAnsi="Arial" w:cs="Arial"/>
          <w:sz w:val="24"/>
        </w:rPr>
        <w:t>el agregado</w:t>
      </w:r>
      <w:r w:rsidRPr="00806C97">
        <w:rPr>
          <w:rFonts w:ascii="MS Gothic" w:eastAsia="MS Gothic" w:hAnsi="MS Gothic" w:cs="MS Gothic" w:hint="eastAsia"/>
          <w:sz w:val="24"/>
        </w:rPr>
        <w:t> </w:t>
      </w:r>
      <w:r w:rsidR="00806C97" w:rsidRPr="00806C97">
        <w:rPr>
          <w:rFonts w:ascii="Arial" w:hAnsi="Arial" w:cs="Arial"/>
          <w:sz w:val="24"/>
        </w:rPr>
        <w:t xml:space="preserve">grueso, </w:t>
      </w:r>
      <w:r w:rsidRPr="00806C97">
        <w:rPr>
          <w:rFonts w:ascii="Arial" w:hAnsi="Arial" w:cs="Arial"/>
          <w:sz w:val="24"/>
        </w:rPr>
        <w:t>rugosidades o</w:t>
      </w:r>
      <w:r w:rsidRPr="00806C97">
        <w:rPr>
          <w:rFonts w:ascii="MS Gothic" w:eastAsia="MS Gothic" w:hAnsi="MS Gothic" w:cs="MS Gothic" w:hint="eastAsia"/>
          <w:sz w:val="24"/>
        </w:rPr>
        <w:t> </w:t>
      </w:r>
      <w:r w:rsidRPr="00806C97">
        <w:rPr>
          <w:rFonts w:ascii="Arial" w:hAnsi="Arial" w:cs="Arial"/>
          <w:sz w:val="24"/>
        </w:rPr>
        <w:t>alta</w:t>
      </w:r>
      <w:r w:rsidRPr="00806C97">
        <w:rPr>
          <w:rFonts w:ascii="MS Gothic" w:eastAsia="MS Gothic" w:hAnsi="MS Gothic" w:cs="MS Gothic" w:hint="eastAsia"/>
          <w:sz w:val="24"/>
        </w:rPr>
        <w:t> </w:t>
      </w:r>
      <w:r w:rsidRPr="00806C97">
        <w:rPr>
          <w:rFonts w:ascii="Arial" w:hAnsi="Arial" w:cs="Arial"/>
          <w:sz w:val="24"/>
        </w:rPr>
        <w:t>porosidad, de</w:t>
      </w:r>
      <w:r w:rsidRPr="00806C97">
        <w:rPr>
          <w:rFonts w:ascii="MS Gothic" w:eastAsia="MS Gothic" w:hAnsi="MS Gothic" w:cs="MS Gothic" w:hint="eastAsia"/>
          <w:sz w:val="24"/>
        </w:rPr>
        <w:t> </w:t>
      </w:r>
      <w:r w:rsidRPr="00806C97">
        <w:rPr>
          <w:rFonts w:ascii="Arial" w:hAnsi="Arial" w:cs="Arial"/>
          <w:sz w:val="24"/>
        </w:rPr>
        <w:t>ser</w:t>
      </w:r>
      <w:r w:rsidRPr="00806C97">
        <w:rPr>
          <w:rFonts w:ascii="MS Gothic" w:eastAsia="MS Gothic" w:hAnsi="MS Gothic" w:cs="MS Gothic" w:hint="eastAsia"/>
          <w:sz w:val="24"/>
        </w:rPr>
        <w:t> </w:t>
      </w:r>
      <w:r w:rsidRPr="00806C97">
        <w:rPr>
          <w:rFonts w:ascii="Arial" w:hAnsi="Arial" w:cs="Arial"/>
          <w:sz w:val="24"/>
        </w:rPr>
        <w:t>posible, las</w:t>
      </w:r>
      <w:r w:rsidRPr="00806C97">
        <w:rPr>
          <w:rFonts w:ascii="MS Gothic" w:eastAsia="MS Gothic" w:hAnsi="MS Gothic" w:cs="MS Gothic" w:hint="eastAsia"/>
          <w:sz w:val="24"/>
        </w:rPr>
        <w:t> </w:t>
      </w:r>
      <w:r w:rsidRPr="00806C97">
        <w:rPr>
          <w:rFonts w:ascii="Arial" w:hAnsi="Arial" w:cs="Arial"/>
          <w:sz w:val="24"/>
        </w:rPr>
        <w:t>losas</w:t>
      </w:r>
      <w:r w:rsidRPr="00806C97">
        <w:rPr>
          <w:rFonts w:ascii="MS Gothic" w:eastAsia="MS Gothic" w:hAnsi="MS Gothic" w:cs="MS Gothic" w:hint="eastAsia"/>
          <w:sz w:val="24"/>
        </w:rPr>
        <w:t> </w:t>
      </w:r>
      <w:r w:rsidRPr="00806C97">
        <w:rPr>
          <w:rFonts w:ascii="Arial" w:hAnsi="Arial" w:cs="Arial"/>
          <w:sz w:val="24"/>
        </w:rPr>
        <w:t>estructurales</w:t>
      </w:r>
      <w:r w:rsidRPr="00806C97">
        <w:rPr>
          <w:rFonts w:ascii="MS Gothic" w:eastAsia="MS Gothic" w:hAnsi="MS Gothic" w:cs="MS Gothic" w:hint="eastAsia"/>
          <w:sz w:val="24"/>
        </w:rPr>
        <w:t> </w:t>
      </w:r>
      <w:r w:rsidRPr="00806C97">
        <w:rPr>
          <w:rFonts w:ascii="Arial" w:hAnsi="Arial" w:cs="Arial"/>
          <w:sz w:val="24"/>
        </w:rPr>
        <w:t>de</w:t>
      </w:r>
      <w:r w:rsidRPr="00806C97">
        <w:rPr>
          <w:rFonts w:ascii="MS Gothic" w:eastAsia="MS Gothic" w:hAnsi="MS Gothic" w:cs="MS Gothic" w:hint="eastAsia"/>
          <w:sz w:val="24"/>
        </w:rPr>
        <w:t> </w:t>
      </w:r>
      <w:r w:rsidRPr="00806C97">
        <w:rPr>
          <w:rFonts w:ascii="Arial" w:hAnsi="Arial" w:cs="Arial"/>
          <w:sz w:val="24"/>
        </w:rPr>
        <w:t>apoyo para</w:t>
      </w:r>
      <w:r w:rsidRPr="00806C97">
        <w:rPr>
          <w:rFonts w:ascii="MS Gothic" w:eastAsia="MS Gothic" w:hAnsi="MS Gothic" w:cs="MS Gothic" w:hint="eastAsia"/>
          <w:sz w:val="24"/>
        </w:rPr>
        <w:t> </w:t>
      </w:r>
      <w:r w:rsidR="00806C97" w:rsidRPr="00806C97">
        <w:rPr>
          <w:rFonts w:ascii="Arial" w:hAnsi="Arial" w:cs="Arial"/>
          <w:sz w:val="24"/>
        </w:rPr>
        <w:t xml:space="preserve">la prueba </w:t>
      </w:r>
      <w:r w:rsidRPr="00806C97">
        <w:rPr>
          <w:rFonts w:ascii="Arial" w:hAnsi="Arial" w:cs="Arial"/>
          <w:sz w:val="24"/>
        </w:rPr>
        <w:t>deben</w:t>
      </w:r>
      <w:r w:rsidRPr="00806C97">
        <w:rPr>
          <w:rFonts w:ascii="MS Gothic" w:eastAsia="MS Gothic" w:hAnsi="MS Gothic" w:cs="MS Gothic" w:hint="eastAsia"/>
          <w:sz w:val="24"/>
        </w:rPr>
        <w:t> </w:t>
      </w:r>
      <w:r w:rsidRPr="00806C97">
        <w:rPr>
          <w:rFonts w:ascii="Arial" w:hAnsi="Arial" w:cs="Arial"/>
          <w:sz w:val="24"/>
        </w:rPr>
        <w:t>evitar</w:t>
      </w:r>
      <w:r w:rsidRPr="00806C97">
        <w:rPr>
          <w:rFonts w:ascii="MS Gothic" w:eastAsia="MS Gothic" w:hAnsi="MS Gothic" w:cs="MS Gothic" w:hint="eastAsia"/>
          <w:sz w:val="24"/>
        </w:rPr>
        <w:t> </w:t>
      </w:r>
      <w:r w:rsidRPr="00806C97">
        <w:rPr>
          <w:rFonts w:ascii="Arial" w:hAnsi="Arial" w:cs="Arial"/>
          <w:sz w:val="24"/>
        </w:rPr>
        <w:t>tener</w:t>
      </w:r>
      <w:r w:rsidRPr="00806C97">
        <w:rPr>
          <w:rFonts w:ascii="MS Gothic" w:eastAsia="MS Gothic" w:hAnsi="MS Gothic" w:cs="MS Gothic" w:hint="eastAsia"/>
          <w:sz w:val="24"/>
        </w:rPr>
        <w:t> </w:t>
      </w:r>
      <w:r w:rsidRPr="00806C97">
        <w:rPr>
          <w:rFonts w:ascii="Arial" w:hAnsi="Arial" w:cs="Arial"/>
          <w:sz w:val="24"/>
        </w:rPr>
        <w:t>superficies</w:t>
      </w:r>
      <w:r w:rsidRPr="00806C97">
        <w:rPr>
          <w:rFonts w:ascii="MS Gothic" w:eastAsia="MS Gothic" w:hAnsi="MS Gothic" w:cs="MS Gothic" w:hint="eastAsia"/>
          <w:sz w:val="24"/>
        </w:rPr>
        <w:t> </w:t>
      </w:r>
      <w:r w:rsidRPr="00806C97">
        <w:rPr>
          <w:rFonts w:ascii="Arial" w:hAnsi="Arial" w:cs="Arial"/>
          <w:sz w:val="24"/>
        </w:rPr>
        <w:t>con</w:t>
      </w:r>
      <w:r w:rsidR="00806C97">
        <w:rPr>
          <w:rFonts w:ascii="Arial" w:hAnsi="Arial" w:cs="Arial"/>
          <w:sz w:val="24"/>
        </w:rPr>
        <w:t xml:space="preserve"> </w:t>
      </w:r>
      <w:r w:rsidRPr="00806C97">
        <w:rPr>
          <w:rFonts w:ascii="Arial" w:hAnsi="Arial" w:cs="Arial"/>
          <w:sz w:val="24"/>
        </w:rPr>
        <w:t>acabados.</w:t>
      </w:r>
      <w:r w:rsidRPr="00806C97">
        <w:rPr>
          <w:rFonts w:ascii="MS Gothic" w:eastAsia="MS Gothic" w:hAnsi="MS Gothic" w:cs="MS Gothic" w:hint="eastAsia"/>
          <w:sz w:val="24"/>
        </w:rPr>
        <w:t> </w:t>
      </w:r>
      <w:r w:rsidRPr="00806C97">
        <w:rPr>
          <w:rFonts w:ascii="Arial" w:hAnsi="Arial" w:cs="Arial"/>
          <w:sz w:val="24"/>
        </w:rPr>
        <w:t>El</w:t>
      </w:r>
      <w:r w:rsidRPr="00806C97">
        <w:rPr>
          <w:rFonts w:ascii="MS Gothic" w:eastAsia="MS Gothic" w:hAnsi="MS Gothic" w:cs="MS Gothic" w:hint="eastAsia"/>
          <w:sz w:val="24"/>
        </w:rPr>
        <w:t> </w:t>
      </w:r>
      <w:r w:rsidRPr="00806C97">
        <w:rPr>
          <w:rFonts w:ascii="Arial" w:hAnsi="Arial" w:cs="Arial"/>
          <w:sz w:val="24"/>
        </w:rPr>
        <w:t>área</w:t>
      </w:r>
      <w:r w:rsidRPr="00806C97">
        <w:rPr>
          <w:rFonts w:ascii="MS Gothic" w:eastAsia="MS Gothic" w:hAnsi="MS Gothic" w:cs="MS Gothic" w:hint="eastAsia"/>
          <w:sz w:val="24"/>
        </w:rPr>
        <w:t> </w:t>
      </w:r>
      <w:r w:rsidRPr="00806C97">
        <w:rPr>
          <w:rFonts w:ascii="Arial" w:hAnsi="Arial" w:cs="Arial"/>
          <w:sz w:val="24"/>
        </w:rPr>
        <w:t>debe ser</w:t>
      </w:r>
      <w:r w:rsidRPr="00806C97">
        <w:rPr>
          <w:rFonts w:ascii="MS Gothic" w:eastAsia="MS Gothic" w:hAnsi="MS Gothic" w:cs="MS Gothic" w:hint="eastAsia"/>
          <w:sz w:val="24"/>
        </w:rPr>
        <w:t> </w:t>
      </w:r>
      <w:r w:rsidRPr="00806C97">
        <w:rPr>
          <w:rFonts w:ascii="Arial" w:hAnsi="Arial" w:cs="Arial"/>
          <w:sz w:val="24"/>
        </w:rPr>
        <w:t>por</w:t>
      </w:r>
      <w:r w:rsidRPr="00806C97">
        <w:rPr>
          <w:rFonts w:ascii="MS Gothic" w:eastAsia="MS Gothic" w:hAnsi="MS Gothic" w:cs="MS Gothic" w:hint="eastAsia"/>
          <w:sz w:val="24"/>
        </w:rPr>
        <w:t> </w:t>
      </w:r>
      <w:r w:rsidRPr="00806C97">
        <w:rPr>
          <w:rFonts w:ascii="Arial" w:hAnsi="Arial" w:cs="Arial"/>
          <w:sz w:val="24"/>
        </w:rPr>
        <w:t>lo</w:t>
      </w:r>
      <w:r w:rsidRPr="00806C97">
        <w:rPr>
          <w:rFonts w:ascii="MS Gothic" w:eastAsia="MS Gothic" w:hAnsi="MS Gothic" w:cs="MS Gothic" w:hint="eastAsia"/>
          <w:sz w:val="24"/>
        </w:rPr>
        <w:t> </w:t>
      </w:r>
      <w:r w:rsidRPr="00806C97">
        <w:rPr>
          <w:rFonts w:ascii="Arial" w:hAnsi="Arial" w:cs="Arial"/>
          <w:sz w:val="24"/>
        </w:rPr>
        <w:t>menos</w:t>
      </w:r>
      <w:r w:rsidRPr="00806C97">
        <w:rPr>
          <w:rFonts w:ascii="MS Gothic" w:eastAsia="MS Gothic" w:hAnsi="MS Gothic" w:cs="MS Gothic" w:hint="eastAsia"/>
          <w:sz w:val="24"/>
        </w:rPr>
        <w:t> </w:t>
      </w:r>
      <w:r w:rsidRPr="00806C97">
        <w:rPr>
          <w:rFonts w:ascii="Arial" w:hAnsi="Arial" w:cs="Arial"/>
          <w:sz w:val="24"/>
        </w:rPr>
        <w:t>de</w:t>
      </w:r>
      <w:r w:rsidRPr="00806C97">
        <w:rPr>
          <w:rFonts w:ascii="MS Gothic" w:eastAsia="MS Gothic" w:hAnsi="MS Gothic" w:cs="MS Gothic" w:hint="eastAsia"/>
          <w:sz w:val="24"/>
        </w:rPr>
        <w:t> </w:t>
      </w:r>
      <w:r w:rsidRPr="00806C97">
        <w:rPr>
          <w:rFonts w:ascii="Arial" w:hAnsi="Arial" w:cs="Arial"/>
          <w:sz w:val="24"/>
        </w:rPr>
        <w:t>150</w:t>
      </w:r>
      <w:r w:rsidRPr="00806C97">
        <w:rPr>
          <w:rFonts w:ascii="MS Gothic" w:eastAsia="MS Gothic" w:hAnsi="MS Gothic" w:cs="MS Gothic" w:hint="eastAsia"/>
          <w:sz w:val="24"/>
        </w:rPr>
        <w:t> </w:t>
      </w:r>
      <w:r w:rsidRPr="00806C97">
        <w:rPr>
          <w:rFonts w:ascii="Arial" w:hAnsi="Arial" w:cs="Arial"/>
          <w:sz w:val="24"/>
        </w:rPr>
        <w:t>mm</w:t>
      </w:r>
      <w:r w:rsidR="00806C97">
        <w:rPr>
          <w:rFonts w:ascii="Arial" w:hAnsi="Arial" w:cs="Arial"/>
          <w:sz w:val="24"/>
        </w:rPr>
        <w:t xml:space="preserve"> </w:t>
      </w:r>
      <w:r w:rsidRPr="00806C97">
        <w:rPr>
          <w:rFonts w:ascii="Arial" w:hAnsi="Arial" w:cs="Arial"/>
          <w:sz w:val="24"/>
        </w:rPr>
        <w:t>[6</w:t>
      </w:r>
      <w:r w:rsidR="00806C97" w:rsidRPr="00806C97">
        <w:rPr>
          <w:rFonts w:ascii="Arial" w:eastAsia="MS Gothic" w:hAnsi="Arial" w:cs="Arial"/>
          <w:sz w:val="24"/>
        </w:rPr>
        <w:t xml:space="preserve"> </w:t>
      </w:r>
      <w:r w:rsidRPr="00806C97">
        <w:rPr>
          <w:rFonts w:ascii="Arial" w:hAnsi="Arial" w:cs="Arial"/>
          <w:sz w:val="24"/>
        </w:rPr>
        <w:t>pulg.]</w:t>
      </w:r>
      <w:r w:rsidRPr="00806C97">
        <w:rPr>
          <w:rFonts w:ascii="MS Gothic" w:eastAsia="MS Gothic" w:hAnsi="MS Gothic" w:cs="MS Gothic" w:hint="eastAsia"/>
          <w:sz w:val="24"/>
        </w:rPr>
        <w:t> </w:t>
      </w:r>
      <w:r w:rsidRPr="00806C97">
        <w:rPr>
          <w:rFonts w:ascii="Arial" w:hAnsi="Arial" w:cs="Arial"/>
          <w:sz w:val="24"/>
        </w:rPr>
        <w:t>de</w:t>
      </w:r>
      <w:r w:rsidRPr="00806C97">
        <w:rPr>
          <w:rFonts w:ascii="MS Gothic" w:eastAsia="MS Gothic" w:hAnsi="MS Gothic" w:cs="MS Gothic" w:hint="eastAsia"/>
          <w:sz w:val="24"/>
        </w:rPr>
        <w:t> </w:t>
      </w:r>
      <w:r w:rsidRPr="00806C97">
        <w:rPr>
          <w:rFonts w:ascii="Arial" w:hAnsi="Arial" w:cs="Arial"/>
          <w:sz w:val="24"/>
        </w:rPr>
        <w:t>diámetro.</w:t>
      </w:r>
      <w:r w:rsidRPr="00806C97">
        <w:rPr>
          <w:rFonts w:ascii="MS Gothic" w:eastAsia="MS Gothic" w:hAnsi="MS Gothic" w:cs="MS Gothic" w:hint="eastAsia"/>
          <w:sz w:val="24"/>
        </w:rPr>
        <w:t> </w:t>
      </w:r>
      <w:r w:rsidRPr="00543B78">
        <w:rPr>
          <w:rFonts w:ascii="Arial" w:hAnsi="Arial" w:cs="Arial"/>
          <w:sz w:val="24"/>
        </w:rPr>
        <w:lastRenderedPageBreak/>
        <w:t>La</w:t>
      </w:r>
      <w:r w:rsidRPr="00543B78">
        <w:rPr>
          <w:rFonts w:ascii="MS Gothic" w:eastAsia="MS Gothic" w:hAnsi="MS Gothic" w:cs="MS Gothic" w:hint="eastAsia"/>
          <w:sz w:val="24"/>
        </w:rPr>
        <w:t> </w:t>
      </w:r>
      <w:r w:rsidRPr="00543B78">
        <w:rPr>
          <w:rFonts w:ascii="Arial" w:hAnsi="Arial" w:cs="Arial"/>
          <w:sz w:val="24"/>
        </w:rPr>
        <w:t>prueba</w:t>
      </w:r>
      <w:r w:rsidRPr="00543B78">
        <w:rPr>
          <w:rFonts w:ascii="MS Gothic" w:eastAsia="MS Gothic" w:hAnsi="MS Gothic" w:cs="MS Gothic" w:hint="eastAsia"/>
          <w:sz w:val="24"/>
        </w:rPr>
        <w:t> </w:t>
      </w:r>
      <w:r w:rsidRPr="00543B78">
        <w:rPr>
          <w:rFonts w:ascii="Arial" w:hAnsi="Arial" w:cs="Arial"/>
          <w:sz w:val="24"/>
        </w:rPr>
        <w:t>no</w:t>
      </w:r>
      <w:r w:rsidRPr="00543B78">
        <w:rPr>
          <w:rFonts w:ascii="MS Gothic" w:eastAsia="MS Gothic" w:hAnsi="MS Gothic" w:cs="MS Gothic" w:hint="eastAsia"/>
          <w:sz w:val="24"/>
        </w:rPr>
        <w:t> </w:t>
      </w:r>
      <w:r w:rsidRPr="00543B78">
        <w:rPr>
          <w:rFonts w:ascii="Arial" w:hAnsi="Arial" w:cs="Arial"/>
          <w:sz w:val="24"/>
        </w:rPr>
        <w:t>puede</w:t>
      </w:r>
      <w:r w:rsidRPr="00543B78">
        <w:rPr>
          <w:rFonts w:ascii="MS Gothic" w:eastAsia="MS Gothic" w:hAnsi="MS Gothic" w:cs="MS Gothic" w:hint="eastAsia"/>
          <w:sz w:val="24"/>
        </w:rPr>
        <w:t> </w:t>
      </w:r>
      <w:r w:rsidRPr="00543B78">
        <w:rPr>
          <w:rFonts w:ascii="Arial" w:hAnsi="Arial" w:cs="Arial"/>
          <w:sz w:val="24"/>
        </w:rPr>
        <w:t>realizarse</w:t>
      </w:r>
      <w:r w:rsidRPr="00543B78">
        <w:rPr>
          <w:rFonts w:ascii="MS Gothic" w:eastAsia="MS Gothic" w:hAnsi="MS Gothic" w:cs="MS Gothic" w:hint="eastAsia"/>
          <w:sz w:val="24"/>
        </w:rPr>
        <w:t> </w:t>
      </w:r>
      <w:r w:rsidRPr="00543B78">
        <w:rPr>
          <w:rFonts w:ascii="Arial" w:hAnsi="Arial" w:cs="Arial"/>
          <w:sz w:val="24"/>
        </w:rPr>
        <w:t>en</w:t>
      </w:r>
      <w:r w:rsidRPr="00543B78">
        <w:rPr>
          <w:rFonts w:ascii="MS Gothic" w:eastAsia="MS Gothic" w:hAnsi="MS Gothic" w:cs="MS Gothic" w:hint="eastAsia"/>
          <w:sz w:val="24"/>
        </w:rPr>
        <w:t> </w:t>
      </w:r>
      <w:r w:rsidRPr="00543B78">
        <w:rPr>
          <w:rFonts w:ascii="Arial" w:hAnsi="Arial" w:cs="Arial"/>
          <w:sz w:val="24"/>
        </w:rPr>
        <w:t>concretos</w:t>
      </w:r>
      <w:r w:rsidR="00806C97" w:rsidRPr="00543B78">
        <w:rPr>
          <w:rFonts w:ascii="Arial" w:hAnsi="Arial" w:cs="Arial"/>
          <w:sz w:val="24"/>
        </w:rPr>
        <w:t xml:space="preserve"> </w:t>
      </w:r>
      <w:r w:rsidR="00543B78" w:rsidRPr="00543B78">
        <w:rPr>
          <w:rFonts w:ascii="Arial" w:hAnsi="Arial" w:cs="Arial"/>
          <w:sz w:val="24"/>
        </w:rPr>
        <w:t xml:space="preserve">congelados, </w:t>
      </w:r>
      <w:r w:rsidRPr="00543B78">
        <w:rPr>
          <w:rFonts w:ascii="Arial" w:hAnsi="Arial" w:cs="Arial"/>
          <w:sz w:val="24"/>
        </w:rPr>
        <w:t>ni</w:t>
      </w:r>
      <w:r w:rsidRPr="00543B78">
        <w:rPr>
          <w:rFonts w:ascii="MS Gothic" w:eastAsia="MS Gothic" w:hAnsi="MS Gothic" w:cs="MS Gothic" w:hint="eastAsia"/>
          <w:sz w:val="24"/>
        </w:rPr>
        <w:t> </w:t>
      </w:r>
      <w:r w:rsidRPr="00543B78">
        <w:rPr>
          <w:rFonts w:ascii="Arial" w:hAnsi="Arial" w:cs="Arial"/>
          <w:sz w:val="24"/>
        </w:rPr>
        <w:t>sobre</w:t>
      </w:r>
      <w:r w:rsidRPr="00543B78">
        <w:rPr>
          <w:rFonts w:ascii="MS Gothic" w:eastAsia="MS Gothic" w:hAnsi="MS Gothic" w:cs="MS Gothic" w:hint="eastAsia"/>
          <w:sz w:val="24"/>
        </w:rPr>
        <w:t> </w:t>
      </w:r>
      <w:r w:rsidRPr="00543B78">
        <w:rPr>
          <w:rFonts w:ascii="Arial" w:hAnsi="Arial" w:cs="Arial"/>
          <w:sz w:val="24"/>
        </w:rPr>
        <w:t>recubrimientos</w:t>
      </w:r>
      <w:r w:rsidR="00543B78" w:rsidRPr="00543B78">
        <w:rPr>
          <w:rFonts w:ascii="Arial" w:hAnsi="Arial" w:cs="Arial"/>
          <w:sz w:val="24"/>
        </w:rPr>
        <w:t xml:space="preserve">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las</w:t>
      </w:r>
      <w:r w:rsidR="00543B78" w:rsidRPr="00543B78">
        <w:rPr>
          <w:rFonts w:ascii="Arial" w:hAnsi="Arial" w:cs="Arial"/>
          <w:sz w:val="24"/>
        </w:rPr>
        <w:t xml:space="preserve"> </w:t>
      </w:r>
      <w:r w:rsidRPr="00543B78">
        <w:rPr>
          <w:rFonts w:ascii="Arial" w:hAnsi="Arial" w:cs="Arial"/>
          <w:sz w:val="24"/>
        </w:rPr>
        <w:t>barras</w:t>
      </w:r>
      <w:r w:rsidRPr="00543B78">
        <w:rPr>
          <w:rFonts w:ascii="MS Gothic" w:eastAsia="MS Gothic" w:hAnsi="MS Gothic" w:cs="MS Gothic" w:hint="eastAsia"/>
          <w:sz w:val="24"/>
        </w:rPr>
        <w:t> </w:t>
      </w:r>
      <w:r w:rsidRPr="00543B78">
        <w:rPr>
          <w:rFonts w:ascii="Arial" w:hAnsi="Arial" w:cs="Arial"/>
          <w:sz w:val="24"/>
        </w:rPr>
        <w:t>de</w:t>
      </w:r>
      <w:r w:rsidRPr="00543B78">
        <w:rPr>
          <w:rFonts w:ascii="MS Gothic" w:eastAsia="MS Gothic" w:hAnsi="MS Gothic" w:cs="MS Gothic" w:hint="eastAsia"/>
          <w:sz w:val="24"/>
        </w:rPr>
        <w:t> </w:t>
      </w:r>
      <w:r w:rsidRPr="00543B78">
        <w:rPr>
          <w:rFonts w:ascii="Arial" w:hAnsi="Arial" w:cs="Arial"/>
          <w:sz w:val="24"/>
        </w:rPr>
        <w:t>refuerzo</w:t>
      </w:r>
      <w:r w:rsidRPr="00543B78">
        <w:rPr>
          <w:rFonts w:ascii="MS Gothic" w:eastAsia="MS Gothic" w:hAnsi="MS Gothic" w:cs="MS Gothic" w:hint="eastAsia"/>
          <w:sz w:val="24"/>
        </w:rPr>
        <w:t> </w:t>
      </w:r>
      <w:r w:rsidRPr="00543B78">
        <w:rPr>
          <w:rFonts w:ascii="Arial" w:hAnsi="Arial" w:cs="Arial"/>
          <w:sz w:val="24"/>
        </w:rPr>
        <w:t>menores</w:t>
      </w:r>
      <w:r w:rsidRPr="00543B78">
        <w:rPr>
          <w:rFonts w:ascii="MS Gothic" w:eastAsia="MS Gothic" w:hAnsi="MS Gothic" w:cs="MS Gothic" w:hint="eastAsia"/>
          <w:sz w:val="24"/>
        </w:rPr>
        <w:t> </w:t>
      </w:r>
      <w:r w:rsidRPr="00543B78">
        <w:rPr>
          <w:rFonts w:ascii="Arial" w:hAnsi="Arial" w:cs="Arial"/>
          <w:sz w:val="24"/>
        </w:rPr>
        <w:t>a</w:t>
      </w:r>
      <w:r w:rsidRPr="00543B78">
        <w:rPr>
          <w:rFonts w:ascii="MS Gothic" w:eastAsia="MS Gothic" w:hAnsi="MS Gothic" w:cs="MS Gothic" w:hint="eastAsia"/>
          <w:sz w:val="24"/>
        </w:rPr>
        <w:t> </w:t>
      </w:r>
      <w:r w:rsidRPr="00543B78">
        <w:rPr>
          <w:rFonts w:ascii="Arial" w:hAnsi="Arial" w:cs="Arial"/>
          <w:sz w:val="24"/>
        </w:rPr>
        <w:t>20</w:t>
      </w:r>
      <w:r w:rsidRPr="00543B78">
        <w:rPr>
          <w:rFonts w:ascii="MS Gothic" w:eastAsia="MS Gothic" w:hAnsi="MS Gothic" w:cs="MS Gothic" w:hint="eastAsia"/>
          <w:sz w:val="24"/>
        </w:rPr>
        <w:t> </w:t>
      </w:r>
      <w:r w:rsidRPr="00543B78">
        <w:rPr>
          <w:rFonts w:ascii="Arial" w:hAnsi="Arial" w:cs="Arial"/>
          <w:sz w:val="24"/>
        </w:rPr>
        <w:t>mm.</w:t>
      </w:r>
    </w:p>
    <w:p w:rsidR="00343310" w:rsidRPr="00896F61" w:rsidRDefault="00343310" w:rsidP="00343310">
      <w:pPr>
        <w:pStyle w:val="Sinespaciado"/>
        <w:jc w:val="both"/>
        <w:rPr>
          <w:rFonts w:ascii="Arial" w:hAnsi="Arial" w:cs="Arial"/>
          <w:sz w:val="24"/>
          <w:szCs w:val="24"/>
        </w:rPr>
      </w:pPr>
    </w:p>
    <w:p w:rsidR="00343310" w:rsidRPr="00896F61" w:rsidRDefault="00343310" w:rsidP="00D85BC6">
      <w:pPr>
        <w:pStyle w:val="Prrafodelista"/>
        <w:numPr>
          <w:ilvl w:val="0"/>
          <w:numId w:val="12"/>
        </w:numPr>
        <w:rPr>
          <w:rFonts w:ascii="Arial" w:hAnsi="Arial" w:cs="Arial"/>
          <w:b/>
          <w:sz w:val="24"/>
          <w:szCs w:val="24"/>
        </w:rPr>
      </w:pPr>
      <w:r w:rsidRPr="00896F61">
        <w:rPr>
          <w:rFonts w:ascii="Arial" w:hAnsi="Arial" w:cs="Arial"/>
          <w:b/>
          <w:sz w:val="24"/>
          <w:szCs w:val="24"/>
        </w:rPr>
        <w:t>R</w:t>
      </w:r>
      <w:r w:rsidR="00C337C8" w:rsidRPr="00896F61">
        <w:rPr>
          <w:rFonts w:ascii="Arial" w:hAnsi="Arial" w:cs="Arial"/>
          <w:b/>
          <w:sz w:val="24"/>
          <w:szCs w:val="24"/>
        </w:rPr>
        <w:t>esumen</w:t>
      </w:r>
      <w:r w:rsidR="00C337C8" w:rsidRPr="00896F61">
        <w:rPr>
          <w:rFonts w:ascii="MS Gothic" w:eastAsia="MS Mincho" w:hAnsi="MS Gothic" w:cs="MS Gothic"/>
          <w:b/>
          <w:sz w:val="24"/>
          <w:szCs w:val="24"/>
        </w:rPr>
        <w:t> </w:t>
      </w:r>
      <w:r w:rsidR="00C337C8" w:rsidRPr="00896F61">
        <w:rPr>
          <w:rFonts w:ascii="Arial" w:hAnsi="Arial" w:cs="Arial"/>
          <w:b/>
          <w:sz w:val="24"/>
          <w:szCs w:val="24"/>
        </w:rPr>
        <w:t>procedimiento</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Se sostiene el esclerómetro firmemente de manera que el émbolo esté perpendicular a la superficie de la prueba, luego se empuja gradualmente el instrumento hacia la superficie de la prueba hasta que el martillo impacte. Después del impacto, se mantiene la presión en el instrumento y, si es necesario, se presiona el botón al lado del instrumento para trabar el émbolo en su posición contraída. Se lee el número de rebote en la escala al número entero más cercano y se registra. Las pruebas se realizan a no menos de 25 mm (1 pulg.) entre los puntos. Se examina la impresión hecha en la superficie después de impacto, y si el impacto machaca o rompe, significa que la superficie tiene un vacío de aire, por ello se debe desechar la lectura y tomar otra.</w:t>
      </w:r>
    </w:p>
    <w:p w:rsidR="00343310" w:rsidRPr="00896F61" w:rsidRDefault="00343310" w:rsidP="00343310">
      <w:pPr>
        <w:autoSpaceDE w:val="0"/>
        <w:autoSpaceDN w:val="0"/>
        <w:adjustRightInd w:val="0"/>
        <w:spacing w:after="120" w:line="240" w:lineRule="auto"/>
        <w:jc w:val="both"/>
        <w:rPr>
          <w:rFonts w:ascii="Arial" w:hAnsi="Arial" w:cs="Arial"/>
          <w:sz w:val="18"/>
          <w:szCs w:val="18"/>
          <w:shd w:val="clear" w:color="auto" w:fill="FFFFFF"/>
          <w:lang w:val="en-US"/>
        </w:rPr>
      </w:pPr>
      <w:r w:rsidRPr="00896F61">
        <w:rPr>
          <w:rFonts w:ascii="Arial" w:hAnsi="Arial" w:cs="Arial"/>
          <w:sz w:val="18"/>
          <w:szCs w:val="18"/>
          <w:shd w:val="clear" w:color="auto" w:fill="FFFFFF"/>
          <w:lang w:val="en-US"/>
        </w:rPr>
        <w:t xml:space="preserve">ASTM 805, ASTM Book of Standards (American Society for Testing and Materials), West Conshohoken, PA, Vol. 04.02. </w:t>
      </w:r>
    </w:p>
    <w:p w:rsidR="00343310" w:rsidRDefault="00A919DE" w:rsidP="00D85BC6">
      <w:pPr>
        <w:pStyle w:val="Ttulo5"/>
        <w:numPr>
          <w:ilvl w:val="0"/>
          <w:numId w:val="11"/>
        </w:numPr>
        <w:rPr>
          <w:rStyle w:val="apple-converted-space"/>
          <w:rFonts w:cs="Arial"/>
          <w:szCs w:val="24"/>
          <w:shd w:val="clear" w:color="auto" w:fill="FFFFFF"/>
        </w:rPr>
      </w:pPr>
      <w:hyperlink r:id="rId24" w:history="1">
        <w:bookmarkStart w:id="173" w:name="_Toc480042839"/>
        <w:bookmarkStart w:id="174" w:name="_Toc480429111"/>
        <w:bookmarkStart w:id="175" w:name="_Toc482523725"/>
        <w:bookmarkStart w:id="176" w:name="_Toc487960367"/>
        <w:r w:rsidR="00343310" w:rsidRPr="00896F61">
          <w:rPr>
            <w:rStyle w:val="Hipervnculo"/>
            <w:rFonts w:cs="Arial"/>
            <w:bCs/>
            <w:color w:val="auto"/>
            <w:szCs w:val="24"/>
            <w:u w:val="none"/>
            <w:shd w:val="clear" w:color="auto" w:fill="FFFFFF"/>
          </w:rPr>
          <w:t>B</w:t>
        </w:r>
        <w:r w:rsidR="00C337C8" w:rsidRPr="00896F61">
          <w:rPr>
            <w:rStyle w:val="Hipervnculo"/>
            <w:rFonts w:cs="Arial"/>
            <w:bCs/>
            <w:color w:val="auto"/>
            <w:szCs w:val="24"/>
            <w:u w:val="none"/>
            <w:shd w:val="clear" w:color="auto" w:fill="FFFFFF"/>
          </w:rPr>
          <w:t>entley</w:t>
        </w:r>
        <w:r w:rsidR="00343310" w:rsidRPr="00896F61">
          <w:rPr>
            <w:rStyle w:val="Hipervnculo"/>
            <w:rFonts w:cs="Arial"/>
            <w:bCs/>
            <w:color w:val="auto"/>
            <w:szCs w:val="24"/>
            <w:u w:val="none"/>
            <w:shd w:val="clear" w:color="auto" w:fill="FFFFFF"/>
          </w:rPr>
          <w:t xml:space="preserve"> W</w:t>
        </w:r>
        <w:r w:rsidR="00C337C8" w:rsidRPr="00896F61">
          <w:rPr>
            <w:rStyle w:val="Hipervnculo"/>
            <w:rFonts w:cs="Arial"/>
            <w:bCs/>
            <w:color w:val="auto"/>
            <w:szCs w:val="24"/>
            <w:u w:val="none"/>
            <w:shd w:val="clear" w:color="auto" w:fill="FFFFFF"/>
          </w:rPr>
          <w:t>atercad</w:t>
        </w:r>
        <w:bookmarkEnd w:id="173"/>
        <w:bookmarkEnd w:id="174"/>
        <w:bookmarkEnd w:id="175"/>
        <w:bookmarkEnd w:id="176"/>
      </w:hyperlink>
      <w:r w:rsidR="00343310" w:rsidRPr="00896F61">
        <w:rPr>
          <w:rStyle w:val="apple-converted-space"/>
          <w:rFonts w:cs="Arial"/>
          <w:szCs w:val="24"/>
          <w:shd w:val="clear" w:color="auto" w:fill="FFFFFF"/>
        </w:rPr>
        <w:t> </w:t>
      </w:r>
    </w:p>
    <w:p w:rsidR="00806C97" w:rsidRPr="00806C97" w:rsidRDefault="00806C97" w:rsidP="00806C97"/>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shd w:val="clear" w:color="auto" w:fill="FFFFFF"/>
        </w:rPr>
        <w:t>Es un</w:t>
      </w:r>
      <w:r w:rsidRPr="00896F61">
        <w:rPr>
          <w:rStyle w:val="apple-converted-space"/>
          <w:rFonts w:ascii="Arial" w:hAnsi="Arial" w:cs="Arial"/>
          <w:sz w:val="24"/>
          <w:szCs w:val="24"/>
          <w:shd w:val="clear" w:color="auto" w:fill="FFFFFF"/>
        </w:rPr>
        <w:t> </w:t>
      </w:r>
      <w:hyperlink r:id="rId25" w:tooltip="Software" w:history="1">
        <w:r w:rsidRPr="00896F61">
          <w:rPr>
            <w:rStyle w:val="Hipervnculo"/>
            <w:rFonts w:ascii="Arial" w:hAnsi="Arial" w:cs="Arial"/>
            <w:color w:val="auto"/>
            <w:sz w:val="24"/>
            <w:szCs w:val="24"/>
            <w:u w:val="none"/>
            <w:shd w:val="clear" w:color="auto" w:fill="FFFFFF"/>
          </w:rPr>
          <w:t>software</w:t>
        </w:r>
      </w:hyperlink>
      <w:r w:rsidRPr="00896F61">
        <w:rPr>
          <w:rStyle w:val="apple-converted-space"/>
          <w:rFonts w:ascii="Arial" w:hAnsi="Arial" w:cs="Arial"/>
          <w:sz w:val="24"/>
          <w:szCs w:val="24"/>
          <w:shd w:val="clear" w:color="auto" w:fill="FFFFFF"/>
        </w:rPr>
        <w:t> </w:t>
      </w:r>
      <w:r w:rsidRPr="00896F61">
        <w:rPr>
          <w:rFonts w:ascii="Arial" w:hAnsi="Arial" w:cs="Arial"/>
          <w:sz w:val="24"/>
          <w:szCs w:val="24"/>
          <w:shd w:val="clear" w:color="auto" w:fill="FFFFFF"/>
        </w:rPr>
        <w:t>comercial de análisis, modelación y gestión de redes a presión (sistemas de distribución o de riesgo), que produce soluciones para el diseño, construcción y operación de infraestructuras en diversos campos.</w:t>
      </w:r>
      <w:r w:rsidRPr="00896F61">
        <w:rPr>
          <w:rFonts w:ascii="Arial" w:hAnsi="Arial" w:cs="Arial"/>
          <w:sz w:val="24"/>
          <w:szCs w:val="24"/>
        </w:rPr>
        <w:cr/>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shd w:val="clear" w:color="auto" w:fill="FFFFFF"/>
        </w:rPr>
        <w:t>WaterCAD permite la simulación hidráulica de un</w:t>
      </w:r>
      <w:r w:rsidRPr="00896F61">
        <w:rPr>
          <w:rStyle w:val="apple-converted-space"/>
          <w:rFonts w:ascii="Arial" w:hAnsi="Arial" w:cs="Arial"/>
          <w:sz w:val="24"/>
          <w:szCs w:val="24"/>
          <w:shd w:val="clear" w:color="auto" w:fill="FFFFFF"/>
        </w:rPr>
        <w:t> </w:t>
      </w:r>
      <w:hyperlink r:id="rId26" w:tooltip="Modelo computacional" w:history="1">
        <w:r w:rsidRPr="00896F61">
          <w:rPr>
            <w:rStyle w:val="Hipervnculo"/>
            <w:rFonts w:ascii="Arial" w:hAnsi="Arial" w:cs="Arial"/>
            <w:color w:val="auto"/>
            <w:sz w:val="24"/>
            <w:szCs w:val="24"/>
            <w:u w:val="none"/>
            <w:shd w:val="clear" w:color="auto" w:fill="FFFFFF"/>
          </w:rPr>
          <w:t>modelo computacional</w:t>
        </w:r>
      </w:hyperlink>
      <w:r w:rsidRPr="00896F61">
        <w:rPr>
          <w:rStyle w:val="apple-converted-space"/>
          <w:rFonts w:ascii="Arial" w:hAnsi="Arial" w:cs="Arial"/>
          <w:sz w:val="24"/>
          <w:szCs w:val="24"/>
          <w:shd w:val="clear" w:color="auto" w:fill="FFFFFF"/>
        </w:rPr>
        <w:t> </w:t>
      </w:r>
      <w:r w:rsidRPr="00896F61">
        <w:rPr>
          <w:rFonts w:ascii="Arial" w:hAnsi="Arial" w:cs="Arial"/>
          <w:sz w:val="24"/>
          <w:szCs w:val="24"/>
          <w:shd w:val="clear" w:color="auto" w:fill="FFFFFF"/>
        </w:rPr>
        <w:t>representado en este caso por elementos tipo: Línea (tramos de tuberías), Punto (Nodos de Consumo, Tanques, Reservorios, Hidrantes) e Híbridos (Bombas, Válvulas de Control, Regulación, etc.)</w:t>
      </w:r>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rPr>
        <w:t>El software cuyo algoritmo de cálculo se basa en el método del Gradiente Hidráulico, permite el análisis hidráulico de redes de agua (aunque puede usarse para cualquier</w:t>
      </w:r>
      <w:r w:rsidRPr="00896F61">
        <w:rPr>
          <w:rStyle w:val="apple-converted-space"/>
          <w:rFonts w:ascii="Arial" w:hAnsi="Arial" w:cs="Arial"/>
        </w:rPr>
        <w:t> </w:t>
      </w:r>
      <w:hyperlink r:id="rId27" w:tooltip="Fluido newtoniano" w:history="1">
        <w:r w:rsidRPr="00896F61">
          <w:rPr>
            <w:rStyle w:val="Hipervnculo"/>
            <w:rFonts w:ascii="Arial" w:hAnsi="Arial" w:cs="Arial"/>
            <w:color w:val="auto"/>
            <w:u w:val="none"/>
          </w:rPr>
          <w:t>fluido newtoniano</w:t>
        </w:r>
      </w:hyperlink>
      <w:r w:rsidRPr="00896F61">
        <w:rPr>
          <w:rFonts w:ascii="Arial" w:hAnsi="Arial" w:cs="Arial"/>
        </w:rPr>
        <w:t>) determinando las presiones en diversos puntos del sistema, así como los caudales, velocidades, pérdidas en las líneas que conforman la red hidráulica; así como otros muchos parámetros operativos derivados de los elementos presentes en el sistema como: Bombas, Válvulas de Control, Tanques, etc. a partir de las características físicas del sistema y unas condiciones de demanda previamente establecidas. WaterCAD además permite extender sus capacidades a temas de gestión a largo plazo de sistemas de abastecimiento incluyendo: análisis de vulnerabilidad, análisis de protección contra incendio, estimación de costos energéticos, calibración hidráulica, optimización, etc.</w:t>
      </w:r>
    </w:p>
    <w:p w:rsidR="00343310" w:rsidRPr="00896F61" w:rsidRDefault="00343310" w:rsidP="00D85BC6">
      <w:pPr>
        <w:pStyle w:val="Prrafodelista"/>
        <w:numPr>
          <w:ilvl w:val="0"/>
          <w:numId w:val="12"/>
        </w:numPr>
        <w:rPr>
          <w:rFonts w:ascii="Arial" w:hAnsi="Arial" w:cs="Arial"/>
          <w:b/>
          <w:sz w:val="24"/>
          <w:szCs w:val="24"/>
        </w:rPr>
      </w:pPr>
      <w:bookmarkStart w:id="177" w:name="_Toc462385493"/>
      <w:r w:rsidRPr="00896F61">
        <w:rPr>
          <w:rStyle w:val="mw-headline"/>
          <w:rFonts w:ascii="Arial" w:hAnsi="Arial" w:cs="Arial"/>
          <w:b/>
          <w:bCs/>
          <w:caps/>
          <w:sz w:val="24"/>
          <w:szCs w:val="24"/>
        </w:rPr>
        <w:t>Tipos de Cálculo y Módulos Complementarios</w:t>
      </w:r>
      <w:bookmarkEnd w:id="177"/>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bCs/>
        </w:rPr>
        <w:t>WaterCAD</w:t>
      </w:r>
      <w:r w:rsidRPr="00896F61">
        <w:rPr>
          <w:rStyle w:val="apple-converted-space"/>
          <w:rFonts w:ascii="Arial" w:hAnsi="Arial" w:cs="Arial"/>
        </w:rPr>
        <w:t> </w:t>
      </w:r>
      <w:r w:rsidRPr="00896F61">
        <w:rPr>
          <w:rFonts w:ascii="Arial" w:hAnsi="Arial" w:cs="Arial"/>
        </w:rPr>
        <w:t>V8i posee diferentes herramientas y tipos de cálculo complementarios al análisis hidráulico convencional.</w:t>
      </w:r>
    </w:p>
    <w:p w:rsidR="00343310" w:rsidRPr="00896F61" w:rsidRDefault="00343310" w:rsidP="00543B78">
      <w:pPr>
        <w:pStyle w:val="NormalWeb"/>
        <w:shd w:val="clear" w:color="auto" w:fill="FFFFFF"/>
        <w:spacing w:before="120" w:beforeAutospacing="0" w:after="120" w:afterAutospacing="0"/>
        <w:jc w:val="both"/>
        <w:rPr>
          <w:rFonts w:ascii="Arial" w:hAnsi="Arial" w:cs="Arial"/>
        </w:rPr>
      </w:pPr>
      <w:r w:rsidRPr="00896F61">
        <w:rPr>
          <w:rFonts w:ascii="Arial" w:hAnsi="Arial" w:cs="Arial"/>
          <w:bCs/>
        </w:rPr>
        <w:t>Tipos de Cálculo (Régimen Permanente):</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t>Análisis Hidráulico en Periodo Estático (también Conocido como Análisis</w:t>
      </w:r>
      <w:r w:rsidRPr="00896F61">
        <w:rPr>
          <w:rStyle w:val="apple-converted-space"/>
          <w:rFonts w:ascii="Arial" w:hAnsi="Arial" w:cs="Arial"/>
          <w:sz w:val="28"/>
          <w:szCs w:val="24"/>
        </w:rPr>
        <w:t> </w:t>
      </w:r>
      <w:r w:rsidRPr="00896F61">
        <w:rPr>
          <w:rFonts w:ascii="Arial" w:hAnsi="Arial" w:cs="Arial"/>
          <w:iCs/>
          <w:sz w:val="24"/>
        </w:rPr>
        <w:t>Steady State</w:t>
      </w:r>
      <w:r w:rsidRPr="00896F61">
        <w:rPr>
          <w:rStyle w:val="apple-converted-space"/>
          <w:rFonts w:ascii="Arial" w:hAnsi="Arial" w:cs="Arial"/>
          <w:sz w:val="28"/>
          <w:szCs w:val="24"/>
        </w:rPr>
        <w:t> </w:t>
      </w:r>
      <w:r w:rsidRPr="00896F61">
        <w:rPr>
          <w:rFonts w:ascii="Arial" w:hAnsi="Arial" w:cs="Arial"/>
          <w:sz w:val="24"/>
        </w:rPr>
        <w:t>ó SS por su Siglas en inglés)</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lastRenderedPageBreak/>
        <w:t>Análisis Hidráulico en Periodo Extendido o Cuasi-Estático (también Conocido como Análisis EPS por su Siglas en inglés)</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t>Análisis de Calidad de Agua (Análisis de tipo EPS con tres variantes: Edad del Agua, Rastreo de Fuente o Constituyente)</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t>Análisis de Protección contra Incendio (Análisis de Tipo SS para análizar la capacidad de respuesta de la Red ante un evento de Incendio).</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t>Análisis de Costos de Energía (Determinación de la Energía Consumida y Costos en las Estaciones de Bombeo).</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t>Análisis de Segmentos Críticos o de Vulnerabilidad del Sistema ante cortes de servicio (</w:t>
      </w:r>
      <w:r w:rsidRPr="00896F61">
        <w:rPr>
          <w:rFonts w:ascii="Arial" w:hAnsi="Arial" w:cs="Arial"/>
          <w:iCs/>
          <w:sz w:val="24"/>
        </w:rPr>
        <w:t>Criticality Analysis</w:t>
      </w:r>
      <w:r w:rsidRPr="00896F61">
        <w:rPr>
          <w:rFonts w:ascii="Arial" w:hAnsi="Arial" w:cs="Arial"/>
          <w:sz w:val="24"/>
        </w:rPr>
        <w:t>).</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t>Análisis y Proyección de Roturas de Tuberías (</w:t>
      </w:r>
      <w:r w:rsidRPr="00896F61">
        <w:rPr>
          <w:rFonts w:ascii="Arial" w:hAnsi="Arial" w:cs="Arial"/>
          <w:iCs/>
          <w:sz w:val="24"/>
        </w:rPr>
        <w:t>Pipe Break Analysis</w:t>
      </w:r>
      <w:r w:rsidRPr="00896F61">
        <w:rPr>
          <w:rFonts w:ascii="Arial" w:hAnsi="Arial" w:cs="Arial"/>
          <w:sz w:val="24"/>
        </w:rPr>
        <w:t>).</w:t>
      </w:r>
    </w:p>
    <w:p w:rsidR="00343310" w:rsidRPr="00896F61" w:rsidRDefault="00343310" w:rsidP="00D85BC6">
      <w:pPr>
        <w:pStyle w:val="Sinespaciado"/>
        <w:numPr>
          <w:ilvl w:val="0"/>
          <w:numId w:val="14"/>
        </w:numPr>
        <w:rPr>
          <w:rFonts w:ascii="Arial" w:hAnsi="Arial" w:cs="Arial"/>
          <w:sz w:val="24"/>
        </w:rPr>
      </w:pPr>
      <w:r w:rsidRPr="00896F61">
        <w:rPr>
          <w:rFonts w:ascii="Arial" w:hAnsi="Arial" w:cs="Arial"/>
          <w:sz w:val="24"/>
        </w:rPr>
        <w:t>Análisis de Lavado de Tuberías por estrategias de Vaciado (</w:t>
      </w:r>
      <w:r w:rsidRPr="00896F61">
        <w:rPr>
          <w:rFonts w:ascii="Arial" w:hAnsi="Arial" w:cs="Arial"/>
          <w:iCs/>
          <w:sz w:val="24"/>
        </w:rPr>
        <w:t>Flushing Analysis</w:t>
      </w:r>
      <w:r w:rsidRPr="00896F61">
        <w:rPr>
          <w:rFonts w:ascii="Arial" w:hAnsi="Arial" w:cs="Arial"/>
          <w:sz w:val="24"/>
        </w:rPr>
        <w:t>).</w:t>
      </w:r>
    </w:p>
    <w:p w:rsidR="00343310" w:rsidRPr="00896F61" w:rsidRDefault="00343310" w:rsidP="00343310">
      <w:pPr>
        <w:rPr>
          <w:rFonts w:ascii="Arial" w:hAnsi="Arial" w:cs="Arial"/>
          <w:sz w:val="24"/>
          <w:szCs w:val="24"/>
        </w:rPr>
      </w:pPr>
    </w:p>
    <w:p w:rsidR="00343310" w:rsidRPr="00896F61" w:rsidRDefault="00343310" w:rsidP="00D85BC6">
      <w:pPr>
        <w:pStyle w:val="Prrafodelista"/>
        <w:numPr>
          <w:ilvl w:val="0"/>
          <w:numId w:val="12"/>
        </w:numPr>
        <w:rPr>
          <w:rFonts w:ascii="Arial" w:hAnsi="Arial" w:cs="Arial"/>
          <w:b/>
          <w:sz w:val="24"/>
          <w:szCs w:val="24"/>
        </w:rPr>
      </w:pPr>
      <w:r w:rsidRPr="00896F61">
        <w:rPr>
          <w:rFonts w:ascii="Arial" w:hAnsi="Arial" w:cs="Arial"/>
          <w:b/>
          <w:sz w:val="24"/>
          <w:szCs w:val="24"/>
        </w:rPr>
        <w:t>MÓDULOS O HERRAMIENTAS COMPLEMENTARIAS INCLUIDAS</w:t>
      </w:r>
    </w:p>
    <w:p w:rsidR="00343310" w:rsidRPr="00896F61" w:rsidRDefault="00343310" w:rsidP="00D85BC6">
      <w:pPr>
        <w:pStyle w:val="Sinespaciado"/>
        <w:numPr>
          <w:ilvl w:val="0"/>
          <w:numId w:val="14"/>
        </w:numPr>
        <w:rPr>
          <w:rFonts w:ascii="Arial" w:hAnsi="Arial" w:cs="Arial"/>
          <w:sz w:val="24"/>
          <w:szCs w:val="24"/>
        </w:rPr>
      </w:pPr>
      <w:r w:rsidRPr="00896F61">
        <w:rPr>
          <w:rFonts w:ascii="Arial" w:hAnsi="Arial" w:cs="Arial"/>
          <w:sz w:val="24"/>
          <w:szCs w:val="24"/>
        </w:rPr>
        <w:t>Centro de Control de Demandas (</w:t>
      </w:r>
      <w:r w:rsidRPr="00896F61">
        <w:rPr>
          <w:rFonts w:ascii="Arial" w:hAnsi="Arial" w:cs="Arial"/>
          <w:iCs/>
          <w:sz w:val="24"/>
          <w:szCs w:val="24"/>
        </w:rPr>
        <w:t>Demand Control Center</w:t>
      </w:r>
      <w:r w:rsidRPr="00896F61">
        <w:rPr>
          <w:rFonts w:ascii="Arial" w:hAnsi="Arial" w:cs="Arial"/>
          <w:sz w:val="24"/>
          <w:szCs w:val="24"/>
        </w:rPr>
        <w:t>).</w:t>
      </w:r>
    </w:p>
    <w:p w:rsidR="00343310" w:rsidRPr="00896F61" w:rsidRDefault="00343310" w:rsidP="00D85BC6">
      <w:pPr>
        <w:pStyle w:val="Sinespaciado"/>
        <w:numPr>
          <w:ilvl w:val="0"/>
          <w:numId w:val="14"/>
        </w:numPr>
        <w:rPr>
          <w:rFonts w:ascii="Arial" w:hAnsi="Arial" w:cs="Arial"/>
          <w:sz w:val="24"/>
          <w:szCs w:val="24"/>
        </w:rPr>
      </w:pPr>
      <w:r w:rsidRPr="00896F61">
        <w:rPr>
          <w:rFonts w:ascii="Arial" w:hAnsi="Arial" w:cs="Arial"/>
          <w:sz w:val="24"/>
          <w:szCs w:val="24"/>
        </w:rPr>
        <w:t>Administrador de Escenarios y Comparación (</w:t>
      </w:r>
      <w:r w:rsidRPr="00896F61">
        <w:rPr>
          <w:rFonts w:ascii="Arial" w:hAnsi="Arial" w:cs="Arial"/>
          <w:iCs/>
          <w:sz w:val="24"/>
          <w:szCs w:val="24"/>
        </w:rPr>
        <w:t>Scenario Management &amp; Scenario Comparison</w:t>
      </w:r>
      <w:r w:rsidRPr="00896F61">
        <w:rPr>
          <w:rFonts w:ascii="Arial" w:hAnsi="Arial" w:cs="Arial"/>
          <w:sz w:val="24"/>
          <w:szCs w:val="24"/>
        </w:rPr>
        <w:t>).</w:t>
      </w:r>
    </w:p>
    <w:p w:rsidR="00343310" w:rsidRPr="00896F61" w:rsidRDefault="00343310" w:rsidP="00D85BC6">
      <w:pPr>
        <w:pStyle w:val="Sinespaciado"/>
        <w:numPr>
          <w:ilvl w:val="0"/>
          <w:numId w:val="14"/>
        </w:numPr>
        <w:rPr>
          <w:rFonts w:ascii="Arial" w:hAnsi="Arial" w:cs="Arial"/>
          <w:sz w:val="24"/>
          <w:szCs w:val="24"/>
        </w:rPr>
      </w:pPr>
      <w:r w:rsidRPr="00896F61">
        <w:rPr>
          <w:rFonts w:ascii="Arial" w:hAnsi="Arial" w:cs="Arial"/>
          <w:sz w:val="24"/>
          <w:szCs w:val="24"/>
        </w:rPr>
        <w:t>Construcción Inteligente de Modelos a partir de archivos externos (</w:t>
      </w:r>
      <w:r w:rsidRPr="00896F61">
        <w:rPr>
          <w:rFonts w:ascii="Arial" w:hAnsi="Arial" w:cs="Arial"/>
          <w:iCs/>
          <w:sz w:val="24"/>
          <w:szCs w:val="24"/>
        </w:rPr>
        <w:t>ModelBuilder</w:t>
      </w:r>
      <w:r w:rsidRPr="00896F61">
        <w:rPr>
          <w:rFonts w:ascii="Arial" w:hAnsi="Arial" w:cs="Arial"/>
          <w:sz w:val="24"/>
          <w:szCs w:val="24"/>
        </w:rPr>
        <w:t>).</w:t>
      </w:r>
    </w:p>
    <w:p w:rsidR="00343310" w:rsidRPr="00896F61" w:rsidRDefault="00343310" w:rsidP="00D85BC6">
      <w:pPr>
        <w:pStyle w:val="Sinespaciado"/>
        <w:numPr>
          <w:ilvl w:val="0"/>
          <w:numId w:val="14"/>
        </w:numPr>
        <w:rPr>
          <w:rFonts w:ascii="Arial" w:hAnsi="Arial" w:cs="Arial"/>
          <w:sz w:val="24"/>
          <w:szCs w:val="24"/>
        </w:rPr>
      </w:pPr>
      <w:r w:rsidRPr="00896F61">
        <w:rPr>
          <w:rFonts w:ascii="Arial" w:hAnsi="Arial" w:cs="Arial"/>
          <w:sz w:val="24"/>
          <w:szCs w:val="24"/>
        </w:rPr>
        <w:t>Asignación Automática de Elevaciones a partir de</w:t>
      </w:r>
      <w:r w:rsidRPr="00896F61">
        <w:rPr>
          <w:rStyle w:val="apple-converted-space"/>
          <w:rFonts w:ascii="Arial" w:hAnsi="Arial" w:cs="Arial"/>
          <w:sz w:val="24"/>
          <w:szCs w:val="24"/>
        </w:rPr>
        <w:t> </w:t>
      </w:r>
      <w:hyperlink r:id="rId28" w:tooltip="Modelos Digitales de Terreno (aún no redactado)" w:history="1">
        <w:r w:rsidRPr="00896F61">
          <w:rPr>
            <w:rStyle w:val="Hipervnculo"/>
            <w:rFonts w:ascii="Arial" w:hAnsi="Arial" w:cs="Arial"/>
            <w:color w:val="auto"/>
            <w:sz w:val="24"/>
            <w:szCs w:val="24"/>
            <w:u w:val="none"/>
          </w:rPr>
          <w:t>Modelos Digitales de Terreno</w:t>
        </w:r>
      </w:hyperlink>
      <w:r w:rsidRPr="00896F61">
        <w:rPr>
          <w:rStyle w:val="apple-converted-space"/>
          <w:rFonts w:ascii="Arial" w:hAnsi="Arial" w:cs="Arial"/>
          <w:sz w:val="24"/>
          <w:szCs w:val="24"/>
        </w:rPr>
        <w:t> </w:t>
      </w:r>
      <w:r w:rsidRPr="00896F61">
        <w:rPr>
          <w:rFonts w:ascii="Arial" w:hAnsi="Arial" w:cs="Arial"/>
          <w:sz w:val="24"/>
          <w:szCs w:val="24"/>
        </w:rPr>
        <w:t>(</w:t>
      </w:r>
      <w:r w:rsidRPr="00896F61">
        <w:rPr>
          <w:rFonts w:ascii="Arial" w:hAnsi="Arial" w:cs="Arial"/>
          <w:iCs/>
          <w:sz w:val="24"/>
          <w:szCs w:val="24"/>
        </w:rPr>
        <w:t>Trex</w:t>
      </w:r>
      <w:r w:rsidRPr="00896F61">
        <w:rPr>
          <w:rFonts w:ascii="Arial" w:hAnsi="Arial" w:cs="Arial"/>
          <w:sz w:val="24"/>
          <w:szCs w:val="24"/>
        </w:rPr>
        <w:t>).</w:t>
      </w:r>
    </w:p>
    <w:p w:rsidR="00343310" w:rsidRPr="00896F61" w:rsidRDefault="00343310" w:rsidP="00D85BC6">
      <w:pPr>
        <w:pStyle w:val="Sinespaciado"/>
        <w:numPr>
          <w:ilvl w:val="0"/>
          <w:numId w:val="14"/>
        </w:numPr>
        <w:rPr>
          <w:rFonts w:ascii="Arial" w:hAnsi="Arial" w:cs="Arial"/>
          <w:sz w:val="24"/>
          <w:szCs w:val="24"/>
        </w:rPr>
      </w:pPr>
      <w:r w:rsidRPr="00896F61">
        <w:rPr>
          <w:rFonts w:ascii="Arial" w:hAnsi="Arial" w:cs="Arial"/>
          <w:sz w:val="24"/>
          <w:szCs w:val="24"/>
        </w:rPr>
        <w:t>Asignación Automática de Demandas basada en</w:t>
      </w:r>
      <w:r w:rsidRPr="00896F61">
        <w:rPr>
          <w:rStyle w:val="apple-converted-space"/>
          <w:rFonts w:ascii="Arial" w:hAnsi="Arial" w:cs="Arial"/>
          <w:sz w:val="24"/>
          <w:szCs w:val="24"/>
        </w:rPr>
        <w:t> </w:t>
      </w:r>
      <w:hyperlink r:id="rId29" w:tooltip="Análisis Espacial (aún no redactado)" w:history="1">
        <w:r w:rsidRPr="00896F61">
          <w:rPr>
            <w:rStyle w:val="Hipervnculo"/>
            <w:rFonts w:ascii="Arial" w:hAnsi="Arial" w:cs="Arial"/>
            <w:color w:val="auto"/>
            <w:sz w:val="24"/>
            <w:szCs w:val="24"/>
            <w:u w:val="none"/>
          </w:rPr>
          <w:t>Análisis Espacial</w:t>
        </w:r>
      </w:hyperlink>
      <w:r w:rsidRPr="00896F61">
        <w:rPr>
          <w:rStyle w:val="apple-converted-space"/>
          <w:rFonts w:ascii="Arial" w:hAnsi="Arial" w:cs="Arial"/>
          <w:sz w:val="24"/>
          <w:szCs w:val="24"/>
        </w:rPr>
        <w:t> </w:t>
      </w:r>
      <w:r w:rsidRPr="00896F61">
        <w:rPr>
          <w:rFonts w:ascii="Arial" w:hAnsi="Arial" w:cs="Arial"/>
          <w:sz w:val="24"/>
          <w:szCs w:val="24"/>
        </w:rPr>
        <w:t>(</w:t>
      </w:r>
      <w:r w:rsidRPr="00896F61">
        <w:rPr>
          <w:rFonts w:ascii="Arial" w:hAnsi="Arial" w:cs="Arial"/>
          <w:iCs/>
          <w:sz w:val="24"/>
          <w:szCs w:val="24"/>
        </w:rPr>
        <w:t>LoadBuilder</w:t>
      </w:r>
      <w:r w:rsidRPr="00896F61">
        <w:rPr>
          <w:rFonts w:ascii="Arial" w:hAnsi="Arial" w:cs="Arial"/>
          <w:sz w:val="24"/>
          <w:szCs w:val="24"/>
        </w:rPr>
        <w:t>).</w:t>
      </w:r>
    </w:p>
    <w:p w:rsidR="00343310" w:rsidRPr="00896F61" w:rsidRDefault="00343310" w:rsidP="00343310">
      <w:pPr>
        <w:pStyle w:val="Sinespaciado"/>
        <w:ind w:left="720"/>
        <w:rPr>
          <w:rFonts w:ascii="Arial" w:hAnsi="Arial" w:cs="Arial"/>
          <w:sz w:val="24"/>
          <w:szCs w:val="24"/>
        </w:rPr>
      </w:pPr>
    </w:p>
    <w:p w:rsidR="00343310" w:rsidRPr="00896F61" w:rsidRDefault="00343310" w:rsidP="00D85BC6">
      <w:pPr>
        <w:pStyle w:val="Ttulo5"/>
        <w:numPr>
          <w:ilvl w:val="0"/>
          <w:numId w:val="11"/>
        </w:numPr>
        <w:rPr>
          <w:rFonts w:cs="Arial"/>
          <w:szCs w:val="24"/>
        </w:rPr>
      </w:pPr>
      <w:bookmarkStart w:id="178" w:name="_Toc480042840"/>
      <w:bookmarkStart w:id="179" w:name="_Toc480429112"/>
      <w:bookmarkStart w:id="180" w:name="_Toc482523726"/>
      <w:bookmarkStart w:id="181" w:name="_Toc487960368"/>
      <w:r w:rsidRPr="00896F61">
        <w:rPr>
          <w:rFonts w:cs="Arial"/>
          <w:szCs w:val="24"/>
        </w:rPr>
        <w:t>P</w:t>
      </w:r>
      <w:r w:rsidR="00C337C8">
        <w:rPr>
          <w:rFonts w:cs="Arial"/>
          <w:szCs w:val="24"/>
        </w:rPr>
        <w:t>restadores de S</w:t>
      </w:r>
      <w:r w:rsidR="00C337C8" w:rsidRPr="00896F61">
        <w:rPr>
          <w:rFonts w:cs="Arial"/>
          <w:szCs w:val="24"/>
        </w:rPr>
        <w:t xml:space="preserve">ervicio de </w:t>
      </w:r>
      <w:r w:rsidR="00C337C8">
        <w:rPr>
          <w:rFonts w:cs="Arial"/>
          <w:szCs w:val="24"/>
        </w:rPr>
        <w:t>S</w:t>
      </w:r>
      <w:r w:rsidR="00C337C8" w:rsidRPr="00896F61">
        <w:rPr>
          <w:rFonts w:cs="Arial"/>
          <w:szCs w:val="24"/>
        </w:rPr>
        <w:t>aneamiento</w:t>
      </w:r>
      <w:bookmarkEnd w:id="178"/>
      <w:bookmarkEnd w:id="179"/>
      <w:bookmarkEnd w:id="180"/>
      <w:bookmarkEnd w:id="181"/>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rPr>
        <w:t xml:space="preserve">Según la Ley General de Servicios de Saneamiento N°26338 en sus artículos N°04, 05, 06 y 07 corresponde al Estado a través de sus entidades competentes regular y supervisar la prestación de los servicios de saneamiento, así como establecer los derechos y obligaciones de las entidades prestadoras y proteger los derechos de los usuarios. </w:t>
      </w:r>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rPr>
        <w:t>Las municipalidades provinciales son responsables de la prestación de los servicios de saneamiento y en consecuencia, les corresponde otorgar el derecho de explotación a las entidades prestadoras, de conformidad con las disposiciones establecidas en la presente Ley y en su Reglamento.</w:t>
      </w:r>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rPr>
        <w:t xml:space="preserve">Los servicios de saneamiento deben ser prestados por entidades públicas, privadas o mixtas  "entidades prestadoras", constituidas con el exclusivo propósito de prestar los servicios de saneamiento, debiendo éstas poseer patrimonio propio y gozar de autonomía funcional y administrativa. </w:t>
      </w:r>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rPr>
        <w:t xml:space="preserve">Son obligaciones de las entidades prestadoras: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Celebrar con el usuario el contrato de suministro o de prestación de servicios.</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Prestar a quien lo solicite, el servicio o los servicios de saneamiento objeto del contrato de explotación.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lastRenderedPageBreak/>
        <w:t xml:space="preserve">Operar y mantener las instalaciones y equipos en condiciones adecuadas para prestar el servicio o los servicios de saneamiento, conforme a lo convenido en el contrato de explotación.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Ampliar y renovar oportunamente, de acuerdo con las condiciones establecidas en el contrato de explotación, las instalaciones del servicio o servicios de saneamiento, para que estén en capacidad de atender el crecimiento de la demanda.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Brindar a la Superintendencia las facilidades que requiera para efectuar las inspecciones correspondientes.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Proporcionar la información técnica, financiera y de otra índole que la Superintendencia le solicite, así como la que establezca el Reglamento de la  Ley N°26338.</w:t>
      </w:r>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rPr>
        <w:t xml:space="preserve">Son derechos de las entidades prestadoras los siguientes: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Cobrar por los servicios prestados, de acuerdo con el sistema tarifario establecido en la presente Ley.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Cobrar intereses por moras y gastos derivados de las obligaciones no canceladas dentro de los plazos de vencimiento.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Suspender el servicio al usuario, sin necesidad de previo aviso ni intervención de la autoridad competente, en caso de incumplimiento de las obligaciones contractuales, así como cobrar el costo de suspensión y reposición del servicio.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Anular las conexiones de quienes hagan uso no autorizado de los servicios, sin perjuicio de las sanciones y cobros que por el uso clandestino del servicio hubiere lugar. </w:t>
      </w:r>
    </w:p>
    <w:p w:rsidR="00343310"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Cobrar el costo de las reparaciones de daños y desperfectos que el usuario ocasione en las instalaciones y equipos de los servicios, sea por mal uso o vandalismo, sin perjuicio de las sanciones aplicables para estos casos.</w:t>
      </w:r>
    </w:p>
    <w:p w:rsidR="00DE3006" w:rsidRPr="00896F61" w:rsidRDefault="00343310" w:rsidP="00D85BC6">
      <w:pPr>
        <w:pStyle w:val="NormalWeb"/>
        <w:numPr>
          <w:ilvl w:val="0"/>
          <w:numId w:val="14"/>
        </w:numPr>
        <w:shd w:val="clear" w:color="auto" w:fill="FFFFFF"/>
        <w:spacing w:before="120" w:beforeAutospacing="0" w:after="120" w:afterAutospacing="0"/>
        <w:jc w:val="both"/>
        <w:rPr>
          <w:rFonts w:ascii="Arial" w:hAnsi="Arial" w:cs="Arial"/>
        </w:rPr>
      </w:pPr>
      <w:r w:rsidRPr="00896F61">
        <w:rPr>
          <w:rFonts w:ascii="Arial" w:hAnsi="Arial" w:cs="Arial"/>
        </w:rPr>
        <w:t xml:space="preserve">Percibir contribuciones con carácter reembolsable, para el financiamiento de la ampliación de la capacidad instalada de la infraestructura existente o para la extensión del servicio hasta la localización del interesado, dentro del ámbito de responsabilidad de la entidad prestadora. </w:t>
      </w:r>
    </w:p>
    <w:p w:rsidR="00DE3006" w:rsidRPr="00806C97" w:rsidRDefault="00343310" w:rsidP="00D85BC6">
      <w:pPr>
        <w:pStyle w:val="NormalWeb"/>
        <w:numPr>
          <w:ilvl w:val="0"/>
          <w:numId w:val="12"/>
        </w:numPr>
        <w:shd w:val="clear" w:color="auto" w:fill="FFFFFF"/>
        <w:spacing w:before="120" w:beforeAutospacing="0" w:after="120" w:afterAutospacing="0"/>
        <w:jc w:val="both"/>
        <w:rPr>
          <w:rFonts w:ascii="Arial" w:hAnsi="Arial" w:cs="Arial"/>
          <w:b/>
        </w:rPr>
      </w:pPr>
      <w:r w:rsidRPr="00896F61">
        <w:rPr>
          <w:rFonts w:ascii="Arial" w:hAnsi="Arial" w:cs="Arial"/>
        </w:rPr>
        <w:t xml:space="preserve">Las entidades prestadoras tienen la obligación de interconectar sus instalaciones por necesidades de carácter técnico, de salubridad o de emergencia, a requerimiento de la Superintendencia, a fin de garantizar su operatividad en condiciones económicas y de seguridad favorables para el conjunto de las instalaciones. </w:t>
      </w:r>
    </w:p>
    <w:p w:rsidR="00343310" w:rsidRPr="00896F61" w:rsidRDefault="00343310" w:rsidP="00D85BC6">
      <w:pPr>
        <w:pStyle w:val="NormalWeb"/>
        <w:numPr>
          <w:ilvl w:val="0"/>
          <w:numId w:val="12"/>
        </w:numPr>
        <w:shd w:val="clear" w:color="auto" w:fill="FFFFFF"/>
        <w:spacing w:before="120" w:beforeAutospacing="0" w:after="120" w:afterAutospacing="0"/>
        <w:jc w:val="both"/>
        <w:rPr>
          <w:rFonts w:ascii="Arial" w:hAnsi="Arial" w:cs="Arial"/>
          <w:b/>
        </w:rPr>
      </w:pPr>
      <w:r w:rsidRPr="00896F61">
        <w:rPr>
          <w:rFonts w:ascii="Arial" w:hAnsi="Arial" w:cs="Arial"/>
          <w:b/>
        </w:rPr>
        <w:t>Los prestadores de servicios formales en el país son:</w:t>
      </w:r>
    </w:p>
    <w:p w:rsidR="00343310" w:rsidRPr="00896F61" w:rsidRDefault="00343310" w:rsidP="00D85BC6">
      <w:pPr>
        <w:pStyle w:val="Prrafodelista"/>
        <w:numPr>
          <w:ilvl w:val="0"/>
          <w:numId w:val="14"/>
        </w:numPr>
        <w:jc w:val="both"/>
        <w:rPr>
          <w:rFonts w:ascii="Arial" w:hAnsi="Arial" w:cs="Arial"/>
          <w:sz w:val="24"/>
          <w:szCs w:val="24"/>
        </w:rPr>
      </w:pPr>
      <w:r w:rsidRPr="00896F61">
        <w:rPr>
          <w:rFonts w:ascii="Arial" w:hAnsi="Arial" w:cs="Arial"/>
          <w:sz w:val="24"/>
          <w:szCs w:val="24"/>
        </w:rPr>
        <w:t>La empresa</w:t>
      </w:r>
      <w:r w:rsidRPr="00896F61">
        <w:rPr>
          <w:rStyle w:val="apple-converted-space"/>
          <w:rFonts w:ascii="Arial" w:hAnsi="Arial" w:cs="Arial"/>
          <w:sz w:val="24"/>
          <w:szCs w:val="24"/>
        </w:rPr>
        <w:t> </w:t>
      </w:r>
      <w:hyperlink r:id="rId30" w:tooltip="Servicio de Agua Potable y Alcantarillado de Lima" w:history="1">
        <w:r w:rsidRPr="00896F61">
          <w:rPr>
            <w:rStyle w:val="Hipervnculo"/>
            <w:rFonts w:ascii="Arial" w:hAnsi="Arial" w:cs="Arial"/>
            <w:color w:val="auto"/>
            <w:sz w:val="24"/>
            <w:szCs w:val="24"/>
            <w:u w:val="none"/>
          </w:rPr>
          <w:t>Servicio de Agua Potable y Alcantarillado de Lima</w:t>
        </w:r>
      </w:hyperlink>
      <w:r w:rsidRPr="00896F61">
        <w:rPr>
          <w:rStyle w:val="apple-converted-space"/>
          <w:rFonts w:ascii="Arial" w:hAnsi="Arial" w:cs="Arial"/>
          <w:sz w:val="24"/>
          <w:szCs w:val="24"/>
        </w:rPr>
        <w:t> </w:t>
      </w:r>
      <w:r w:rsidRPr="00896F61">
        <w:rPr>
          <w:rFonts w:ascii="Arial" w:hAnsi="Arial" w:cs="Arial"/>
          <w:sz w:val="24"/>
          <w:szCs w:val="24"/>
        </w:rPr>
        <w:t>(</w:t>
      </w:r>
      <w:hyperlink r:id="rId31" w:history="1">
        <w:r w:rsidRPr="00896F61">
          <w:rPr>
            <w:rStyle w:val="Hipervnculo"/>
            <w:rFonts w:ascii="Arial" w:hAnsi="Arial" w:cs="Arial"/>
            <w:color w:val="auto"/>
            <w:sz w:val="24"/>
            <w:szCs w:val="24"/>
            <w:u w:val="none"/>
          </w:rPr>
          <w:t>SEDAPAL</w:t>
        </w:r>
      </w:hyperlink>
      <w:r w:rsidRPr="00896F61">
        <w:rPr>
          <w:rFonts w:ascii="Arial" w:hAnsi="Arial" w:cs="Arial"/>
          <w:sz w:val="24"/>
          <w:szCs w:val="24"/>
        </w:rPr>
        <w:t>)</w:t>
      </w:r>
    </w:p>
    <w:p w:rsidR="00343310" w:rsidRPr="00896F61" w:rsidRDefault="00343310" w:rsidP="00D85BC6">
      <w:pPr>
        <w:pStyle w:val="Prrafodelista"/>
        <w:numPr>
          <w:ilvl w:val="0"/>
          <w:numId w:val="14"/>
        </w:numPr>
        <w:jc w:val="both"/>
        <w:rPr>
          <w:rFonts w:ascii="Arial" w:hAnsi="Arial" w:cs="Arial"/>
          <w:sz w:val="24"/>
          <w:szCs w:val="24"/>
        </w:rPr>
      </w:pPr>
      <w:r w:rsidRPr="00896F61">
        <w:rPr>
          <w:rFonts w:ascii="Arial" w:hAnsi="Arial" w:cs="Arial"/>
          <w:sz w:val="24"/>
          <w:szCs w:val="24"/>
        </w:rPr>
        <w:t>49 Empresas Prestadoras de Servicios Municipales (EPS) en otras ciudades (SEDAPAL y las EPS tienen bajo su jurisdicción al 62% de la población total del país).</w:t>
      </w:r>
    </w:p>
    <w:p w:rsidR="00343310" w:rsidRPr="00896F61" w:rsidRDefault="00343310" w:rsidP="00D85BC6">
      <w:pPr>
        <w:pStyle w:val="Prrafodelista"/>
        <w:numPr>
          <w:ilvl w:val="0"/>
          <w:numId w:val="14"/>
        </w:numPr>
        <w:jc w:val="both"/>
        <w:rPr>
          <w:rFonts w:ascii="Arial" w:hAnsi="Arial" w:cs="Arial"/>
          <w:sz w:val="24"/>
          <w:szCs w:val="24"/>
        </w:rPr>
      </w:pPr>
      <w:r w:rsidRPr="00896F61">
        <w:rPr>
          <w:rFonts w:ascii="Arial" w:hAnsi="Arial" w:cs="Arial"/>
          <w:sz w:val="24"/>
          <w:szCs w:val="24"/>
        </w:rPr>
        <w:t xml:space="preserve">Municipalidades pequeñas (490) que albergan al 9% de la población total. </w:t>
      </w:r>
    </w:p>
    <w:p w:rsidR="00343310" w:rsidRPr="00896F61" w:rsidRDefault="00343310" w:rsidP="00343310">
      <w:pPr>
        <w:ind w:left="360"/>
        <w:jc w:val="both"/>
        <w:rPr>
          <w:rFonts w:ascii="Arial" w:hAnsi="Arial" w:cs="Arial"/>
          <w:sz w:val="24"/>
          <w:szCs w:val="24"/>
        </w:rPr>
      </w:pPr>
      <w:r w:rsidRPr="00896F61">
        <w:rPr>
          <w:rFonts w:ascii="Arial" w:hAnsi="Arial" w:cs="Arial"/>
          <w:sz w:val="24"/>
          <w:szCs w:val="24"/>
        </w:rPr>
        <w:lastRenderedPageBreak/>
        <w:t>Solamente una parte de la población bajo la jurisdicción de estos prestadores formales está servido por los mismos. Otra parte está servido por prestadores informales o no tiene servicio.</w:t>
      </w:r>
    </w:p>
    <w:p w:rsidR="00343310" w:rsidRPr="00896F61" w:rsidRDefault="00343310" w:rsidP="00D85BC6">
      <w:pPr>
        <w:pStyle w:val="Prrafodelista"/>
        <w:numPr>
          <w:ilvl w:val="0"/>
          <w:numId w:val="12"/>
        </w:numPr>
        <w:rPr>
          <w:rFonts w:ascii="Arial" w:hAnsi="Arial" w:cs="Arial"/>
          <w:b/>
          <w:sz w:val="24"/>
          <w:szCs w:val="24"/>
        </w:rPr>
      </w:pPr>
      <w:r w:rsidRPr="00896F61">
        <w:rPr>
          <w:rStyle w:val="mw-headline"/>
          <w:rFonts w:ascii="Arial" w:hAnsi="Arial" w:cs="Arial"/>
          <w:b/>
          <w:sz w:val="24"/>
          <w:szCs w:val="24"/>
        </w:rPr>
        <w:t>Los pequeños prestadores comunitarios y privados:</w:t>
      </w:r>
    </w:p>
    <w:p w:rsidR="00343310" w:rsidRPr="00896F61" w:rsidRDefault="00343310" w:rsidP="00343310">
      <w:pPr>
        <w:pStyle w:val="NormalWeb"/>
        <w:shd w:val="clear" w:color="auto" w:fill="FFFFFF"/>
        <w:spacing w:before="120" w:beforeAutospacing="0" w:after="120" w:afterAutospacing="0"/>
        <w:jc w:val="both"/>
        <w:rPr>
          <w:rFonts w:ascii="Arial" w:hAnsi="Arial" w:cs="Arial"/>
        </w:rPr>
      </w:pPr>
      <w:r w:rsidRPr="00896F61">
        <w:rPr>
          <w:rFonts w:ascii="Arial" w:hAnsi="Arial" w:cs="Arial"/>
        </w:rPr>
        <w:t xml:space="preserve">Existen en el país alrededor de 11,800 Organizaciones Comunales, Juntas Administradoras de Servicios de Saneamiento (JASS), que tienen bajo su responsabilidad al 29% de la población, principalmente asentada en el ámbito rural. En el ámbito urbano existen también operadores de camiones cisterna y pozos privados que alimenten pequeñas redes de distribución. Se ha estimado que al menos unos 3 millones de personas en el ámbito urbano reciben servicios de pequeños prestadores. Son atendidas en proporciones aproximadamente iguales por camiones cisterna, juntas administradoras, pozos privados o se autoabastecen. </w:t>
      </w:r>
    </w:p>
    <w:p w:rsidR="00343310" w:rsidRPr="00896F61" w:rsidRDefault="00343310" w:rsidP="00D85BC6">
      <w:pPr>
        <w:pStyle w:val="Prrafodelista"/>
        <w:numPr>
          <w:ilvl w:val="0"/>
          <w:numId w:val="12"/>
        </w:numPr>
        <w:autoSpaceDE w:val="0"/>
        <w:autoSpaceDN w:val="0"/>
        <w:adjustRightInd w:val="0"/>
        <w:spacing w:after="120" w:line="240" w:lineRule="auto"/>
        <w:jc w:val="both"/>
        <w:rPr>
          <w:rFonts w:ascii="Arial" w:hAnsi="Arial" w:cs="Arial"/>
          <w:b/>
          <w:sz w:val="24"/>
          <w:szCs w:val="24"/>
        </w:rPr>
      </w:pPr>
      <w:r w:rsidRPr="00896F61">
        <w:rPr>
          <w:rFonts w:ascii="Arial" w:hAnsi="Arial" w:cs="Arial"/>
          <w:b/>
          <w:sz w:val="24"/>
          <w:szCs w:val="24"/>
        </w:rPr>
        <w:t>Tipos de prestadores de servicios</w:t>
      </w:r>
    </w:p>
    <w:p w:rsidR="00343310" w:rsidRPr="00896F61" w:rsidRDefault="00343310" w:rsidP="00343310">
      <w:pPr>
        <w:autoSpaceDE w:val="0"/>
        <w:autoSpaceDN w:val="0"/>
        <w:adjustRightInd w:val="0"/>
        <w:spacing w:after="120" w:line="240" w:lineRule="auto"/>
        <w:jc w:val="both"/>
        <w:rPr>
          <w:rFonts w:ascii="Arial" w:hAnsi="Arial" w:cs="Arial"/>
          <w:b/>
          <w:sz w:val="24"/>
          <w:szCs w:val="24"/>
        </w:rPr>
      </w:pPr>
      <w:r w:rsidRPr="00896F61">
        <w:rPr>
          <w:rFonts w:ascii="Arial" w:hAnsi="Arial" w:cs="Arial"/>
          <w:b/>
          <w:sz w:val="24"/>
          <w:szCs w:val="24"/>
        </w:rPr>
        <w:t>Empresa Prestadora de Servicios (EPS)</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Se considera EPS a aquella empresa cuya población urbana dentro de su ámbito de responsabilidad sea mayor a quince mil (15,000) habitantes. Los servicios de saneamiento en una capital de provincia o en un distrito que cuente con una población urbana mayor a quince mil (15,000) habitantes, deben ser prestados necesariamente por una EPS, siendo ello de responsabilidad de la municipalidad provincial o distrital, según corresponda. Para constituir una EPS pública, municipal o mixta se deberá contar previamente con la autorización de la SUNASS y del Ente Rector, para lo cual las municipalidades correspondientes deberán demostrar al menos la viabilidad económica financiera de la nueva EPS.</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Los contratos de concesión de servicios de saneamiento celebrados entre la municipalidad y una EPS o PES privada o mixta, bajo sanción de nulidad contendrán por lo menos prescripciones relativas al ámbito de responsabilidad materia de la concesión y el área de expansión de ser el caso.</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Se considera ámbito rural y de pequeñas ciudades a aquellos centros poblados que no sobrepasen los quince mil (15,000) habitantes. En tal sentido, se entenderá por: </w:t>
      </w:r>
    </w:p>
    <w:p w:rsidR="00343310" w:rsidRPr="00896F61" w:rsidRDefault="00343310" w:rsidP="00D85BC6">
      <w:pPr>
        <w:pStyle w:val="Prrafodelista"/>
        <w:numPr>
          <w:ilvl w:val="0"/>
          <w:numId w:val="14"/>
        </w:num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Centro Poblado Rural: Aquel que no sobrepase de dos mil (2,000) habitantes.</w:t>
      </w:r>
    </w:p>
    <w:p w:rsidR="00343310" w:rsidRPr="00896F61" w:rsidRDefault="00343310" w:rsidP="00D85BC6">
      <w:pPr>
        <w:pStyle w:val="Prrafodelista"/>
        <w:numPr>
          <w:ilvl w:val="0"/>
          <w:numId w:val="14"/>
        </w:num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Pequeña Ciudad: Aquella que tenga entre dos mil uno (2,001) y quince mil (15,000) habitantes.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En caso que un centro poblado cuente con una población de dos mil uno (2,001) a quince mil (15,000) habitantes, la municipalidad deberá constituir, como mínimo, una unidad de gestión para la prestación de los servicios de saneamiento dentro del ámbito de su responsabilidad. Las cuotas por la prestación de los servicios de saneamiento que brinden las municipalidades a través de unidades de gestión deberán cubrir por lo menos los costos de administración, operación y mantenimiento, así como la reposición de equipos y la rehabilitación de la infraestructura. Los ingresos y egresos provenientes de la prestación de los servicios de saneamiento deben ser administrados con contabilidad independiente y sólo podrán ser destinados a la prestación de dichos servicios.</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En caso que los servicios de saneamiento en un distrito sean prestados por organizaciones comunales u operadores especializados, la Municipalidad Distrital </w:t>
      </w:r>
      <w:r w:rsidRPr="00896F61">
        <w:rPr>
          <w:rFonts w:ascii="Arial" w:hAnsi="Arial" w:cs="Arial"/>
          <w:sz w:val="24"/>
          <w:szCs w:val="24"/>
        </w:rPr>
        <w:lastRenderedPageBreak/>
        <w:t>y de modo supletorio la Municipalidad Provincial deberán conformar un área técnica encargada de supervisar, fiscalizar y brindar asistencia técnica a dichos prestadores de servicios</w:t>
      </w:r>
    </w:p>
    <w:p w:rsidR="00194671" w:rsidRPr="00896F61" w:rsidRDefault="00194671" w:rsidP="00343310">
      <w:pPr>
        <w:autoSpaceDE w:val="0"/>
        <w:autoSpaceDN w:val="0"/>
        <w:adjustRightInd w:val="0"/>
        <w:spacing w:after="120" w:line="240" w:lineRule="auto"/>
        <w:jc w:val="both"/>
        <w:rPr>
          <w:rFonts w:ascii="Arial" w:hAnsi="Arial" w:cs="Arial"/>
          <w:sz w:val="24"/>
          <w:szCs w:val="24"/>
        </w:rPr>
      </w:pPr>
    </w:p>
    <w:p w:rsidR="00343310" w:rsidRPr="00896F61" w:rsidRDefault="00343310" w:rsidP="00D85BC6">
      <w:pPr>
        <w:pStyle w:val="Ttulo5"/>
        <w:numPr>
          <w:ilvl w:val="0"/>
          <w:numId w:val="13"/>
        </w:numPr>
        <w:rPr>
          <w:rFonts w:cs="Arial"/>
          <w:caps/>
          <w:szCs w:val="24"/>
        </w:rPr>
      </w:pPr>
      <w:bookmarkStart w:id="182" w:name="_Toc487960369"/>
      <w:bookmarkStart w:id="183" w:name="_Toc480042841"/>
      <w:bookmarkStart w:id="184" w:name="_Toc480429113"/>
      <w:bookmarkStart w:id="185" w:name="_Toc482523727"/>
      <w:r w:rsidRPr="00896F61">
        <w:rPr>
          <w:rFonts w:cs="Arial"/>
          <w:caps/>
          <w:szCs w:val="24"/>
        </w:rPr>
        <w:t>E</w:t>
      </w:r>
      <w:r w:rsidR="00C337C8" w:rsidRPr="00896F61">
        <w:rPr>
          <w:rFonts w:cs="Arial"/>
          <w:szCs w:val="24"/>
        </w:rPr>
        <w:t>ncuesta de diagnóstico de sistemas de agua y saneamiento</w:t>
      </w:r>
      <w:bookmarkEnd w:id="182"/>
      <w:r w:rsidR="00C337C8" w:rsidRPr="00896F61">
        <w:rPr>
          <w:rFonts w:cs="Arial"/>
          <w:szCs w:val="24"/>
        </w:rPr>
        <w:t xml:space="preserve"> </w:t>
      </w:r>
      <w:bookmarkEnd w:id="183"/>
      <w:bookmarkEnd w:id="184"/>
      <w:bookmarkEnd w:id="185"/>
    </w:p>
    <w:p w:rsidR="00343310" w:rsidRPr="00896F61" w:rsidRDefault="00343310" w:rsidP="00343310">
      <w:pPr>
        <w:pStyle w:val="Prrafodelista"/>
        <w:autoSpaceDE w:val="0"/>
        <w:autoSpaceDN w:val="0"/>
        <w:adjustRightInd w:val="0"/>
        <w:spacing w:after="120" w:line="240" w:lineRule="auto"/>
        <w:jc w:val="both"/>
        <w:rPr>
          <w:rFonts w:ascii="Arial" w:hAnsi="Arial" w:cs="Arial"/>
          <w:b/>
          <w:caps/>
          <w:sz w:val="24"/>
          <w:szCs w:val="24"/>
        </w:rPr>
      </w:pPr>
    </w:p>
    <w:p w:rsidR="00343310" w:rsidRPr="00896F61" w:rsidRDefault="00343310" w:rsidP="00D85BC6">
      <w:pPr>
        <w:pStyle w:val="Prrafodelista"/>
        <w:numPr>
          <w:ilvl w:val="0"/>
          <w:numId w:val="12"/>
        </w:numPr>
        <w:rPr>
          <w:rFonts w:ascii="Arial" w:hAnsi="Arial" w:cs="Arial"/>
          <w:b/>
          <w:sz w:val="24"/>
          <w:szCs w:val="24"/>
        </w:rPr>
      </w:pPr>
      <w:r w:rsidRPr="00896F61">
        <w:rPr>
          <w:rFonts w:ascii="Arial" w:hAnsi="Arial" w:cs="Arial"/>
          <w:b/>
          <w:sz w:val="24"/>
          <w:szCs w:val="24"/>
        </w:rPr>
        <w:t>D</w:t>
      </w:r>
      <w:r w:rsidR="00806C97" w:rsidRPr="00896F61">
        <w:rPr>
          <w:rFonts w:ascii="Arial" w:hAnsi="Arial" w:cs="Arial"/>
          <w:b/>
          <w:sz w:val="24"/>
          <w:szCs w:val="24"/>
        </w:rPr>
        <w:t>escripción</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La “Encuesta de Diagnóstico de Sistemas de Agua y Saneamiento en el Ámbito Rural” fue elaborada por el Ministerio de Desarrollo e inclusión Social con la finalidad de contar con un diagnóstico sobre los sistemas de agua a nivel nacional para financiar la reposición y/o mantenimiento de los componentes del sistema de agua en ámbitos rurales a través de la modalidad de Núcleos ejecutores de alcance departamental NED de FONCODES.</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Se aplicó inicialmente en 16 Regiones que están conformando los NED y posteriormente a nivel nacional, utilizando para ello un mismo cuestionario e instructivos que garanticen la comparabilidad temporal y geográfica de los resultados de la Encuesta.</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El ámbito del estudio para la encuesta es a nivel nacional.</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Para el levantamiento de información las poblaciones de interés son: </w:t>
      </w:r>
    </w:p>
    <w:p w:rsidR="00343310" w:rsidRPr="00896F61" w:rsidRDefault="00343310" w:rsidP="00D85BC6">
      <w:pPr>
        <w:pStyle w:val="Prrafodelista"/>
        <w:numPr>
          <w:ilvl w:val="0"/>
          <w:numId w:val="14"/>
        </w:num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Los dirigentes o autoridades de los centros poblados (comunidades asentamientos humanos, pueblos jóvenes, caseríos, pueblos, villas, etc.) seleccionados. </w:t>
      </w:r>
    </w:p>
    <w:p w:rsidR="00343310" w:rsidRPr="00896F61" w:rsidRDefault="00343310" w:rsidP="00D85BC6">
      <w:pPr>
        <w:pStyle w:val="Prrafodelista"/>
        <w:numPr>
          <w:ilvl w:val="0"/>
          <w:numId w:val="14"/>
        </w:num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La Junta Directiva y sus miembros de la Organización o Junta Administradora de los Servicios de Agua y Saneamiento que se encargan de la Administración, Operación y Mantenimiento de los sistemas de agua en los centros poblados seleccionados. </w:t>
      </w:r>
    </w:p>
    <w:p w:rsidR="00343310" w:rsidRPr="00896F61" w:rsidRDefault="00343310" w:rsidP="00D85BC6">
      <w:pPr>
        <w:pStyle w:val="Prrafodelista"/>
        <w:numPr>
          <w:ilvl w:val="0"/>
          <w:numId w:val="14"/>
        </w:num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El operador o gasfitero, encargado de la operación y mantenimiento del sistema de agua y saneamiento.</w:t>
      </w:r>
    </w:p>
    <w:p w:rsidR="00343310" w:rsidRPr="00896F61" w:rsidRDefault="00343310" w:rsidP="00343310">
      <w:pPr>
        <w:autoSpaceDE w:val="0"/>
        <w:autoSpaceDN w:val="0"/>
        <w:adjustRightInd w:val="0"/>
        <w:spacing w:after="120" w:line="240" w:lineRule="auto"/>
        <w:ind w:left="360"/>
        <w:jc w:val="both"/>
        <w:rPr>
          <w:rFonts w:ascii="Arial" w:hAnsi="Arial" w:cs="Arial"/>
          <w:sz w:val="24"/>
          <w:szCs w:val="24"/>
        </w:rPr>
      </w:pPr>
    </w:p>
    <w:p w:rsidR="00343310" w:rsidRPr="00896F61" w:rsidRDefault="00343310" w:rsidP="00D85BC6">
      <w:pPr>
        <w:pStyle w:val="Prrafodelista"/>
        <w:numPr>
          <w:ilvl w:val="0"/>
          <w:numId w:val="12"/>
        </w:numPr>
        <w:rPr>
          <w:rFonts w:ascii="Arial" w:hAnsi="Arial" w:cs="Arial"/>
          <w:b/>
          <w:sz w:val="24"/>
          <w:szCs w:val="24"/>
        </w:rPr>
      </w:pPr>
      <w:r w:rsidRPr="00896F61">
        <w:rPr>
          <w:rFonts w:ascii="Arial" w:hAnsi="Arial" w:cs="Arial"/>
          <w:b/>
          <w:sz w:val="24"/>
          <w:szCs w:val="24"/>
        </w:rPr>
        <w:t>C</w:t>
      </w:r>
      <w:r w:rsidR="00C337C8" w:rsidRPr="00896F61">
        <w:rPr>
          <w:rFonts w:ascii="Arial" w:hAnsi="Arial" w:cs="Arial"/>
          <w:b/>
          <w:sz w:val="24"/>
          <w:szCs w:val="24"/>
        </w:rPr>
        <w:t xml:space="preserve">uestionario y principales temas de investigación </w:t>
      </w:r>
    </w:p>
    <w:p w:rsidR="00343310" w:rsidRPr="00896F61" w:rsidRDefault="00343310" w:rsidP="00343310">
      <w:pPr>
        <w:autoSpaceDE w:val="0"/>
        <w:autoSpaceDN w:val="0"/>
        <w:adjustRightInd w:val="0"/>
        <w:spacing w:after="120" w:line="240" w:lineRule="auto"/>
        <w:jc w:val="both"/>
        <w:rPr>
          <w:rFonts w:ascii="Arial" w:hAnsi="Arial" w:cs="Arial"/>
          <w:b/>
          <w:sz w:val="24"/>
          <w:szCs w:val="24"/>
        </w:rPr>
      </w:pPr>
      <w:r w:rsidRPr="00896F61">
        <w:rPr>
          <w:rFonts w:ascii="Arial" w:hAnsi="Arial" w:cs="Arial"/>
          <w:b/>
          <w:sz w:val="24"/>
          <w:szCs w:val="24"/>
        </w:rPr>
        <w:t>M</w:t>
      </w:r>
      <w:r w:rsidR="00806C97" w:rsidRPr="00896F61">
        <w:rPr>
          <w:rFonts w:ascii="Arial" w:hAnsi="Arial" w:cs="Arial"/>
          <w:b/>
          <w:sz w:val="24"/>
          <w:szCs w:val="24"/>
        </w:rPr>
        <w:t>ódulo</w:t>
      </w:r>
      <w:r w:rsidRPr="00896F61">
        <w:rPr>
          <w:rFonts w:ascii="Arial" w:hAnsi="Arial" w:cs="Arial"/>
          <w:b/>
          <w:sz w:val="24"/>
          <w:szCs w:val="24"/>
        </w:rPr>
        <w:t xml:space="preserve"> I. I</w:t>
      </w:r>
      <w:r w:rsidR="00806C97" w:rsidRPr="00896F61">
        <w:rPr>
          <w:rFonts w:ascii="Arial" w:hAnsi="Arial" w:cs="Arial"/>
          <w:b/>
          <w:sz w:val="24"/>
          <w:szCs w:val="24"/>
        </w:rPr>
        <w:t xml:space="preserve">nformación de la comunidad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En este módulo se recopila información de la comunidad, en aspectos relacionados con población, acceso a los servicios, tipo de servicios de agua y saneamiento, tanto en el centro poblado como en sus instituciones educativas como en sus establecimientos de salud. </w:t>
      </w:r>
    </w:p>
    <w:p w:rsidR="00343310" w:rsidRPr="00896F61" w:rsidRDefault="00806C97" w:rsidP="00343310">
      <w:pPr>
        <w:autoSpaceDE w:val="0"/>
        <w:autoSpaceDN w:val="0"/>
        <w:adjustRightInd w:val="0"/>
        <w:spacing w:after="120" w:line="240" w:lineRule="auto"/>
        <w:jc w:val="both"/>
        <w:rPr>
          <w:rFonts w:ascii="Arial" w:hAnsi="Arial" w:cs="Arial"/>
          <w:b/>
          <w:sz w:val="24"/>
          <w:szCs w:val="24"/>
        </w:rPr>
      </w:pPr>
      <w:r w:rsidRPr="00896F61">
        <w:rPr>
          <w:rFonts w:ascii="Arial" w:hAnsi="Arial" w:cs="Arial"/>
          <w:b/>
          <w:sz w:val="24"/>
          <w:szCs w:val="24"/>
        </w:rPr>
        <w:t>Módulo</w:t>
      </w:r>
      <w:r w:rsidR="00343310" w:rsidRPr="00896F61">
        <w:rPr>
          <w:rFonts w:ascii="Arial" w:hAnsi="Arial" w:cs="Arial"/>
          <w:b/>
          <w:sz w:val="24"/>
          <w:szCs w:val="24"/>
        </w:rPr>
        <w:t xml:space="preserve"> II: D</w:t>
      </w:r>
      <w:r w:rsidRPr="00896F61">
        <w:rPr>
          <w:rFonts w:ascii="Arial" w:hAnsi="Arial" w:cs="Arial"/>
          <w:b/>
          <w:sz w:val="24"/>
          <w:szCs w:val="24"/>
        </w:rPr>
        <w:t xml:space="preserve">e la prestación del servicio </w:t>
      </w:r>
    </w:p>
    <w:p w:rsidR="00343310"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En este módulo se concentran las preguntas relacionadas con la gestión de la prestación del servicio. La aplicación de este módulo debe ser al Presidente de la Organización Comunal encargada de la Administración, Operación y Mantenimiento de los Servicios de Agua y Saneamiento, en caso de que no se encuentre presente aplicar a otro miembro de la junta directiva que conozca temas relacionados con la gestión. </w:t>
      </w:r>
    </w:p>
    <w:p w:rsidR="00C337C8" w:rsidRPr="00896F61" w:rsidRDefault="00C337C8" w:rsidP="00343310">
      <w:pPr>
        <w:autoSpaceDE w:val="0"/>
        <w:autoSpaceDN w:val="0"/>
        <w:adjustRightInd w:val="0"/>
        <w:spacing w:after="120" w:line="240" w:lineRule="auto"/>
        <w:jc w:val="both"/>
        <w:rPr>
          <w:rFonts w:ascii="Arial" w:hAnsi="Arial" w:cs="Arial"/>
          <w:sz w:val="24"/>
          <w:szCs w:val="24"/>
        </w:rPr>
      </w:pPr>
    </w:p>
    <w:p w:rsidR="00343310" w:rsidRPr="00896F61" w:rsidRDefault="00806C97" w:rsidP="00343310">
      <w:pPr>
        <w:autoSpaceDE w:val="0"/>
        <w:autoSpaceDN w:val="0"/>
        <w:adjustRightInd w:val="0"/>
        <w:spacing w:after="120" w:line="240" w:lineRule="auto"/>
        <w:jc w:val="both"/>
        <w:rPr>
          <w:rFonts w:ascii="Arial" w:hAnsi="Arial" w:cs="Arial"/>
          <w:b/>
          <w:sz w:val="24"/>
          <w:szCs w:val="24"/>
        </w:rPr>
      </w:pPr>
      <w:r w:rsidRPr="00896F61">
        <w:rPr>
          <w:rFonts w:ascii="Arial" w:hAnsi="Arial" w:cs="Arial"/>
          <w:b/>
          <w:sz w:val="24"/>
          <w:szCs w:val="24"/>
        </w:rPr>
        <w:lastRenderedPageBreak/>
        <w:t>Módulo</w:t>
      </w:r>
      <w:r w:rsidR="00343310" w:rsidRPr="00896F61">
        <w:rPr>
          <w:rFonts w:ascii="Arial" w:hAnsi="Arial" w:cs="Arial"/>
          <w:b/>
          <w:sz w:val="24"/>
          <w:szCs w:val="24"/>
        </w:rPr>
        <w:t xml:space="preserve"> III: D</w:t>
      </w:r>
      <w:r w:rsidRPr="00896F61">
        <w:rPr>
          <w:rFonts w:ascii="Arial" w:hAnsi="Arial" w:cs="Arial"/>
          <w:b/>
          <w:sz w:val="24"/>
          <w:szCs w:val="24"/>
        </w:rPr>
        <w:t xml:space="preserve">el sistema de agua y calidad del servicio </w:t>
      </w:r>
    </w:p>
    <w:p w:rsidR="00343310" w:rsidRPr="00896F61" w:rsidRDefault="00343310" w:rsidP="00343310">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Este módulo comprende 4 secciones. </w:t>
      </w:r>
    </w:p>
    <w:p w:rsidR="00343310" w:rsidRPr="00896F61" w:rsidRDefault="00343310" w:rsidP="00806C97">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En la Sección A. se releva información del Sistema de Agua y sus características.</w:t>
      </w:r>
    </w:p>
    <w:p w:rsidR="00343310" w:rsidRPr="00896F61" w:rsidRDefault="00343310" w:rsidP="00806C97">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 xml:space="preserve">En la Sección B. Se recoge información sobre la desinfección y cloración del sistema de agua. </w:t>
      </w:r>
    </w:p>
    <w:p w:rsidR="00343310" w:rsidRPr="00896F61" w:rsidRDefault="00343310" w:rsidP="00806C97">
      <w:pPr>
        <w:autoSpaceDE w:val="0"/>
        <w:autoSpaceDN w:val="0"/>
        <w:adjustRightInd w:val="0"/>
        <w:spacing w:after="120" w:line="240" w:lineRule="auto"/>
        <w:jc w:val="both"/>
        <w:rPr>
          <w:rFonts w:ascii="Arial" w:hAnsi="Arial" w:cs="Arial"/>
          <w:sz w:val="24"/>
          <w:szCs w:val="24"/>
        </w:rPr>
      </w:pPr>
      <w:r w:rsidRPr="00896F61">
        <w:rPr>
          <w:rFonts w:ascii="Arial" w:hAnsi="Arial" w:cs="Arial"/>
          <w:sz w:val="24"/>
          <w:szCs w:val="24"/>
        </w:rPr>
        <w:t>En la Sección C se obtiene información sobre las características de las fuentes de agua; mientras que en la Sección D se levanta información sobre el estado físico actual y el estado operativo del sistema de agua y sus componentes.</w:t>
      </w:r>
    </w:p>
    <w:p w:rsidR="00343310" w:rsidRPr="00896F61" w:rsidRDefault="00343310" w:rsidP="00343310">
      <w:pPr>
        <w:pStyle w:val="Sinespaciado"/>
        <w:ind w:left="426"/>
        <w:rPr>
          <w:rFonts w:ascii="Arial" w:hAnsi="Arial" w:cs="Arial"/>
          <w:sz w:val="24"/>
          <w:szCs w:val="24"/>
        </w:rPr>
      </w:pPr>
      <w:r w:rsidRPr="00896F61">
        <w:rPr>
          <w:rFonts w:ascii="Arial" w:hAnsi="Arial" w:cs="Arial"/>
          <w:sz w:val="24"/>
          <w:szCs w:val="24"/>
        </w:rPr>
        <w:t>- Sistema de agua</w:t>
      </w:r>
    </w:p>
    <w:p w:rsidR="00343310" w:rsidRPr="00896F61" w:rsidRDefault="00343310" w:rsidP="00343310">
      <w:pPr>
        <w:pStyle w:val="Sinespaciado"/>
        <w:ind w:left="426"/>
        <w:rPr>
          <w:rFonts w:ascii="Arial" w:hAnsi="Arial" w:cs="Arial"/>
          <w:sz w:val="24"/>
          <w:szCs w:val="24"/>
        </w:rPr>
      </w:pPr>
      <w:r w:rsidRPr="00896F61">
        <w:rPr>
          <w:rFonts w:ascii="Arial" w:hAnsi="Arial" w:cs="Arial"/>
          <w:sz w:val="24"/>
          <w:szCs w:val="24"/>
        </w:rPr>
        <w:t xml:space="preserve">- Desinfección y cloración del sistema </w:t>
      </w:r>
    </w:p>
    <w:p w:rsidR="00343310" w:rsidRPr="00896F61" w:rsidRDefault="00343310" w:rsidP="00343310">
      <w:pPr>
        <w:pStyle w:val="Sinespaciado"/>
        <w:ind w:left="426"/>
        <w:rPr>
          <w:rFonts w:ascii="Arial" w:hAnsi="Arial" w:cs="Arial"/>
          <w:sz w:val="24"/>
          <w:szCs w:val="24"/>
        </w:rPr>
      </w:pPr>
      <w:r w:rsidRPr="00896F61">
        <w:rPr>
          <w:rFonts w:ascii="Arial" w:hAnsi="Arial" w:cs="Arial"/>
          <w:sz w:val="24"/>
          <w:szCs w:val="24"/>
        </w:rPr>
        <w:t xml:space="preserve">- Características de las fuentes de agua </w:t>
      </w:r>
    </w:p>
    <w:p w:rsidR="00343310" w:rsidRPr="00896F61" w:rsidRDefault="00343310" w:rsidP="00343310">
      <w:pPr>
        <w:pStyle w:val="Sinespaciado"/>
        <w:ind w:left="426"/>
        <w:rPr>
          <w:rFonts w:ascii="Arial" w:hAnsi="Arial" w:cs="Arial"/>
          <w:sz w:val="24"/>
          <w:szCs w:val="24"/>
        </w:rPr>
      </w:pPr>
      <w:r w:rsidRPr="00896F61">
        <w:rPr>
          <w:rFonts w:ascii="Arial" w:hAnsi="Arial" w:cs="Arial"/>
          <w:sz w:val="24"/>
          <w:szCs w:val="24"/>
        </w:rPr>
        <w:t xml:space="preserve">- Infraestructura </w:t>
      </w:r>
    </w:p>
    <w:p w:rsidR="00343310" w:rsidRDefault="00343310"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760C88" w:rsidRDefault="00760C88" w:rsidP="00343310">
      <w:pPr>
        <w:pStyle w:val="Sinespaciado"/>
        <w:rPr>
          <w:rFonts w:ascii="Arial" w:hAnsi="Arial" w:cs="Arial"/>
          <w:sz w:val="24"/>
          <w:szCs w:val="24"/>
        </w:rPr>
      </w:pPr>
    </w:p>
    <w:p w:rsidR="00194671" w:rsidRDefault="00194671" w:rsidP="00343310">
      <w:pPr>
        <w:pStyle w:val="Sinespaciado"/>
        <w:rPr>
          <w:rFonts w:ascii="Arial" w:hAnsi="Arial" w:cs="Arial"/>
          <w:sz w:val="24"/>
          <w:szCs w:val="24"/>
        </w:rPr>
      </w:pPr>
    </w:p>
    <w:p w:rsidR="00343310" w:rsidRPr="00896F61" w:rsidRDefault="00343310" w:rsidP="00760C88">
      <w:pPr>
        <w:pStyle w:val="Ttulo3"/>
        <w:numPr>
          <w:ilvl w:val="1"/>
          <w:numId w:val="92"/>
        </w:numPr>
        <w:rPr>
          <w:rFonts w:cs="Arial"/>
          <w:szCs w:val="24"/>
        </w:rPr>
      </w:pPr>
      <w:bookmarkStart w:id="186" w:name="_Toc462362329"/>
      <w:bookmarkStart w:id="187" w:name="_Toc480042842"/>
      <w:bookmarkStart w:id="188" w:name="_Toc480429114"/>
      <w:bookmarkStart w:id="189" w:name="_Toc480780202"/>
      <w:bookmarkStart w:id="190" w:name="_Toc487960370"/>
      <w:bookmarkStart w:id="191" w:name="_Toc462362330"/>
      <w:bookmarkStart w:id="192" w:name="_Toc480042843"/>
      <w:bookmarkStart w:id="193" w:name="_Toc480429115"/>
      <w:r w:rsidRPr="00896F61">
        <w:rPr>
          <w:rFonts w:cs="Arial"/>
          <w:szCs w:val="24"/>
        </w:rPr>
        <w:lastRenderedPageBreak/>
        <w:t>DEFINICIÓN DE TÉRMINOS BÁSICOS</w:t>
      </w:r>
      <w:bookmarkEnd w:id="186"/>
      <w:bookmarkEnd w:id="187"/>
      <w:bookmarkEnd w:id="188"/>
      <w:bookmarkEnd w:id="189"/>
      <w:bookmarkEnd w:id="190"/>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A</w:t>
      </w:r>
      <w:r w:rsidR="00806C97" w:rsidRPr="00896F61">
        <w:rPr>
          <w:rFonts w:ascii="Arial" w:hAnsi="Arial" w:cs="Arial"/>
          <w:b/>
          <w:sz w:val="24"/>
          <w:szCs w:val="24"/>
        </w:rPr>
        <w:t>gua de consumo humano</w:t>
      </w:r>
      <w:r w:rsidRPr="00896F61">
        <w:rPr>
          <w:rFonts w:ascii="Arial" w:hAnsi="Arial" w:cs="Arial"/>
          <w:b/>
          <w:caps/>
          <w:sz w:val="24"/>
          <w:szCs w:val="24"/>
        </w:rPr>
        <w:t>:</w:t>
      </w:r>
      <w:r w:rsidRPr="00896F61">
        <w:rPr>
          <w:rFonts w:ascii="Arial" w:hAnsi="Arial" w:cs="Arial"/>
          <w:sz w:val="24"/>
          <w:szCs w:val="24"/>
        </w:rPr>
        <w:t xml:space="preserve"> Agua apta para consumo humano y para todo uso doméstico habitual, incluido la higiene personal.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C</w:t>
      </w:r>
      <w:r w:rsidR="00806C97" w:rsidRPr="00896F61">
        <w:rPr>
          <w:rFonts w:ascii="Arial" w:hAnsi="Arial" w:cs="Arial"/>
          <w:b/>
          <w:sz w:val="24"/>
          <w:szCs w:val="24"/>
        </w:rPr>
        <w:t>onsumidor</w:t>
      </w:r>
      <w:r w:rsidRPr="00896F61">
        <w:rPr>
          <w:rFonts w:ascii="Arial" w:hAnsi="Arial" w:cs="Arial"/>
          <w:b/>
          <w:caps/>
          <w:sz w:val="24"/>
          <w:szCs w:val="24"/>
        </w:rPr>
        <w:t>:</w:t>
      </w:r>
      <w:r w:rsidRPr="00896F61">
        <w:rPr>
          <w:rFonts w:ascii="Arial" w:hAnsi="Arial" w:cs="Arial"/>
          <w:sz w:val="24"/>
          <w:szCs w:val="24"/>
        </w:rPr>
        <w:t xml:space="preserve"> Persona que hace uso del agua suministrada por el proveedor para su consumo.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D</w:t>
      </w:r>
      <w:r w:rsidR="00806C97" w:rsidRPr="00896F61">
        <w:rPr>
          <w:rFonts w:ascii="Arial" w:hAnsi="Arial" w:cs="Arial"/>
          <w:b/>
          <w:sz w:val="24"/>
          <w:szCs w:val="24"/>
        </w:rPr>
        <w:t>irectriz</w:t>
      </w:r>
      <w:r w:rsidRPr="00896F61">
        <w:rPr>
          <w:rFonts w:ascii="Arial" w:hAnsi="Arial" w:cs="Arial"/>
          <w:b/>
          <w:caps/>
          <w:sz w:val="24"/>
          <w:szCs w:val="24"/>
        </w:rPr>
        <w:t xml:space="preserve">: </w:t>
      </w:r>
      <w:r w:rsidRPr="00896F61">
        <w:rPr>
          <w:rFonts w:ascii="Arial" w:hAnsi="Arial" w:cs="Arial"/>
          <w:sz w:val="24"/>
          <w:szCs w:val="24"/>
        </w:rPr>
        <w:t>es una</w:t>
      </w:r>
      <w:r w:rsidRPr="00896F61">
        <w:rPr>
          <w:rStyle w:val="apple-converted-space"/>
          <w:rFonts w:ascii="Arial" w:hAnsi="Arial" w:cs="Arial"/>
          <w:sz w:val="24"/>
          <w:szCs w:val="24"/>
        </w:rPr>
        <w:t> </w:t>
      </w:r>
      <w:r w:rsidRPr="00896F61">
        <w:rPr>
          <w:rFonts w:ascii="Arial" w:hAnsi="Arial" w:cs="Arial"/>
          <w:sz w:val="24"/>
          <w:szCs w:val="24"/>
        </w:rPr>
        <w:t>norma o instrucción</w:t>
      </w:r>
      <w:r w:rsidRPr="00896F61">
        <w:rPr>
          <w:rStyle w:val="apple-converted-space"/>
          <w:rFonts w:ascii="Arial" w:hAnsi="Arial" w:cs="Arial"/>
          <w:sz w:val="24"/>
          <w:szCs w:val="24"/>
        </w:rPr>
        <w:t> </w:t>
      </w:r>
      <w:r w:rsidRPr="00896F61">
        <w:rPr>
          <w:rFonts w:ascii="Arial" w:hAnsi="Arial" w:cs="Arial"/>
          <w:sz w:val="24"/>
          <w:szCs w:val="24"/>
        </w:rPr>
        <w:t>que se tiene en cuenta para realizar una cosa.</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806C97"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t>C</w:t>
      </w:r>
      <w:r w:rsidRPr="00896F61">
        <w:rPr>
          <w:rFonts w:ascii="Arial" w:hAnsi="Arial" w:cs="Arial"/>
          <w:b/>
          <w:sz w:val="24"/>
          <w:szCs w:val="24"/>
        </w:rPr>
        <w:t>loro residual libre</w:t>
      </w:r>
      <w:r w:rsidR="00343310" w:rsidRPr="00896F61">
        <w:rPr>
          <w:rFonts w:ascii="Arial" w:hAnsi="Arial" w:cs="Arial"/>
          <w:b/>
          <w:caps/>
          <w:sz w:val="24"/>
          <w:szCs w:val="24"/>
        </w:rPr>
        <w:t>:</w:t>
      </w:r>
      <w:r w:rsidR="00343310" w:rsidRPr="00896F61">
        <w:rPr>
          <w:rFonts w:ascii="Arial" w:hAnsi="Arial" w:cs="Arial"/>
          <w:sz w:val="24"/>
          <w:szCs w:val="24"/>
        </w:rPr>
        <w:t xml:space="preserve"> Cantidad de cloro presente en el agua en forma de ácido hipocloroso e hipoclorito que debe quedar en el agua de consumo humano para proteger de posible contaminación microbiológica, posterior a la cloración como parte del tratamiento. </w:t>
      </w:r>
    </w:p>
    <w:p w:rsidR="00343310" w:rsidRPr="00896F61" w:rsidRDefault="00343310" w:rsidP="00343310">
      <w:pPr>
        <w:pStyle w:val="Prrafodelista"/>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I</w:t>
      </w:r>
      <w:r w:rsidR="00806C97" w:rsidRPr="00896F61">
        <w:rPr>
          <w:rFonts w:ascii="Arial" w:hAnsi="Arial" w:cs="Arial"/>
          <w:b/>
          <w:sz w:val="24"/>
          <w:szCs w:val="24"/>
        </w:rPr>
        <w:t>nocuidad</w:t>
      </w:r>
      <w:r w:rsidRPr="00896F61">
        <w:rPr>
          <w:rFonts w:ascii="Arial" w:hAnsi="Arial" w:cs="Arial"/>
          <w:b/>
          <w:caps/>
          <w:sz w:val="24"/>
          <w:szCs w:val="24"/>
        </w:rPr>
        <w:t>:</w:t>
      </w:r>
      <w:r w:rsidRPr="00896F61">
        <w:rPr>
          <w:rFonts w:ascii="Arial" w:hAnsi="Arial" w:cs="Arial"/>
          <w:sz w:val="24"/>
          <w:szCs w:val="24"/>
        </w:rPr>
        <w:t xml:space="preserve"> Que no hace daño a la salud humana.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L</w:t>
      </w:r>
      <w:r w:rsidR="00806C97" w:rsidRPr="00896F61">
        <w:rPr>
          <w:rFonts w:ascii="Arial" w:hAnsi="Arial" w:cs="Arial"/>
          <w:b/>
          <w:sz w:val="24"/>
          <w:szCs w:val="24"/>
        </w:rPr>
        <w:t>ímite máximo permisible</w:t>
      </w:r>
      <w:r w:rsidRPr="00896F61">
        <w:rPr>
          <w:rFonts w:ascii="Arial" w:hAnsi="Arial" w:cs="Arial"/>
          <w:b/>
          <w:caps/>
          <w:sz w:val="24"/>
          <w:szCs w:val="24"/>
        </w:rPr>
        <w:t>:</w:t>
      </w:r>
      <w:r w:rsidRPr="00896F61">
        <w:rPr>
          <w:rFonts w:ascii="Arial" w:hAnsi="Arial" w:cs="Arial"/>
          <w:sz w:val="24"/>
          <w:szCs w:val="24"/>
        </w:rPr>
        <w:t xml:space="preserve"> Son los valores máximos admisibles de los parámetros representativos de la calidad del agua.</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M</w:t>
      </w:r>
      <w:r w:rsidR="00806C97" w:rsidRPr="00896F61">
        <w:rPr>
          <w:rFonts w:ascii="Arial" w:hAnsi="Arial" w:cs="Arial"/>
          <w:b/>
          <w:sz w:val="24"/>
          <w:szCs w:val="24"/>
        </w:rPr>
        <w:t>onitoreo</w:t>
      </w:r>
      <w:r w:rsidRPr="00896F61">
        <w:rPr>
          <w:rFonts w:ascii="Arial" w:hAnsi="Arial" w:cs="Arial"/>
          <w:b/>
          <w:caps/>
          <w:sz w:val="24"/>
          <w:szCs w:val="24"/>
        </w:rPr>
        <w:t>:</w:t>
      </w:r>
      <w:r w:rsidRPr="00896F61">
        <w:rPr>
          <w:rFonts w:ascii="Arial" w:hAnsi="Arial" w:cs="Arial"/>
          <w:sz w:val="24"/>
          <w:szCs w:val="24"/>
        </w:rPr>
        <w:t xml:space="preserve"> Seguimiento y verificación de parámetros físicos, químicos, microbiológicos u otros señalados en el presente Reglamento, y de factores de riesgo en los sistemas de abastecimiento del agua.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P</w:t>
      </w:r>
      <w:r w:rsidR="00806C97" w:rsidRPr="00896F61">
        <w:rPr>
          <w:rFonts w:ascii="Arial" w:hAnsi="Arial" w:cs="Arial"/>
          <w:b/>
          <w:sz w:val="24"/>
          <w:szCs w:val="24"/>
        </w:rPr>
        <w:t>arámetros microbiológicos</w:t>
      </w:r>
      <w:r w:rsidRPr="00896F61">
        <w:rPr>
          <w:rFonts w:ascii="Arial" w:hAnsi="Arial" w:cs="Arial"/>
          <w:b/>
          <w:caps/>
          <w:sz w:val="24"/>
          <w:szCs w:val="24"/>
        </w:rPr>
        <w:t>:</w:t>
      </w:r>
      <w:r w:rsidRPr="00896F61">
        <w:rPr>
          <w:rFonts w:ascii="Arial" w:hAnsi="Arial" w:cs="Arial"/>
          <w:sz w:val="24"/>
          <w:szCs w:val="24"/>
        </w:rPr>
        <w:t xml:space="preserve"> Son los microorganismos indicadores de contaminación y/o microorganismos patógenos para el ser humano analizados en el agua de consumo humano.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P</w:t>
      </w:r>
      <w:r w:rsidR="00806C97" w:rsidRPr="00896F61">
        <w:rPr>
          <w:rFonts w:ascii="Arial" w:hAnsi="Arial" w:cs="Arial"/>
          <w:b/>
          <w:sz w:val="24"/>
          <w:szCs w:val="24"/>
        </w:rPr>
        <w:t>arámetros organolépticos</w:t>
      </w:r>
      <w:r w:rsidRPr="00896F61">
        <w:rPr>
          <w:rFonts w:ascii="Arial" w:hAnsi="Arial" w:cs="Arial"/>
          <w:b/>
          <w:caps/>
          <w:sz w:val="24"/>
          <w:szCs w:val="24"/>
        </w:rPr>
        <w:t>:</w:t>
      </w:r>
      <w:r w:rsidRPr="00896F61">
        <w:rPr>
          <w:rFonts w:ascii="Arial" w:hAnsi="Arial" w:cs="Arial"/>
          <w:sz w:val="24"/>
          <w:szCs w:val="24"/>
        </w:rPr>
        <w:t xml:space="preserve"> Son los parámetros físicos, químicos y/o microbiológicos cuya presencia en el agua para consumo humano pueden ser percibidos por el consumidor a través de su percepción sensorial.</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r w:rsidRPr="00896F61">
        <w:rPr>
          <w:rFonts w:ascii="Arial" w:hAnsi="Arial" w:cs="Arial"/>
          <w:sz w:val="24"/>
          <w:szCs w:val="24"/>
        </w:rPr>
        <w:t xml:space="preserve"> </w:t>
      </w: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P</w:t>
      </w:r>
      <w:r w:rsidR="00806C97" w:rsidRPr="00896F61">
        <w:rPr>
          <w:rFonts w:ascii="Arial" w:hAnsi="Arial" w:cs="Arial"/>
          <w:b/>
          <w:sz w:val="24"/>
          <w:szCs w:val="24"/>
        </w:rPr>
        <w:t>arámetros inorgánicos</w:t>
      </w:r>
      <w:r w:rsidRPr="00896F61">
        <w:rPr>
          <w:rFonts w:ascii="Arial" w:hAnsi="Arial" w:cs="Arial"/>
          <w:b/>
          <w:caps/>
          <w:sz w:val="24"/>
          <w:szCs w:val="24"/>
        </w:rPr>
        <w:t>:</w:t>
      </w:r>
      <w:r w:rsidRPr="00896F61">
        <w:rPr>
          <w:rFonts w:ascii="Arial" w:hAnsi="Arial" w:cs="Arial"/>
          <w:sz w:val="24"/>
          <w:szCs w:val="24"/>
        </w:rPr>
        <w:t xml:space="preserve"> Son los compuestos formados por distintos elementos pero que no poseen enlaces carbono-hidrógeno analizados en el agua de consumo humano.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P</w:t>
      </w:r>
      <w:r w:rsidR="00806C97" w:rsidRPr="00896F61">
        <w:rPr>
          <w:rFonts w:ascii="Arial" w:hAnsi="Arial" w:cs="Arial"/>
          <w:b/>
          <w:sz w:val="24"/>
          <w:szCs w:val="24"/>
        </w:rPr>
        <w:t xml:space="preserve">arámetros de control obligatorio </w:t>
      </w:r>
      <w:r w:rsidRPr="00896F61">
        <w:rPr>
          <w:rFonts w:ascii="Arial" w:hAnsi="Arial" w:cs="Arial"/>
          <w:b/>
          <w:caps/>
          <w:sz w:val="24"/>
          <w:szCs w:val="24"/>
        </w:rPr>
        <w:t>(PCO):</w:t>
      </w:r>
      <w:r w:rsidRPr="00896F61">
        <w:rPr>
          <w:rFonts w:ascii="Arial" w:hAnsi="Arial" w:cs="Arial"/>
          <w:sz w:val="24"/>
          <w:szCs w:val="24"/>
        </w:rPr>
        <w:t xml:space="preserve"> Son los parámetros que todo proveedor de agua debe realizar obligatoriamente al agua para consumo humano.</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C</w:t>
      </w:r>
      <w:r w:rsidR="00806C97" w:rsidRPr="00896F61">
        <w:rPr>
          <w:rFonts w:ascii="Arial" w:hAnsi="Arial" w:cs="Arial"/>
          <w:b/>
          <w:sz w:val="24"/>
          <w:szCs w:val="24"/>
        </w:rPr>
        <w:t>uota</w:t>
      </w:r>
      <w:r w:rsidRPr="00896F61">
        <w:rPr>
          <w:rFonts w:ascii="Arial" w:hAnsi="Arial" w:cs="Arial"/>
          <w:b/>
          <w:caps/>
          <w:sz w:val="24"/>
          <w:szCs w:val="24"/>
        </w:rPr>
        <w:t>:</w:t>
      </w:r>
      <w:r w:rsidRPr="00896F61">
        <w:rPr>
          <w:rFonts w:ascii="Arial" w:hAnsi="Arial" w:cs="Arial"/>
          <w:sz w:val="24"/>
          <w:szCs w:val="24"/>
        </w:rPr>
        <w:t xml:space="preserve"> Retribución que hacen los usuarios de los servicios de saneamiento de una pequeña ciudad. Esta cuota debe cubrir como mínimo los costos de administración, operación y mantenimiento de los servicios de saneamiento, la reposición de equipos y la rehabilitación de la infraestructura.</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C</w:t>
      </w:r>
      <w:r w:rsidR="00806C97" w:rsidRPr="00896F61">
        <w:rPr>
          <w:rFonts w:ascii="Arial" w:hAnsi="Arial" w:cs="Arial"/>
          <w:b/>
          <w:sz w:val="24"/>
          <w:szCs w:val="24"/>
        </w:rPr>
        <w:t>uota familiar</w:t>
      </w:r>
      <w:r w:rsidRPr="00896F61">
        <w:rPr>
          <w:rFonts w:ascii="Arial" w:hAnsi="Arial" w:cs="Arial"/>
          <w:b/>
          <w:caps/>
          <w:sz w:val="24"/>
          <w:szCs w:val="24"/>
        </w:rPr>
        <w:t>:</w:t>
      </w:r>
      <w:r w:rsidRPr="00896F61">
        <w:rPr>
          <w:rFonts w:ascii="Arial" w:hAnsi="Arial" w:cs="Arial"/>
          <w:sz w:val="24"/>
          <w:szCs w:val="24"/>
        </w:rPr>
        <w:t xml:space="preserve"> Retribución que hacen los usuarios de los servicios de saneamiento de una localidad del ámbito rural. Esa cuota debe cubrir como </w:t>
      </w:r>
      <w:r w:rsidRPr="00896F61">
        <w:rPr>
          <w:rFonts w:ascii="Arial" w:hAnsi="Arial" w:cs="Arial"/>
          <w:sz w:val="24"/>
          <w:szCs w:val="24"/>
        </w:rPr>
        <w:lastRenderedPageBreak/>
        <w:t>mínimo los costos de administración, operación y mantenimiento de los servicios de saneamiento, la reposición de equipos y la rehabilitación de la infraestructura.</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sz w:val="24"/>
          <w:szCs w:val="24"/>
        </w:rPr>
        <w:t>A</w:t>
      </w:r>
      <w:r w:rsidR="00806C97" w:rsidRPr="00896F61">
        <w:rPr>
          <w:rFonts w:ascii="Arial" w:hAnsi="Arial" w:cs="Arial"/>
          <w:b/>
          <w:sz w:val="24"/>
          <w:szCs w:val="24"/>
        </w:rPr>
        <w:t>floramiento</w:t>
      </w:r>
      <w:r w:rsidRPr="00896F61">
        <w:rPr>
          <w:rFonts w:ascii="Arial" w:hAnsi="Arial" w:cs="Arial"/>
          <w:b/>
          <w:sz w:val="24"/>
          <w:szCs w:val="24"/>
        </w:rPr>
        <w:t xml:space="preserve">: </w:t>
      </w:r>
      <w:r w:rsidRPr="00896F61">
        <w:rPr>
          <w:rFonts w:ascii="Arial" w:hAnsi="Arial" w:cs="Arial"/>
          <w:sz w:val="24"/>
          <w:szCs w:val="24"/>
        </w:rPr>
        <w:t xml:space="preserve">Son las fuentes o surgencias, que en principio deben ser consideradas como aliviaderos naturales de los acuíferos.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sz w:val="24"/>
          <w:szCs w:val="24"/>
        </w:rPr>
        <w:t>C</w:t>
      </w:r>
      <w:r w:rsidR="00806C97" w:rsidRPr="00896F61">
        <w:rPr>
          <w:rFonts w:ascii="Arial" w:hAnsi="Arial" w:cs="Arial"/>
          <w:b/>
          <w:sz w:val="24"/>
          <w:szCs w:val="24"/>
        </w:rPr>
        <w:t>audal máximo diario</w:t>
      </w:r>
      <w:r w:rsidRPr="00896F61">
        <w:rPr>
          <w:rFonts w:ascii="Arial" w:hAnsi="Arial" w:cs="Arial"/>
          <w:b/>
          <w:sz w:val="24"/>
          <w:szCs w:val="24"/>
        </w:rPr>
        <w:t xml:space="preserve">: </w:t>
      </w:r>
      <w:r w:rsidRPr="00896F61">
        <w:rPr>
          <w:rFonts w:ascii="Arial" w:hAnsi="Arial" w:cs="Arial"/>
          <w:sz w:val="24"/>
          <w:szCs w:val="24"/>
        </w:rPr>
        <w:t>Caudal más alto en un día, observado en el periodo de un año, sin tener en cuenta los consumos por incendios, pérdidas, etc.</w:t>
      </w:r>
    </w:p>
    <w:p w:rsidR="00806C97" w:rsidRPr="00806C97" w:rsidRDefault="00806C97" w:rsidP="00806C97">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caps/>
          <w:sz w:val="24"/>
          <w:szCs w:val="24"/>
        </w:rPr>
        <w:t>C</w:t>
      </w:r>
      <w:r w:rsidR="00806C97" w:rsidRPr="00896F61">
        <w:rPr>
          <w:rFonts w:ascii="Arial" w:hAnsi="Arial" w:cs="Arial"/>
          <w:b/>
          <w:sz w:val="24"/>
          <w:szCs w:val="24"/>
        </w:rPr>
        <w:t>audal máximo horario</w:t>
      </w:r>
      <w:r w:rsidRPr="00896F61">
        <w:rPr>
          <w:rFonts w:ascii="Arial" w:hAnsi="Arial" w:cs="Arial"/>
          <w:sz w:val="24"/>
          <w:szCs w:val="24"/>
        </w:rPr>
        <w:t xml:space="preserve">: Caudal a la hora de máxima descarga.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sz w:val="24"/>
          <w:szCs w:val="24"/>
        </w:rPr>
        <w:t>V</w:t>
      </w:r>
      <w:r w:rsidR="00806C97" w:rsidRPr="00896F61">
        <w:rPr>
          <w:rFonts w:ascii="Arial" w:hAnsi="Arial" w:cs="Arial"/>
          <w:b/>
          <w:sz w:val="24"/>
          <w:szCs w:val="24"/>
        </w:rPr>
        <w:t>elocidad de autolimpieza</w:t>
      </w:r>
      <w:r w:rsidRPr="00896F61">
        <w:rPr>
          <w:rFonts w:ascii="Arial" w:hAnsi="Arial" w:cs="Arial"/>
          <w:b/>
          <w:sz w:val="24"/>
          <w:szCs w:val="24"/>
        </w:rPr>
        <w:t>:</w:t>
      </w:r>
      <w:r w:rsidRPr="00896F61">
        <w:rPr>
          <w:rFonts w:ascii="Arial" w:hAnsi="Arial" w:cs="Arial"/>
          <w:sz w:val="24"/>
          <w:szCs w:val="24"/>
        </w:rPr>
        <w:t xml:space="preserve"> Velocidad de flujo mínima requerida que garantiza el arrastre hidráulico de los materiales sólidos en los conductos evitando su sedimentación.</w:t>
      </w:r>
    </w:p>
    <w:p w:rsidR="00EC569E" w:rsidRPr="00896F61" w:rsidRDefault="00EC569E" w:rsidP="00EC569E">
      <w:pPr>
        <w:pStyle w:val="Prrafodelista"/>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sz w:val="24"/>
          <w:szCs w:val="24"/>
        </w:rPr>
        <w:t>P</w:t>
      </w:r>
      <w:r w:rsidR="00806C97" w:rsidRPr="00896F61">
        <w:rPr>
          <w:rFonts w:ascii="Arial" w:hAnsi="Arial" w:cs="Arial"/>
          <w:b/>
          <w:sz w:val="24"/>
          <w:szCs w:val="24"/>
        </w:rPr>
        <w:t>resión</w:t>
      </w:r>
      <w:r w:rsidRPr="00896F61">
        <w:rPr>
          <w:rFonts w:ascii="Arial" w:hAnsi="Arial" w:cs="Arial"/>
          <w:b/>
          <w:sz w:val="24"/>
          <w:szCs w:val="24"/>
        </w:rPr>
        <w:t>:</w:t>
      </w:r>
      <w:r w:rsidRPr="00896F61">
        <w:rPr>
          <w:rFonts w:ascii="Arial" w:hAnsi="Arial" w:cs="Arial"/>
          <w:sz w:val="24"/>
          <w:szCs w:val="24"/>
        </w:rPr>
        <w:t xml:space="preserve"> </w:t>
      </w:r>
      <w:r w:rsidRPr="00896F61">
        <w:rPr>
          <w:rFonts w:ascii="Arial" w:hAnsi="Arial" w:cs="Arial"/>
          <w:sz w:val="24"/>
          <w:szCs w:val="24"/>
          <w:shd w:val="clear" w:color="auto" w:fill="FFFFFF"/>
        </w:rPr>
        <w:t>Fuerza que ejerce un gas, un líquido o un sólido sobre una superficie.</w:t>
      </w:r>
    </w:p>
    <w:p w:rsidR="0027416C" w:rsidRPr="00896F61" w:rsidRDefault="0027416C" w:rsidP="0027416C">
      <w:pPr>
        <w:pStyle w:val="Prrafodelista"/>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sz w:val="24"/>
          <w:szCs w:val="24"/>
        </w:rPr>
        <w:t>A</w:t>
      </w:r>
      <w:r w:rsidR="00806C97" w:rsidRPr="00896F61">
        <w:rPr>
          <w:rFonts w:ascii="Arial" w:hAnsi="Arial" w:cs="Arial"/>
          <w:b/>
          <w:sz w:val="24"/>
          <w:szCs w:val="24"/>
        </w:rPr>
        <w:t>forar</w:t>
      </w:r>
      <w:r w:rsidRPr="00896F61">
        <w:rPr>
          <w:rFonts w:ascii="Arial" w:hAnsi="Arial" w:cs="Arial"/>
          <w:b/>
          <w:sz w:val="24"/>
          <w:szCs w:val="24"/>
        </w:rPr>
        <w:t>:</w:t>
      </w:r>
      <w:r w:rsidRPr="00896F61">
        <w:rPr>
          <w:rFonts w:ascii="Arial" w:hAnsi="Arial" w:cs="Arial"/>
          <w:sz w:val="24"/>
          <w:szCs w:val="24"/>
        </w:rPr>
        <w:t xml:space="preserve"> </w:t>
      </w:r>
      <w:r w:rsidRPr="00896F61">
        <w:rPr>
          <w:rFonts w:ascii="Arial" w:hAnsi="Arial" w:cs="Arial"/>
          <w:sz w:val="24"/>
          <w:szCs w:val="24"/>
          <w:shd w:val="clear" w:color="auto" w:fill="FFFFFF"/>
        </w:rPr>
        <w:t>Medir la cantidad de agua que lleva una corriente.</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sz w:val="24"/>
          <w:szCs w:val="24"/>
        </w:rPr>
        <w:t>ECA:</w:t>
      </w:r>
      <w:r w:rsidRPr="00896F61">
        <w:rPr>
          <w:rFonts w:ascii="Arial" w:hAnsi="Arial" w:cs="Arial"/>
          <w:sz w:val="24"/>
          <w:szCs w:val="24"/>
        </w:rPr>
        <w:t xml:space="preserve"> </w:t>
      </w:r>
      <w:r w:rsidRPr="00896F61">
        <w:rPr>
          <w:rFonts w:ascii="Arial" w:hAnsi="Arial" w:cs="Arial"/>
          <w:sz w:val="24"/>
          <w:szCs w:val="24"/>
          <w:shd w:val="clear" w:color="auto" w:fill="FFFFFF"/>
        </w:rPr>
        <w:t>Los Estándares de Calidad Ambiental establecidos por el MINAM, fijan los valores máximos permitidos de contaminantes en el ambiente</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rPr>
      </w:pPr>
      <w:r w:rsidRPr="00896F61">
        <w:rPr>
          <w:rFonts w:ascii="Arial" w:hAnsi="Arial" w:cs="Arial"/>
          <w:b/>
          <w:sz w:val="24"/>
          <w:szCs w:val="24"/>
        </w:rPr>
        <w:t>pH</w:t>
      </w:r>
      <w:r w:rsidRPr="00896F61">
        <w:rPr>
          <w:rFonts w:ascii="Arial" w:hAnsi="Arial" w:cs="Arial"/>
          <w:sz w:val="24"/>
          <w:szCs w:val="24"/>
        </w:rPr>
        <w:t xml:space="preserve">: Logaritmo con signo negativo de la concentración de iones hidrógeno, expresado en moles por litro. </w:t>
      </w:r>
    </w:p>
    <w:p w:rsidR="00343310" w:rsidRPr="00896F61" w:rsidRDefault="00343310" w:rsidP="00343310">
      <w:pPr>
        <w:autoSpaceDE w:val="0"/>
        <w:autoSpaceDN w:val="0"/>
        <w:adjustRightInd w:val="0"/>
        <w:spacing w:after="0" w:line="240" w:lineRule="auto"/>
        <w:jc w:val="both"/>
        <w:rPr>
          <w:rFonts w:ascii="Arial" w:hAnsi="Arial" w:cs="Arial"/>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shd w:val="clear" w:color="auto" w:fill="FFFFFF"/>
        </w:rPr>
      </w:pPr>
      <w:r w:rsidRPr="00896F61">
        <w:rPr>
          <w:rFonts w:ascii="Arial" w:hAnsi="Arial" w:cs="Arial"/>
          <w:b/>
          <w:sz w:val="24"/>
          <w:szCs w:val="24"/>
        </w:rPr>
        <w:t>E</w:t>
      </w:r>
      <w:r w:rsidR="00806C97" w:rsidRPr="00896F61">
        <w:rPr>
          <w:rFonts w:ascii="Arial" w:hAnsi="Arial" w:cs="Arial"/>
          <w:b/>
          <w:sz w:val="24"/>
          <w:szCs w:val="24"/>
        </w:rPr>
        <w:t>ncuesta</w:t>
      </w:r>
      <w:r w:rsidRPr="00896F61">
        <w:rPr>
          <w:rFonts w:ascii="Arial" w:hAnsi="Arial" w:cs="Arial"/>
          <w:b/>
          <w:sz w:val="24"/>
          <w:szCs w:val="24"/>
        </w:rPr>
        <w:t>:</w:t>
      </w:r>
      <w:r w:rsidRPr="00896F61">
        <w:rPr>
          <w:rFonts w:ascii="Arial" w:hAnsi="Arial" w:cs="Arial"/>
          <w:sz w:val="24"/>
          <w:szCs w:val="24"/>
          <w:shd w:val="clear" w:color="auto" w:fill="FFFFFF"/>
        </w:rPr>
        <w:t xml:space="preserve"> procedimiento dentro de los diseños de una investigación descriptiva en el que el investigador busca recopilar datos por medio de un cuestionario previamente diseñado, sin modificar el entorno ni el fenómeno donde se recoge la información.</w:t>
      </w:r>
    </w:p>
    <w:p w:rsidR="00343310" w:rsidRPr="00896F61" w:rsidRDefault="00343310" w:rsidP="00343310">
      <w:pPr>
        <w:pStyle w:val="Prrafodelista"/>
        <w:rPr>
          <w:rFonts w:ascii="Arial" w:hAnsi="Arial" w:cs="Arial"/>
          <w:sz w:val="24"/>
          <w:szCs w:val="24"/>
          <w:shd w:val="clear" w:color="auto" w:fill="FFFFFF"/>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shd w:val="clear" w:color="auto" w:fill="FFFFFF"/>
        </w:rPr>
      </w:pPr>
      <w:r w:rsidRPr="00896F61">
        <w:rPr>
          <w:rFonts w:ascii="Arial" w:hAnsi="Arial" w:cs="Arial"/>
          <w:b/>
          <w:sz w:val="24"/>
          <w:szCs w:val="24"/>
          <w:shd w:val="clear" w:color="auto" w:fill="FFFFFF"/>
        </w:rPr>
        <w:t>M</w:t>
      </w:r>
      <w:r w:rsidR="00806C97" w:rsidRPr="00896F61">
        <w:rPr>
          <w:rFonts w:ascii="Arial" w:hAnsi="Arial" w:cs="Arial"/>
          <w:b/>
          <w:sz w:val="24"/>
          <w:szCs w:val="24"/>
          <w:shd w:val="clear" w:color="auto" w:fill="FFFFFF"/>
        </w:rPr>
        <w:t>icromedidor</w:t>
      </w:r>
      <w:r w:rsidRPr="00896F61">
        <w:rPr>
          <w:rFonts w:ascii="Arial" w:hAnsi="Arial" w:cs="Arial"/>
          <w:b/>
          <w:sz w:val="24"/>
          <w:szCs w:val="24"/>
          <w:shd w:val="clear" w:color="auto" w:fill="FFFFFF"/>
        </w:rPr>
        <w:t>:</w:t>
      </w:r>
      <w:r w:rsidRPr="00896F61">
        <w:rPr>
          <w:rFonts w:ascii="Arial" w:hAnsi="Arial" w:cs="Arial"/>
          <w:sz w:val="24"/>
          <w:szCs w:val="24"/>
          <w:shd w:val="clear" w:color="auto" w:fill="FFFFFF"/>
        </w:rPr>
        <w:t xml:space="preserve"> artefacto que permite contabilizar la cantidad de agua que pasa a través de él y es utilizado en las instalaciones residenciales e industriales de los acueductos para realizar los cobros pertinentes a los usuarios.</w:t>
      </w:r>
    </w:p>
    <w:p w:rsidR="00343310" w:rsidRPr="00896F61" w:rsidRDefault="00343310" w:rsidP="00343310">
      <w:pPr>
        <w:pStyle w:val="Prrafodelista"/>
        <w:rPr>
          <w:rFonts w:ascii="Arial" w:hAnsi="Arial" w:cs="Arial"/>
          <w:b/>
          <w:caps/>
          <w:sz w:val="24"/>
          <w:szCs w:val="24"/>
        </w:rPr>
      </w:pPr>
    </w:p>
    <w:p w:rsidR="00343310" w:rsidRPr="00896F61" w:rsidRDefault="00343310" w:rsidP="00D85BC6">
      <w:pPr>
        <w:pStyle w:val="Prrafodelista"/>
        <w:numPr>
          <w:ilvl w:val="0"/>
          <w:numId w:val="70"/>
        </w:numPr>
        <w:autoSpaceDE w:val="0"/>
        <w:autoSpaceDN w:val="0"/>
        <w:adjustRightInd w:val="0"/>
        <w:spacing w:after="0" w:line="240" w:lineRule="auto"/>
        <w:jc w:val="both"/>
        <w:rPr>
          <w:rFonts w:ascii="Arial" w:hAnsi="Arial" w:cs="Arial"/>
          <w:sz w:val="24"/>
          <w:szCs w:val="24"/>
          <w:shd w:val="clear" w:color="auto" w:fill="FFFFFF"/>
        </w:rPr>
      </w:pPr>
      <w:r w:rsidRPr="00896F61">
        <w:rPr>
          <w:rFonts w:ascii="Arial" w:hAnsi="Arial" w:cs="Arial"/>
          <w:b/>
          <w:caps/>
          <w:sz w:val="24"/>
          <w:szCs w:val="24"/>
        </w:rPr>
        <w:t>C</w:t>
      </w:r>
      <w:r w:rsidR="00806C97" w:rsidRPr="00896F61">
        <w:rPr>
          <w:rFonts w:ascii="Arial" w:hAnsi="Arial" w:cs="Arial"/>
          <w:b/>
          <w:sz w:val="24"/>
          <w:szCs w:val="24"/>
        </w:rPr>
        <w:t>onsumo doméstico</w:t>
      </w:r>
      <w:r w:rsidRPr="00896F61">
        <w:rPr>
          <w:rFonts w:ascii="Arial" w:hAnsi="Arial" w:cs="Arial"/>
          <w:b/>
          <w:caps/>
          <w:sz w:val="24"/>
          <w:szCs w:val="24"/>
        </w:rPr>
        <w:t>:</w:t>
      </w:r>
      <w:r w:rsidRPr="00896F61">
        <w:rPr>
          <w:rFonts w:ascii="Arial" w:hAnsi="Arial" w:cs="Arial"/>
          <w:sz w:val="24"/>
          <w:szCs w:val="24"/>
        </w:rPr>
        <w:t xml:space="preserve"> Es la cantidad de agua que necesita cada persona para satisfacer sus necesidades como, bebida, lavado de ropa, baño, aseo personal, cocina, riego de jardín, etc.</w:t>
      </w:r>
    </w:p>
    <w:p w:rsidR="00343310" w:rsidRPr="00896F61" w:rsidRDefault="00343310" w:rsidP="00343310">
      <w:pPr>
        <w:rPr>
          <w:rFonts w:ascii="Arial" w:hAnsi="Arial" w:cs="Arial"/>
        </w:rPr>
      </w:pPr>
    </w:p>
    <w:p w:rsidR="00343310" w:rsidRDefault="00343310" w:rsidP="00343310">
      <w:pPr>
        <w:rPr>
          <w:rFonts w:ascii="Arial" w:hAnsi="Arial" w:cs="Arial"/>
        </w:rPr>
      </w:pPr>
    </w:p>
    <w:p w:rsidR="00194671" w:rsidRPr="00896F61" w:rsidRDefault="00194671" w:rsidP="00343310">
      <w:pPr>
        <w:rPr>
          <w:rFonts w:ascii="Arial" w:hAnsi="Arial" w:cs="Arial"/>
        </w:rPr>
      </w:pPr>
    </w:p>
    <w:p w:rsidR="007502F4" w:rsidRPr="00896F61" w:rsidRDefault="007502F4" w:rsidP="00343310">
      <w:pPr>
        <w:rPr>
          <w:rFonts w:ascii="Arial" w:hAnsi="Arial" w:cs="Arial"/>
        </w:rPr>
      </w:pPr>
    </w:p>
    <w:p w:rsidR="00343310" w:rsidRPr="00896F61" w:rsidRDefault="00343310" w:rsidP="00343310">
      <w:pPr>
        <w:pStyle w:val="Ttulo1"/>
        <w:rPr>
          <w:rFonts w:cs="Arial"/>
          <w:szCs w:val="24"/>
        </w:rPr>
      </w:pPr>
      <w:bookmarkStart w:id="194" w:name="_Toc482523728"/>
      <w:bookmarkStart w:id="195" w:name="_Toc487960371"/>
      <w:r w:rsidRPr="00896F61">
        <w:rPr>
          <w:rFonts w:cs="Arial"/>
          <w:szCs w:val="24"/>
        </w:rPr>
        <w:lastRenderedPageBreak/>
        <w:t>CAPÍTULO 3</w:t>
      </w:r>
      <w:bookmarkEnd w:id="191"/>
      <w:bookmarkEnd w:id="192"/>
      <w:bookmarkEnd w:id="193"/>
      <w:bookmarkEnd w:id="194"/>
      <w:bookmarkEnd w:id="195"/>
    </w:p>
    <w:p w:rsidR="00343310" w:rsidRPr="00896F61" w:rsidRDefault="00343310" w:rsidP="00343310">
      <w:pPr>
        <w:pStyle w:val="Ttulo2"/>
        <w:rPr>
          <w:rFonts w:cs="Arial"/>
          <w:szCs w:val="24"/>
        </w:rPr>
      </w:pPr>
      <w:bookmarkStart w:id="196" w:name="_Toc462362331"/>
      <w:bookmarkStart w:id="197" w:name="_Toc480042844"/>
      <w:bookmarkStart w:id="198" w:name="_Toc480429116"/>
      <w:bookmarkStart w:id="199" w:name="_Toc482523729"/>
      <w:bookmarkStart w:id="200" w:name="_Toc487960372"/>
      <w:r w:rsidRPr="00896F61">
        <w:rPr>
          <w:rFonts w:cs="Arial"/>
          <w:szCs w:val="24"/>
        </w:rPr>
        <w:t>3.1. MATERIALES Y MÉTODOS</w:t>
      </w:r>
      <w:bookmarkEnd w:id="196"/>
      <w:bookmarkEnd w:id="197"/>
      <w:bookmarkEnd w:id="198"/>
      <w:bookmarkEnd w:id="199"/>
      <w:bookmarkEnd w:id="200"/>
    </w:p>
    <w:p w:rsidR="00343310" w:rsidRPr="00896F61" w:rsidRDefault="00343310" w:rsidP="00D85BC6">
      <w:pPr>
        <w:pStyle w:val="Textosinformato"/>
        <w:numPr>
          <w:ilvl w:val="0"/>
          <w:numId w:val="12"/>
        </w:numPr>
        <w:jc w:val="both"/>
        <w:rPr>
          <w:rFonts w:ascii="Arial" w:hAnsi="Arial" w:cs="Arial"/>
          <w:b/>
          <w:sz w:val="24"/>
          <w:szCs w:val="24"/>
        </w:rPr>
      </w:pPr>
      <w:r w:rsidRPr="00896F61">
        <w:rPr>
          <w:rFonts w:ascii="Arial" w:hAnsi="Arial" w:cs="Arial"/>
          <w:b/>
          <w:sz w:val="24"/>
          <w:szCs w:val="24"/>
        </w:rPr>
        <w:t xml:space="preserve">UBICACIÓN </w:t>
      </w:r>
    </w:p>
    <w:p w:rsidR="00343310" w:rsidRPr="00896F61" w:rsidRDefault="00343310" w:rsidP="00343310">
      <w:pPr>
        <w:pStyle w:val="Textosinformato"/>
        <w:ind w:left="720"/>
        <w:jc w:val="both"/>
        <w:rPr>
          <w:rFonts w:ascii="Arial" w:hAnsi="Arial" w:cs="Arial"/>
          <w:b/>
          <w:sz w:val="24"/>
          <w:szCs w:val="24"/>
        </w:rPr>
      </w:pPr>
    </w:p>
    <w:p w:rsidR="00343310" w:rsidRPr="00194671" w:rsidRDefault="00343310" w:rsidP="00343310">
      <w:pPr>
        <w:pStyle w:val="Textosinformato"/>
        <w:jc w:val="both"/>
        <w:rPr>
          <w:rFonts w:ascii="Arial" w:hAnsi="Arial" w:cs="Arial"/>
          <w:b/>
          <w:sz w:val="24"/>
          <w:szCs w:val="24"/>
        </w:rPr>
      </w:pPr>
      <w:r w:rsidRPr="00194671">
        <w:rPr>
          <w:rFonts w:ascii="Arial" w:hAnsi="Arial" w:cs="Arial"/>
          <w:b/>
          <w:sz w:val="24"/>
          <w:szCs w:val="24"/>
        </w:rPr>
        <w:t>Política</w:t>
      </w:r>
    </w:p>
    <w:p w:rsidR="00343310" w:rsidRPr="00896F61" w:rsidRDefault="00343310" w:rsidP="00343310">
      <w:pPr>
        <w:pStyle w:val="Textosinformato"/>
        <w:ind w:left="720"/>
        <w:jc w:val="both"/>
        <w:rPr>
          <w:rFonts w:ascii="Arial" w:hAnsi="Arial" w:cs="Arial"/>
          <w:b/>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 xml:space="preserve">La ciudad de Baños del Inca políticamente se ubica en el Departamento de Cajamarca, Región de Cajamarca. </w:t>
      </w:r>
    </w:p>
    <w:p w:rsidR="00343310" w:rsidRPr="00896F61" w:rsidRDefault="00343310" w:rsidP="00343310">
      <w:pPr>
        <w:pStyle w:val="Textosinformato"/>
        <w:jc w:val="both"/>
        <w:rPr>
          <w:rFonts w:ascii="Arial" w:hAnsi="Arial" w:cs="Arial"/>
          <w:sz w:val="24"/>
          <w:szCs w:val="24"/>
        </w:rPr>
      </w:pPr>
    </w:p>
    <w:p w:rsidR="00343310" w:rsidRPr="00194671" w:rsidRDefault="00343310" w:rsidP="00343310">
      <w:pPr>
        <w:pStyle w:val="Textosinformato"/>
        <w:jc w:val="both"/>
        <w:rPr>
          <w:rFonts w:ascii="Arial" w:hAnsi="Arial" w:cs="Arial"/>
          <w:b/>
          <w:sz w:val="24"/>
          <w:szCs w:val="24"/>
        </w:rPr>
      </w:pPr>
      <w:r w:rsidRPr="00194671">
        <w:rPr>
          <w:rFonts w:ascii="Arial" w:hAnsi="Arial" w:cs="Arial"/>
          <w:b/>
          <w:sz w:val="24"/>
          <w:szCs w:val="24"/>
        </w:rPr>
        <w:t>Geográfica</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Geográficamente en las siguientes coordenadas UTM.</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Norte</w:t>
      </w:r>
      <w:r w:rsidRPr="00896F61">
        <w:rPr>
          <w:rFonts w:ascii="Arial" w:hAnsi="Arial" w:cs="Arial"/>
          <w:sz w:val="24"/>
          <w:szCs w:val="24"/>
        </w:rPr>
        <w:tab/>
      </w:r>
      <w:r w:rsidRPr="00896F61">
        <w:rPr>
          <w:rFonts w:ascii="Arial" w:hAnsi="Arial" w:cs="Arial"/>
          <w:sz w:val="24"/>
          <w:szCs w:val="24"/>
        </w:rPr>
        <w:tab/>
        <w:t>: 9´207,360</w:t>
      </w: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Este</w:t>
      </w:r>
      <w:r w:rsidRPr="00896F61">
        <w:rPr>
          <w:rFonts w:ascii="Arial" w:hAnsi="Arial" w:cs="Arial"/>
          <w:sz w:val="24"/>
          <w:szCs w:val="24"/>
        </w:rPr>
        <w:tab/>
      </w:r>
      <w:r w:rsidRPr="00896F61">
        <w:rPr>
          <w:rFonts w:ascii="Arial" w:hAnsi="Arial" w:cs="Arial"/>
          <w:sz w:val="24"/>
          <w:szCs w:val="24"/>
        </w:rPr>
        <w:tab/>
        <w:t>: 780,000</w:t>
      </w: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Altitud</w:t>
      </w:r>
      <w:r w:rsidRPr="00896F61">
        <w:rPr>
          <w:rFonts w:ascii="Arial" w:hAnsi="Arial" w:cs="Arial"/>
          <w:sz w:val="24"/>
          <w:szCs w:val="24"/>
        </w:rPr>
        <w:tab/>
      </w:r>
      <w:r w:rsidRPr="00896F61">
        <w:rPr>
          <w:rFonts w:ascii="Arial" w:hAnsi="Arial" w:cs="Arial"/>
          <w:sz w:val="24"/>
          <w:szCs w:val="24"/>
        </w:rPr>
        <w:tab/>
        <w:t>: 2663 m.s.n.m.</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El Distrito de Baños del Inca tiene una superficie de 276.40 km2</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center"/>
        <w:rPr>
          <w:rFonts w:ascii="Arial" w:hAnsi="Arial" w:cs="Arial"/>
          <w:sz w:val="24"/>
          <w:szCs w:val="24"/>
        </w:rPr>
      </w:pPr>
      <w:r w:rsidRPr="00896F61">
        <w:rPr>
          <w:rFonts w:ascii="Arial" w:hAnsi="Arial" w:cs="Arial"/>
          <w:noProof/>
          <w:sz w:val="24"/>
          <w:szCs w:val="24"/>
          <w:lang w:val="es-PE" w:eastAsia="es-PE"/>
        </w:rPr>
        <w:drawing>
          <wp:inline distT="0" distB="0" distL="0" distR="0" wp14:anchorId="724544E1" wp14:editId="66706AE4">
            <wp:extent cx="5890161" cy="2922391"/>
            <wp:effectExtent l="57150" t="57150" r="111125" b="1066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927613" cy="29409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43310" w:rsidRPr="00896F61" w:rsidRDefault="00194671" w:rsidP="00194671">
      <w:pPr>
        <w:pStyle w:val="Descripcin"/>
        <w:jc w:val="center"/>
        <w:rPr>
          <w:rFonts w:ascii="Arial" w:hAnsi="Arial" w:cs="Arial"/>
          <w:b/>
          <w:i w:val="0"/>
          <w:color w:val="auto"/>
          <w:sz w:val="24"/>
          <w:szCs w:val="24"/>
        </w:rPr>
      </w:pPr>
      <w:bookmarkStart w:id="201" w:name="_Toc480780414"/>
      <w:bookmarkStart w:id="202" w:name="_Toc487960648"/>
      <w:r w:rsidRPr="00194671">
        <w:rPr>
          <w:rFonts w:ascii="Arial" w:hAnsi="Arial" w:cs="Arial"/>
          <w:b/>
          <w:i w:val="0"/>
          <w:color w:val="auto"/>
          <w:sz w:val="24"/>
          <w:szCs w:val="24"/>
        </w:rPr>
        <w:t xml:space="preserve">Figura N° </w:t>
      </w:r>
      <w:r w:rsidRPr="00194671">
        <w:rPr>
          <w:rFonts w:ascii="Arial" w:hAnsi="Arial" w:cs="Arial"/>
          <w:b/>
          <w:i w:val="0"/>
          <w:color w:val="auto"/>
          <w:sz w:val="24"/>
          <w:szCs w:val="24"/>
        </w:rPr>
        <w:fldChar w:fldCharType="begin"/>
      </w:r>
      <w:r w:rsidRPr="00194671">
        <w:rPr>
          <w:rFonts w:ascii="Arial" w:hAnsi="Arial" w:cs="Arial"/>
          <w:b/>
          <w:i w:val="0"/>
          <w:color w:val="auto"/>
          <w:sz w:val="24"/>
          <w:szCs w:val="24"/>
        </w:rPr>
        <w:instrText xml:space="preserve"> SEQ Figura_N° \* ARABIC </w:instrText>
      </w:r>
      <w:r w:rsidRPr="00194671">
        <w:rPr>
          <w:rFonts w:ascii="Arial" w:hAnsi="Arial" w:cs="Arial"/>
          <w:b/>
          <w:i w:val="0"/>
          <w:color w:val="auto"/>
          <w:sz w:val="24"/>
          <w:szCs w:val="24"/>
        </w:rPr>
        <w:fldChar w:fldCharType="separate"/>
      </w:r>
      <w:r w:rsidR="00B35034">
        <w:rPr>
          <w:rFonts w:ascii="Arial" w:hAnsi="Arial" w:cs="Arial"/>
          <w:b/>
          <w:i w:val="0"/>
          <w:noProof/>
          <w:color w:val="auto"/>
          <w:sz w:val="24"/>
          <w:szCs w:val="24"/>
        </w:rPr>
        <w:t>2</w:t>
      </w:r>
      <w:r w:rsidRPr="00194671">
        <w:rPr>
          <w:rFonts w:ascii="Arial" w:hAnsi="Arial" w:cs="Arial"/>
          <w:b/>
          <w:i w:val="0"/>
          <w:color w:val="auto"/>
          <w:sz w:val="24"/>
          <w:szCs w:val="24"/>
        </w:rPr>
        <w:fldChar w:fldCharType="end"/>
      </w:r>
      <w:r w:rsidRPr="00194671">
        <w:rPr>
          <w:rFonts w:ascii="Arial" w:hAnsi="Arial" w:cs="Arial"/>
          <w:b/>
          <w:i w:val="0"/>
          <w:color w:val="auto"/>
          <w:sz w:val="24"/>
          <w:szCs w:val="24"/>
        </w:rPr>
        <w:t>.</w:t>
      </w:r>
      <w:r>
        <w:t xml:space="preserve"> </w:t>
      </w:r>
      <w:r w:rsidR="00343310" w:rsidRPr="00896F61">
        <w:rPr>
          <w:rFonts w:ascii="Arial" w:hAnsi="Arial" w:cs="Arial"/>
          <w:b/>
          <w:i w:val="0"/>
          <w:color w:val="auto"/>
          <w:sz w:val="24"/>
          <w:szCs w:val="24"/>
        </w:rPr>
        <w:t>Ubicación política del distrito de Baños del Inca</w:t>
      </w:r>
      <w:bookmarkEnd w:id="201"/>
      <w:bookmarkEnd w:id="202"/>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El desarrollo de la investigación se realizó de Enero a Octubre del 2016.</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El tipo de estudio realizado corresponde a un estudio aplicativo de Nivel descriptivo donde se buscó determinar la sostenibilidad del abastecimiento de agua potable del casco urbano de la ciudad de Baños del Inca, cuyo sistema es abastecido por el manantial “Succhapuquio”. Se realizó un análisis descriptivo de los datos recolectados en campo para determinar la sostenibilidad del sistema de agua potable y estudiar las directrices de condiciones hidráulicas, operación, mantenimiento y gestión administrativa.</w:t>
      </w:r>
    </w:p>
    <w:p w:rsidR="00343310" w:rsidRPr="00896F61" w:rsidRDefault="00343310" w:rsidP="00343310">
      <w:pPr>
        <w:pStyle w:val="Ttulo2"/>
        <w:rPr>
          <w:rFonts w:cs="Arial"/>
          <w:szCs w:val="24"/>
        </w:rPr>
      </w:pPr>
      <w:bookmarkStart w:id="203" w:name="_Toc462362333"/>
      <w:bookmarkStart w:id="204" w:name="_Toc480042845"/>
      <w:bookmarkStart w:id="205" w:name="_Toc480429117"/>
      <w:bookmarkStart w:id="206" w:name="_Toc482523730"/>
      <w:bookmarkStart w:id="207" w:name="_Toc487960373"/>
      <w:r w:rsidRPr="00896F61">
        <w:rPr>
          <w:rFonts w:cs="Arial"/>
          <w:szCs w:val="24"/>
        </w:rPr>
        <w:lastRenderedPageBreak/>
        <w:t>3.2. PROCEDIMIENTOS</w:t>
      </w:r>
      <w:bookmarkEnd w:id="203"/>
      <w:bookmarkEnd w:id="204"/>
      <w:bookmarkEnd w:id="205"/>
      <w:bookmarkEnd w:id="206"/>
      <w:bookmarkEnd w:id="207"/>
    </w:p>
    <w:p w:rsidR="00343310" w:rsidRPr="00896F61" w:rsidRDefault="00343310" w:rsidP="00343310">
      <w:pPr>
        <w:pStyle w:val="Textosinformato"/>
        <w:jc w:val="both"/>
        <w:outlineLvl w:val="2"/>
        <w:rPr>
          <w:rFonts w:ascii="Arial" w:hAnsi="Arial" w:cs="Arial"/>
          <w:b/>
          <w:sz w:val="24"/>
          <w:szCs w:val="24"/>
          <w:lang w:val="es-PE"/>
        </w:rPr>
      </w:pPr>
      <w:bookmarkStart w:id="208" w:name="_Toc482523731"/>
      <w:bookmarkStart w:id="209" w:name="_Toc487960374"/>
      <w:bookmarkStart w:id="210" w:name="_Toc480042846"/>
      <w:bookmarkStart w:id="211" w:name="_Toc480429118"/>
      <w:r w:rsidRPr="00896F61">
        <w:rPr>
          <w:rFonts w:ascii="Arial" w:hAnsi="Arial" w:cs="Arial"/>
          <w:b/>
          <w:sz w:val="24"/>
          <w:szCs w:val="24"/>
          <w:lang w:val="es-PE"/>
        </w:rPr>
        <w:t xml:space="preserve">3.2.1. </w:t>
      </w:r>
      <w:r w:rsidR="007F0D78">
        <w:rPr>
          <w:rFonts w:ascii="Arial" w:hAnsi="Arial" w:cs="Arial"/>
          <w:b/>
          <w:sz w:val="24"/>
          <w:szCs w:val="24"/>
          <w:lang w:val="es-PE"/>
        </w:rPr>
        <w:t>Actividades P</w:t>
      </w:r>
      <w:r w:rsidR="007F0D78" w:rsidRPr="00896F61">
        <w:rPr>
          <w:rFonts w:ascii="Arial" w:hAnsi="Arial" w:cs="Arial"/>
          <w:b/>
          <w:sz w:val="24"/>
          <w:szCs w:val="24"/>
          <w:lang w:val="es-PE"/>
        </w:rPr>
        <w:t>revias</w:t>
      </w:r>
      <w:bookmarkEnd w:id="208"/>
      <w:bookmarkEnd w:id="209"/>
    </w:p>
    <w:p w:rsidR="00343310" w:rsidRPr="00896F61" w:rsidRDefault="00343310" w:rsidP="00343310">
      <w:pPr>
        <w:pStyle w:val="Textosinformato"/>
        <w:jc w:val="both"/>
        <w:rPr>
          <w:rFonts w:ascii="Arial" w:hAnsi="Arial" w:cs="Arial"/>
          <w:b/>
          <w:sz w:val="24"/>
          <w:szCs w:val="24"/>
          <w:lang w:val="es-PE"/>
        </w:rPr>
      </w:pPr>
    </w:p>
    <w:p w:rsidR="00343310" w:rsidRPr="00896F61" w:rsidRDefault="00343310" w:rsidP="00D85BC6">
      <w:pPr>
        <w:pStyle w:val="Textosinformato"/>
        <w:numPr>
          <w:ilvl w:val="0"/>
          <w:numId w:val="17"/>
        </w:numPr>
        <w:jc w:val="both"/>
        <w:outlineLvl w:val="3"/>
        <w:rPr>
          <w:rFonts w:ascii="Arial" w:hAnsi="Arial" w:cs="Arial"/>
          <w:b/>
          <w:sz w:val="24"/>
          <w:szCs w:val="24"/>
        </w:rPr>
      </w:pPr>
      <w:bookmarkStart w:id="212" w:name="_Toc482523732"/>
      <w:bookmarkStart w:id="213" w:name="_Toc487960375"/>
      <w:r w:rsidRPr="00896F61">
        <w:rPr>
          <w:rFonts w:ascii="Arial" w:hAnsi="Arial" w:cs="Arial"/>
          <w:b/>
          <w:sz w:val="24"/>
          <w:szCs w:val="24"/>
        </w:rPr>
        <w:t>Coordinación con personal de la Unidad de gestión “Servicios de Agua Potable y Alcantarillado de Baños del Inca”- SEAPABI</w:t>
      </w:r>
      <w:bookmarkEnd w:id="210"/>
      <w:bookmarkEnd w:id="211"/>
      <w:bookmarkEnd w:id="212"/>
      <w:bookmarkEnd w:id="213"/>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Se pone de conocimiento el estudio a realizar con la finalidad de disponer las facilidades pertinentes en cuanto a recursos humanos, equipos y accesorios; además de establecer el orden cronológico de la investigación.</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 xml:space="preserve">Con carta N°02-2016/ZLHS de fecha 22.03.2016 </w:t>
      </w:r>
      <w:r w:rsidR="002B23CE">
        <w:rPr>
          <w:rFonts w:ascii="Arial" w:hAnsi="Arial" w:cs="Arial"/>
          <w:sz w:val="24"/>
          <w:szCs w:val="24"/>
        </w:rPr>
        <w:t xml:space="preserve">y Carta N°03-2016/ZLHS de fecha 24.03.2016, </w:t>
      </w:r>
      <w:r w:rsidRPr="00896F61">
        <w:rPr>
          <w:rFonts w:ascii="Arial" w:hAnsi="Arial" w:cs="Arial"/>
          <w:sz w:val="24"/>
          <w:szCs w:val="24"/>
        </w:rPr>
        <w:t>se hace solicitud de información técnica de SEAPABI.</w:t>
      </w:r>
    </w:p>
    <w:p w:rsidR="00343310" w:rsidRPr="00896F61" w:rsidRDefault="00343310" w:rsidP="00343310">
      <w:pPr>
        <w:pStyle w:val="Textosinformato"/>
        <w:jc w:val="both"/>
        <w:rPr>
          <w:rFonts w:ascii="Arial" w:hAnsi="Arial" w:cs="Arial"/>
          <w:sz w:val="24"/>
          <w:szCs w:val="24"/>
        </w:rPr>
      </w:pPr>
    </w:p>
    <w:p w:rsidR="00343310" w:rsidRDefault="00343310" w:rsidP="00343310">
      <w:pPr>
        <w:pStyle w:val="Textosinformato"/>
        <w:jc w:val="both"/>
        <w:rPr>
          <w:rFonts w:ascii="Arial" w:hAnsi="Arial" w:cs="Arial"/>
          <w:sz w:val="24"/>
          <w:szCs w:val="24"/>
        </w:rPr>
      </w:pPr>
      <w:r w:rsidRPr="00896F61">
        <w:rPr>
          <w:rFonts w:ascii="Arial" w:hAnsi="Arial" w:cs="Arial"/>
          <w:sz w:val="24"/>
          <w:szCs w:val="24"/>
        </w:rPr>
        <w:t xml:space="preserve">Con Carta N°326-2016-MDBI/SGSP de fecha 04.05.2016, la Sub gerencia de servicios público, hace llegar información remitida por SEAPABI mediante Carta N°178-2016-MDBI/USS de fecha 25.04.2016 donde hace llegar en digital información limitada sobre número de viviendas con conexión y sin conexión, datos de operación y mantenimiento (sólo personal, licencia de uso de agua, plan operativo anual y plan de presupuesto anual), plano de redes de distribución desactualizado. </w:t>
      </w:r>
    </w:p>
    <w:p w:rsidR="00D60CB1" w:rsidRDefault="00D60CB1" w:rsidP="00343310">
      <w:pPr>
        <w:pStyle w:val="Textosinformato"/>
        <w:jc w:val="both"/>
        <w:rPr>
          <w:rFonts w:ascii="Arial" w:hAnsi="Arial" w:cs="Arial"/>
          <w:sz w:val="24"/>
          <w:szCs w:val="24"/>
        </w:rPr>
      </w:pPr>
    </w:p>
    <w:p w:rsidR="00D60CB1" w:rsidRPr="00896F61" w:rsidRDefault="00D60CB1" w:rsidP="00343310">
      <w:pPr>
        <w:pStyle w:val="Textosinformato"/>
        <w:jc w:val="both"/>
        <w:rPr>
          <w:rFonts w:ascii="Arial" w:hAnsi="Arial" w:cs="Arial"/>
          <w:sz w:val="24"/>
          <w:szCs w:val="24"/>
        </w:rPr>
      </w:pPr>
      <w:r>
        <w:rPr>
          <w:rFonts w:ascii="Arial" w:hAnsi="Arial" w:cs="Arial"/>
          <w:sz w:val="24"/>
          <w:szCs w:val="24"/>
        </w:rPr>
        <w:t>Con Carta N° 176-2016-MDBI/ USS, SEAPABI indica el caudal actual de la fuente de agua según aforos realizados en el 2015 por personal técnico de la unidad.</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En junio del 2016, se reitera solicitud y en esta oportunidad la gerencia municipal comparte interés por desarrollo de estudio de investigación y designa a un grupo de operadores para recorrido de sistema, autoriza pruebas en campo y se designa al técnico con mayor tiempo de servicios y experiencia Sr. Julio Chucchucán Mestanza para actualizar plano de redes de distribución.</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Para realizar la recolección de información, se contó con el apoyo del personal de SEAPABI con quienes se hizo el recorrido del sistema de abastecimiento de agua potable y brindaron información para el diagnóstico de cada componente; el equipo de campo estuvo conformado por:</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ind w:left="1440"/>
        <w:rPr>
          <w:rFonts w:ascii="Arial" w:hAnsi="Arial" w:cs="Arial"/>
          <w:sz w:val="24"/>
          <w:szCs w:val="24"/>
        </w:rPr>
      </w:pPr>
      <w:r w:rsidRPr="00896F61">
        <w:rPr>
          <w:rFonts w:ascii="Arial" w:hAnsi="Arial" w:cs="Arial"/>
          <w:sz w:val="24"/>
          <w:szCs w:val="24"/>
        </w:rPr>
        <w:t xml:space="preserve">Zeidy Lisseth Huamán Sevilla </w:t>
      </w:r>
      <w:r w:rsidRPr="00896F61">
        <w:rPr>
          <w:rFonts w:ascii="Arial" w:hAnsi="Arial" w:cs="Arial"/>
          <w:sz w:val="24"/>
          <w:szCs w:val="24"/>
        </w:rPr>
        <w:tab/>
        <w:t>(Tesista)</w:t>
      </w:r>
    </w:p>
    <w:p w:rsidR="00343310" w:rsidRPr="00896F61" w:rsidRDefault="00343310" w:rsidP="00343310">
      <w:pPr>
        <w:pStyle w:val="Textosinformato"/>
        <w:ind w:left="1440"/>
        <w:rPr>
          <w:rFonts w:ascii="Arial" w:hAnsi="Arial" w:cs="Arial"/>
          <w:sz w:val="24"/>
          <w:szCs w:val="24"/>
        </w:rPr>
      </w:pPr>
      <w:r w:rsidRPr="00896F61">
        <w:rPr>
          <w:rFonts w:ascii="Arial" w:hAnsi="Arial" w:cs="Arial"/>
          <w:sz w:val="24"/>
          <w:szCs w:val="24"/>
        </w:rPr>
        <w:t xml:space="preserve">Julio Chucchucan Mestanza </w:t>
      </w:r>
      <w:r w:rsidRPr="00896F61">
        <w:rPr>
          <w:rFonts w:ascii="Arial" w:hAnsi="Arial" w:cs="Arial"/>
          <w:sz w:val="24"/>
          <w:szCs w:val="24"/>
        </w:rPr>
        <w:tab/>
        <w:t>(Técnico de Campo SEAPABI).</w:t>
      </w:r>
    </w:p>
    <w:p w:rsidR="00343310" w:rsidRPr="00896F61" w:rsidRDefault="00343310" w:rsidP="00343310">
      <w:pPr>
        <w:pStyle w:val="Textosinformato"/>
        <w:ind w:left="1440"/>
        <w:rPr>
          <w:rFonts w:ascii="Arial" w:hAnsi="Arial" w:cs="Arial"/>
          <w:sz w:val="24"/>
          <w:szCs w:val="24"/>
        </w:rPr>
      </w:pPr>
      <w:r w:rsidRPr="00896F61">
        <w:rPr>
          <w:rFonts w:ascii="Arial" w:hAnsi="Arial" w:cs="Arial"/>
          <w:sz w:val="24"/>
          <w:szCs w:val="24"/>
        </w:rPr>
        <w:t>Antonio Mestanza Limay</w:t>
      </w:r>
      <w:r w:rsidRPr="00896F61">
        <w:rPr>
          <w:rFonts w:ascii="Arial" w:hAnsi="Arial" w:cs="Arial"/>
          <w:sz w:val="24"/>
          <w:szCs w:val="24"/>
        </w:rPr>
        <w:tab/>
      </w:r>
      <w:r w:rsidRPr="00896F61">
        <w:rPr>
          <w:rFonts w:ascii="Arial" w:hAnsi="Arial" w:cs="Arial"/>
          <w:sz w:val="24"/>
          <w:szCs w:val="24"/>
        </w:rPr>
        <w:tab/>
        <w:t>(Técnico de campo SEAPABI)</w:t>
      </w:r>
    </w:p>
    <w:p w:rsidR="00343310" w:rsidRPr="00896F61" w:rsidRDefault="00343310" w:rsidP="00343310">
      <w:pPr>
        <w:pStyle w:val="Textosinformato"/>
        <w:ind w:left="1440"/>
        <w:rPr>
          <w:rFonts w:ascii="Arial" w:hAnsi="Arial" w:cs="Arial"/>
          <w:sz w:val="24"/>
          <w:szCs w:val="24"/>
        </w:rPr>
      </w:pPr>
      <w:r w:rsidRPr="00896F61">
        <w:rPr>
          <w:rFonts w:ascii="Arial" w:hAnsi="Arial" w:cs="Arial"/>
          <w:sz w:val="24"/>
          <w:szCs w:val="24"/>
        </w:rPr>
        <w:t xml:space="preserve">Manuel Tanta Cerquín </w:t>
      </w:r>
      <w:r w:rsidRPr="00896F61">
        <w:rPr>
          <w:rFonts w:ascii="Arial" w:hAnsi="Arial" w:cs="Arial"/>
          <w:sz w:val="24"/>
          <w:szCs w:val="24"/>
        </w:rPr>
        <w:tab/>
      </w:r>
      <w:r w:rsidRPr="00896F61">
        <w:rPr>
          <w:rFonts w:ascii="Arial" w:hAnsi="Arial" w:cs="Arial"/>
          <w:sz w:val="24"/>
          <w:szCs w:val="24"/>
        </w:rPr>
        <w:tab/>
        <w:t>(Técnico de campo SEAPABI)</w:t>
      </w:r>
    </w:p>
    <w:p w:rsidR="00343310" w:rsidRPr="00896F61" w:rsidRDefault="00343310" w:rsidP="00343310">
      <w:pPr>
        <w:pStyle w:val="Textosinformato"/>
        <w:ind w:left="1440"/>
        <w:rPr>
          <w:rFonts w:ascii="Arial" w:hAnsi="Arial" w:cs="Arial"/>
          <w:sz w:val="24"/>
          <w:szCs w:val="24"/>
        </w:rPr>
      </w:pPr>
      <w:r w:rsidRPr="00896F61">
        <w:rPr>
          <w:rFonts w:ascii="Arial" w:hAnsi="Arial" w:cs="Arial"/>
          <w:sz w:val="24"/>
          <w:szCs w:val="24"/>
        </w:rPr>
        <w:t>Luis Quispe Chucchucan</w:t>
      </w:r>
      <w:r w:rsidRPr="00896F61">
        <w:rPr>
          <w:rFonts w:ascii="Arial" w:hAnsi="Arial" w:cs="Arial"/>
          <w:sz w:val="24"/>
          <w:szCs w:val="24"/>
        </w:rPr>
        <w:tab/>
      </w:r>
      <w:r w:rsidRPr="00896F61">
        <w:rPr>
          <w:rFonts w:ascii="Arial" w:hAnsi="Arial" w:cs="Arial"/>
          <w:sz w:val="24"/>
          <w:szCs w:val="24"/>
        </w:rPr>
        <w:tab/>
        <w:t>(Técnico de campo SEAPABI)</w:t>
      </w:r>
    </w:p>
    <w:p w:rsidR="00343310" w:rsidRPr="00896F61" w:rsidRDefault="00343310" w:rsidP="00343310">
      <w:pPr>
        <w:pStyle w:val="Textosinformato"/>
        <w:ind w:left="1440"/>
        <w:rPr>
          <w:rFonts w:ascii="Arial" w:hAnsi="Arial" w:cs="Arial"/>
          <w:sz w:val="24"/>
          <w:szCs w:val="24"/>
        </w:rPr>
      </w:pPr>
      <w:r w:rsidRPr="00896F61">
        <w:rPr>
          <w:rFonts w:ascii="Arial" w:hAnsi="Arial" w:cs="Arial"/>
          <w:sz w:val="24"/>
          <w:szCs w:val="24"/>
        </w:rPr>
        <w:t>José Andrés Cortez Huamán</w:t>
      </w:r>
      <w:r w:rsidRPr="00896F61">
        <w:rPr>
          <w:rFonts w:ascii="Arial" w:hAnsi="Arial" w:cs="Arial"/>
          <w:sz w:val="24"/>
          <w:szCs w:val="24"/>
        </w:rPr>
        <w:tab/>
        <w:t>(Técnico de campo SEPABI)</w:t>
      </w:r>
    </w:p>
    <w:p w:rsidR="00343310" w:rsidRPr="00896F61" w:rsidRDefault="00343310" w:rsidP="00343310">
      <w:pPr>
        <w:pStyle w:val="Textosinformato"/>
        <w:jc w:val="both"/>
        <w:rPr>
          <w:rFonts w:ascii="Arial" w:hAnsi="Arial" w:cs="Arial"/>
          <w:b/>
          <w:sz w:val="24"/>
          <w:szCs w:val="24"/>
        </w:rPr>
      </w:pPr>
    </w:p>
    <w:p w:rsidR="00343310" w:rsidRPr="00896F61" w:rsidRDefault="00343310" w:rsidP="00343310">
      <w:pPr>
        <w:pStyle w:val="Textosinformato"/>
        <w:jc w:val="both"/>
        <w:outlineLvl w:val="3"/>
        <w:rPr>
          <w:rFonts w:ascii="Arial" w:hAnsi="Arial" w:cs="Arial"/>
          <w:b/>
          <w:caps/>
          <w:sz w:val="24"/>
          <w:szCs w:val="24"/>
        </w:rPr>
      </w:pPr>
      <w:bookmarkStart w:id="214" w:name="_Toc480042847"/>
      <w:bookmarkStart w:id="215" w:name="_Toc480429119"/>
      <w:bookmarkStart w:id="216" w:name="_Toc482523733"/>
      <w:bookmarkStart w:id="217" w:name="_Toc487960376"/>
      <w:r w:rsidRPr="00896F61">
        <w:rPr>
          <w:rFonts w:ascii="Arial" w:hAnsi="Arial" w:cs="Arial"/>
          <w:b/>
          <w:sz w:val="24"/>
          <w:szCs w:val="24"/>
        </w:rPr>
        <w:t xml:space="preserve">b.  </w:t>
      </w:r>
      <w:r w:rsidRPr="00896F61">
        <w:rPr>
          <w:rFonts w:ascii="Arial" w:hAnsi="Arial" w:cs="Arial"/>
          <w:b/>
          <w:caps/>
          <w:sz w:val="24"/>
          <w:szCs w:val="24"/>
        </w:rPr>
        <w:t>L</w:t>
      </w:r>
      <w:r w:rsidRPr="00896F61">
        <w:rPr>
          <w:rFonts w:ascii="Arial" w:hAnsi="Arial" w:cs="Arial"/>
          <w:b/>
          <w:sz w:val="24"/>
          <w:szCs w:val="24"/>
        </w:rPr>
        <w:t>evantamiento topográfico</w:t>
      </w:r>
      <w:bookmarkEnd w:id="214"/>
      <w:bookmarkEnd w:id="215"/>
      <w:bookmarkEnd w:id="216"/>
      <w:bookmarkEnd w:id="217"/>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Como no se tenía información completa y se contaban con planos desactualizados e incompletos, se realizó el levantamiento topográfico de toda la zona de estudio y se elaboró el plano topográfico y el plano catastral para poder hacer el recorrido del sistema de abastecimiento de agua potable de la ciudad de Baños del Inca y analizar los puntos a evaluar en los componentes principales.</w:t>
      </w:r>
    </w:p>
    <w:p w:rsidR="00173774" w:rsidRPr="00896F61" w:rsidRDefault="00173774" w:rsidP="00343310">
      <w:pPr>
        <w:pStyle w:val="Textosinformato"/>
        <w:jc w:val="both"/>
        <w:rPr>
          <w:rFonts w:ascii="Arial" w:hAnsi="Arial" w:cs="Arial"/>
          <w:sz w:val="24"/>
          <w:szCs w:val="24"/>
        </w:rPr>
      </w:pPr>
    </w:p>
    <w:p w:rsidR="00343310" w:rsidRPr="00896F61" w:rsidRDefault="00343310" w:rsidP="00343310">
      <w:pPr>
        <w:pStyle w:val="Textosinformato"/>
        <w:ind w:firstLine="360"/>
        <w:jc w:val="both"/>
        <w:rPr>
          <w:rFonts w:ascii="Arial" w:hAnsi="Arial" w:cs="Arial"/>
          <w:sz w:val="24"/>
          <w:szCs w:val="24"/>
        </w:rPr>
      </w:pPr>
      <w:r w:rsidRPr="00896F61">
        <w:rPr>
          <w:rFonts w:ascii="Arial" w:hAnsi="Arial" w:cs="Arial"/>
          <w:sz w:val="24"/>
          <w:szCs w:val="24"/>
        </w:rPr>
        <w:t>Instrumentos:</w:t>
      </w:r>
    </w:p>
    <w:p w:rsidR="00343310" w:rsidRPr="00896F61" w:rsidRDefault="00343310" w:rsidP="00D85BC6">
      <w:pPr>
        <w:pStyle w:val="Textosinformato"/>
        <w:numPr>
          <w:ilvl w:val="0"/>
          <w:numId w:val="24"/>
        </w:numPr>
        <w:ind w:left="993"/>
        <w:jc w:val="both"/>
        <w:rPr>
          <w:rFonts w:ascii="Arial" w:hAnsi="Arial" w:cs="Arial"/>
          <w:sz w:val="24"/>
          <w:szCs w:val="24"/>
        </w:rPr>
      </w:pPr>
      <w:r w:rsidRPr="00896F61">
        <w:rPr>
          <w:rFonts w:ascii="Arial" w:hAnsi="Arial" w:cs="Arial"/>
          <w:sz w:val="24"/>
          <w:szCs w:val="24"/>
        </w:rPr>
        <w:t>Estación Total marca TOPCON, modelo 6G0810, Serie 21F352364.</w:t>
      </w:r>
    </w:p>
    <w:p w:rsidR="00343310" w:rsidRPr="00896F61" w:rsidRDefault="00343310" w:rsidP="00D85BC6">
      <w:pPr>
        <w:pStyle w:val="Textosinformato"/>
        <w:numPr>
          <w:ilvl w:val="0"/>
          <w:numId w:val="24"/>
        </w:numPr>
        <w:ind w:left="993"/>
        <w:jc w:val="both"/>
        <w:rPr>
          <w:rFonts w:ascii="Arial" w:hAnsi="Arial" w:cs="Arial"/>
          <w:sz w:val="24"/>
          <w:szCs w:val="24"/>
        </w:rPr>
      </w:pPr>
      <w:r w:rsidRPr="00896F61">
        <w:rPr>
          <w:rFonts w:ascii="Arial" w:hAnsi="Arial" w:cs="Arial"/>
          <w:sz w:val="24"/>
          <w:szCs w:val="24"/>
        </w:rPr>
        <w:t>01 Trípode.</w:t>
      </w:r>
    </w:p>
    <w:p w:rsidR="00343310" w:rsidRPr="00896F61" w:rsidRDefault="00343310" w:rsidP="00D85BC6">
      <w:pPr>
        <w:pStyle w:val="Textosinformato"/>
        <w:numPr>
          <w:ilvl w:val="0"/>
          <w:numId w:val="24"/>
        </w:numPr>
        <w:ind w:left="993"/>
        <w:jc w:val="both"/>
        <w:rPr>
          <w:rFonts w:ascii="Arial" w:hAnsi="Arial" w:cs="Arial"/>
          <w:sz w:val="24"/>
          <w:szCs w:val="24"/>
        </w:rPr>
      </w:pPr>
      <w:r w:rsidRPr="00896F61">
        <w:rPr>
          <w:rFonts w:ascii="Arial" w:hAnsi="Arial" w:cs="Arial"/>
          <w:sz w:val="24"/>
          <w:szCs w:val="24"/>
        </w:rPr>
        <w:t>03 Prismas.</w:t>
      </w:r>
    </w:p>
    <w:p w:rsidR="00343310" w:rsidRPr="00896F61" w:rsidRDefault="00343310" w:rsidP="00D85BC6">
      <w:pPr>
        <w:pStyle w:val="Textosinformato"/>
        <w:numPr>
          <w:ilvl w:val="0"/>
          <w:numId w:val="24"/>
        </w:numPr>
        <w:ind w:left="993"/>
        <w:jc w:val="both"/>
        <w:rPr>
          <w:rFonts w:ascii="Arial" w:hAnsi="Arial" w:cs="Arial"/>
          <w:sz w:val="24"/>
          <w:szCs w:val="24"/>
        </w:rPr>
      </w:pPr>
      <w:r w:rsidRPr="00896F61">
        <w:rPr>
          <w:rFonts w:ascii="Arial" w:hAnsi="Arial" w:cs="Arial"/>
          <w:sz w:val="24"/>
          <w:szCs w:val="24"/>
        </w:rPr>
        <w:t>GPS marca Garmin, modelo GPSMAP62s, Serie 21F362364.</w:t>
      </w:r>
    </w:p>
    <w:p w:rsidR="00343310" w:rsidRPr="00896F61" w:rsidRDefault="00343310" w:rsidP="00343310">
      <w:pPr>
        <w:pStyle w:val="Textosinformato"/>
        <w:ind w:firstLine="360"/>
        <w:jc w:val="both"/>
        <w:rPr>
          <w:rFonts w:ascii="Arial" w:hAnsi="Arial" w:cs="Arial"/>
          <w:sz w:val="24"/>
          <w:szCs w:val="24"/>
        </w:rPr>
      </w:pPr>
    </w:p>
    <w:p w:rsidR="00343310" w:rsidRPr="00896F61" w:rsidRDefault="00343310" w:rsidP="00343310">
      <w:pPr>
        <w:pStyle w:val="Textosinformato"/>
        <w:ind w:firstLine="360"/>
        <w:jc w:val="both"/>
        <w:rPr>
          <w:rFonts w:ascii="Arial" w:hAnsi="Arial" w:cs="Arial"/>
          <w:sz w:val="24"/>
          <w:szCs w:val="24"/>
        </w:rPr>
      </w:pPr>
      <w:r w:rsidRPr="00896F61">
        <w:rPr>
          <w:rFonts w:ascii="Arial" w:hAnsi="Arial" w:cs="Arial"/>
          <w:sz w:val="24"/>
          <w:szCs w:val="24"/>
        </w:rPr>
        <w:t>Procedimiento.</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Reconocimiento de Campo, Se realizó el respectivo reconocimiento de campo para efectuar la elaboración del plan de trabajo que conduzca a obtener el resultado óptimo de acuerdo a los requerimientos técnicos señalados.</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Se ejecutaron unas poligonales con medida directa, cada medida se realizó en modo fino, en series de 2 visadas cada una, de las cuales el software de cálculo tomo el promedio final, de esta manera se reduce al mínimo el error del operador y logrando errores de cierre dentro de lo permitido.</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Se implantaron vértices de la poligonal sin exceder de una distancia promedio de 50.00 m. asegurando su inter-visibilidad.</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 xml:space="preserve">Apoyados en los vértices y a las poligonales de control, se levantaron en campo todos los detalles planimétricos compatibles con la escala de presentación de los servicios, tales como: viviendas, piletas, postes, acequias, etc. </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Se caracterizaron todos los puntos bajos y puntos altos, tomados a partir de la lectura de puntos intermedios entre las plantillas.</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Toda la información obtenida se ha procesado empleando programas con un software de cálculo.</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Los puntos de coordenadas y con el empleo de los programas, se procedieron a modelar las superficies topográficas para finalmente obtener las curvas de nivel.</w:t>
      </w:r>
    </w:p>
    <w:p w:rsidR="00343310" w:rsidRPr="00896F61" w:rsidRDefault="00343310" w:rsidP="00D85BC6">
      <w:pPr>
        <w:pStyle w:val="Textosinformato"/>
        <w:numPr>
          <w:ilvl w:val="0"/>
          <w:numId w:val="23"/>
        </w:numPr>
        <w:ind w:left="993"/>
        <w:jc w:val="both"/>
        <w:rPr>
          <w:rFonts w:ascii="Arial" w:hAnsi="Arial" w:cs="Arial"/>
          <w:sz w:val="24"/>
          <w:szCs w:val="24"/>
        </w:rPr>
      </w:pPr>
      <w:r w:rsidRPr="00896F61">
        <w:rPr>
          <w:rFonts w:ascii="Arial" w:hAnsi="Arial" w:cs="Arial"/>
          <w:sz w:val="24"/>
          <w:szCs w:val="24"/>
        </w:rPr>
        <w:t>Estos trazos que generan los planos, han sido procesados en dibujos sectorizados en AutoCAD Civil 3D® los archivos están en unidades métricas los puntos son incluidos como bloques en la capa 0 y controlada en tres tipos de información básica (número de punto norte, este, elevación, y descripción) PNEZD.</w:t>
      </w:r>
    </w:p>
    <w:p w:rsidR="00343310" w:rsidRPr="00896F61" w:rsidRDefault="00343310" w:rsidP="00343310">
      <w:pPr>
        <w:pStyle w:val="Textosinformato"/>
        <w:ind w:left="1800"/>
        <w:jc w:val="both"/>
        <w:rPr>
          <w:rFonts w:ascii="Arial" w:hAnsi="Arial" w:cs="Arial"/>
          <w:sz w:val="24"/>
          <w:szCs w:val="24"/>
        </w:rPr>
      </w:pPr>
    </w:p>
    <w:p w:rsidR="00343310" w:rsidRPr="00896F61" w:rsidRDefault="00343310" w:rsidP="00343310">
      <w:pPr>
        <w:pStyle w:val="Textosinformato"/>
        <w:jc w:val="both"/>
        <w:outlineLvl w:val="2"/>
        <w:rPr>
          <w:rFonts w:ascii="Arial" w:hAnsi="Arial" w:cs="Arial"/>
          <w:b/>
          <w:sz w:val="24"/>
          <w:szCs w:val="24"/>
        </w:rPr>
      </w:pPr>
      <w:bookmarkStart w:id="218" w:name="_Toc480042848"/>
      <w:bookmarkStart w:id="219" w:name="_Toc480429120"/>
      <w:bookmarkStart w:id="220" w:name="_Toc482523734"/>
      <w:bookmarkStart w:id="221" w:name="_Toc487960377"/>
      <w:r w:rsidRPr="00896F61">
        <w:rPr>
          <w:rFonts w:ascii="Arial" w:hAnsi="Arial" w:cs="Arial"/>
          <w:b/>
          <w:sz w:val="24"/>
          <w:szCs w:val="24"/>
        </w:rPr>
        <w:t xml:space="preserve">3.2.2. </w:t>
      </w:r>
      <w:r w:rsidR="007F0D78" w:rsidRPr="00896F61">
        <w:rPr>
          <w:rFonts w:ascii="Arial" w:hAnsi="Arial" w:cs="Arial"/>
          <w:b/>
          <w:sz w:val="24"/>
          <w:szCs w:val="24"/>
        </w:rPr>
        <w:t>Actividades</w:t>
      </w:r>
      <w:r w:rsidR="007F0D78">
        <w:rPr>
          <w:rFonts w:ascii="Arial" w:hAnsi="Arial" w:cs="Arial"/>
          <w:b/>
          <w:sz w:val="24"/>
          <w:szCs w:val="24"/>
        </w:rPr>
        <w:t xml:space="preserve"> de C</w:t>
      </w:r>
      <w:r w:rsidR="007F0D78" w:rsidRPr="00896F61">
        <w:rPr>
          <w:rFonts w:ascii="Arial" w:hAnsi="Arial" w:cs="Arial"/>
          <w:b/>
          <w:sz w:val="24"/>
          <w:szCs w:val="24"/>
        </w:rPr>
        <w:t>ampo</w:t>
      </w:r>
      <w:bookmarkEnd w:id="218"/>
      <w:bookmarkEnd w:id="219"/>
      <w:bookmarkEnd w:id="220"/>
      <w:bookmarkEnd w:id="221"/>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Comprendidas durante los meses de Junio y setiembre del año 2016 en la ciudad de Baños del Inca, con el objeto de inspeccionar el sistema de agua potable abastecido por el manantial “Succhapuquio”, identificar sus componentes y obtener datos propios de la información de campo.</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La recolección de información se dividió en 03 etapas, según los datos necesarios para cada directriz en investigación, es decir: </w:t>
      </w:r>
    </w:p>
    <w:p w:rsidR="00DE3006" w:rsidRPr="00896F61" w:rsidRDefault="00DE3006" w:rsidP="00343310">
      <w:pPr>
        <w:jc w:val="both"/>
        <w:rPr>
          <w:rFonts w:ascii="Arial" w:hAnsi="Arial" w:cs="Arial"/>
          <w:sz w:val="24"/>
          <w:szCs w:val="24"/>
        </w:rPr>
      </w:pPr>
    </w:p>
    <w:p w:rsidR="00DE3006" w:rsidRPr="00896F61" w:rsidRDefault="00DE3006"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r w:rsidRPr="00896F61">
        <w:rPr>
          <w:rFonts w:ascii="Arial" w:hAnsi="Arial" w:cs="Arial"/>
          <w:noProof/>
          <w:sz w:val="24"/>
          <w:szCs w:val="24"/>
          <w:lang w:eastAsia="es-PE"/>
        </w:rPr>
        <w:lastRenderedPageBreak/>
        <w:drawing>
          <wp:anchor distT="0" distB="0" distL="114300" distR="114300" simplePos="0" relativeHeight="251678720" behindDoc="0" locked="0" layoutInCell="1" allowOverlap="1" wp14:anchorId="01C1901D" wp14:editId="79C24F7F">
            <wp:simplePos x="0" y="0"/>
            <wp:positionH relativeFrom="margin">
              <wp:align>right</wp:align>
            </wp:positionH>
            <wp:positionV relativeFrom="paragraph">
              <wp:posOffset>-3322</wp:posOffset>
            </wp:positionV>
            <wp:extent cx="5685155" cy="2543175"/>
            <wp:effectExtent l="0" t="0" r="10795" b="9525"/>
            <wp:wrapNone/>
            <wp:docPr id="89" name="Diagrama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p>
    <w:p w:rsidR="00DE3006" w:rsidRPr="00896F61" w:rsidRDefault="00DE3006"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r w:rsidRPr="00896F61">
        <w:rPr>
          <w:rFonts w:ascii="Arial" w:hAnsi="Arial" w:cs="Arial"/>
          <w:sz w:val="24"/>
          <w:szCs w:val="24"/>
        </w:rPr>
        <w:t>Para poder completar la encuesta, se tomó información recabada durante el recorrido del sistema existente componente por componente.</w:t>
      </w:r>
    </w:p>
    <w:p w:rsidR="00343310" w:rsidRPr="00896F61" w:rsidRDefault="00343310" w:rsidP="00D85BC6">
      <w:pPr>
        <w:pStyle w:val="Textosinformato"/>
        <w:numPr>
          <w:ilvl w:val="0"/>
          <w:numId w:val="18"/>
        </w:numPr>
        <w:jc w:val="both"/>
        <w:outlineLvl w:val="3"/>
        <w:rPr>
          <w:rFonts w:ascii="Arial" w:hAnsi="Arial" w:cs="Arial"/>
          <w:b/>
          <w:sz w:val="24"/>
          <w:szCs w:val="24"/>
        </w:rPr>
      </w:pPr>
      <w:bookmarkStart w:id="222" w:name="_Toc480042849"/>
      <w:bookmarkStart w:id="223" w:name="_Toc480429121"/>
      <w:bookmarkStart w:id="224" w:name="_Toc482523735"/>
      <w:bookmarkStart w:id="225" w:name="_Toc487960378"/>
      <w:r w:rsidRPr="00896F61">
        <w:rPr>
          <w:rFonts w:ascii="Arial" w:hAnsi="Arial" w:cs="Arial"/>
          <w:b/>
          <w:sz w:val="24"/>
          <w:szCs w:val="24"/>
        </w:rPr>
        <w:t>Condiciones hidráulicas del sistema de agua</w:t>
      </w:r>
      <w:bookmarkEnd w:id="222"/>
      <w:bookmarkEnd w:id="223"/>
      <w:r w:rsidRPr="00896F61">
        <w:rPr>
          <w:rFonts w:ascii="Arial" w:hAnsi="Arial" w:cs="Arial"/>
          <w:b/>
          <w:sz w:val="24"/>
          <w:szCs w:val="24"/>
        </w:rPr>
        <w:t xml:space="preserve"> potable.</w:t>
      </w:r>
      <w:bookmarkEnd w:id="224"/>
      <w:bookmarkEnd w:id="225"/>
    </w:p>
    <w:p w:rsidR="00343310" w:rsidRPr="00896F61" w:rsidRDefault="00343310" w:rsidP="00343310">
      <w:pPr>
        <w:pStyle w:val="Textosinformato"/>
        <w:jc w:val="both"/>
        <w:rPr>
          <w:rFonts w:ascii="Arial" w:hAnsi="Arial" w:cs="Arial"/>
          <w:b/>
          <w:sz w:val="24"/>
          <w:szCs w:val="24"/>
        </w:rPr>
      </w:pPr>
    </w:p>
    <w:p w:rsidR="00343310" w:rsidRPr="00896F61" w:rsidRDefault="00343310" w:rsidP="00D85BC6">
      <w:pPr>
        <w:pStyle w:val="Prrafodelista"/>
        <w:numPr>
          <w:ilvl w:val="0"/>
          <w:numId w:val="19"/>
        </w:numPr>
        <w:jc w:val="both"/>
        <w:rPr>
          <w:rFonts w:ascii="Arial" w:hAnsi="Arial" w:cs="Arial"/>
          <w:b/>
          <w:sz w:val="24"/>
          <w:szCs w:val="24"/>
        </w:rPr>
      </w:pPr>
      <w:r w:rsidRPr="00896F61">
        <w:rPr>
          <w:rFonts w:ascii="Arial" w:eastAsia="Times New Roman" w:hAnsi="Arial" w:cs="Arial"/>
          <w:b/>
          <w:iCs/>
          <w:sz w:val="24"/>
          <w:szCs w:val="24"/>
          <w:lang w:val="es-ES" w:eastAsia="es-ES"/>
        </w:rPr>
        <w:t>Fuente</w:t>
      </w:r>
      <w:r w:rsidRPr="00896F61">
        <w:rPr>
          <w:rFonts w:ascii="Arial" w:hAnsi="Arial" w:cs="Arial"/>
          <w:b/>
          <w:sz w:val="24"/>
          <w:szCs w:val="24"/>
        </w:rPr>
        <w:t xml:space="preserve"> de agua:</w:t>
      </w:r>
    </w:p>
    <w:p w:rsidR="00343310" w:rsidRPr="00896F61" w:rsidRDefault="00343310" w:rsidP="00343310">
      <w:pPr>
        <w:pStyle w:val="Textosinformato"/>
        <w:jc w:val="both"/>
        <w:rPr>
          <w:rFonts w:ascii="Arial" w:hAnsi="Arial" w:cs="Arial"/>
          <w:b/>
          <w:sz w:val="24"/>
          <w:szCs w:val="24"/>
          <w:lang w:val="es-PE"/>
        </w:rPr>
      </w:pPr>
      <w:r w:rsidRPr="00896F61">
        <w:rPr>
          <w:rFonts w:ascii="Arial" w:hAnsi="Arial" w:cs="Arial"/>
          <w:b/>
          <w:sz w:val="24"/>
          <w:szCs w:val="24"/>
          <w:lang w:val="es-PE"/>
        </w:rPr>
        <w:t xml:space="preserve">Caudal </w:t>
      </w:r>
    </w:p>
    <w:p w:rsidR="00343310" w:rsidRPr="00896F61" w:rsidRDefault="00343310" w:rsidP="00343310">
      <w:pPr>
        <w:pStyle w:val="Textosinformato"/>
        <w:jc w:val="both"/>
        <w:rPr>
          <w:rFonts w:ascii="Arial" w:hAnsi="Arial" w:cs="Arial"/>
          <w:b/>
          <w:sz w:val="24"/>
          <w:szCs w:val="24"/>
          <w:lang w:val="es-PE"/>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lang w:val="es-PE"/>
        </w:rPr>
        <w:t>Se hicieron vistas técnicas tanto en época de lluvia y estiaje y e</w:t>
      </w:r>
      <w:r w:rsidRPr="00896F61">
        <w:rPr>
          <w:rFonts w:ascii="Arial" w:hAnsi="Arial" w:cs="Arial"/>
          <w:sz w:val="24"/>
          <w:szCs w:val="24"/>
        </w:rPr>
        <w:t>l nivel del agua en la captación en ambos casos estaba demasiado bajo y no se pudo aforar en este punto. Además, el acceso a la captación es limitado porque es una propiedad privada, el acceso fue restringido; se tomó en cuenta el caudal indicado por SEAPABI.</w:t>
      </w: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 xml:space="preserve"> </w:t>
      </w:r>
    </w:p>
    <w:p w:rsidR="00343310" w:rsidRPr="00896F61" w:rsidRDefault="00343310" w:rsidP="00343310">
      <w:pPr>
        <w:pStyle w:val="Textosinformato"/>
        <w:jc w:val="both"/>
        <w:rPr>
          <w:rFonts w:ascii="Arial" w:hAnsi="Arial" w:cs="Arial"/>
          <w:b/>
          <w:sz w:val="24"/>
          <w:szCs w:val="24"/>
          <w:lang w:val="es-PE"/>
        </w:rPr>
      </w:pPr>
    </w:p>
    <w:p w:rsidR="00343310" w:rsidRPr="00896F61" w:rsidRDefault="00343310" w:rsidP="00343310">
      <w:pPr>
        <w:pStyle w:val="Textosinformato"/>
        <w:jc w:val="both"/>
        <w:rPr>
          <w:rFonts w:ascii="Arial" w:hAnsi="Arial" w:cs="Arial"/>
          <w:b/>
          <w:sz w:val="24"/>
          <w:szCs w:val="24"/>
          <w:lang w:val="es-PE"/>
        </w:rPr>
      </w:pPr>
      <w:r w:rsidRPr="00896F61">
        <w:rPr>
          <w:rFonts w:ascii="Arial" w:hAnsi="Arial" w:cs="Arial"/>
          <w:b/>
          <w:noProof/>
          <w:sz w:val="24"/>
          <w:szCs w:val="24"/>
          <w:lang w:val="es-PE" w:eastAsia="es-PE"/>
        </w:rPr>
        <w:drawing>
          <wp:inline distT="0" distB="0" distL="0" distR="0" wp14:anchorId="2E70A65D" wp14:editId="32AB057E">
            <wp:extent cx="5486400" cy="1419225"/>
            <wp:effectExtent l="38100" t="0" r="19050" b="952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43310" w:rsidRPr="00896F61" w:rsidRDefault="00343310" w:rsidP="00343310">
      <w:pPr>
        <w:pStyle w:val="Textosinformato"/>
        <w:jc w:val="both"/>
        <w:rPr>
          <w:rFonts w:ascii="Arial" w:hAnsi="Arial" w:cs="Arial"/>
          <w:b/>
          <w:sz w:val="24"/>
          <w:szCs w:val="24"/>
          <w:lang w:val="es-PE"/>
        </w:rPr>
      </w:pPr>
    </w:p>
    <w:p w:rsidR="00343310" w:rsidRPr="00896F61" w:rsidRDefault="00343310" w:rsidP="00D85BC6">
      <w:pPr>
        <w:pStyle w:val="Textosinformato"/>
        <w:numPr>
          <w:ilvl w:val="0"/>
          <w:numId w:val="19"/>
        </w:numPr>
        <w:jc w:val="both"/>
        <w:rPr>
          <w:rFonts w:ascii="Arial" w:hAnsi="Arial" w:cs="Arial"/>
          <w:b/>
          <w:sz w:val="24"/>
          <w:szCs w:val="24"/>
          <w:lang w:val="es-PE"/>
        </w:rPr>
      </w:pPr>
      <w:r w:rsidRPr="00896F61">
        <w:rPr>
          <w:rFonts w:ascii="Arial" w:hAnsi="Arial" w:cs="Arial"/>
          <w:b/>
          <w:sz w:val="24"/>
          <w:szCs w:val="24"/>
          <w:lang w:val="es-PE"/>
        </w:rPr>
        <w:t xml:space="preserve">Línea de conducción: </w:t>
      </w:r>
    </w:p>
    <w:p w:rsidR="00343310" w:rsidRPr="00896F61" w:rsidRDefault="00343310" w:rsidP="00343310">
      <w:pPr>
        <w:pStyle w:val="Textosinformato"/>
        <w:jc w:val="both"/>
        <w:rPr>
          <w:rFonts w:ascii="Arial" w:hAnsi="Arial" w:cs="Arial"/>
          <w:sz w:val="24"/>
          <w:szCs w:val="24"/>
          <w:lang w:val="es-PE"/>
        </w:rPr>
      </w:pPr>
    </w:p>
    <w:p w:rsidR="00343310" w:rsidRPr="00896F61" w:rsidRDefault="00343310" w:rsidP="00343310">
      <w:pPr>
        <w:pStyle w:val="Textosinformato"/>
        <w:jc w:val="both"/>
        <w:rPr>
          <w:rFonts w:ascii="Arial" w:hAnsi="Arial" w:cs="Arial"/>
          <w:sz w:val="24"/>
          <w:szCs w:val="24"/>
          <w:lang w:val="es-PE"/>
        </w:rPr>
      </w:pPr>
      <w:r w:rsidRPr="00896F61">
        <w:rPr>
          <w:rFonts w:ascii="Arial" w:hAnsi="Arial" w:cs="Arial"/>
          <w:sz w:val="24"/>
          <w:szCs w:val="24"/>
          <w:lang w:val="es-PE"/>
        </w:rPr>
        <w:t xml:space="preserve">Se hizo un recorrido por el tramo que corresponde al trazo de la línea, aproximadamente 4.52km, para inventariar el número de válvulas, pases aéreos. </w:t>
      </w:r>
    </w:p>
    <w:p w:rsidR="00343310" w:rsidRPr="00896F61" w:rsidRDefault="00343310" w:rsidP="00343310">
      <w:pPr>
        <w:pStyle w:val="Textosinformato"/>
        <w:jc w:val="both"/>
        <w:rPr>
          <w:rFonts w:ascii="Arial" w:hAnsi="Arial" w:cs="Arial"/>
          <w:sz w:val="24"/>
          <w:szCs w:val="24"/>
          <w:lang w:val="es-PE"/>
        </w:rPr>
      </w:pPr>
    </w:p>
    <w:p w:rsidR="00343310" w:rsidRPr="00896F61" w:rsidRDefault="00343310" w:rsidP="00343310">
      <w:pPr>
        <w:pStyle w:val="Textosinformato"/>
        <w:jc w:val="both"/>
        <w:rPr>
          <w:rFonts w:ascii="Arial" w:hAnsi="Arial" w:cs="Arial"/>
          <w:sz w:val="24"/>
          <w:szCs w:val="24"/>
          <w:lang w:val="es-PE"/>
        </w:rPr>
      </w:pPr>
      <w:r w:rsidRPr="00896F61">
        <w:rPr>
          <w:rFonts w:ascii="Arial" w:hAnsi="Arial" w:cs="Arial"/>
          <w:sz w:val="24"/>
          <w:szCs w:val="24"/>
          <w:lang w:val="es-PE"/>
        </w:rPr>
        <w:t>Se tomó datos de longitud, diámetro, material de tubería.</w:t>
      </w:r>
    </w:p>
    <w:p w:rsidR="00343310" w:rsidRDefault="00343310" w:rsidP="00343310">
      <w:pPr>
        <w:pStyle w:val="Textosinformato"/>
        <w:jc w:val="both"/>
        <w:rPr>
          <w:rFonts w:ascii="Arial" w:hAnsi="Arial" w:cs="Arial"/>
          <w:b/>
          <w:sz w:val="24"/>
          <w:szCs w:val="24"/>
          <w:lang w:val="es-PE"/>
        </w:rPr>
      </w:pPr>
    </w:p>
    <w:p w:rsidR="00194671" w:rsidRDefault="00194671" w:rsidP="00343310">
      <w:pPr>
        <w:pStyle w:val="Textosinformato"/>
        <w:jc w:val="both"/>
        <w:rPr>
          <w:rFonts w:ascii="Arial" w:hAnsi="Arial" w:cs="Arial"/>
          <w:b/>
          <w:sz w:val="24"/>
          <w:szCs w:val="24"/>
          <w:lang w:val="es-PE"/>
        </w:rPr>
      </w:pPr>
    </w:p>
    <w:p w:rsidR="00194671" w:rsidRDefault="00194671" w:rsidP="00343310">
      <w:pPr>
        <w:pStyle w:val="Textosinformato"/>
        <w:jc w:val="both"/>
        <w:rPr>
          <w:rFonts w:ascii="Arial" w:hAnsi="Arial" w:cs="Arial"/>
          <w:b/>
          <w:sz w:val="24"/>
          <w:szCs w:val="24"/>
          <w:lang w:val="es-PE"/>
        </w:rPr>
      </w:pPr>
    </w:p>
    <w:p w:rsidR="00194671" w:rsidRPr="00896F61" w:rsidRDefault="00194671" w:rsidP="00343310">
      <w:pPr>
        <w:pStyle w:val="Textosinformato"/>
        <w:jc w:val="both"/>
        <w:rPr>
          <w:rFonts w:ascii="Arial" w:hAnsi="Arial" w:cs="Arial"/>
          <w:b/>
          <w:sz w:val="24"/>
          <w:szCs w:val="24"/>
          <w:lang w:val="es-PE"/>
        </w:rPr>
      </w:pPr>
    </w:p>
    <w:p w:rsidR="00343310" w:rsidRPr="00896F61" w:rsidRDefault="00343310" w:rsidP="00D85BC6">
      <w:pPr>
        <w:pStyle w:val="Textosinformato"/>
        <w:numPr>
          <w:ilvl w:val="0"/>
          <w:numId w:val="19"/>
        </w:numPr>
        <w:jc w:val="both"/>
        <w:rPr>
          <w:rFonts w:ascii="Arial" w:hAnsi="Arial" w:cs="Arial"/>
          <w:b/>
          <w:sz w:val="24"/>
          <w:szCs w:val="24"/>
          <w:lang w:val="es-PE"/>
        </w:rPr>
      </w:pPr>
      <w:r w:rsidRPr="00896F61">
        <w:rPr>
          <w:rFonts w:ascii="Arial" w:hAnsi="Arial" w:cs="Arial"/>
          <w:b/>
          <w:sz w:val="24"/>
          <w:szCs w:val="24"/>
          <w:lang w:val="es-PE"/>
        </w:rPr>
        <w:lastRenderedPageBreak/>
        <w:t>Reservorio:</w:t>
      </w:r>
    </w:p>
    <w:p w:rsidR="00343310" w:rsidRPr="00896F61" w:rsidRDefault="00343310" w:rsidP="00343310">
      <w:pPr>
        <w:pStyle w:val="Textosinformato"/>
        <w:jc w:val="both"/>
        <w:rPr>
          <w:rFonts w:ascii="Arial" w:hAnsi="Arial" w:cs="Arial"/>
          <w:b/>
          <w:sz w:val="24"/>
          <w:szCs w:val="24"/>
          <w:lang w:val="es-PE"/>
        </w:rPr>
      </w:pPr>
    </w:p>
    <w:p w:rsidR="00343310" w:rsidRPr="00896F61" w:rsidRDefault="00343310" w:rsidP="00343310">
      <w:pPr>
        <w:pStyle w:val="Textosinformato"/>
        <w:jc w:val="both"/>
        <w:rPr>
          <w:rFonts w:ascii="Arial" w:hAnsi="Arial" w:cs="Arial"/>
          <w:b/>
          <w:sz w:val="24"/>
          <w:szCs w:val="24"/>
          <w:lang w:val="es-PE"/>
        </w:rPr>
      </w:pPr>
      <w:r w:rsidRPr="00896F61">
        <w:rPr>
          <w:rFonts w:ascii="Arial" w:hAnsi="Arial" w:cs="Arial"/>
          <w:b/>
          <w:sz w:val="24"/>
          <w:szCs w:val="24"/>
          <w:lang w:val="es-PE"/>
        </w:rPr>
        <w:t>Caudal</w:t>
      </w:r>
    </w:p>
    <w:p w:rsidR="00343310" w:rsidRPr="00896F61" w:rsidRDefault="00343310" w:rsidP="00343310">
      <w:pPr>
        <w:pStyle w:val="Textosinformato"/>
        <w:ind w:left="360"/>
        <w:jc w:val="both"/>
        <w:rPr>
          <w:rFonts w:ascii="Arial" w:hAnsi="Arial" w:cs="Arial"/>
          <w:b/>
          <w:sz w:val="24"/>
          <w:szCs w:val="24"/>
          <w:lang w:val="es-PE"/>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Se aforó en el reservorio para conocer el caudal de llegada de la línea de conducción</w:t>
      </w:r>
      <w:r w:rsidR="005A32F9" w:rsidRPr="00896F61">
        <w:rPr>
          <w:rFonts w:ascii="Arial" w:hAnsi="Arial" w:cs="Arial"/>
          <w:sz w:val="24"/>
          <w:szCs w:val="24"/>
        </w:rPr>
        <w:t xml:space="preserve"> mediante método volumétrico</w:t>
      </w:r>
      <w:r w:rsidRPr="00896F61">
        <w:rPr>
          <w:rFonts w:ascii="Arial" w:hAnsi="Arial" w:cs="Arial"/>
          <w:sz w:val="24"/>
          <w:szCs w:val="24"/>
        </w:rPr>
        <w:t xml:space="preserve">. </w:t>
      </w:r>
    </w:p>
    <w:p w:rsidR="00343310" w:rsidRPr="00896F61" w:rsidRDefault="00343310" w:rsidP="00343310">
      <w:pPr>
        <w:pStyle w:val="Textosinformato"/>
        <w:ind w:left="360"/>
        <w:jc w:val="both"/>
        <w:rPr>
          <w:rFonts w:ascii="Arial" w:hAnsi="Arial" w:cs="Arial"/>
          <w:sz w:val="24"/>
          <w:szCs w:val="24"/>
        </w:rPr>
      </w:pPr>
    </w:p>
    <w:p w:rsidR="00343310" w:rsidRPr="00896F61" w:rsidRDefault="00343310" w:rsidP="00173774">
      <w:pPr>
        <w:pStyle w:val="Textosinformato"/>
        <w:jc w:val="both"/>
        <w:rPr>
          <w:rFonts w:ascii="Arial" w:hAnsi="Arial" w:cs="Arial"/>
          <w:sz w:val="24"/>
          <w:szCs w:val="24"/>
        </w:rPr>
      </w:pPr>
      <w:r w:rsidRPr="00896F61">
        <w:rPr>
          <w:rFonts w:ascii="Arial" w:hAnsi="Arial" w:cs="Arial"/>
          <w:sz w:val="24"/>
          <w:szCs w:val="24"/>
        </w:rPr>
        <w:t>Instrumentos:</w:t>
      </w:r>
    </w:p>
    <w:p w:rsidR="00343310" w:rsidRPr="00896F61" w:rsidRDefault="00343310" w:rsidP="00173774">
      <w:pPr>
        <w:pStyle w:val="Textosinformato"/>
        <w:numPr>
          <w:ilvl w:val="0"/>
          <w:numId w:val="22"/>
        </w:numPr>
        <w:ind w:left="993"/>
        <w:jc w:val="both"/>
        <w:rPr>
          <w:rFonts w:ascii="Arial" w:hAnsi="Arial" w:cs="Arial"/>
          <w:sz w:val="24"/>
          <w:szCs w:val="24"/>
        </w:rPr>
      </w:pPr>
      <w:r w:rsidRPr="00896F61">
        <w:rPr>
          <w:rFonts w:ascii="Arial" w:hAnsi="Arial" w:cs="Arial"/>
          <w:sz w:val="24"/>
          <w:szCs w:val="24"/>
        </w:rPr>
        <w:t>Balde Graduado de 20 litros.</w:t>
      </w:r>
    </w:p>
    <w:p w:rsidR="00343310" w:rsidRPr="00896F61" w:rsidRDefault="00343310" w:rsidP="00173774">
      <w:pPr>
        <w:pStyle w:val="Textosinformato"/>
        <w:numPr>
          <w:ilvl w:val="0"/>
          <w:numId w:val="22"/>
        </w:numPr>
        <w:ind w:left="993"/>
        <w:jc w:val="both"/>
        <w:rPr>
          <w:rFonts w:ascii="Arial" w:hAnsi="Arial" w:cs="Arial"/>
          <w:sz w:val="24"/>
          <w:szCs w:val="24"/>
        </w:rPr>
      </w:pPr>
      <w:r w:rsidRPr="00896F61">
        <w:rPr>
          <w:rFonts w:ascii="Arial" w:hAnsi="Arial" w:cs="Arial"/>
          <w:sz w:val="24"/>
          <w:szCs w:val="24"/>
        </w:rPr>
        <w:t>Cronometro.</w:t>
      </w:r>
    </w:p>
    <w:p w:rsidR="00343310" w:rsidRPr="00896F61" w:rsidRDefault="00343310" w:rsidP="00173774">
      <w:pPr>
        <w:pStyle w:val="Textosinformato"/>
        <w:numPr>
          <w:ilvl w:val="0"/>
          <w:numId w:val="22"/>
        </w:numPr>
        <w:ind w:left="993"/>
        <w:jc w:val="both"/>
        <w:rPr>
          <w:rFonts w:ascii="Arial" w:hAnsi="Arial" w:cs="Arial"/>
          <w:sz w:val="24"/>
          <w:szCs w:val="24"/>
        </w:rPr>
      </w:pPr>
      <w:r w:rsidRPr="00896F61">
        <w:rPr>
          <w:rFonts w:ascii="Arial" w:hAnsi="Arial" w:cs="Arial"/>
          <w:sz w:val="24"/>
          <w:szCs w:val="24"/>
        </w:rPr>
        <w:t>Libreta de apuntes</w:t>
      </w:r>
    </w:p>
    <w:p w:rsidR="00343310" w:rsidRPr="00896F61" w:rsidRDefault="00343310" w:rsidP="00343310">
      <w:pPr>
        <w:pStyle w:val="Textosinformato"/>
        <w:ind w:left="1080"/>
        <w:jc w:val="both"/>
        <w:rPr>
          <w:rFonts w:ascii="Arial" w:hAnsi="Arial" w:cs="Arial"/>
          <w:sz w:val="24"/>
          <w:szCs w:val="24"/>
        </w:rPr>
      </w:pPr>
    </w:p>
    <w:p w:rsidR="00343310" w:rsidRPr="00896F61" w:rsidRDefault="00343310" w:rsidP="00173774">
      <w:pPr>
        <w:pStyle w:val="Textosinformato"/>
        <w:jc w:val="both"/>
        <w:rPr>
          <w:rFonts w:ascii="Arial" w:hAnsi="Arial" w:cs="Arial"/>
          <w:b/>
          <w:sz w:val="24"/>
          <w:szCs w:val="24"/>
        </w:rPr>
      </w:pPr>
      <w:r w:rsidRPr="00896F61">
        <w:rPr>
          <w:rFonts w:ascii="Arial" w:hAnsi="Arial" w:cs="Arial"/>
          <w:sz w:val="24"/>
          <w:szCs w:val="24"/>
        </w:rPr>
        <w:t>Procedimiento</w:t>
      </w:r>
      <w:r w:rsidRPr="00896F61">
        <w:rPr>
          <w:rFonts w:ascii="Arial" w:hAnsi="Arial" w:cs="Arial"/>
          <w:b/>
          <w:sz w:val="24"/>
          <w:szCs w:val="24"/>
        </w:rPr>
        <w:t>.</w:t>
      </w:r>
    </w:p>
    <w:p w:rsidR="00343310" w:rsidRPr="00896F61" w:rsidRDefault="00343310" w:rsidP="00173774">
      <w:pPr>
        <w:pStyle w:val="Textosinformato"/>
        <w:numPr>
          <w:ilvl w:val="0"/>
          <w:numId w:val="21"/>
        </w:numPr>
        <w:ind w:left="993"/>
        <w:jc w:val="both"/>
        <w:rPr>
          <w:rFonts w:ascii="Arial" w:hAnsi="Arial" w:cs="Arial"/>
          <w:sz w:val="24"/>
          <w:szCs w:val="24"/>
        </w:rPr>
      </w:pPr>
      <w:r w:rsidRPr="00896F61">
        <w:rPr>
          <w:rFonts w:ascii="Arial" w:hAnsi="Arial" w:cs="Arial"/>
          <w:sz w:val="24"/>
          <w:szCs w:val="24"/>
        </w:rPr>
        <w:t>Se abrió la válvula de desfogue de la línea de conducción justo en el ingreso al reservorio.</w:t>
      </w:r>
    </w:p>
    <w:p w:rsidR="00343310" w:rsidRPr="00896F61" w:rsidRDefault="00343310" w:rsidP="00173774">
      <w:pPr>
        <w:pStyle w:val="Textosinformato"/>
        <w:numPr>
          <w:ilvl w:val="0"/>
          <w:numId w:val="21"/>
        </w:numPr>
        <w:ind w:left="993"/>
        <w:jc w:val="both"/>
        <w:rPr>
          <w:rFonts w:ascii="Arial" w:hAnsi="Arial" w:cs="Arial"/>
          <w:sz w:val="24"/>
          <w:szCs w:val="24"/>
        </w:rPr>
      </w:pPr>
      <w:r w:rsidRPr="00896F61">
        <w:rPr>
          <w:rFonts w:ascii="Arial" w:hAnsi="Arial" w:cs="Arial"/>
          <w:sz w:val="24"/>
          <w:szCs w:val="24"/>
        </w:rPr>
        <w:t xml:space="preserve">Cerrar las válvulas de ingreso al reservorio. </w:t>
      </w:r>
    </w:p>
    <w:p w:rsidR="00343310" w:rsidRPr="00896F61" w:rsidRDefault="00343310" w:rsidP="00173774">
      <w:pPr>
        <w:pStyle w:val="Textosinformato"/>
        <w:numPr>
          <w:ilvl w:val="0"/>
          <w:numId w:val="21"/>
        </w:numPr>
        <w:ind w:left="993"/>
        <w:jc w:val="both"/>
        <w:rPr>
          <w:rFonts w:ascii="Arial" w:hAnsi="Arial" w:cs="Arial"/>
          <w:sz w:val="24"/>
          <w:szCs w:val="24"/>
        </w:rPr>
      </w:pPr>
      <w:r w:rsidRPr="00896F61">
        <w:rPr>
          <w:rFonts w:ascii="Arial" w:hAnsi="Arial" w:cs="Arial"/>
          <w:sz w:val="24"/>
          <w:szCs w:val="24"/>
        </w:rPr>
        <w:t>Se encausó el rebose del agua para empezar el aforo.</w:t>
      </w:r>
    </w:p>
    <w:p w:rsidR="00343310" w:rsidRPr="00896F61" w:rsidRDefault="00343310" w:rsidP="00173774">
      <w:pPr>
        <w:pStyle w:val="Textosinformato"/>
        <w:numPr>
          <w:ilvl w:val="0"/>
          <w:numId w:val="21"/>
        </w:numPr>
        <w:ind w:left="993"/>
        <w:jc w:val="both"/>
        <w:rPr>
          <w:rFonts w:ascii="Arial" w:hAnsi="Arial" w:cs="Arial"/>
          <w:sz w:val="24"/>
          <w:szCs w:val="24"/>
        </w:rPr>
      </w:pPr>
      <w:r w:rsidRPr="00896F61">
        <w:rPr>
          <w:rFonts w:ascii="Arial" w:hAnsi="Arial" w:cs="Arial"/>
          <w:sz w:val="24"/>
          <w:szCs w:val="24"/>
        </w:rPr>
        <w:t>Colocar balde de 20 litros para que el chorro de agua caiga.</w:t>
      </w:r>
    </w:p>
    <w:p w:rsidR="00343310" w:rsidRPr="00896F61" w:rsidRDefault="00343310" w:rsidP="00173774">
      <w:pPr>
        <w:pStyle w:val="Textosinformato"/>
        <w:numPr>
          <w:ilvl w:val="0"/>
          <w:numId w:val="21"/>
        </w:numPr>
        <w:ind w:left="993"/>
        <w:jc w:val="both"/>
        <w:rPr>
          <w:rFonts w:ascii="Arial" w:hAnsi="Arial" w:cs="Arial"/>
          <w:sz w:val="24"/>
          <w:szCs w:val="24"/>
        </w:rPr>
      </w:pPr>
      <w:r w:rsidRPr="00896F61">
        <w:rPr>
          <w:rFonts w:ascii="Arial" w:hAnsi="Arial" w:cs="Arial"/>
          <w:sz w:val="24"/>
          <w:szCs w:val="24"/>
        </w:rPr>
        <w:t xml:space="preserve">Se llenó el balde hasta la altura de 20 litros. </w:t>
      </w:r>
    </w:p>
    <w:p w:rsidR="00343310" w:rsidRPr="00896F61" w:rsidRDefault="00343310" w:rsidP="00173774">
      <w:pPr>
        <w:pStyle w:val="Textosinformato"/>
        <w:numPr>
          <w:ilvl w:val="0"/>
          <w:numId w:val="21"/>
        </w:numPr>
        <w:ind w:left="993"/>
        <w:jc w:val="both"/>
        <w:rPr>
          <w:rFonts w:ascii="Arial" w:hAnsi="Arial" w:cs="Arial"/>
          <w:sz w:val="24"/>
          <w:szCs w:val="24"/>
        </w:rPr>
      </w:pPr>
      <w:r w:rsidRPr="00896F61">
        <w:rPr>
          <w:rFonts w:ascii="Arial" w:hAnsi="Arial" w:cs="Arial"/>
          <w:sz w:val="24"/>
          <w:szCs w:val="24"/>
        </w:rPr>
        <w:t>Medición del tiempo con cronómetro.</w:t>
      </w:r>
    </w:p>
    <w:p w:rsidR="00343310" w:rsidRPr="00896F61" w:rsidRDefault="00343310" w:rsidP="00173774">
      <w:pPr>
        <w:pStyle w:val="Textosinformato"/>
        <w:numPr>
          <w:ilvl w:val="0"/>
          <w:numId w:val="21"/>
        </w:numPr>
        <w:ind w:left="993"/>
        <w:jc w:val="both"/>
        <w:rPr>
          <w:rFonts w:ascii="Arial" w:hAnsi="Arial" w:cs="Arial"/>
          <w:sz w:val="24"/>
          <w:szCs w:val="24"/>
        </w:rPr>
      </w:pPr>
      <w:r w:rsidRPr="00896F61">
        <w:rPr>
          <w:rFonts w:ascii="Arial" w:hAnsi="Arial" w:cs="Arial"/>
          <w:sz w:val="24"/>
          <w:szCs w:val="24"/>
        </w:rPr>
        <w:t>Se repitió el procedimiento 03 veces</w:t>
      </w:r>
    </w:p>
    <w:p w:rsidR="00343310" w:rsidRPr="00896F61" w:rsidRDefault="00343310" w:rsidP="00343310">
      <w:pPr>
        <w:pStyle w:val="Textosinformato"/>
        <w:ind w:firstLine="360"/>
        <w:jc w:val="both"/>
        <w:rPr>
          <w:rFonts w:ascii="Arial" w:hAnsi="Arial" w:cs="Arial"/>
          <w:sz w:val="24"/>
          <w:szCs w:val="24"/>
        </w:rPr>
      </w:pPr>
    </w:p>
    <w:p w:rsidR="00343310" w:rsidRPr="00896F61" w:rsidRDefault="00343310" w:rsidP="00343310">
      <w:pPr>
        <w:pStyle w:val="Textosinformato"/>
        <w:jc w:val="both"/>
        <w:rPr>
          <w:rFonts w:ascii="Arial" w:hAnsi="Arial" w:cs="Arial"/>
          <w:b/>
          <w:sz w:val="24"/>
          <w:szCs w:val="24"/>
          <w:lang w:val="es-PE"/>
        </w:rPr>
      </w:pPr>
      <w:r w:rsidRPr="00896F61">
        <w:rPr>
          <w:rFonts w:ascii="Arial" w:hAnsi="Arial" w:cs="Arial"/>
          <w:b/>
          <w:sz w:val="24"/>
          <w:szCs w:val="24"/>
          <w:lang w:val="es-PE"/>
        </w:rPr>
        <w:t>Datos físicos</w:t>
      </w:r>
    </w:p>
    <w:p w:rsidR="00343310" w:rsidRPr="00896F61" w:rsidRDefault="00343310" w:rsidP="00343310">
      <w:pPr>
        <w:pStyle w:val="Textosinformato"/>
        <w:jc w:val="both"/>
        <w:rPr>
          <w:rFonts w:ascii="Arial" w:hAnsi="Arial" w:cs="Arial"/>
          <w:sz w:val="24"/>
          <w:szCs w:val="24"/>
          <w:lang w:val="es-PE"/>
        </w:rPr>
      </w:pPr>
    </w:p>
    <w:p w:rsidR="00343310" w:rsidRPr="00896F61" w:rsidRDefault="00343310" w:rsidP="00343310">
      <w:pPr>
        <w:pStyle w:val="Textosinformato"/>
        <w:jc w:val="both"/>
        <w:rPr>
          <w:rFonts w:ascii="Arial" w:hAnsi="Arial" w:cs="Arial"/>
          <w:sz w:val="24"/>
          <w:szCs w:val="24"/>
          <w:lang w:val="es-PE"/>
        </w:rPr>
      </w:pPr>
      <w:r w:rsidRPr="00896F61">
        <w:rPr>
          <w:rFonts w:ascii="Arial" w:hAnsi="Arial" w:cs="Arial"/>
          <w:sz w:val="24"/>
          <w:szCs w:val="24"/>
          <w:lang w:val="es-PE"/>
        </w:rPr>
        <w:t>Se tomaron medidas del reservorio, cajas de válvulas, tuberías. Los datos tomados fueron:</w:t>
      </w:r>
    </w:p>
    <w:p w:rsidR="00343310" w:rsidRPr="00896F61" w:rsidRDefault="00343310" w:rsidP="00343310">
      <w:pPr>
        <w:pStyle w:val="Textosinformato"/>
        <w:jc w:val="both"/>
        <w:rPr>
          <w:rFonts w:ascii="Arial" w:hAnsi="Arial" w:cs="Arial"/>
          <w:b/>
          <w:sz w:val="24"/>
          <w:szCs w:val="24"/>
          <w:lang w:val="es-PE"/>
        </w:rPr>
      </w:pPr>
    </w:p>
    <w:p w:rsidR="00343310" w:rsidRPr="00896F61" w:rsidRDefault="00343310" w:rsidP="00343310">
      <w:pPr>
        <w:pStyle w:val="Textosinformato"/>
        <w:jc w:val="both"/>
        <w:rPr>
          <w:rFonts w:ascii="Arial" w:hAnsi="Arial" w:cs="Arial"/>
          <w:b/>
          <w:sz w:val="24"/>
          <w:szCs w:val="24"/>
          <w:lang w:val="es-PE"/>
        </w:rPr>
      </w:pPr>
      <w:r w:rsidRPr="00896F61">
        <w:rPr>
          <w:rFonts w:ascii="Arial" w:hAnsi="Arial" w:cs="Arial"/>
          <w:b/>
          <w:noProof/>
          <w:sz w:val="24"/>
          <w:szCs w:val="24"/>
          <w:lang w:val="es-PE" w:eastAsia="es-PE"/>
        </w:rPr>
        <w:drawing>
          <wp:inline distT="0" distB="0" distL="0" distR="0" wp14:anchorId="65FE8617" wp14:editId="706B1FF5">
            <wp:extent cx="5486400" cy="1419225"/>
            <wp:effectExtent l="38100" t="0" r="19050" b="952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43310" w:rsidRPr="00896F61" w:rsidRDefault="00343310" w:rsidP="00343310">
      <w:pPr>
        <w:rPr>
          <w:rFonts w:ascii="Arial" w:hAnsi="Arial" w:cs="Arial"/>
          <w:b/>
          <w:sz w:val="24"/>
          <w:szCs w:val="24"/>
        </w:rPr>
      </w:pPr>
    </w:p>
    <w:p w:rsidR="00343310" w:rsidRPr="00896F61" w:rsidRDefault="00343310" w:rsidP="00D85BC6">
      <w:pPr>
        <w:pStyle w:val="Prrafodelista"/>
        <w:numPr>
          <w:ilvl w:val="0"/>
          <w:numId w:val="19"/>
        </w:numPr>
        <w:rPr>
          <w:rFonts w:ascii="Arial" w:hAnsi="Arial" w:cs="Arial"/>
          <w:b/>
          <w:sz w:val="24"/>
          <w:szCs w:val="24"/>
        </w:rPr>
      </w:pPr>
      <w:r w:rsidRPr="00896F61">
        <w:rPr>
          <w:rFonts w:ascii="Arial" w:hAnsi="Arial" w:cs="Arial"/>
          <w:b/>
          <w:sz w:val="24"/>
          <w:szCs w:val="24"/>
        </w:rPr>
        <w:t xml:space="preserve">Línea de aducción y red de distribución </w:t>
      </w:r>
    </w:p>
    <w:p w:rsidR="00343310" w:rsidRPr="00896F61" w:rsidRDefault="00343310" w:rsidP="00343310">
      <w:pPr>
        <w:rPr>
          <w:rFonts w:ascii="Arial" w:hAnsi="Arial" w:cs="Arial"/>
          <w:sz w:val="24"/>
          <w:szCs w:val="24"/>
        </w:rPr>
      </w:pPr>
      <w:r w:rsidRPr="00896F61">
        <w:rPr>
          <w:rFonts w:ascii="Arial" w:hAnsi="Arial" w:cs="Arial"/>
          <w:sz w:val="24"/>
          <w:szCs w:val="24"/>
        </w:rPr>
        <w:t>En el recorrido, se realizó lo siguiente:</w:t>
      </w:r>
    </w:p>
    <w:p w:rsidR="00343310" w:rsidRPr="00896F61" w:rsidRDefault="00343310" w:rsidP="00D85BC6">
      <w:pPr>
        <w:pStyle w:val="Prrafodelista"/>
        <w:numPr>
          <w:ilvl w:val="0"/>
          <w:numId w:val="20"/>
        </w:numPr>
        <w:ind w:left="993"/>
        <w:rPr>
          <w:rFonts w:ascii="Arial" w:hAnsi="Arial" w:cs="Arial"/>
          <w:sz w:val="24"/>
          <w:szCs w:val="24"/>
        </w:rPr>
      </w:pPr>
      <w:r w:rsidRPr="00896F61">
        <w:rPr>
          <w:rFonts w:ascii="Arial" w:hAnsi="Arial" w:cs="Arial"/>
          <w:sz w:val="24"/>
          <w:szCs w:val="24"/>
        </w:rPr>
        <w:t>Se verificaron las tuberías de salida.</w:t>
      </w:r>
    </w:p>
    <w:p w:rsidR="00343310" w:rsidRPr="00896F61" w:rsidRDefault="00343310" w:rsidP="00D85BC6">
      <w:pPr>
        <w:pStyle w:val="Prrafodelista"/>
        <w:numPr>
          <w:ilvl w:val="0"/>
          <w:numId w:val="20"/>
        </w:numPr>
        <w:ind w:left="993"/>
        <w:rPr>
          <w:rFonts w:ascii="Arial" w:hAnsi="Arial" w:cs="Arial"/>
          <w:sz w:val="24"/>
          <w:szCs w:val="24"/>
        </w:rPr>
      </w:pPr>
      <w:r w:rsidRPr="00896F61">
        <w:rPr>
          <w:rFonts w:ascii="Arial" w:hAnsi="Arial" w:cs="Arial"/>
          <w:sz w:val="24"/>
          <w:szCs w:val="24"/>
        </w:rPr>
        <w:t>Se inventariaron las válvulas existentes, se tomaron los datos principales (diámetro, material).</w:t>
      </w:r>
    </w:p>
    <w:p w:rsidR="00343310" w:rsidRDefault="00343310" w:rsidP="00343310">
      <w:pPr>
        <w:pStyle w:val="Prrafodelista"/>
        <w:ind w:left="993"/>
        <w:rPr>
          <w:rFonts w:ascii="Arial" w:hAnsi="Arial" w:cs="Arial"/>
          <w:sz w:val="24"/>
          <w:szCs w:val="24"/>
        </w:rPr>
      </w:pPr>
    </w:p>
    <w:p w:rsidR="00194671" w:rsidRDefault="00194671" w:rsidP="00343310">
      <w:pPr>
        <w:pStyle w:val="Prrafodelista"/>
        <w:ind w:left="993"/>
        <w:rPr>
          <w:rFonts w:ascii="Arial" w:hAnsi="Arial" w:cs="Arial"/>
          <w:sz w:val="24"/>
          <w:szCs w:val="24"/>
        </w:rPr>
      </w:pPr>
    </w:p>
    <w:p w:rsidR="00194671" w:rsidRDefault="00194671" w:rsidP="00343310">
      <w:pPr>
        <w:pStyle w:val="Prrafodelista"/>
        <w:ind w:left="993"/>
        <w:rPr>
          <w:rFonts w:ascii="Arial" w:hAnsi="Arial" w:cs="Arial"/>
          <w:sz w:val="24"/>
          <w:szCs w:val="24"/>
        </w:rPr>
      </w:pPr>
    </w:p>
    <w:p w:rsidR="00194671" w:rsidRDefault="00194671" w:rsidP="00343310">
      <w:pPr>
        <w:pStyle w:val="Prrafodelista"/>
        <w:ind w:left="993"/>
        <w:rPr>
          <w:rFonts w:ascii="Arial" w:hAnsi="Arial" w:cs="Arial"/>
          <w:sz w:val="24"/>
          <w:szCs w:val="24"/>
        </w:rPr>
      </w:pPr>
    </w:p>
    <w:p w:rsidR="00194671" w:rsidRPr="00896F61" w:rsidRDefault="00194671" w:rsidP="00343310">
      <w:pPr>
        <w:pStyle w:val="Prrafodelista"/>
        <w:ind w:left="993"/>
        <w:rPr>
          <w:rFonts w:ascii="Arial" w:hAnsi="Arial" w:cs="Arial"/>
          <w:sz w:val="24"/>
          <w:szCs w:val="24"/>
        </w:rPr>
      </w:pPr>
    </w:p>
    <w:p w:rsidR="00343310" w:rsidRPr="00194671" w:rsidRDefault="00343310" w:rsidP="00194671">
      <w:pPr>
        <w:pStyle w:val="Prrafodelista"/>
        <w:numPr>
          <w:ilvl w:val="0"/>
          <w:numId w:val="12"/>
        </w:numPr>
        <w:rPr>
          <w:rFonts w:ascii="Arial" w:hAnsi="Arial" w:cs="Arial"/>
          <w:b/>
          <w:sz w:val="24"/>
          <w:szCs w:val="24"/>
        </w:rPr>
      </w:pPr>
      <w:r w:rsidRPr="00194671">
        <w:rPr>
          <w:rFonts w:ascii="Arial" w:hAnsi="Arial" w:cs="Arial"/>
          <w:b/>
          <w:sz w:val="24"/>
          <w:szCs w:val="24"/>
        </w:rPr>
        <w:lastRenderedPageBreak/>
        <w:t>Conexiones domiciliarias:</w:t>
      </w:r>
    </w:p>
    <w:p w:rsidR="00343310" w:rsidRPr="00896F61" w:rsidRDefault="00343310" w:rsidP="00343310">
      <w:pPr>
        <w:rPr>
          <w:rFonts w:ascii="Arial" w:hAnsi="Arial" w:cs="Arial"/>
          <w:b/>
          <w:sz w:val="24"/>
          <w:szCs w:val="24"/>
        </w:rPr>
      </w:pPr>
      <w:r w:rsidRPr="00896F61">
        <w:rPr>
          <w:rFonts w:ascii="Arial" w:hAnsi="Arial" w:cs="Arial"/>
          <w:b/>
          <w:sz w:val="24"/>
          <w:szCs w:val="24"/>
        </w:rPr>
        <w:t>Presión.</w:t>
      </w:r>
    </w:p>
    <w:p w:rsidR="00343310" w:rsidRPr="00896F61" w:rsidRDefault="00343310" w:rsidP="00343310">
      <w:pPr>
        <w:pStyle w:val="Textosinformato"/>
        <w:shd w:val="clear" w:color="auto" w:fill="FFFFFF" w:themeFill="background1"/>
        <w:jc w:val="both"/>
        <w:rPr>
          <w:rFonts w:ascii="Arial" w:hAnsi="Arial" w:cs="Arial"/>
          <w:sz w:val="24"/>
          <w:szCs w:val="24"/>
        </w:rPr>
      </w:pPr>
      <w:r w:rsidRPr="00896F61">
        <w:rPr>
          <w:rFonts w:ascii="Arial" w:hAnsi="Arial" w:cs="Arial"/>
          <w:sz w:val="24"/>
          <w:szCs w:val="24"/>
        </w:rPr>
        <w:t>Para la simulación hidráulica del sistema existente de agua potable del casco urbano de Baños del Inca, es necesario conocer la presión en diferentes puntos de la red en horas de máximo y mínimo consumo. Se midió la presión en las conexiones domiciliarias, alternando puntos bajos y altos en toda la red.</w:t>
      </w:r>
    </w:p>
    <w:p w:rsidR="00343310" w:rsidRPr="00896F61" w:rsidRDefault="00343310" w:rsidP="00343310">
      <w:pPr>
        <w:pStyle w:val="Textosinformato"/>
        <w:shd w:val="clear" w:color="auto" w:fill="FFFFFF" w:themeFill="background1"/>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Instrumentos.</w:t>
      </w:r>
    </w:p>
    <w:p w:rsidR="00343310" w:rsidRPr="00896F61" w:rsidRDefault="00343310" w:rsidP="00343310">
      <w:pPr>
        <w:pStyle w:val="Textosinformato"/>
        <w:jc w:val="both"/>
        <w:rPr>
          <w:rFonts w:ascii="Arial" w:hAnsi="Arial" w:cs="Arial"/>
          <w:b/>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 xml:space="preserve">Para el armado del equipo de medición se utilizaron los siguientes componentes: </w:t>
      </w:r>
    </w:p>
    <w:p w:rsidR="00343310" w:rsidRPr="00896F61" w:rsidRDefault="00343310" w:rsidP="00343310">
      <w:pPr>
        <w:pStyle w:val="Textosinformato"/>
        <w:jc w:val="both"/>
        <w:rPr>
          <w:rFonts w:ascii="Arial" w:hAnsi="Arial" w:cs="Arial"/>
          <w:sz w:val="24"/>
          <w:szCs w:val="24"/>
        </w:rPr>
      </w:pPr>
    </w:p>
    <w:tbl>
      <w:tblPr>
        <w:tblW w:w="0" w:type="auto"/>
        <w:tblLayout w:type="fixed"/>
        <w:tblLook w:val="04A0" w:firstRow="1" w:lastRow="0" w:firstColumn="1" w:lastColumn="0" w:noHBand="0" w:noVBand="1"/>
      </w:tblPr>
      <w:tblGrid>
        <w:gridCol w:w="2758"/>
        <w:gridCol w:w="5590"/>
      </w:tblGrid>
      <w:tr w:rsidR="00343310" w:rsidRPr="00896F61" w:rsidTr="0077688B">
        <w:trPr>
          <w:trHeight w:val="1870"/>
        </w:trPr>
        <w:tc>
          <w:tcPr>
            <w:tcW w:w="2758" w:type="dxa"/>
          </w:tcPr>
          <w:p w:rsidR="00343310" w:rsidRPr="00896F61" w:rsidRDefault="00343310" w:rsidP="0077688B">
            <w:pPr>
              <w:pStyle w:val="Textosinformato"/>
              <w:jc w:val="both"/>
              <w:rPr>
                <w:rFonts w:ascii="Arial" w:hAnsi="Arial" w:cs="Arial"/>
                <w:b/>
                <w:sz w:val="24"/>
                <w:szCs w:val="24"/>
              </w:rPr>
            </w:pPr>
            <w:r w:rsidRPr="00896F61">
              <w:rPr>
                <w:rFonts w:ascii="Arial" w:hAnsi="Arial" w:cs="Arial"/>
                <w:noProof/>
                <w:sz w:val="24"/>
                <w:szCs w:val="24"/>
                <w:lang w:val="es-PE" w:eastAsia="es-PE"/>
              </w:rPr>
              <w:drawing>
                <wp:inline distT="0" distB="0" distL="0" distR="0" wp14:anchorId="58B5E0A8" wp14:editId="5478612D">
                  <wp:extent cx="1371600" cy="1310219"/>
                  <wp:effectExtent l="0" t="0" r="0" b="4445"/>
                  <wp:docPr id="46" name="Imagen 46" descr="http://sodimac.scene7.com/is/image/SodimacPeru/1149318_2?$producto495$&amp;iv=Gw3RR3&amp;wid=489&amp;hei=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dimac.scene7.com/is/image/SodimacPeru/1149318_2?$producto495$&amp;iv=Gw3RR3&amp;wid=489&amp;hei=4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909" cy="1346814"/>
                          </a:xfrm>
                          <a:prstGeom prst="rect">
                            <a:avLst/>
                          </a:prstGeom>
                          <a:noFill/>
                          <a:ln>
                            <a:noFill/>
                          </a:ln>
                        </pic:spPr>
                      </pic:pic>
                    </a:graphicData>
                  </a:graphic>
                </wp:inline>
              </w:drawing>
            </w:r>
          </w:p>
        </w:tc>
        <w:tc>
          <w:tcPr>
            <w:tcW w:w="5590" w:type="dxa"/>
          </w:tcPr>
          <w:p w:rsidR="00343310" w:rsidRPr="00896F61" w:rsidRDefault="00343310" w:rsidP="0077688B">
            <w:pPr>
              <w:pStyle w:val="Textosinformato"/>
              <w:jc w:val="both"/>
              <w:rPr>
                <w:rFonts w:ascii="Arial" w:hAnsi="Arial" w:cs="Arial"/>
                <w:b/>
                <w:sz w:val="24"/>
                <w:szCs w:val="24"/>
              </w:rPr>
            </w:pPr>
            <w:r w:rsidRPr="00896F61">
              <w:rPr>
                <w:rFonts w:ascii="Arial" w:hAnsi="Arial" w:cs="Arial"/>
                <w:b/>
                <w:sz w:val="24"/>
                <w:szCs w:val="24"/>
              </w:rPr>
              <w:t>Manómetro 0 – 6 bar Bonnet.</w:t>
            </w:r>
          </w:p>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 xml:space="preserve">Mide presión de fluidos. Controla la medida de presión. </w:t>
            </w:r>
          </w:p>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Medidas</w:t>
            </w:r>
            <w:r w:rsidRPr="00896F61">
              <w:rPr>
                <w:rFonts w:ascii="Arial" w:hAnsi="Arial" w:cs="Arial"/>
                <w:sz w:val="24"/>
                <w:szCs w:val="24"/>
              </w:rPr>
              <w:tab/>
              <w:t xml:space="preserve">0-6 bar </w:t>
            </w:r>
          </w:p>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Marca</w:t>
            </w:r>
            <w:r w:rsidRPr="00896F61">
              <w:rPr>
                <w:rFonts w:ascii="Arial" w:hAnsi="Arial" w:cs="Arial"/>
                <w:sz w:val="24"/>
                <w:szCs w:val="24"/>
              </w:rPr>
              <w:tab/>
              <w:t>Bonnet Procedencia</w:t>
            </w:r>
            <w:r w:rsidRPr="00896F61">
              <w:rPr>
                <w:rFonts w:ascii="Arial" w:hAnsi="Arial" w:cs="Arial"/>
                <w:sz w:val="24"/>
                <w:szCs w:val="24"/>
              </w:rPr>
              <w:tab/>
              <w:t>Italia Tipo</w:t>
            </w:r>
            <w:r w:rsidRPr="00896F61">
              <w:rPr>
                <w:rFonts w:ascii="Arial" w:hAnsi="Arial" w:cs="Arial"/>
                <w:sz w:val="24"/>
                <w:szCs w:val="24"/>
              </w:rPr>
              <w:tab/>
              <w:t xml:space="preserve"> Accs de bombas y mangueras.</w:t>
            </w:r>
          </w:p>
          <w:p w:rsidR="00343310" w:rsidRPr="00896F61" w:rsidRDefault="00343310" w:rsidP="0077688B">
            <w:pPr>
              <w:pStyle w:val="Textosinformato"/>
              <w:jc w:val="both"/>
              <w:rPr>
                <w:rFonts w:ascii="Arial" w:hAnsi="Arial" w:cs="Arial"/>
                <w:b/>
                <w:sz w:val="24"/>
                <w:szCs w:val="24"/>
              </w:rPr>
            </w:pPr>
            <w:r w:rsidRPr="00896F61">
              <w:rPr>
                <w:rFonts w:ascii="Arial" w:hAnsi="Arial" w:cs="Arial"/>
                <w:sz w:val="24"/>
                <w:szCs w:val="24"/>
              </w:rPr>
              <w:t>Para el manómetro se puede asumir una precisión de  ±1% del valor máximo de su escala.</w:t>
            </w:r>
          </w:p>
        </w:tc>
      </w:tr>
      <w:tr w:rsidR="00343310" w:rsidRPr="00896F61" w:rsidTr="0077688B">
        <w:trPr>
          <w:trHeight w:val="1252"/>
        </w:trPr>
        <w:tc>
          <w:tcPr>
            <w:tcW w:w="2758" w:type="dxa"/>
          </w:tcPr>
          <w:p w:rsidR="00343310" w:rsidRPr="00896F61" w:rsidRDefault="00343310" w:rsidP="0077688B">
            <w:pPr>
              <w:pStyle w:val="Textosinformato"/>
              <w:jc w:val="both"/>
              <w:rPr>
                <w:rFonts w:ascii="Arial" w:hAnsi="Arial" w:cs="Arial"/>
                <w:b/>
                <w:sz w:val="24"/>
                <w:szCs w:val="24"/>
              </w:rPr>
            </w:pPr>
            <w:r w:rsidRPr="00896F61">
              <w:rPr>
                <w:rFonts w:ascii="Arial" w:hAnsi="Arial" w:cs="Arial"/>
                <w:noProof/>
                <w:sz w:val="24"/>
                <w:szCs w:val="24"/>
                <w:lang w:val="es-PE" w:eastAsia="es-PE"/>
              </w:rPr>
              <w:drawing>
                <wp:inline distT="0" distB="0" distL="0" distR="0" wp14:anchorId="2934D484" wp14:editId="6AC98545">
                  <wp:extent cx="1383323" cy="922165"/>
                  <wp:effectExtent l="0" t="0" r="7620" b="0"/>
                  <wp:docPr id="47" name="Imagen 47" descr="http://mla-d1-p.mlstatic.com/valvula-esferica-paso-total-de-bronce-1-12-valforte-109101-MLA20278212879_042015-F.jpg?square=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la-d1-p.mlstatic.com/valvula-esferica-paso-total-de-bronce-1-12-valforte-109101-MLA20278212879_042015-F.jpg?square=fals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405340" cy="936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90" w:type="dxa"/>
          </w:tcPr>
          <w:p w:rsidR="00343310" w:rsidRPr="00896F61" w:rsidRDefault="00343310" w:rsidP="0077688B">
            <w:pPr>
              <w:pStyle w:val="Textosinformato"/>
              <w:jc w:val="both"/>
              <w:rPr>
                <w:rFonts w:ascii="Arial" w:hAnsi="Arial" w:cs="Arial"/>
                <w:b/>
                <w:sz w:val="24"/>
                <w:szCs w:val="24"/>
              </w:rPr>
            </w:pPr>
            <w:r w:rsidRPr="00896F61">
              <w:rPr>
                <w:rFonts w:ascii="Arial" w:hAnsi="Arial" w:cs="Arial"/>
                <w:b/>
                <w:sz w:val="24"/>
                <w:szCs w:val="24"/>
              </w:rPr>
              <w:t>Válvula Esférica de Paso ½”.</w:t>
            </w:r>
          </w:p>
          <w:p w:rsidR="00343310" w:rsidRPr="00896F61" w:rsidRDefault="00343310" w:rsidP="0077688B">
            <w:pPr>
              <w:pStyle w:val="Textosinformato"/>
              <w:jc w:val="both"/>
              <w:rPr>
                <w:rFonts w:ascii="Arial" w:hAnsi="Arial" w:cs="Arial"/>
                <w:b/>
                <w:sz w:val="24"/>
                <w:szCs w:val="24"/>
              </w:rPr>
            </w:pPr>
          </w:p>
        </w:tc>
      </w:tr>
      <w:tr w:rsidR="00343310" w:rsidRPr="00896F61" w:rsidTr="0077688B">
        <w:trPr>
          <w:trHeight w:val="1436"/>
        </w:trPr>
        <w:tc>
          <w:tcPr>
            <w:tcW w:w="2758" w:type="dxa"/>
          </w:tcPr>
          <w:p w:rsidR="00343310" w:rsidRPr="00896F61" w:rsidRDefault="00343310" w:rsidP="0077688B">
            <w:pPr>
              <w:pStyle w:val="Textosinformato"/>
              <w:jc w:val="both"/>
              <w:rPr>
                <w:rFonts w:ascii="Arial" w:hAnsi="Arial" w:cs="Arial"/>
                <w:b/>
                <w:sz w:val="24"/>
                <w:szCs w:val="24"/>
              </w:rPr>
            </w:pPr>
            <w:r w:rsidRPr="00896F61">
              <w:rPr>
                <w:rFonts w:ascii="Arial" w:hAnsi="Arial" w:cs="Arial"/>
                <w:noProof/>
                <w:sz w:val="24"/>
                <w:szCs w:val="24"/>
                <w:lang w:val="es-PE" w:eastAsia="es-PE"/>
              </w:rPr>
              <w:drawing>
                <wp:inline distT="0" distB="0" distL="0" distR="0" wp14:anchorId="500AA68B" wp14:editId="43A413B6">
                  <wp:extent cx="1441938" cy="1015177"/>
                  <wp:effectExtent l="0" t="0" r="6350" b="0"/>
                  <wp:docPr id="48" name="Imagen 48" descr="http://promart.vteximg.com.br/arquivos/ids/205385-275-275/1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mart.vteximg.com.br/arquivos/ids/205385-275-275/1456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473339" cy="1037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90" w:type="dxa"/>
          </w:tcPr>
          <w:p w:rsidR="00343310" w:rsidRPr="00896F61" w:rsidRDefault="00343310" w:rsidP="0077688B">
            <w:pPr>
              <w:pStyle w:val="Textosinformato"/>
              <w:jc w:val="both"/>
              <w:rPr>
                <w:rFonts w:ascii="Arial" w:hAnsi="Arial" w:cs="Arial"/>
                <w:b/>
                <w:sz w:val="24"/>
                <w:szCs w:val="24"/>
              </w:rPr>
            </w:pPr>
            <w:r w:rsidRPr="00896F61">
              <w:rPr>
                <w:rFonts w:ascii="Arial" w:hAnsi="Arial" w:cs="Arial"/>
                <w:b/>
                <w:sz w:val="24"/>
                <w:szCs w:val="24"/>
              </w:rPr>
              <w:t>Marguera Reforzada:</w:t>
            </w:r>
          </w:p>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 xml:space="preserve">Material poli-cloruro de vinilo (PVC). </w:t>
            </w:r>
          </w:p>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Máximo de presión que resiste la manguera: 15 bar.</w:t>
            </w:r>
          </w:p>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Producto Nacional.</w:t>
            </w:r>
          </w:p>
          <w:p w:rsidR="00343310" w:rsidRPr="00896F61" w:rsidRDefault="00343310" w:rsidP="0077688B">
            <w:pPr>
              <w:pStyle w:val="Textosinformato"/>
              <w:jc w:val="both"/>
              <w:rPr>
                <w:rFonts w:ascii="Arial" w:hAnsi="Arial" w:cs="Arial"/>
                <w:sz w:val="24"/>
                <w:szCs w:val="24"/>
              </w:rPr>
            </w:pPr>
          </w:p>
        </w:tc>
      </w:tr>
      <w:tr w:rsidR="00343310" w:rsidRPr="00896F61" w:rsidTr="0077688B">
        <w:trPr>
          <w:trHeight w:val="3206"/>
        </w:trPr>
        <w:tc>
          <w:tcPr>
            <w:tcW w:w="2758" w:type="dxa"/>
          </w:tcPr>
          <w:p w:rsidR="00343310" w:rsidRPr="00896F61" w:rsidRDefault="00343310" w:rsidP="0077688B">
            <w:pPr>
              <w:pStyle w:val="Textosinformato"/>
              <w:jc w:val="both"/>
              <w:rPr>
                <w:rFonts w:ascii="Arial" w:hAnsi="Arial" w:cs="Arial"/>
                <w:b/>
                <w:sz w:val="24"/>
                <w:szCs w:val="24"/>
              </w:rPr>
            </w:pPr>
            <w:r w:rsidRPr="00896F61">
              <w:rPr>
                <w:rFonts w:ascii="Arial" w:hAnsi="Arial" w:cs="Arial"/>
                <w:noProof/>
                <w:sz w:val="24"/>
                <w:szCs w:val="24"/>
                <w:lang w:val="es-PE" w:eastAsia="es-PE"/>
              </w:rPr>
              <w:drawing>
                <wp:inline distT="0" distB="0" distL="0" distR="0" wp14:anchorId="08951891" wp14:editId="5ADC3848">
                  <wp:extent cx="1359876" cy="1100223"/>
                  <wp:effectExtent l="0" t="0" r="0" b="0"/>
                  <wp:docPr id="50" name="Imagen 50" descr="https://www.foset.com.mx/img/productos/47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oset.com.mx/img/productos/4751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1690" cy="1117871"/>
                          </a:xfrm>
                          <a:prstGeom prst="rect">
                            <a:avLst/>
                          </a:prstGeom>
                          <a:noFill/>
                          <a:ln>
                            <a:noFill/>
                          </a:ln>
                        </pic:spPr>
                      </pic:pic>
                    </a:graphicData>
                  </a:graphic>
                </wp:inline>
              </w:drawing>
            </w:r>
            <w:r w:rsidRPr="00896F61">
              <w:rPr>
                <w:rFonts w:ascii="Arial" w:hAnsi="Arial" w:cs="Arial"/>
                <w:noProof/>
                <w:sz w:val="24"/>
                <w:szCs w:val="24"/>
                <w:lang w:val="es-PE" w:eastAsia="es-PE"/>
              </w:rPr>
              <w:drawing>
                <wp:inline distT="0" distB="0" distL="0" distR="0" wp14:anchorId="4D68188B" wp14:editId="2D826609">
                  <wp:extent cx="1459149" cy="1148184"/>
                  <wp:effectExtent l="0" t="0" r="8255" b="0"/>
                  <wp:docPr id="49" name="Imagen 49" descr="http://www.maestro.com.pe/maestro/uploads/products/images/medium/103131-reduccion-campana-galvanizado-1-x-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estro.com.pe/maestro/uploads/products/images/medium/103131-reduccion-campana-galvanizado-1-x-3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459149" cy="1148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90" w:type="dxa"/>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 xml:space="preserve">Reducción Macho ½” – 3/8” </w:t>
            </w:r>
          </w:p>
          <w:p w:rsidR="00343310" w:rsidRPr="00896F61" w:rsidRDefault="00343310" w:rsidP="0077688B">
            <w:pPr>
              <w:rPr>
                <w:rFonts w:ascii="Arial" w:hAnsi="Arial" w:cs="Arial"/>
                <w:sz w:val="24"/>
                <w:szCs w:val="24"/>
                <w:lang w:val="es-ES" w:eastAsia="es-ES"/>
              </w:rPr>
            </w:pPr>
          </w:p>
          <w:p w:rsidR="00343310" w:rsidRPr="00896F61" w:rsidRDefault="00343310" w:rsidP="0077688B">
            <w:pPr>
              <w:rPr>
                <w:rFonts w:ascii="Arial" w:hAnsi="Arial" w:cs="Arial"/>
                <w:sz w:val="24"/>
                <w:szCs w:val="24"/>
                <w:lang w:val="es-ES" w:eastAsia="es-ES"/>
              </w:rPr>
            </w:pPr>
          </w:p>
          <w:p w:rsidR="00343310" w:rsidRPr="00896F61" w:rsidRDefault="00343310" w:rsidP="0077688B">
            <w:pPr>
              <w:rPr>
                <w:rFonts w:ascii="Arial" w:hAnsi="Arial" w:cs="Arial"/>
                <w:sz w:val="24"/>
                <w:szCs w:val="24"/>
              </w:rPr>
            </w:pPr>
          </w:p>
          <w:p w:rsidR="00343310" w:rsidRPr="00896F61" w:rsidRDefault="00343310" w:rsidP="0077688B">
            <w:pPr>
              <w:rPr>
                <w:rFonts w:ascii="Arial" w:hAnsi="Arial" w:cs="Arial"/>
                <w:sz w:val="24"/>
                <w:szCs w:val="24"/>
                <w:lang w:val="es-ES" w:eastAsia="es-ES"/>
              </w:rPr>
            </w:pPr>
            <w:r w:rsidRPr="00896F61">
              <w:rPr>
                <w:rFonts w:ascii="Arial" w:hAnsi="Arial" w:cs="Arial"/>
                <w:sz w:val="24"/>
                <w:szCs w:val="24"/>
              </w:rPr>
              <w:t>Niple ½” fierro galvanizado.</w:t>
            </w:r>
          </w:p>
        </w:tc>
      </w:tr>
    </w:tbl>
    <w:p w:rsidR="00343310" w:rsidRPr="00896F61" w:rsidRDefault="00343310" w:rsidP="00343310">
      <w:pPr>
        <w:pStyle w:val="Textosinformato"/>
        <w:jc w:val="both"/>
        <w:rPr>
          <w:rFonts w:ascii="Arial" w:hAnsi="Arial" w:cs="Arial"/>
          <w:sz w:val="24"/>
          <w:szCs w:val="24"/>
        </w:rPr>
      </w:pPr>
    </w:p>
    <w:p w:rsidR="00DE3006" w:rsidRPr="00896F61" w:rsidRDefault="00DE3006"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 xml:space="preserve">La instalación no permanente utilizada fue a través de una manguera flexible provista de un dispositivo para purga de aire, el cual permite realizar la purga de </w:t>
      </w:r>
      <w:r w:rsidRPr="00896F61">
        <w:rPr>
          <w:rFonts w:ascii="Arial" w:hAnsi="Arial" w:cs="Arial"/>
          <w:sz w:val="24"/>
          <w:szCs w:val="24"/>
        </w:rPr>
        <w:lastRenderedPageBreak/>
        <w:t>aire del conducto alimentador sin causar oscilaciones en el manómetro y sin despresurizarlo.</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La lectura de presión debe de corregirse en función de la distancia vertical del manómetro en relación al plano horizontal de referencia.</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Por ejemplo en este caso sería la altura desde la clave de la tubería de la conexión domiciliaria hasta la vereda, se debe corregir la presión leída de la siguiente forma:</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a.- Manómetro por encima del plano horizontal de referencia:</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center"/>
        <w:rPr>
          <w:rFonts w:ascii="Arial" w:hAnsi="Arial" w:cs="Arial"/>
          <w:sz w:val="24"/>
          <w:szCs w:val="24"/>
        </w:rPr>
      </w:pPr>
      <w:r w:rsidRPr="00896F61">
        <w:rPr>
          <w:rFonts w:ascii="Arial" w:hAnsi="Arial" w:cs="Arial"/>
          <w:sz w:val="24"/>
          <w:szCs w:val="24"/>
        </w:rPr>
        <w:t>P = pl + h</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rPr>
          <w:rFonts w:ascii="Arial" w:hAnsi="Arial" w:cs="Arial"/>
          <w:sz w:val="24"/>
          <w:szCs w:val="24"/>
        </w:rPr>
      </w:pPr>
      <w:r w:rsidRPr="00896F61">
        <w:rPr>
          <w:rFonts w:ascii="Arial" w:hAnsi="Arial" w:cs="Arial"/>
          <w:sz w:val="24"/>
          <w:szCs w:val="24"/>
        </w:rPr>
        <w:t>b.- Manómetro abajo del plano horizontal de referencia:</w:t>
      </w:r>
      <w:r w:rsidRPr="00896F61">
        <w:rPr>
          <w:rFonts w:ascii="Arial" w:hAnsi="Arial" w:cs="Arial"/>
          <w:sz w:val="24"/>
          <w:szCs w:val="24"/>
        </w:rPr>
        <w:cr/>
      </w:r>
    </w:p>
    <w:p w:rsidR="00343310" w:rsidRPr="00896F61" w:rsidRDefault="00343310" w:rsidP="00343310">
      <w:pPr>
        <w:pStyle w:val="Textosinformato"/>
        <w:jc w:val="center"/>
        <w:rPr>
          <w:rFonts w:ascii="Arial" w:hAnsi="Arial" w:cs="Arial"/>
          <w:sz w:val="24"/>
          <w:szCs w:val="24"/>
        </w:rPr>
      </w:pPr>
      <w:r w:rsidRPr="00896F61">
        <w:rPr>
          <w:rFonts w:ascii="Arial" w:hAnsi="Arial" w:cs="Arial"/>
          <w:sz w:val="24"/>
          <w:szCs w:val="24"/>
        </w:rPr>
        <w:t>P = pl – h</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Siendo:</w:t>
      </w:r>
      <w:r w:rsidRPr="00896F61">
        <w:rPr>
          <w:rFonts w:ascii="Arial" w:hAnsi="Arial" w:cs="Arial"/>
          <w:sz w:val="24"/>
          <w:szCs w:val="24"/>
        </w:rPr>
        <w:cr/>
        <w:t>P = Presión en la generatriz superior.</w:t>
      </w: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pl = Presión leída en el manómetro, admitiendo que el manómetro no tiene error.</w:t>
      </w:r>
    </w:p>
    <w:p w:rsidR="00343310" w:rsidRPr="00896F61" w:rsidRDefault="00343310" w:rsidP="00343310">
      <w:pPr>
        <w:pStyle w:val="Textosinformato"/>
        <w:jc w:val="both"/>
        <w:rPr>
          <w:rFonts w:ascii="Arial" w:hAnsi="Arial" w:cs="Arial"/>
          <w:sz w:val="24"/>
          <w:szCs w:val="24"/>
        </w:rPr>
      </w:pPr>
    </w:p>
    <w:p w:rsidR="00343310" w:rsidRPr="00896F61" w:rsidRDefault="00194671" w:rsidP="00DE3006">
      <w:pPr>
        <w:pStyle w:val="Textosinformato"/>
        <w:tabs>
          <w:tab w:val="left" w:pos="2049"/>
        </w:tabs>
        <w:jc w:val="both"/>
        <w:rPr>
          <w:rFonts w:ascii="Arial" w:hAnsi="Arial" w:cs="Arial"/>
          <w:sz w:val="24"/>
          <w:szCs w:val="24"/>
        </w:rPr>
      </w:pPr>
      <w:r w:rsidRPr="00896F61">
        <w:rPr>
          <w:rFonts w:ascii="Arial" w:hAnsi="Arial" w:cs="Arial"/>
          <w:noProof/>
          <w:sz w:val="24"/>
          <w:szCs w:val="24"/>
          <w:lang w:val="es-PE" w:eastAsia="es-PE"/>
        </w:rPr>
        <mc:AlternateContent>
          <mc:Choice Requires="wpg">
            <w:drawing>
              <wp:anchor distT="0" distB="0" distL="114300" distR="114300" simplePos="0" relativeHeight="251666432" behindDoc="0" locked="0" layoutInCell="1" allowOverlap="1" wp14:anchorId="7E91436E" wp14:editId="25D4BCD6">
                <wp:simplePos x="0" y="0"/>
                <wp:positionH relativeFrom="margin">
                  <wp:posOffset>4297680</wp:posOffset>
                </wp:positionH>
                <wp:positionV relativeFrom="margin">
                  <wp:posOffset>3689350</wp:posOffset>
                </wp:positionV>
                <wp:extent cx="1173480" cy="2217420"/>
                <wp:effectExtent l="0" t="0" r="26670" b="11430"/>
                <wp:wrapSquare wrapText="bothSides"/>
                <wp:docPr id="8" name="Grupo 8"/>
                <wp:cNvGraphicFramePr/>
                <a:graphic xmlns:a="http://schemas.openxmlformats.org/drawingml/2006/main">
                  <a:graphicData uri="http://schemas.microsoft.com/office/word/2010/wordprocessingGroup">
                    <wpg:wgp>
                      <wpg:cNvGrpSpPr/>
                      <wpg:grpSpPr>
                        <a:xfrm>
                          <a:off x="0" y="0"/>
                          <a:ext cx="1173480" cy="2217420"/>
                          <a:chOff x="0" y="0"/>
                          <a:chExt cx="1173707" cy="2217761"/>
                        </a:xfrm>
                      </wpg:grpSpPr>
                      <wps:wsp>
                        <wps:cNvPr id="17" name="Conector recto 17"/>
                        <wps:cNvCnPr/>
                        <wps:spPr>
                          <a:xfrm>
                            <a:off x="511791" y="1125940"/>
                            <a:ext cx="0" cy="360000"/>
                          </a:xfrm>
                          <a:prstGeom prst="line">
                            <a:avLst/>
                          </a:prstGeom>
                          <a:noFill/>
                          <a:ln w="19050" cap="flat" cmpd="sng" algn="ctr">
                            <a:solidFill>
                              <a:sysClr val="windowText" lastClr="000000"/>
                            </a:solidFill>
                            <a:prstDash val="solid"/>
                          </a:ln>
                          <a:effectLst/>
                        </wps:spPr>
                        <wps:bodyPr/>
                      </wps:wsp>
                      <wps:wsp>
                        <wps:cNvPr id="18" name="Conector recto 18"/>
                        <wps:cNvCnPr/>
                        <wps:spPr>
                          <a:xfrm>
                            <a:off x="689211" y="1125940"/>
                            <a:ext cx="0" cy="360000"/>
                          </a:xfrm>
                          <a:prstGeom prst="line">
                            <a:avLst/>
                          </a:prstGeom>
                          <a:noFill/>
                          <a:ln w="19050" cap="flat" cmpd="sng" algn="ctr">
                            <a:solidFill>
                              <a:sysClr val="windowText" lastClr="000000"/>
                            </a:solidFill>
                            <a:prstDash val="solid"/>
                          </a:ln>
                          <a:effectLst/>
                        </wps:spPr>
                        <wps:bodyPr/>
                      </wps:wsp>
                      <wps:wsp>
                        <wps:cNvPr id="27" name="Conector recto 27"/>
                        <wps:cNvCnPr/>
                        <wps:spPr>
                          <a:xfrm>
                            <a:off x="620973" y="1808329"/>
                            <a:ext cx="0" cy="330835"/>
                          </a:xfrm>
                          <a:prstGeom prst="line">
                            <a:avLst/>
                          </a:prstGeom>
                          <a:noFill/>
                          <a:ln w="19050" cap="flat" cmpd="sng" algn="ctr">
                            <a:solidFill>
                              <a:sysClr val="windowText" lastClr="000000"/>
                            </a:solidFill>
                            <a:prstDash val="solid"/>
                          </a:ln>
                          <a:effectLst/>
                        </wps:spPr>
                        <wps:bodyPr/>
                      </wps:wsp>
                      <wps:wsp>
                        <wps:cNvPr id="28" name="Conector recto 28"/>
                        <wps:cNvCnPr/>
                        <wps:spPr>
                          <a:xfrm>
                            <a:off x="286602" y="1801505"/>
                            <a:ext cx="668741" cy="0"/>
                          </a:xfrm>
                          <a:prstGeom prst="line">
                            <a:avLst/>
                          </a:prstGeom>
                          <a:noFill/>
                          <a:ln w="19050" cap="flat" cmpd="sng" algn="ctr">
                            <a:solidFill>
                              <a:sysClr val="windowText" lastClr="000000"/>
                            </a:solidFill>
                            <a:prstDash val="solid"/>
                          </a:ln>
                          <a:effectLst/>
                        </wps:spPr>
                        <wps:bodyPr/>
                      </wps:wsp>
                      <wpg:grpSp>
                        <wpg:cNvPr id="29" name="Grupo 35"/>
                        <wpg:cNvGrpSpPr/>
                        <wpg:grpSpPr>
                          <a:xfrm>
                            <a:off x="0" y="0"/>
                            <a:ext cx="1173707" cy="2217761"/>
                            <a:chOff x="0" y="0"/>
                            <a:chExt cx="1173707" cy="2217761"/>
                          </a:xfrm>
                        </wpg:grpSpPr>
                        <wps:wsp>
                          <wps:cNvPr id="39" name="Elipse 36"/>
                          <wps:cNvSpPr/>
                          <wps:spPr>
                            <a:xfrm>
                              <a:off x="0" y="0"/>
                              <a:ext cx="1173707" cy="1132764"/>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onector recto de flecha 37"/>
                          <wps:cNvCnPr/>
                          <wps:spPr>
                            <a:xfrm flipH="1">
                              <a:off x="211540" y="566382"/>
                              <a:ext cx="354842" cy="279779"/>
                            </a:xfrm>
                            <a:prstGeom prst="straightConnector1">
                              <a:avLst/>
                            </a:prstGeom>
                            <a:noFill/>
                            <a:ln w="19050" cap="flat" cmpd="sng" algn="ctr">
                              <a:solidFill>
                                <a:sysClr val="windowText" lastClr="000000"/>
                              </a:solidFill>
                              <a:prstDash val="solid"/>
                              <a:tailEnd type="triangle"/>
                            </a:ln>
                            <a:effectLst/>
                          </wps:spPr>
                          <wps:bodyPr/>
                        </wps:wsp>
                        <wps:wsp>
                          <wps:cNvPr id="43" name="Elipse 38"/>
                          <wps:cNvSpPr/>
                          <wps:spPr>
                            <a:xfrm>
                              <a:off x="293426" y="1473958"/>
                              <a:ext cx="654865" cy="661357"/>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55"/>
                          <wps:cNvSpPr/>
                          <wps:spPr>
                            <a:xfrm>
                              <a:off x="218364" y="1726442"/>
                              <a:ext cx="81886" cy="1842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rot="16200000">
                              <a:off x="583442" y="2084695"/>
                              <a:ext cx="81886" cy="1842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07D989A" id="Grupo 8" o:spid="_x0000_s1026" style="position:absolute;margin-left:338.4pt;margin-top:290.5pt;width:92.4pt;height:174.6pt;z-index:251666432;mso-position-horizontal-relative:margin;mso-position-vertical-relative:margin" coordsize="11737,2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">
                <v:line id="Conector recto 17" o:spid="_x0000_s1027" style="position:absolute;visibility:visible;mso-wrap-style:square" from="5117,11259" to="511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VTGcEAAADbAAAADwAAAGRycy9kb3ducmV2LnhtbERP24rCMBB9X/Afwgj7tqYKa7UapYou&#10;woLgBZ+HZmyLzaQ00Xb/3gjCvs3hXGe+7EwlHtS40rKC4SACQZxZXXKu4Hzafk1AOI+ssbJMCv7I&#10;wXLR+5hjom3LB3ocfS5CCLsEFRTe14mULivIoBvYmjhwV9sY9AE2udQNtiHcVHIURWNpsOTQUGBN&#10;64Ky2/FuFHybVfzbnn6m43QTG/KX4WSfbpX67HfpDISnzv+L3+6dDvNjeP0SDp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VMZwQAAANsAAAAPAAAAAAAAAAAAAAAA&#10;AKECAABkcnMvZG93bnJldi54bWxQSwUGAAAAAAQABAD5AAAAjwMAAAAA&#10;" strokecolor="windowText" strokeweight="1.5pt"/>
                <v:line id="Conector recto 18" o:spid="_x0000_s1028" style="position:absolute;visibility:visible;mso-wrap-style:square" from="6892,11259" to="689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Ha8QAAADbAAAADwAAAGRycy9kb3ducmV2LnhtbESPT2vCQBDF7wW/wzKCt7pR8F90lVi0&#10;FAqFqngesmMSzM6G7NbEb985FHqb4b157zebXe9q9aA2VJ4NTMYJKOLc24oLA5fz8XUJKkRki7Vn&#10;MvCkALvt4GWDqfUdf9PjFAslIRxSNFDG2KRah7wkh2HsG2LRbr51GGVtC21b7CTc1XqaJHPtsGJp&#10;KLGht5Ly++nHGZi5/eKzO7+v5tlh4SheJ8uv7GjMaNhna1CR+vhv/rv+sIIvs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sdrxAAAANsAAAAPAAAAAAAAAAAA&#10;AAAAAKECAABkcnMvZG93bnJldi54bWxQSwUGAAAAAAQABAD5AAAAkgMAAAAA&#10;" strokecolor="windowText" strokeweight="1.5pt"/>
                <v:line id="Conector recto 27" o:spid="_x0000_s1029" style="position:absolute;visibility:visible;mso-wrap-style:square" from="6209,18083" to="6209,2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ZpMQAAADbAAAADwAAAGRycy9kb3ducmV2LnhtbESPQWvCQBSE70L/w/IKvelGoUkaXSUt&#10;TSkIgrF4fmRfk9Ds25DdmvTfdwXB4zAz3zCb3WQ6caHBtZYVLBcRCOLK6pZrBV+nYp6CcB5ZY2eZ&#10;FPyRg932YbbBTNuRj3QpfS0ChF2GChrv+0xKVzVk0C1sTxy8bzsY9EEOtdQDjgFuOrmKolgabDks&#10;NNjTW0PVT/lrFDyb12Q/nj5e4vw9MeTPy/SQF0o9PU75GoSnyd/Dt/anVrBK4P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ZmkxAAAANsAAAAPAAAAAAAAAAAA&#10;AAAAAKECAABkcnMvZG93bnJldi54bWxQSwUGAAAAAAQABAD5AAAAkgMAAAAA&#10;" strokecolor="windowText" strokeweight="1.5pt"/>
                <v:line id="Conector recto 28" o:spid="_x0000_s1030" style="position:absolute;visibility:visible;mso-wrap-style:square" from="2866,18015" to="9553,1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N1sAAAADbAAAADwAAAGRycy9kb3ducmV2LnhtbERPy4rCMBTdD/gP4QruxlTBV20qVXQY&#10;GBB84PrSXNtic1OaaOvfTxYDszycd7LpTS1e1LrKsoLJOAJBnFtdcaHgejl8LkE4j6yxtkwK3uRg&#10;kw4+Eoy17fhEr7MvRAhhF6OC0vsmltLlJRl0Y9sQB+5uW4M+wLaQusUuhJtaTqNoLg1WHBpKbGhX&#10;Uv44P42CmdkufrrL12qe7ReG/G2yPGYHpUbDPluD8NT7f/Gf+1srmIax4Uv4ATL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mDdbAAAAA2wAAAA8AAAAAAAAAAAAAAAAA&#10;oQIAAGRycy9kb3ducmV2LnhtbFBLBQYAAAAABAAEAPkAAACOAwAAAAA=&#10;" strokecolor="windowText" strokeweight="1.5pt"/>
                <v:group id="Grupo 35" o:spid="_x0000_s1031" style="position:absolute;width:11737;height:22177" coordsize="11737,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Elipse 36" o:spid="_x0000_s1032" style="position:absolute;width:11737;height:1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WScYA&#10;AADbAAAADwAAAGRycy9kb3ducmV2LnhtbESPT2vCQBTE7wW/w/IKvRTdNFLRmI1ooTQXD/EPeHxm&#10;n0lo9m3IbjX99l2h4HGYmd8w6WowrbhS7xrLCt4mEQji0uqGKwWH/ed4DsJ5ZI2tZVLwSw5W2egp&#10;xUTbGxd03flKBAi7BBXU3neJlK6syaCb2I44eBfbG/RB9pXUPd4C3LQyjqKZNNhwWKixo4+ayu/d&#10;j1Fwjl0+fT2592Psj23xtd3kzaZQ6uV5WC9BeBr8I/zfzrWC6QL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YWScYAAADbAAAADwAAAAAAAAAAAAAAAACYAgAAZHJz&#10;L2Rvd25yZXYueG1sUEsFBgAAAAAEAAQA9QAAAIsDAAAAAA==&#10;" filled="f" strokecolor="windowText" strokeweight="2pt"/>
                  <v:shapetype id="_x0000_t32" coordsize="21600,21600" o:spt="32" o:oned="t" path="m,l21600,21600e" filled="f">
                    <v:path arrowok="t" fillok="f" o:connecttype="none"/>
                    <o:lock v:ext="edit" shapetype="t"/>
                  </v:shapetype>
                  <v:shape id="Conector recto de flecha 37" o:spid="_x0000_s1033" type="#_x0000_t32" style="position:absolute;left:2115;top:5663;width:3548;height:27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6MEAAADbAAAADwAAAGRycy9kb3ducmV2LnhtbERPTWsCMRC9F/ofwhS8abYialejlKJW&#10;b64V9DhsprtpN5Mlibr+++Yg9Ph43/NlZxtxJR+MYwWvgwwEcem04UrB8Wvdn4IIEVlj45gU3CnA&#10;cvH8NMdcuxsXdD3ESqQQDjkqqGNscylDWZPFMHAtceK+nbcYE/SV1B5vKdw2cphlY2nRcGqosaWP&#10;msrfw8Uq8JvTuBx9rnbb/f3tXJhuYoofr1TvpXufgYjUxX/xw73VCkZpffqSf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9R3owQAAANsAAAAPAAAAAAAAAAAAAAAA&#10;AKECAABkcnMvZG93bnJldi54bWxQSwUGAAAAAAQABAD5AAAAjwMAAAAA&#10;" strokecolor="windowText" strokeweight="1.5pt">
                    <v:stroke endarrow="block"/>
                  </v:shape>
                  <v:oval id="Elipse 38" o:spid="_x0000_s1034" style="position:absolute;left:2934;top:14739;width:6548;height:6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S3sYA&#10;AADbAAAADwAAAGRycy9kb3ducmV2LnhtbESPT2vCQBTE7wW/w/IKvRTdNFaRmI1ooTQXD/EPeHxm&#10;n0lo9m3IbjX99l2h4HGYmd8w6WowrbhS7xrLCt4mEQji0uqGKwWH/ed4AcJ5ZI2tZVLwSw5W2egp&#10;xUTbGxd03flKBAi7BBXU3neJlK6syaCb2I44eBfbG/RB9pXUPd4C3LQyjqK5NNhwWKixo4+ayu/d&#10;j1Fwjl0+fT252TH2x7b42m7yZlMo9fI8rJcgPA3+Ef5v51rB+xT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hS3sYAAADbAAAADwAAAAAAAAAAAAAAAACYAgAAZHJz&#10;L2Rvd25yZXYueG1sUEsFBgAAAAAEAAQA9QAAAIsDAAAAAA==&#10;" filled="f" strokecolor="windowText" strokeweight="2pt"/>
                  <v:rect id="Rectángulo 55" o:spid="_x0000_s1035" style="position:absolute;left:2183;top:17264;width:819;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oicQA&#10;AADbAAAADwAAAGRycy9kb3ducmV2LnhtbESPT2uDQBTE74V+h+UVeinJahJCsa4SApaSQ8ifHnJ8&#10;uK8qum/F3ar99t1CIcdhZn7DpPlsOjHS4BrLCuJlBIK4tLrhSsHntVi8gnAeWWNnmRT8kIM8e3xI&#10;MdF24jONF1+JAGGXoILa+z6R0pU1GXRL2xMH78sOBn2QQyX1gFOAm06uomgrDTYcFmrsaV9T2V6+&#10;jYLbFJ2O3Bot5Trm40vxPh6qlVLPT/PuDYSn2d/D/+0PrWCzgb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6InEAAAA2wAAAA8AAAAAAAAAAAAAAAAAmAIAAGRycy9k&#10;b3ducmV2LnhtbFBLBQYAAAAABAAEAPUAAACJAwAAAAA=&#10;" filled="f" strokecolor="windowText" strokeweight="2pt"/>
                  <v:rect id="Rectángulo 45" o:spid="_x0000_s1036" style="position:absolute;left:5834;top:20846;width:819;height:18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DcQA&#10;AADbAAAADwAAAGRycy9kb3ducmV2LnhtbESPzWrCQBSF94LvMFzBnU4qWiV1lFK01OrGKLq9zdwm&#10;wcydkJlq9Ok7guDycH4+znTemFKcqXaFZQUv/QgEcWp1wZmC/W7Zm4BwHlljaZkUXMnBfNZuTTHW&#10;9sJbOic+E2GEXYwKcu+rWEqX5mTQ9W1FHLxfWxv0QdaZ1DVewrgp5SCKXqXBggMhx4o+ckpPyZ8J&#10;XLzJ4+b6mTbjw886+V4t3Gm8UKrbad7fQHhq/DP8aH9pBcM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Pw3EAAAA2wAAAA8AAAAAAAAAAAAAAAAAmAIAAGRycy9k&#10;b3ducmV2LnhtbFBLBQYAAAAABAAEAPUAAACJAwAAAAA=&#10;" filled="f" strokecolor="windowText" strokeweight="2pt"/>
                </v:group>
                <w10:wrap type="square" anchorx="margin" anchory="margin"/>
              </v:group>
            </w:pict>
          </mc:Fallback>
        </mc:AlternateContent>
      </w:r>
      <w:r w:rsidR="00343310" w:rsidRPr="00896F61">
        <w:rPr>
          <w:rFonts w:ascii="Arial" w:hAnsi="Arial" w:cs="Arial"/>
          <w:sz w:val="24"/>
          <w:szCs w:val="24"/>
        </w:rPr>
        <w:t>Procedimiento:</w:t>
      </w:r>
      <w:r w:rsidR="00DE3006" w:rsidRPr="00896F61">
        <w:rPr>
          <w:rFonts w:ascii="Arial" w:hAnsi="Arial" w:cs="Arial"/>
          <w:sz w:val="24"/>
          <w:szCs w:val="24"/>
        </w:rPr>
        <w:tab/>
      </w:r>
    </w:p>
    <w:p w:rsidR="00343310" w:rsidRPr="00896F61" w:rsidRDefault="00343310" w:rsidP="00D85BC6">
      <w:pPr>
        <w:pStyle w:val="Textosinformato"/>
        <w:numPr>
          <w:ilvl w:val="0"/>
          <w:numId w:val="25"/>
        </w:numPr>
        <w:ind w:left="426" w:hanging="142"/>
        <w:jc w:val="both"/>
        <w:rPr>
          <w:rFonts w:ascii="Arial" w:hAnsi="Arial" w:cs="Arial"/>
          <w:sz w:val="24"/>
          <w:szCs w:val="24"/>
        </w:rPr>
      </w:pPr>
      <w:r w:rsidRPr="00896F61">
        <w:rPr>
          <w:rFonts w:ascii="Arial" w:hAnsi="Arial" w:cs="Arial"/>
          <w:sz w:val="24"/>
          <w:szCs w:val="24"/>
        </w:rPr>
        <w:t>Se seleccionaron 7 puntos de la red en las diferentes zonas topográficas (alta, media y baja).</w:t>
      </w:r>
    </w:p>
    <w:p w:rsidR="00343310" w:rsidRPr="00896F61" w:rsidRDefault="00343310" w:rsidP="00D85BC6">
      <w:pPr>
        <w:pStyle w:val="Textosinformato"/>
        <w:numPr>
          <w:ilvl w:val="0"/>
          <w:numId w:val="25"/>
        </w:numPr>
        <w:ind w:left="426" w:hanging="142"/>
        <w:jc w:val="both"/>
        <w:rPr>
          <w:rFonts w:ascii="Arial" w:hAnsi="Arial" w:cs="Arial"/>
          <w:sz w:val="24"/>
          <w:szCs w:val="24"/>
        </w:rPr>
      </w:pPr>
      <w:r w:rsidRPr="00896F61">
        <w:rPr>
          <w:rFonts w:ascii="Arial" w:hAnsi="Arial" w:cs="Arial"/>
          <w:sz w:val="24"/>
          <w:szCs w:val="24"/>
        </w:rPr>
        <w:t>Se instaló el equipo de medición antes de la entrada al medidor.</w:t>
      </w:r>
    </w:p>
    <w:p w:rsidR="00343310" w:rsidRPr="00896F61" w:rsidRDefault="00343310" w:rsidP="00D85BC6">
      <w:pPr>
        <w:pStyle w:val="Textosinformato"/>
        <w:numPr>
          <w:ilvl w:val="0"/>
          <w:numId w:val="25"/>
        </w:numPr>
        <w:ind w:left="426" w:hanging="142"/>
        <w:jc w:val="both"/>
        <w:rPr>
          <w:rFonts w:ascii="Arial" w:hAnsi="Arial" w:cs="Arial"/>
          <w:sz w:val="24"/>
          <w:szCs w:val="24"/>
        </w:rPr>
      </w:pPr>
      <w:r w:rsidRPr="00896F61">
        <w:rPr>
          <w:rFonts w:ascii="Arial" w:hAnsi="Arial" w:cs="Arial"/>
          <w:sz w:val="24"/>
          <w:szCs w:val="24"/>
        </w:rPr>
        <w:t>Se purgó el aire atrapado mediante la válvula de paso esférica.</w:t>
      </w:r>
    </w:p>
    <w:p w:rsidR="00343310" w:rsidRPr="00896F61" w:rsidRDefault="00343310" w:rsidP="00D85BC6">
      <w:pPr>
        <w:pStyle w:val="Textosinformato"/>
        <w:numPr>
          <w:ilvl w:val="0"/>
          <w:numId w:val="25"/>
        </w:numPr>
        <w:ind w:left="426" w:hanging="142"/>
        <w:jc w:val="both"/>
        <w:rPr>
          <w:rFonts w:ascii="Arial" w:hAnsi="Arial" w:cs="Arial"/>
          <w:sz w:val="24"/>
          <w:szCs w:val="24"/>
        </w:rPr>
      </w:pPr>
      <w:r w:rsidRPr="00896F61">
        <w:rPr>
          <w:rFonts w:ascii="Arial" w:hAnsi="Arial" w:cs="Arial"/>
          <w:sz w:val="24"/>
          <w:szCs w:val="24"/>
        </w:rPr>
        <w:t>Para realizar la medición de la presión se usó el método de la Medición Instantánea que consiste en efectuar 21 lecturas de presión, medidas cada 30 segundos, durante un tiempo total de 10 minutos. El parámetro utilizado para calcular la presión es la media aritmética de las 21 lecturas de presión.</w:t>
      </w:r>
    </w:p>
    <w:p w:rsidR="00343310" w:rsidRPr="00896F61" w:rsidRDefault="00343310" w:rsidP="00DE3006">
      <w:pPr>
        <w:pStyle w:val="Textosinformato"/>
        <w:ind w:left="426" w:hanging="142"/>
        <w:jc w:val="both"/>
        <w:rPr>
          <w:rFonts w:ascii="Arial" w:hAnsi="Arial" w:cs="Arial"/>
          <w:sz w:val="24"/>
          <w:szCs w:val="24"/>
        </w:rPr>
      </w:pPr>
    </w:p>
    <w:p w:rsidR="00343310" w:rsidRPr="00896F61" w:rsidRDefault="00343310" w:rsidP="00343310">
      <w:pPr>
        <w:pStyle w:val="Textosinformato"/>
        <w:ind w:left="426"/>
        <w:jc w:val="both"/>
        <w:rPr>
          <w:rFonts w:ascii="Arial" w:hAnsi="Arial" w:cs="Arial"/>
          <w:sz w:val="24"/>
          <w:szCs w:val="24"/>
        </w:rPr>
      </w:pPr>
    </w:p>
    <w:p w:rsidR="00343310" w:rsidRPr="00896F61" w:rsidRDefault="00343310" w:rsidP="00343310">
      <w:pPr>
        <w:rPr>
          <w:rFonts w:ascii="Arial" w:hAnsi="Arial" w:cs="Arial"/>
          <w:b/>
          <w:sz w:val="24"/>
          <w:szCs w:val="24"/>
          <w:lang w:val="es-ES" w:eastAsia="es-ES"/>
        </w:rPr>
      </w:pPr>
      <w:r w:rsidRPr="00896F61">
        <w:rPr>
          <w:rFonts w:ascii="Arial" w:hAnsi="Arial" w:cs="Arial"/>
          <w:b/>
          <w:sz w:val="24"/>
          <w:szCs w:val="24"/>
          <w:lang w:val="es-ES" w:eastAsia="es-ES"/>
        </w:rPr>
        <w:t>Aforo.</w:t>
      </w:r>
    </w:p>
    <w:p w:rsidR="00343310" w:rsidRPr="00896F61" w:rsidRDefault="00343310" w:rsidP="00343310">
      <w:pPr>
        <w:pStyle w:val="Textosinformato"/>
        <w:jc w:val="both"/>
        <w:rPr>
          <w:rFonts w:ascii="Arial" w:hAnsi="Arial" w:cs="Arial"/>
          <w:b/>
          <w:sz w:val="24"/>
          <w:szCs w:val="24"/>
        </w:rPr>
      </w:pPr>
      <w:r w:rsidRPr="00896F61">
        <w:rPr>
          <w:rFonts w:ascii="Arial" w:hAnsi="Arial" w:cs="Arial"/>
          <w:sz w:val="24"/>
          <w:szCs w:val="24"/>
        </w:rPr>
        <w:t>Después de realizar la medición de la presión, se procedió a realizar la medición el caudal en las conexiones domiciliarias utilizando el mismo equipo.</w:t>
      </w:r>
    </w:p>
    <w:p w:rsidR="00343310" w:rsidRPr="00896F61" w:rsidRDefault="00343310" w:rsidP="00343310">
      <w:pPr>
        <w:pStyle w:val="Textosinformato"/>
        <w:ind w:left="360"/>
        <w:jc w:val="both"/>
        <w:rPr>
          <w:rFonts w:ascii="Arial" w:hAnsi="Arial" w:cs="Arial"/>
          <w:sz w:val="24"/>
          <w:szCs w:val="24"/>
        </w:rPr>
      </w:pPr>
    </w:p>
    <w:p w:rsidR="00343310" w:rsidRPr="00896F61" w:rsidRDefault="00343310" w:rsidP="00343310">
      <w:pPr>
        <w:pStyle w:val="Textosinformato"/>
        <w:ind w:firstLine="360"/>
        <w:jc w:val="both"/>
        <w:rPr>
          <w:rFonts w:ascii="Arial" w:hAnsi="Arial" w:cs="Arial"/>
          <w:sz w:val="24"/>
          <w:szCs w:val="24"/>
        </w:rPr>
      </w:pPr>
      <w:r w:rsidRPr="00896F61">
        <w:rPr>
          <w:rFonts w:ascii="Arial" w:hAnsi="Arial" w:cs="Arial"/>
          <w:sz w:val="24"/>
          <w:szCs w:val="24"/>
        </w:rPr>
        <w:t>Instrumentos:</w:t>
      </w:r>
    </w:p>
    <w:p w:rsidR="00343310" w:rsidRPr="00896F61" w:rsidRDefault="00343310" w:rsidP="00173774">
      <w:pPr>
        <w:pStyle w:val="Textosinformato"/>
        <w:numPr>
          <w:ilvl w:val="0"/>
          <w:numId w:val="26"/>
        </w:numPr>
        <w:ind w:left="1134"/>
        <w:jc w:val="both"/>
        <w:rPr>
          <w:rFonts w:ascii="Arial" w:hAnsi="Arial" w:cs="Arial"/>
          <w:sz w:val="24"/>
          <w:szCs w:val="24"/>
        </w:rPr>
      </w:pPr>
      <w:r w:rsidRPr="00896F61">
        <w:rPr>
          <w:rFonts w:ascii="Arial" w:hAnsi="Arial" w:cs="Arial"/>
          <w:sz w:val="24"/>
          <w:szCs w:val="24"/>
        </w:rPr>
        <w:t>Balde Graduado de 20 litros.</w:t>
      </w:r>
    </w:p>
    <w:p w:rsidR="00343310" w:rsidRPr="00896F61" w:rsidRDefault="00343310" w:rsidP="00173774">
      <w:pPr>
        <w:pStyle w:val="Textosinformato"/>
        <w:numPr>
          <w:ilvl w:val="0"/>
          <w:numId w:val="26"/>
        </w:numPr>
        <w:ind w:left="1134"/>
        <w:jc w:val="both"/>
        <w:rPr>
          <w:rFonts w:ascii="Arial" w:hAnsi="Arial" w:cs="Arial"/>
          <w:sz w:val="24"/>
          <w:szCs w:val="24"/>
        </w:rPr>
      </w:pPr>
      <w:r w:rsidRPr="00896F61">
        <w:rPr>
          <w:rFonts w:ascii="Arial" w:hAnsi="Arial" w:cs="Arial"/>
          <w:sz w:val="24"/>
          <w:szCs w:val="24"/>
        </w:rPr>
        <w:t>Cronometro.</w:t>
      </w:r>
    </w:p>
    <w:p w:rsidR="00343310" w:rsidRPr="00896F61" w:rsidRDefault="00343310" w:rsidP="00173774">
      <w:pPr>
        <w:pStyle w:val="Textosinformato"/>
        <w:numPr>
          <w:ilvl w:val="0"/>
          <w:numId w:val="26"/>
        </w:numPr>
        <w:ind w:left="1134"/>
        <w:jc w:val="both"/>
        <w:rPr>
          <w:rFonts w:ascii="Arial" w:hAnsi="Arial" w:cs="Arial"/>
          <w:sz w:val="24"/>
          <w:szCs w:val="24"/>
        </w:rPr>
      </w:pPr>
      <w:r w:rsidRPr="00896F61">
        <w:rPr>
          <w:rFonts w:ascii="Arial" w:hAnsi="Arial" w:cs="Arial"/>
          <w:sz w:val="24"/>
          <w:szCs w:val="24"/>
        </w:rPr>
        <w:t>Manguera.</w:t>
      </w:r>
    </w:p>
    <w:p w:rsidR="00343310" w:rsidRPr="00896F61" w:rsidRDefault="00343310" w:rsidP="00343310">
      <w:pPr>
        <w:pStyle w:val="Textosinformato"/>
        <w:ind w:firstLine="360"/>
        <w:jc w:val="both"/>
        <w:rPr>
          <w:rFonts w:ascii="Arial" w:hAnsi="Arial" w:cs="Arial"/>
          <w:b/>
          <w:sz w:val="24"/>
          <w:szCs w:val="24"/>
        </w:rPr>
      </w:pPr>
    </w:p>
    <w:p w:rsidR="00343310" w:rsidRPr="00896F61" w:rsidRDefault="00343310" w:rsidP="00343310">
      <w:pPr>
        <w:pStyle w:val="Textosinformato"/>
        <w:ind w:firstLine="360"/>
        <w:jc w:val="both"/>
        <w:rPr>
          <w:rFonts w:ascii="Arial" w:hAnsi="Arial" w:cs="Arial"/>
          <w:sz w:val="24"/>
          <w:szCs w:val="24"/>
        </w:rPr>
      </w:pPr>
      <w:r w:rsidRPr="00896F61">
        <w:rPr>
          <w:rFonts w:ascii="Arial" w:hAnsi="Arial" w:cs="Arial"/>
          <w:sz w:val="24"/>
          <w:szCs w:val="24"/>
        </w:rPr>
        <w:t>Procedimiento:</w:t>
      </w:r>
    </w:p>
    <w:p w:rsidR="00343310" w:rsidRPr="00896F61" w:rsidRDefault="00343310" w:rsidP="00343310">
      <w:pPr>
        <w:pStyle w:val="Textosinformato"/>
        <w:ind w:firstLine="360"/>
        <w:jc w:val="both"/>
        <w:rPr>
          <w:rFonts w:ascii="Arial" w:hAnsi="Arial" w:cs="Arial"/>
          <w:sz w:val="24"/>
          <w:szCs w:val="24"/>
        </w:rPr>
      </w:pPr>
    </w:p>
    <w:p w:rsidR="00343310" w:rsidRPr="00896F61" w:rsidRDefault="00343310" w:rsidP="00173774">
      <w:pPr>
        <w:pStyle w:val="Textosinformato"/>
        <w:numPr>
          <w:ilvl w:val="0"/>
          <w:numId w:val="27"/>
        </w:numPr>
        <w:ind w:left="1134"/>
        <w:jc w:val="both"/>
        <w:rPr>
          <w:rFonts w:ascii="Arial" w:hAnsi="Arial" w:cs="Arial"/>
          <w:sz w:val="24"/>
          <w:szCs w:val="24"/>
        </w:rPr>
      </w:pPr>
      <w:r w:rsidRPr="00896F61">
        <w:rPr>
          <w:rFonts w:ascii="Arial" w:hAnsi="Arial" w:cs="Arial"/>
          <w:sz w:val="24"/>
          <w:szCs w:val="24"/>
        </w:rPr>
        <w:t>Con un extremo de la manguera acoplada al ingreso de la conexión se abrió la válvula de paso.</w:t>
      </w:r>
    </w:p>
    <w:p w:rsidR="00343310" w:rsidRPr="00896F61" w:rsidRDefault="00343310" w:rsidP="00173774">
      <w:pPr>
        <w:pStyle w:val="Textosinformato"/>
        <w:numPr>
          <w:ilvl w:val="0"/>
          <w:numId w:val="27"/>
        </w:numPr>
        <w:ind w:left="1134"/>
        <w:jc w:val="both"/>
        <w:rPr>
          <w:rFonts w:ascii="Arial" w:hAnsi="Arial" w:cs="Arial"/>
          <w:sz w:val="24"/>
          <w:szCs w:val="24"/>
        </w:rPr>
      </w:pPr>
      <w:r w:rsidRPr="00896F61">
        <w:rPr>
          <w:rFonts w:ascii="Arial" w:hAnsi="Arial" w:cs="Arial"/>
          <w:sz w:val="24"/>
          <w:szCs w:val="24"/>
        </w:rPr>
        <w:lastRenderedPageBreak/>
        <w:t>Se llenó el balde a la altura de 3 litros.</w:t>
      </w:r>
    </w:p>
    <w:p w:rsidR="00343310" w:rsidRPr="00896F61" w:rsidRDefault="00343310" w:rsidP="00173774">
      <w:pPr>
        <w:pStyle w:val="Textosinformato"/>
        <w:numPr>
          <w:ilvl w:val="0"/>
          <w:numId w:val="27"/>
        </w:numPr>
        <w:ind w:left="1134"/>
        <w:jc w:val="both"/>
        <w:rPr>
          <w:rFonts w:ascii="Arial" w:hAnsi="Arial" w:cs="Arial"/>
          <w:sz w:val="24"/>
          <w:szCs w:val="24"/>
        </w:rPr>
      </w:pPr>
      <w:r w:rsidRPr="00896F61">
        <w:rPr>
          <w:rFonts w:ascii="Arial" w:hAnsi="Arial" w:cs="Arial"/>
          <w:sz w:val="24"/>
          <w:szCs w:val="24"/>
        </w:rPr>
        <w:t>Se tomó el tiempo de llenado (Segundos).</w:t>
      </w:r>
    </w:p>
    <w:p w:rsidR="00343310" w:rsidRPr="00896F61" w:rsidRDefault="00343310" w:rsidP="00173774">
      <w:pPr>
        <w:pStyle w:val="Textosinformato"/>
        <w:numPr>
          <w:ilvl w:val="0"/>
          <w:numId w:val="27"/>
        </w:numPr>
        <w:ind w:left="1134"/>
        <w:jc w:val="both"/>
        <w:rPr>
          <w:rFonts w:ascii="Arial" w:hAnsi="Arial" w:cs="Arial"/>
          <w:sz w:val="24"/>
          <w:szCs w:val="24"/>
        </w:rPr>
      </w:pPr>
      <w:r w:rsidRPr="00896F61">
        <w:rPr>
          <w:rFonts w:ascii="Arial" w:hAnsi="Arial" w:cs="Arial"/>
          <w:sz w:val="24"/>
          <w:szCs w:val="24"/>
        </w:rPr>
        <w:t>Se repitió la medición 3 veces.</w:t>
      </w:r>
    </w:p>
    <w:p w:rsidR="00343310" w:rsidRPr="00896F61" w:rsidRDefault="00343310" w:rsidP="00343310">
      <w:pPr>
        <w:pStyle w:val="Textosinformato"/>
        <w:jc w:val="both"/>
        <w:rPr>
          <w:rFonts w:ascii="Arial" w:eastAsiaTheme="majorEastAsia" w:hAnsi="Arial" w:cs="Arial"/>
          <w:b/>
          <w:iCs/>
          <w:sz w:val="24"/>
          <w:szCs w:val="24"/>
          <w:lang w:val="es-PE" w:eastAsia="en-US"/>
        </w:rPr>
      </w:pPr>
    </w:p>
    <w:p w:rsidR="00343310" w:rsidRPr="007A1A06" w:rsidRDefault="00343310" w:rsidP="00343310">
      <w:pPr>
        <w:pStyle w:val="Textosinformato"/>
        <w:jc w:val="both"/>
        <w:rPr>
          <w:rFonts w:ascii="Arial" w:hAnsi="Arial" w:cs="Arial"/>
          <w:b/>
          <w:sz w:val="24"/>
          <w:szCs w:val="24"/>
        </w:rPr>
      </w:pPr>
      <w:r w:rsidRPr="007A1A06">
        <w:rPr>
          <w:rFonts w:ascii="Arial" w:eastAsiaTheme="majorEastAsia" w:hAnsi="Arial" w:cs="Arial"/>
          <w:b/>
          <w:iCs/>
          <w:sz w:val="24"/>
          <w:szCs w:val="24"/>
          <w:lang w:val="es-PE" w:eastAsia="en-US"/>
        </w:rPr>
        <w:t xml:space="preserve">Lectura de consumos hora a hora </w:t>
      </w:r>
    </w:p>
    <w:p w:rsidR="00343310" w:rsidRPr="00896F61" w:rsidRDefault="00343310" w:rsidP="00343310">
      <w:pPr>
        <w:pStyle w:val="Textosinformato"/>
        <w:jc w:val="both"/>
        <w:rPr>
          <w:rFonts w:ascii="Arial" w:eastAsiaTheme="majorEastAsia" w:hAnsi="Arial" w:cs="Arial"/>
          <w:iCs/>
          <w:sz w:val="24"/>
          <w:szCs w:val="24"/>
          <w:u w:val="single"/>
          <w:lang w:eastAsia="en-US"/>
        </w:rPr>
      </w:pPr>
    </w:p>
    <w:p w:rsidR="00343310" w:rsidRPr="00896F61" w:rsidRDefault="00343310" w:rsidP="00343310">
      <w:pPr>
        <w:pStyle w:val="Textosinformato"/>
        <w:jc w:val="both"/>
        <w:rPr>
          <w:rFonts w:ascii="Arial" w:eastAsiaTheme="majorEastAsia" w:hAnsi="Arial" w:cs="Arial"/>
          <w:iCs/>
          <w:sz w:val="24"/>
          <w:szCs w:val="24"/>
          <w:lang w:eastAsia="en-US"/>
        </w:rPr>
      </w:pPr>
      <w:r w:rsidRPr="00896F61">
        <w:rPr>
          <w:rFonts w:ascii="Arial" w:eastAsiaTheme="majorEastAsia" w:hAnsi="Arial" w:cs="Arial"/>
          <w:iCs/>
          <w:sz w:val="24"/>
          <w:szCs w:val="24"/>
          <w:lang w:eastAsia="en-US"/>
        </w:rPr>
        <w:t xml:space="preserve">Para conocer el comportamiento de las variaciones de consumo horarias y diarias, se hizo una inspección a los micromedidores del ámbito de estudio, encontrándose en su mayoría malogrados y descalibrados; es así que para una adecuada selección de éstos se tomó </w:t>
      </w:r>
      <w:r w:rsidRPr="007A1A06">
        <w:rPr>
          <w:rFonts w:ascii="Arial" w:eastAsiaTheme="majorEastAsia" w:hAnsi="Arial" w:cs="Arial"/>
          <w:iCs/>
          <w:sz w:val="24"/>
          <w:szCs w:val="24"/>
          <w:lang w:eastAsia="en-US"/>
        </w:rPr>
        <w:t>en cuenta recomendaciones de otras investigaciones donde sugieren considerar el 1% del total de micromedidores y también las características de las viviendas que predominan en la ciudad de Baños del Inca, en este caso se tiene que en el casco urbano el 95% es zona residencial con viviendas de material noble entre dos y tres pisos.  Se seleccionaron</w:t>
      </w:r>
      <w:r w:rsidRPr="00896F61">
        <w:rPr>
          <w:rFonts w:ascii="Arial" w:eastAsiaTheme="majorEastAsia" w:hAnsi="Arial" w:cs="Arial"/>
          <w:iCs/>
          <w:sz w:val="24"/>
          <w:szCs w:val="24"/>
          <w:lang w:eastAsia="en-US"/>
        </w:rPr>
        <w:t xml:space="preserve"> sólo 10 medidores de una muestra de 25 seleccionados porque los restantes se encontraban en mal estado y descalibrados. Los medidores seleccionados corresponden a la zona alta, media y baja, para conocer los consumos en diferentes puntos de la red. </w:t>
      </w:r>
    </w:p>
    <w:p w:rsidR="00343310" w:rsidRPr="00896F61" w:rsidRDefault="00343310" w:rsidP="00343310">
      <w:pPr>
        <w:pStyle w:val="Textosinformato"/>
        <w:jc w:val="both"/>
        <w:rPr>
          <w:rFonts w:ascii="Arial" w:eastAsiaTheme="majorEastAsia" w:hAnsi="Arial" w:cs="Arial"/>
          <w:b/>
          <w:iCs/>
          <w:sz w:val="24"/>
          <w:szCs w:val="24"/>
          <w:lang w:eastAsia="en-US"/>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Instrumentos:</w:t>
      </w:r>
    </w:p>
    <w:p w:rsidR="00343310" w:rsidRPr="00896F61" w:rsidRDefault="00343310" w:rsidP="00173774">
      <w:pPr>
        <w:pStyle w:val="Textosinformato"/>
        <w:numPr>
          <w:ilvl w:val="0"/>
          <w:numId w:val="26"/>
        </w:numPr>
        <w:ind w:left="1134"/>
        <w:jc w:val="both"/>
        <w:rPr>
          <w:rFonts w:ascii="Arial" w:hAnsi="Arial" w:cs="Arial"/>
          <w:sz w:val="24"/>
          <w:szCs w:val="24"/>
        </w:rPr>
      </w:pPr>
      <w:r w:rsidRPr="00896F61">
        <w:rPr>
          <w:rFonts w:ascii="Arial" w:hAnsi="Arial" w:cs="Arial"/>
          <w:sz w:val="24"/>
          <w:szCs w:val="24"/>
        </w:rPr>
        <w:t>Libreta de Apuntes.</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Procedimiento:</w:t>
      </w:r>
    </w:p>
    <w:p w:rsidR="00343310" w:rsidRPr="00896F61" w:rsidRDefault="00343310" w:rsidP="00173774">
      <w:pPr>
        <w:pStyle w:val="Textosinformato"/>
        <w:numPr>
          <w:ilvl w:val="0"/>
          <w:numId w:val="26"/>
        </w:numPr>
        <w:ind w:left="1134"/>
        <w:jc w:val="both"/>
        <w:rPr>
          <w:rFonts w:ascii="Arial" w:hAnsi="Arial" w:cs="Arial"/>
          <w:sz w:val="24"/>
          <w:szCs w:val="24"/>
        </w:rPr>
      </w:pPr>
      <w:r w:rsidRPr="00896F61">
        <w:rPr>
          <w:rFonts w:ascii="Arial" w:hAnsi="Arial" w:cs="Arial"/>
          <w:sz w:val="24"/>
          <w:szCs w:val="24"/>
        </w:rPr>
        <w:t xml:space="preserve">Se seleccionaron 10 medidores en forma aleatoria en todo el sistema de abastecimiento de agua de la ciudad de Baños del Inca. </w:t>
      </w:r>
    </w:p>
    <w:p w:rsidR="00343310" w:rsidRPr="00896F61" w:rsidRDefault="00343310" w:rsidP="00173774">
      <w:pPr>
        <w:pStyle w:val="Textosinformato"/>
        <w:numPr>
          <w:ilvl w:val="0"/>
          <w:numId w:val="26"/>
        </w:numPr>
        <w:ind w:left="1134"/>
        <w:jc w:val="both"/>
        <w:rPr>
          <w:rFonts w:ascii="Arial" w:hAnsi="Arial" w:cs="Arial"/>
          <w:sz w:val="24"/>
          <w:szCs w:val="24"/>
        </w:rPr>
      </w:pPr>
      <w:r w:rsidRPr="00896F61">
        <w:rPr>
          <w:rFonts w:ascii="Arial" w:hAnsi="Arial" w:cs="Arial"/>
          <w:sz w:val="24"/>
          <w:szCs w:val="24"/>
        </w:rPr>
        <w:t xml:space="preserve">Se tomaron lecturas del consumo hora a hora. </w:t>
      </w:r>
    </w:p>
    <w:p w:rsidR="00343310" w:rsidRPr="00896F61" w:rsidRDefault="00343310" w:rsidP="00173774">
      <w:pPr>
        <w:pStyle w:val="Textosinformato"/>
        <w:numPr>
          <w:ilvl w:val="0"/>
          <w:numId w:val="26"/>
        </w:numPr>
        <w:ind w:left="1134"/>
        <w:jc w:val="both"/>
        <w:rPr>
          <w:rFonts w:ascii="Arial" w:hAnsi="Arial" w:cs="Arial"/>
          <w:sz w:val="24"/>
          <w:szCs w:val="24"/>
        </w:rPr>
      </w:pPr>
      <w:r w:rsidRPr="00896F61">
        <w:rPr>
          <w:rFonts w:ascii="Arial" w:hAnsi="Arial" w:cs="Arial"/>
          <w:sz w:val="24"/>
          <w:szCs w:val="24"/>
        </w:rPr>
        <w:t>El tiempo de toma de lecturas se realizó para un periodo de 01 semana en el mes de agosto.</w:t>
      </w:r>
    </w:p>
    <w:p w:rsidR="00343310" w:rsidRPr="00896F61" w:rsidRDefault="00343310" w:rsidP="00343310">
      <w:pPr>
        <w:pStyle w:val="Prrafodelista"/>
        <w:tabs>
          <w:tab w:val="left" w:pos="3165"/>
        </w:tabs>
        <w:jc w:val="both"/>
        <w:rPr>
          <w:rFonts w:ascii="Arial" w:eastAsia="Times New Roman" w:hAnsi="Arial" w:cs="Arial"/>
          <w:sz w:val="24"/>
          <w:szCs w:val="24"/>
          <w:lang w:val="es-ES" w:eastAsia="es-ES"/>
        </w:rPr>
      </w:pPr>
    </w:p>
    <w:p w:rsidR="00343310" w:rsidRPr="00896F61" w:rsidRDefault="00343310" w:rsidP="00D85BC6">
      <w:pPr>
        <w:pStyle w:val="Ttulo4"/>
        <w:numPr>
          <w:ilvl w:val="0"/>
          <w:numId w:val="18"/>
        </w:numPr>
        <w:rPr>
          <w:rFonts w:eastAsia="Times New Roman" w:cs="Arial"/>
          <w:szCs w:val="24"/>
          <w:lang w:val="es-ES" w:eastAsia="es-ES"/>
        </w:rPr>
      </w:pPr>
      <w:bookmarkStart w:id="226" w:name="_Toc480042850"/>
      <w:bookmarkStart w:id="227" w:name="_Toc480429122"/>
      <w:bookmarkStart w:id="228" w:name="_Toc482523736"/>
      <w:bookmarkStart w:id="229" w:name="_Toc487960379"/>
      <w:r w:rsidRPr="00896F61">
        <w:rPr>
          <w:rFonts w:cs="Arial"/>
          <w:szCs w:val="24"/>
        </w:rPr>
        <w:t>Operación y mantenimiento del sistema de agua potable</w:t>
      </w:r>
      <w:bookmarkEnd w:id="226"/>
      <w:bookmarkEnd w:id="227"/>
      <w:bookmarkEnd w:id="228"/>
      <w:bookmarkEnd w:id="229"/>
    </w:p>
    <w:p w:rsidR="00343310" w:rsidRPr="00896F61" w:rsidRDefault="00343310" w:rsidP="00343310">
      <w:pPr>
        <w:tabs>
          <w:tab w:val="left" w:pos="3165"/>
        </w:tabs>
        <w:spacing w:after="0"/>
        <w:jc w:val="both"/>
        <w:rPr>
          <w:rFonts w:ascii="Arial" w:eastAsia="Times New Roman" w:hAnsi="Arial" w:cs="Arial"/>
          <w:b/>
          <w:sz w:val="24"/>
          <w:szCs w:val="24"/>
          <w:lang w:val="es-ES" w:eastAsia="es-ES"/>
        </w:rPr>
      </w:pPr>
    </w:p>
    <w:p w:rsidR="00343310" w:rsidRPr="00896F61" w:rsidRDefault="00343310" w:rsidP="00D85BC6">
      <w:pPr>
        <w:pStyle w:val="Prrafodelista"/>
        <w:numPr>
          <w:ilvl w:val="0"/>
          <w:numId w:val="33"/>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Encuesta de diagnóstico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eastAsia="Times New Roman" w:hAnsi="Arial" w:cs="Arial"/>
          <w:sz w:val="24"/>
          <w:szCs w:val="24"/>
          <w:lang w:val="es-ES" w:eastAsia="es-ES"/>
        </w:rPr>
        <w:t xml:space="preserve">Para conocer las directrices de operación y mantenimiento, </w:t>
      </w:r>
      <w:r w:rsidRPr="00896F61">
        <w:rPr>
          <w:rFonts w:ascii="Arial" w:hAnsi="Arial" w:cs="Arial"/>
          <w:sz w:val="24"/>
          <w:szCs w:val="24"/>
        </w:rPr>
        <w:t xml:space="preserve">gestión administrativa, </w:t>
      </w:r>
      <w:r w:rsidRPr="00896F61">
        <w:rPr>
          <w:rFonts w:ascii="Arial" w:eastAsia="Times New Roman" w:hAnsi="Arial" w:cs="Arial"/>
          <w:sz w:val="24"/>
          <w:szCs w:val="24"/>
          <w:lang w:val="es-ES" w:eastAsia="es-ES"/>
        </w:rPr>
        <w:t xml:space="preserve">se </w:t>
      </w:r>
      <w:r w:rsidR="009B55A0" w:rsidRPr="00896F61">
        <w:rPr>
          <w:rFonts w:ascii="Arial" w:eastAsia="Times New Roman" w:hAnsi="Arial" w:cs="Arial"/>
          <w:sz w:val="24"/>
          <w:szCs w:val="24"/>
          <w:lang w:val="es-ES" w:eastAsia="es-ES"/>
        </w:rPr>
        <w:t>adapt</w:t>
      </w:r>
      <w:r w:rsidRPr="00896F61">
        <w:rPr>
          <w:rFonts w:ascii="Arial" w:eastAsia="Times New Roman" w:hAnsi="Arial" w:cs="Arial"/>
          <w:sz w:val="24"/>
          <w:szCs w:val="24"/>
          <w:lang w:val="es-ES" w:eastAsia="es-ES"/>
        </w:rPr>
        <w:t xml:space="preserve">ó una encuesta tomando como base la metodología </w:t>
      </w:r>
      <w:r w:rsidRPr="00896F61">
        <w:rPr>
          <w:rFonts w:ascii="Arial" w:hAnsi="Arial" w:cs="Arial"/>
          <w:sz w:val="24"/>
          <w:szCs w:val="24"/>
        </w:rPr>
        <w:t>del Ministerio de Desarrollo e Inclusión Social –MIDIS, que  reúne una serie de preguntas resumidas en módulos encargados de evaluar la infraestructura existente, operación y mantenimiento, gestión administrativa para diagnóstico de sistemas de agua potable en ámbito rural</w:t>
      </w:r>
      <w:r w:rsidR="009B55A0" w:rsidRPr="00896F61">
        <w:rPr>
          <w:rFonts w:ascii="Arial" w:hAnsi="Arial" w:cs="Arial"/>
          <w:sz w:val="24"/>
          <w:szCs w:val="24"/>
        </w:rPr>
        <w:t xml:space="preserve"> y en este caso se hicieron modificaciones para que se pueda aplicar al ámbito urbano</w:t>
      </w:r>
      <w:r w:rsidRPr="00896F61">
        <w:rPr>
          <w:rFonts w:ascii="Arial" w:hAnsi="Arial" w:cs="Arial"/>
          <w:sz w:val="24"/>
          <w:szCs w:val="24"/>
        </w:rPr>
        <w:t xml:space="preserve">, es decir, </w:t>
      </w:r>
      <w:r w:rsidR="009B55A0" w:rsidRPr="00896F61">
        <w:rPr>
          <w:rFonts w:ascii="Arial" w:hAnsi="Arial" w:cs="Arial"/>
          <w:sz w:val="24"/>
          <w:szCs w:val="24"/>
        </w:rPr>
        <w:t xml:space="preserve">para </w:t>
      </w:r>
      <w:r w:rsidRPr="00896F61">
        <w:rPr>
          <w:rFonts w:ascii="Arial" w:hAnsi="Arial" w:cs="Arial"/>
          <w:sz w:val="24"/>
          <w:szCs w:val="24"/>
        </w:rPr>
        <w:t>pequeñas y grandes ciudades, y sigue los puntos recomendados por la encuesta de MIDIS bajo la siguiente estructura:</w:t>
      </w:r>
    </w:p>
    <w:p w:rsidR="00343310" w:rsidRPr="00896F61" w:rsidRDefault="00343310" w:rsidP="00343310">
      <w:pPr>
        <w:tabs>
          <w:tab w:val="left" w:pos="3165"/>
        </w:tabs>
        <w:spacing w:after="0"/>
        <w:jc w:val="both"/>
        <w:rPr>
          <w:rFonts w:ascii="Arial" w:hAnsi="Arial" w:cs="Arial"/>
          <w:sz w:val="24"/>
          <w:szCs w:val="24"/>
        </w:rPr>
      </w:pPr>
    </w:p>
    <w:p w:rsidR="00343310" w:rsidRPr="00896F61" w:rsidRDefault="00343310" w:rsidP="00173774">
      <w:pPr>
        <w:pStyle w:val="Prrafodelista"/>
        <w:numPr>
          <w:ilvl w:val="0"/>
          <w:numId w:val="28"/>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Ubicación geográfica del sistema: Departamento, provincia, distrito, centro poblado. </w:t>
      </w:r>
    </w:p>
    <w:p w:rsidR="00343310" w:rsidRPr="00896F61" w:rsidRDefault="00343310" w:rsidP="00173774">
      <w:pPr>
        <w:pStyle w:val="Prrafodelista"/>
        <w:numPr>
          <w:ilvl w:val="0"/>
          <w:numId w:val="28"/>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Información del distrito: Idioma, servicios con los que se cuenta, vías de acceso, antigüedad  de la obra de agua y saneamiento, última intervención mejoramiento, ampliación, rehabilitación, número de beneficiarios.</w:t>
      </w:r>
    </w:p>
    <w:p w:rsidR="00343310" w:rsidRPr="00896F61" w:rsidRDefault="00343310" w:rsidP="00173774">
      <w:pPr>
        <w:pStyle w:val="Prrafodelista"/>
        <w:numPr>
          <w:ilvl w:val="0"/>
          <w:numId w:val="28"/>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Prestación de servicio: entidad encargada de la administración, operación y mantenimiento (nombre, lugar de inscripción, organigrama, cronograma de reuniones, materiales, herramientas), instrumentos de gestión, usuarios inscritos en padrón, periodo de cobro, apoyo de otras instituciones.</w:t>
      </w:r>
    </w:p>
    <w:p w:rsidR="00343310" w:rsidRPr="00896F61" w:rsidRDefault="00343310" w:rsidP="00173774">
      <w:pPr>
        <w:pStyle w:val="Prrafodelista"/>
        <w:numPr>
          <w:ilvl w:val="0"/>
          <w:numId w:val="28"/>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Del sistema de agua y calidad del servicio: continuidad del servicio, cloración y desinfección, dosis de cloro, cuota, control de calidad de agua.</w:t>
      </w:r>
    </w:p>
    <w:p w:rsidR="00343310" w:rsidRPr="00896F61" w:rsidRDefault="00343310" w:rsidP="00173774">
      <w:pPr>
        <w:pStyle w:val="Prrafodelista"/>
        <w:numPr>
          <w:ilvl w:val="0"/>
          <w:numId w:val="28"/>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Características de la fuente: tipo de fuente, ubicación, oferta, resolución de ANA de licencia de uso de agua, distancia hacia el reservorio. </w:t>
      </w:r>
    </w:p>
    <w:p w:rsidR="00343310" w:rsidRPr="00896F61" w:rsidRDefault="00343310" w:rsidP="00173774">
      <w:pPr>
        <w:pStyle w:val="Prrafodelista"/>
        <w:numPr>
          <w:ilvl w:val="0"/>
          <w:numId w:val="28"/>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Infraestructura: Estado físico actual y operativo de cada componente del sistema, croquis del sistema.</w:t>
      </w:r>
    </w:p>
    <w:p w:rsidR="009B55A0" w:rsidRPr="00896F61" w:rsidRDefault="009B55A0" w:rsidP="009B55A0">
      <w:pPr>
        <w:tabs>
          <w:tab w:val="left" w:pos="3165"/>
        </w:tabs>
        <w:spacing w:after="0"/>
        <w:jc w:val="both"/>
        <w:rPr>
          <w:rFonts w:ascii="Arial" w:eastAsia="Times New Roman" w:hAnsi="Arial" w:cs="Arial"/>
          <w:sz w:val="24"/>
          <w:szCs w:val="24"/>
          <w:lang w:val="es-ES" w:eastAsia="es-ES"/>
        </w:rPr>
      </w:pPr>
    </w:p>
    <w:p w:rsidR="009B55A0" w:rsidRPr="00896F61" w:rsidRDefault="009B55A0" w:rsidP="009B55A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La encuesta original se tenía que los posibles operadores eran las JASS pues estas juntas son los operadores en ámbito rural, pero en el caso de ámbito urbano, la principal modificación fue incluir diferentes tipos de operador como lo son unidades de gestión municipal, operador especializado y empresas prestadoras de servicio EPS. </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La encuesta fue aplicada a personal de SEAPABI mientras se recorrió el sistema de agua potable componente por componente, de acuerdo al orden cronológico descrito en actividades de campo.  </w:t>
      </w:r>
    </w:p>
    <w:p w:rsidR="00343310" w:rsidRPr="00896F61" w:rsidRDefault="00343310" w:rsidP="00343310">
      <w:pPr>
        <w:tabs>
          <w:tab w:val="left" w:pos="3165"/>
        </w:tabs>
        <w:spacing w:after="0"/>
        <w:ind w:left="360"/>
        <w:rPr>
          <w:rFonts w:ascii="Arial" w:eastAsia="Times New Roman" w:hAnsi="Arial" w:cs="Arial"/>
          <w:sz w:val="24"/>
          <w:szCs w:val="24"/>
          <w:lang w:val="es-ES" w:eastAsia="es-ES"/>
        </w:rPr>
      </w:pPr>
    </w:p>
    <w:p w:rsidR="00343310" w:rsidRPr="00896F61" w:rsidRDefault="00343310" w:rsidP="00D85BC6">
      <w:pPr>
        <w:pStyle w:val="Prrafodelista"/>
        <w:numPr>
          <w:ilvl w:val="0"/>
          <w:numId w:val="33"/>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Medición de cloro residual</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agua del sistema de agua potable de la ciudad de Baños del Inca sólo es clorada, no tiene algún tipo de tratamiento, sólo desinfección. El cloro actúa como agente desinfectante para el agua y de acuerdo a la Norma OS 020-Reglamento Nacional de edificaciones, debe asegurarse que el punto más alejado de la red contenga mínimamente 0.5 ppm. Por esta razón, se midió en campo el cloro residual en puntos críticos de la red.</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La prueba fue con el colorímetro portátil a través del indicador de DPD (Dietil –para-fenil-diamina). Se llevó a cabo de la siguiente manera: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173774">
      <w:pPr>
        <w:pStyle w:val="Prrafodelista"/>
        <w:numPr>
          <w:ilvl w:val="0"/>
          <w:numId w:val="29"/>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Se seleccionaron 07 puntos de medición; tres en las primeras viviendas, dos en las viviendas ubicadas en la parte media y dos puntos más en las últimas viviendas de la red.  </w:t>
      </w:r>
    </w:p>
    <w:p w:rsidR="00343310" w:rsidRPr="00896F61" w:rsidRDefault="00343310" w:rsidP="00173774">
      <w:pPr>
        <w:pStyle w:val="Prrafodelista"/>
        <w:numPr>
          <w:ilvl w:val="0"/>
          <w:numId w:val="29"/>
        </w:numPr>
        <w:tabs>
          <w:tab w:val="left" w:pos="3165"/>
        </w:tabs>
        <w:spacing w:after="0"/>
        <w:ind w:left="1134"/>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Se midió el cloro residual con el colorímetro, se añade un sobre de reactivo DPD a una muestra de agua que la tiñe. La intensidad del color se compara en el colorímetro para determinar la concentración de cloro en el agua. Entre más intenso el color, mayor es la concentración de cloro en el agua.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Las viviendas donde se realizaron las mediciones fueron:</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194671" w:rsidP="00194671">
      <w:pPr>
        <w:pStyle w:val="Descripcin"/>
        <w:rPr>
          <w:rFonts w:ascii="Arial" w:hAnsi="Arial" w:cs="Arial"/>
          <w:b/>
          <w:i w:val="0"/>
          <w:color w:val="auto"/>
          <w:sz w:val="24"/>
          <w:szCs w:val="24"/>
        </w:rPr>
      </w:pPr>
      <w:bookmarkStart w:id="230" w:name="_Toc480780415"/>
      <w:bookmarkStart w:id="231" w:name="_Toc487960581"/>
      <w:r w:rsidRPr="00194671">
        <w:rPr>
          <w:rFonts w:ascii="Arial" w:hAnsi="Arial" w:cs="Arial"/>
          <w:b/>
          <w:i w:val="0"/>
          <w:color w:val="auto"/>
          <w:sz w:val="24"/>
          <w:szCs w:val="24"/>
        </w:rPr>
        <w:t xml:space="preserve">Tabla N° </w:t>
      </w:r>
      <w:r w:rsidRPr="00194671">
        <w:rPr>
          <w:rFonts w:ascii="Arial" w:hAnsi="Arial" w:cs="Arial"/>
          <w:b/>
          <w:i w:val="0"/>
          <w:color w:val="auto"/>
          <w:sz w:val="24"/>
          <w:szCs w:val="24"/>
        </w:rPr>
        <w:fldChar w:fldCharType="begin"/>
      </w:r>
      <w:r w:rsidRPr="00194671">
        <w:rPr>
          <w:rFonts w:ascii="Arial" w:hAnsi="Arial" w:cs="Arial"/>
          <w:b/>
          <w:i w:val="0"/>
          <w:color w:val="auto"/>
          <w:sz w:val="24"/>
          <w:szCs w:val="24"/>
        </w:rPr>
        <w:instrText xml:space="preserve"> SEQ Tabla_N° \* ARABIC </w:instrText>
      </w:r>
      <w:r w:rsidRPr="00194671">
        <w:rPr>
          <w:rFonts w:ascii="Arial" w:hAnsi="Arial" w:cs="Arial"/>
          <w:b/>
          <w:i w:val="0"/>
          <w:color w:val="auto"/>
          <w:sz w:val="24"/>
          <w:szCs w:val="24"/>
        </w:rPr>
        <w:fldChar w:fldCharType="separate"/>
      </w:r>
      <w:r w:rsidR="00B35034">
        <w:rPr>
          <w:rFonts w:ascii="Arial" w:hAnsi="Arial" w:cs="Arial"/>
          <w:b/>
          <w:i w:val="0"/>
          <w:noProof/>
          <w:color w:val="auto"/>
          <w:sz w:val="24"/>
          <w:szCs w:val="24"/>
        </w:rPr>
        <w:t>6</w:t>
      </w:r>
      <w:r w:rsidRPr="00194671">
        <w:rPr>
          <w:rFonts w:ascii="Arial" w:hAnsi="Arial" w:cs="Arial"/>
          <w:b/>
          <w:i w:val="0"/>
          <w:color w:val="auto"/>
          <w:sz w:val="24"/>
          <w:szCs w:val="24"/>
        </w:rPr>
        <w:fldChar w:fldCharType="end"/>
      </w:r>
      <w:r w:rsidRPr="00194671">
        <w:rPr>
          <w:rFonts w:ascii="Arial" w:hAnsi="Arial" w:cs="Arial"/>
          <w:b/>
          <w:i w:val="0"/>
          <w:color w:val="auto"/>
          <w:sz w:val="24"/>
          <w:szCs w:val="24"/>
        </w:rPr>
        <w:t>.</w:t>
      </w:r>
      <w:r>
        <w:t xml:space="preserve"> </w:t>
      </w:r>
      <w:r w:rsidR="00343310" w:rsidRPr="00896F61">
        <w:rPr>
          <w:rFonts w:ascii="Arial" w:hAnsi="Arial" w:cs="Arial"/>
          <w:b/>
          <w:i w:val="0"/>
          <w:color w:val="auto"/>
          <w:sz w:val="24"/>
          <w:szCs w:val="24"/>
        </w:rPr>
        <w:t>Relación de viviendas para medición de cloro residual</w:t>
      </w:r>
      <w:bookmarkEnd w:id="230"/>
      <w:bookmarkEnd w:id="231"/>
      <w:r w:rsidR="00343310" w:rsidRPr="00896F61">
        <w:rPr>
          <w:rFonts w:ascii="Arial" w:hAnsi="Arial" w:cs="Arial"/>
          <w:b/>
          <w:i w:val="0"/>
          <w:color w:val="auto"/>
          <w:sz w:val="24"/>
          <w:szCs w:val="24"/>
        </w:rPr>
        <w:t xml:space="preserve"> </w:t>
      </w:r>
    </w:p>
    <w:tbl>
      <w:tblPr>
        <w:tblStyle w:val="Tabladecuadrcula5oscura-nfasis1"/>
        <w:tblW w:w="8642" w:type="dxa"/>
        <w:tblLayout w:type="fixed"/>
        <w:tblLook w:val="04A0" w:firstRow="1" w:lastRow="0" w:firstColumn="1" w:lastColumn="0" w:noHBand="0" w:noVBand="1"/>
      </w:tblPr>
      <w:tblGrid>
        <w:gridCol w:w="1129"/>
        <w:gridCol w:w="1418"/>
        <w:gridCol w:w="2693"/>
        <w:gridCol w:w="3402"/>
      </w:tblGrid>
      <w:tr w:rsidR="00173774" w:rsidRPr="003973CD" w:rsidTr="0017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343310" w:rsidRPr="003973CD" w:rsidRDefault="00343310" w:rsidP="009B55A0">
            <w:pPr>
              <w:jc w:val="center"/>
              <w:rPr>
                <w:rFonts w:ascii="Arial" w:hAnsi="Arial" w:cs="Arial"/>
                <w:color w:val="auto"/>
                <w:sz w:val="24"/>
                <w:szCs w:val="24"/>
              </w:rPr>
            </w:pPr>
            <w:r w:rsidRPr="003973CD">
              <w:rPr>
                <w:rFonts w:ascii="Arial" w:hAnsi="Arial" w:cs="Arial"/>
                <w:color w:val="auto"/>
                <w:sz w:val="24"/>
                <w:szCs w:val="24"/>
              </w:rPr>
              <w:t>PARTE</w:t>
            </w:r>
          </w:p>
        </w:tc>
        <w:tc>
          <w:tcPr>
            <w:tcW w:w="1418" w:type="dxa"/>
          </w:tcPr>
          <w:p w:rsidR="00343310" w:rsidRPr="003973CD" w:rsidRDefault="00343310" w:rsidP="009B55A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973CD">
              <w:rPr>
                <w:rFonts w:ascii="Arial" w:hAnsi="Arial" w:cs="Arial"/>
                <w:color w:val="auto"/>
                <w:sz w:val="24"/>
                <w:szCs w:val="24"/>
              </w:rPr>
              <w:t>N° VIVIENDA</w:t>
            </w:r>
          </w:p>
        </w:tc>
        <w:tc>
          <w:tcPr>
            <w:tcW w:w="2693" w:type="dxa"/>
          </w:tcPr>
          <w:p w:rsidR="00343310" w:rsidRPr="003973CD" w:rsidRDefault="00343310" w:rsidP="009B55A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973CD">
              <w:rPr>
                <w:rFonts w:ascii="Arial" w:hAnsi="Arial" w:cs="Arial"/>
                <w:color w:val="auto"/>
                <w:sz w:val="24"/>
                <w:szCs w:val="24"/>
              </w:rPr>
              <w:t>PROPIETARIO</w:t>
            </w:r>
          </w:p>
        </w:tc>
        <w:tc>
          <w:tcPr>
            <w:tcW w:w="3402" w:type="dxa"/>
          </w:tcPr>
          <w:p w:rsidR="00343310" w:rsidRPr="003973CD" w:rsidRDefault="00343310" w:rsidP="009B55A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973CD">
              <w:rPr>
                <w:rFonts w:ascii="Arial" w:hAnsi="Arial" w:cs="Arial"/>
                <w:color w:val="auto"/>
                <w:sz w:val="24"/>
                <w:szCs w:val="24"/>
              </w:rPr>
              <w:t>DIRECCIÓN</w:t>
            </w:r>
          </w:p>
        </w:tc>
      </w:tr>
      <w:tr w:rsidR="00173774" w:rsidRPr="003973CD" w:rsidTr="0017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343310" w:rsidRPr="003973CD" w:rsidRDefault="00343310" w:rsidP="0077688B">
            <w:pPr>
              <w:rPr>
                <w:rFonts w:ascii="Arial" w:hAnsi="Arial" w:cs="Arial"/>
                <w:color w:val="auto"/>
                <w:sz w:val="24"/>
                <w:szCs w:val="24"/>
              </w:rPr>
            </w:pPr>
            <w:r w:rsidRPr="003973CD">
              <w:rPr>
                <w:rFonts w:ascii="Arial" w:hAnsi="Arial" w:cs="Arial"/>
                <w:color w:val="auto"/>
                <w:sz w:val="24"/>
                <w:szCs w:val="24"/>
              </w:rPr>
              <w:t>Parte Alta</w:t>
            </w:r>
          </w:p>
        </w:tc>
        <w:tc>
          <w:tcPr>
            <w:tcW w:w="1418"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01</w:t>
            </w:r>
          </w:p>
        </w:tc>
        <w:tc>
          <w:tcPr>
            <w:tcW w:w="2693"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NELSON ARÉVALO CHÁVEZ</w:t>
            </w:r>
          </w:p>
        </w:tc>
        <w:tc>
          <w:tcPr>
            <w:tcW w:w="3402"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JR.GUADALUPE N°301</w:t>
            </w:r>
          </w:p>
        </w:tc>
      </w:tr>
      <w:tr w:rsidR="00173774" w:rsidRPr="003973CD" w:rsidTr="00173774">
        <w:tc>
          <w:tcPr>
            <w:cnfStyle w:val="001000000000" w:firstRow="0" w:lastRow="0" w:firstColumn="1" w:lastColumn="0" w:oddVBand="0" w:evenVBand="0" w:oddHBand="0" w:evenHBand="0" w:firstRowFirstColumn="0" w:firstRowLastColumn="0" w:lastRowFirstColumn="0" w:lastRowLastColumn="0"/>
            <w:tcW w:w="1129" w:type="dxa"/>
            <w:vMerge/>
          </w:tcPr>
          <w:p w:rsidR="00343310" w:rsidRPr="003973CD" w:rsidRDefault="00343310" w:rsidP="0077688B">
            <w:pPr>
              <w:rPr>
                <w:rFonts w:ascii="Arial" w:hAnsi="Arial" w:cs="Arial"/>
                <w:color w:val="auto"/>
                <w:sz w:val="24"/>
                <w:szCs w:val="24"/>
              </w:rPr>
            </w:pPr>
          </w:p>
        </w:tc>
        <w:tc>
          <w:tcPr>
            <w:tcW w:w="1418"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02</w:t>
            </w:r>
          </w:p>
        </w:tc>
        <w:tc>
          <w:tcPr>
            <w:tcW w:w="2693"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EMILIO BOÑÓN MANTILLA</w:t>
            </w:r>
          </w:p>
        </w:tc>
        <w:tc>
          <w:tcPr>
            <w:tcW w:w="3402"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JR. GUADALUPE N°501</w:t>
            </w:r>
          </w:p>
        </w:tc>
      </w:tr>
      <w:tr w:rsidR="00173774" w:rsidRPr="003973CD" w:rsidTr="0017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rsidR="00343310" w:rsidRPr="003973CD" w:rsidRDefault="00343310" w:rsidP="0077688B">
            <w:pPr>
              <w:rPr>
                <w:rFonts w:ascii="Arial" w:hAnsi="Arial" w:cs="Arial"/>
                <w:color w:val="auto"/>
                <w:sz w:val="24"/>
                <w:szCs w:val="24"/>
              </w:rPr>
            </w:pPr>
          </w:p>
        </w:tc>
        <w:tc>
          <w:tcPr>
            <w:tcW w:w="1418"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03</w:t>
            </w:r>
          </w:p>
        </w:tc>
        <w:tc>
          <w:tcPr>
            <w:tcW w:w="2693"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JULIO EMILIO CHUQUIRUNA BUENO</w:t>
            </w:r>
          </w:p>
        </w:tc>
        <w:tc>
          <w:tcPr>
            <w:tcW w:w="3402"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JR. CUSMANCO CAPAC A-33</w:t>
            </w:r>
          </w:p>
        </w:tc>
      </w:tr>
      <w:tr w:rsidR="00173774" w:rsidRPr="003973CD" w:rsidTr="00173774">
        <w:tc>
          <w:tcPr>
            <w:cnfStyle w:val="001000000000" w:firstRow="0" w:lastRow="0" w:firstColumn="1" w:lastColumn="0" w:oddVBand="0" w:evenVBand="0" w:oddHBand="0" w:evenHBand="0" w:firstRowFirstColumn="0" w:firstRowLastColumn="0" w:lastRowFirstColumn="0" w:lastRowLastColumn="0"/>
            <w:tcW w:w="1129" w:type="dxa"/>
            <w:vMerge w:val="restart"/>
          </w:tcPr>
          <w:p w:rsidR="00343310" w:rsidRPr="003973CD" w:rsidRDefault="00343310" w:rsidP="0077688B">
            <w:pPr>
              <w:rPr>
                <w:rFonts w:ascii="Arial" w:hAnsi="Arial" w:cs="Arial"/>
                <w:color w:val="auto"/>
                <w:sz w:val="24"/>
                <w:szCs w:val="24"/>
              </w:rPr>
            </w:pPr>
            <w:r w:rsidRPr="003973CD">
              <w:rPr>
                <w:rFonts w:ascii="Arial" w:hAnsi="Arial" w:cs="Arial"/>
                <w:color w:val="auto"/>
                <w:sz w:val="24"/>
                <w:szCs w:val="24"/>
              </w:rPr>
              <w:t>Parte Media</w:t>
            </w:r>
          </w:p>
        </w:tc>
        <w:tc>
          <w:tcPr>
            <w:tcW w:w="1418"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04</w:t>
            </w:r>
          </w:p>
        </w:tc>
        <w:tc>
          <w:tcPr>
            <w:tcW w:w="2693"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LA ISLA</w:t>
            </w:r>
          </w:p>
        </w:tc>
        <w:tc>
          <w:tcPr>
            <w:tcW w:w="3402"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PROL. PACHACUTEC N°601</w:t>
            </w:r>
          </w:p>
        </w:tc>
      </w:tr>
      <w:tr w:rsidR="00173774" w:rsidRPr="003973CD" w:rsidTr="0017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rsidR="00343310" w:rsidRPr="003973CD" w:rsidRDefault="00343310" w:rsidP="0077688B">
            <w:pPr>
              <w:rPr>
                <w:rFonts w:ascii="Arial" w:hAnsi="Arial" w:cs="Arial"/>
                <w:color w:val="auto"/>
                <w:sz w:val="24"/>
                <w:szCs w:val="24"/>
              </w:rPr>
            </w:pPr>
          </w:p>
        </w:tc>
        <w:tc>
          <w:tcPr>
            <w:tcW w:w="1418"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05</w:t>
            </w:r>
          </w:p>
        </w:tc>
        <w:tc>
          <w:tcPr>
            <w:tcW w:w="2693"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CARUANAMBO RODRIGUEZ ISABEL</w:t>
            </w:r>
          </w:p>
        </w:tc>
        <w:tc>
          <w:tcPr>
            <w:tcW w:w="3402"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AV. MANCO CAPAC N°536</w:t>
            </w:r>
          </w:p>
        </w:tc>
      </w:tr>
      <w:tr w:rsidR="00173774" w:rsidRPr="003973CD" w:rsidTr="00173774">
        <w:tc>
          <w:tcPr>
            <w:cnfStyle w:val="001000000000" w:firstRow="0" w:lastRow="0" w:firstColumn="1" w:lastColumn="0" w:oddVBand="0" w:evenVBand="0" w:oddHBand="0" w:evenHBand="0" w:firstRowFirstColumn="0" w:firstRowLastColumn="0" w:lastRowFirstColumn="0" w:lastRowLastColumn="0"/>
            <w:tcW w:w="1129" w:type="dxa"/>
            <w:vMerge w:val="restart"/>
          </w:tcPr>
          <w:p w:rsidR="00343310" w:rsidRPr="003973CD" w:rsidRDefault="00343310" w:rsidP="0077688B">
            <w:pPr>
              <w:rPr>
                <w:rFonts w:ascii="Arial" w:hAnsi="Arial" w:cs="Arial"/>
                <w:color w:val="auto"/>
                <w:sz w:val="24"/>
                <w:szCs w:val="24"/>
              </w:rPr>
            </w:pPr>
            <w:r w:rsidRPr="003973CD">
              <w:rPr>
                <w:rFonts w:ascii="Arial" w:hAnsi="Arial" w:cs="Arial"/>
                <w:color w:val="auto"/>
                <w:sz w:val="24"/>
                <w:szCs w:val="24"/>
              </w:rPr>
              <w:t>Parte Baja</w:t>
            </w:r>
          </w:p>
        </w:tc>
        <w:tc>
          <w:tcPr>
            <w:tcW w:w="1418"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06</w:t>
            </w:r>
          </w:p>
        </w:tc>
        <w:tc>
          <w:tcPr>
            <w:tcW w:w="2693"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 xml:space="preserve">JULIO ALCÁNTARA </w:t>
            </w:r>
          </w:p>
        </w:tc>
        <w:tc>
          <w:tcPr>
            <w:tcW w:w="3402" w:type="dxa"/>
          </w:tcPr>
          <w:p w:rsidR="00343310" w:rsidRPr="003973CD"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73CD">
              <w:rPr>
                <w:rFonts w:ascii="Arial" w:hAnsi="Arial" w:cs="Arial"/>
                <w:sz w:val="24"/>
                <w:szCs w:val="24"/>
              </w:rPr>
              <w:t>JR. CAHUIDE N°246</w:t>
            </w:r>
          </w:p>
        </w:tc>
      </w:tr>
      <w:tr w:rsidR="00173774" w:rsidRPr="003973CD" w:rsidTr="0017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rsidR="00343310" w:rsidRPr="003973CD" w:rsidRDefault="00343310" w:rsidP="0077688B">
            <w:pPr>
              <w:rPr>
                <w:rFonts w:ascii="Arial" w:hAnsi="Arial" w:cs="Arial"/>
                <w:color w:val="auto"/>
                <w:sz w:val="24"/>
                <w:szCs w:val="24"/>
              </w:rPr>
            </w:pPr>
          </w:p>
        </w:tc>
        <w:tc>
          <w:tcPr>
            <w:tcW w:w="1418"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07</w:t>
            </w:r>
          </w:p>
        </w:tc>
        <w:tc>
          <w:tcPr>
            <w:tcW w:w="2693"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JUNTA DE USUARIOS CHONTA</w:t>
            </w:r>
          </w:p>
        </w:tc>
        <w:tc>
          <w:tcPr>
            <w:tcW w:w="3402" w:type="dxa"/>
          </w:tcPr>
          <w:p w:rsidR="00343310" w:rsidRPr="003973CD"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973CD">
              <w:rPr>
                <w:rFonts w:ascii="Arial" w:hAnsi="Arial" w:cs="Arial"/>
                <w:sz w:val="24"/>
                <w:szCs w:val="24"/>
              </w:rPr>
              <w:t>URB.HURTADO MILLER (ESPALDA DE SENATI)</w:t>
            </w:r>
          </w:p>
        </w:tc>
      </w:tr>
    </w:tbl>
    <w:p w:rsidR="00343310" w:rsidRPr="00194671" w:rsidRDefault="00194671" w:rsidP="00343310">
      <w:pPr>
        <w:rPr>
          <w:rFonts w:ascii="Arial" w:hAnsi="Arial" w:cs="Arial"/>
          <w:sz w:val="18"/>
          <w:szCs w:val="24"/>
        </w:rPr>
      </w:pPr>
      <w:r w:rsidRPr="00194671">
        <w:rPr>
          <w:rFonts w:ascii="Arial" w:hAnsi="Arial" w:cs="Arial"/>
          <w:sz w:val="18"/>
          <w:szCs w:val="24"/>
        </w:rPr>
        <w:t>Fuente: Elaboración propia</w:t>
      </w:r>
    </w:p>
    <w:p w:rsidR="00343310" w:rsidRPr="00896F61" w:rsidRDefault="00343310" w:rsidP="00D85BC6">
      <w:pPr>
        <w:pStyle w:val="Prrafodelista"/>
        <w:numPr>
          <w:ilvl w:val="0"/>
          <w:numId w:val="33"/>
        </w:numPr>
        <w:rPr>
          <w:rFonts w:ascii="Arial" w:hAnsi="Arial" w:cs="Arial"/>
          <w:b/>
          <w:sz w:val="24"/>
          <w:szCs w:val="24"/>
        </w:rPr>
      </w:pPr>
      <w:r w:rsidRPr="00896F61">
        <w:rPr>
          <w:rFonts w:ascii="Arial" w:hAnsi="Arial" w:cs="Arial"/>
          <w:b/>
          <w:sz w:val="24"/>
          <w:szCs w:val="24"/>
        </w:rPr>
        <w:t>Resistencia del concreto.</w:t>
      </w: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Para conocer el estado operativo y estructural de la captación y reservorio, se realizaron ensayos no destructivos al concreto con el fin de determinar el estado de las estructuras. Se tomó como referencia la Norma ASTM C-805.</w:t>
      </w:r>
    </w:p>
    <w:p w:rsidR="00343310" w:rsidRPr="00896F61" w:rsidRDefault="00343310" w:rsidP="00343310">
      <w:pPr>
        <w:pStyle w:val="Textosinformato"/>
        <w:jc w:val="both"/>
        <w:rPr>
          <w:rFonts w:ascii="Arial" w:hAnsi="Arial" w:cs="Arial"/>
          <w:b/>
          <w:sz w:val="24"/>
          <w:szCs w:val="24"/>
        </w:rPr>
      </w:pPr>
    </w:p>
    <w:p w:rsidR="00343310" w:rsidRPr="00896F61" w:rsidRDefault="00343310" w:rsidP="00194671">
      <w:pPr>
        <w:pStyle w:val="Textosinformato"/>
        <w:jc w:val="both"/>
        <w:rPr>
          <w:rFonts w:ascii="Arial" w:hAnsi="Arial" w:cs="Arial"/>
          <w:sz w:val="24"/>
          <w:szCs w:val="24"/>
        </w:rPr>
      </w:pPr>
      <w:r w:rsidRPr="00896F61">
        <w:rPr>
          <w:rFonts w:ascii="Arial" w:hAnsi="Arial" w:cs="Arial"/>
          <w:sz w:val="24"/>
          <w:szCs w:val="24"/>
        </w:rPr>
        <w:t>Instrumentos:</w:t>
      </w:r>
    </w:p>
    <w:p w:rsidR="00343310" w:rsidRPr="00896F61" w:rsidRDefault="00343310" w:rsidP="00343310">
      <w:pPr>
        <w:pStyle w:val="Textosinformato"/>
        <w:ind w:firstLine="360"/>
        <w:jc w:val="both"/>
        <w:rPr>
          <w:rFonts w:ascii="Arial" w:hAnsi="Arial" w:cs="Arial"/>
          <w:b/>
          <w:sz w:val="24"/>
          <w:szCs w:val="24"/>
        </w:rPr>
      </w:pPr>
    </w:p>
    <w:p w:rsidR="00343310" w:rsidRPr="00896F61" w:rsidRDefault="00343310" w:rsidP="00D85BC6">
      <w:pPr>
        <w:pStyle w:val="Textosinformato"/>
        <w:numPr>
          <w:ilvl w:val="1"/>
          <w:numId w:val="30"/>
        </w:numPr>
        <w:ind w:left="851"/>
        <w:jc w:val="both"/>
        <w:rPr>
          <w:rFonts w:ascii="Arial" w:hAnsi="Arial" w:cs="Arial"/>
          <w:sz w:val="24"/>
          <w:szCs w:val="24"/>
        </w:rPr>
      </w:pPr>
      <w:r w:rsidRPr="00896F61">
        <w:rPr>
          <w:rFonts w:ascii="Arial" w:hAnsi="Arial" w:cs="Arial"/>
          <w:sz w:val="24"/>
          <w:szCs w:val="24"/>
        </w:rPr>
        <w:t>Esclerómetro.</w:t>
      </w:r>
    </w:p>
    <w:p w:rsidR="00343310" w:rsidRPr="00896F61" w:rsidRDefault="00343310" w:rsidP="00D85BC6">
      <w:pPr>
        <w:pStyle w:val="Textosinformato"/>
        <w:numPr>
          <w:ilvl w:val="1"/>
          <w:numId w:val="30"/>
        </w:numPr>
        <w:ind w:left="851"/>
        <w:jc w:val="both"/>
        <w:rPr>
          <w:rFonts w:ascii="Arial" w:hAnsi="Arial" w:cs="Arial"/>
          <w:sz w:val="24"/>
          <w:szCs w:val="24"/>
        </w:rPr>
      </w:pPr>
      <w:r w:rsidRPr="00896F61">
        <w:rPr>
          <w:rFonts w:ascii="Arial" w:hAnsi="Arial" w:cs="Arial"/>
          <w:sz w:val="24"/>
          <w:szCs w:val="24"/>
        </w:rPr>
        <w:t>Escuadras.</w:t>
      </w:r>
    </w:p>
    <w:p w:rsidR="00343310" w:rsidRPr="00896F61" w:rsidRDefault="00343310" w:rsidP="00D85BC6">
      <w:pPr>
        <w:pStyle w:val="Textosinformato"/>
        <w:numPr>
          <w:ilvl w:val="1"/>
          <w:numId w:val="30"/>
        </w:numPr>
        <w:ind w:left="851"/>
        <w:jc w:val="both"/>
        <w:rPr>
          <w:rFonts w:ascii="Arial" w:hAnsi="Arial" w:cs="Arial"/>
          <w:sz w:val="24"/>
          <w:szCs w:val="24"/>
        </w:rPr>
      </w:pPr>
      <w:r w:rsidRPr="00896F61">
        <w:rPr>
          <w:rFonts w:ascii="Arial" w:hAnsi="Arial" w:cs="Arial"/>
          <w:sz w:val="24"/>
          <w:szCs w:val="24"/>
        </w:rPr>
        <w:t>Libreta de campo.</w:t>
      </w:r>
    </w:p>
    <w:p w:rsidR="00343310" w:rsidRPr="00896F61" w:rsidRDefault="00343310" w:rsidP="00343310">
      <w:pPr>
        <w:pStyle w:val="Textosinformato"/>
        <w:ind w:left="709"/>
        <w:jc w:val="both"/>
        <w:rPr>
          <w:rFonts w:ascii="Arial" w:hAnsi="Arial" w:cs="Arial"/>
          <w:sz w:val="24"/>
          <w:szCs w:val="24"/>
        </w:rPr>
      </w:pPr>
    </w:p>
    <w:p w:rsidR="00343310" w:rsidRPr="00896F61" w:rsidRDefault="00343310" w:rsidP="00194671">
      <w:pPr>
        <w:pStyle w:val="Textosinformato"/>
        <w:jc w:val="both"/>
        <w:rPr>
          <w:rFonts w:ascii="Arial" w:hAnsi="Arial" w:cs="Arial"/>
          <w:sz w:val="24"/>
          <w:szCs w:val="24"/>
        </w:rPr>
      </w:pPr>
      <w:r w:rsidRPr="00896F61">
        <w:rPr>
          <w:rFonts w:ascii="Arial" w:hAnsi="Arial" w:cs="Arial"/>
          <w:sz w:val="24"/>
          <w:szCs w:val="24"/>
        </w:rPr>
        <w:t>Procedimiento.</w:t>
      </w:r>
    </w:p>
    <w:p w:rsidR="00343310" w:rsidRPr="00896F61" w:rsidRDefault="00343310" w:rsidP="00343310">
      <w:pPr>
        <w:pStyle w:val="Textosinformato"/>
        <w:ind w:firstLine="360"/>
        <w:jc w:val="both"/>
        <w:rPr>
          <w:rFonts w:ascii="Arial" w:hAnsi="Arial" w:cs="Arial"/>
          <w:sz w:val="24"/>
          <w:szCs w:val="24"/>
        </w:rPr>
      </w:pPr>
    </w:p>
    <w:p w:rsidR="00343310" w:rsidRPr="00896F61" w:rsidRDefault="009B55A0" w:rsidP="009B55A0">
      <w:pPr>
        <w:pStyle w:val="Textosinformato"/>
        <w:numPr>
          <w:ilvl w:val="0"/>
          <w:numId w:val="3"/>
        </w:numPr>
        <w:jc w:val="both"/>
        <w:rPr>
          <w:rFonts w:ascii="Arial" w:hAnsi="Arial" w:cs="Arial"/>
          <w:sz w:val="24"/>
          <w:szCs w:val="24"/>
        </w:rPr>
      </w:pPr>
      <w:r w:rsidRPr="00896F61">
        <w:rPr>
          <w:rFonts w:ascii="Arial" w:hAnsi="Arial" w:cs="Arial"/>
          <w:sz w:val="24"/>
          <w:szCs w:val="24"/>
        </w:rPr>
        <w:t xml:space="preserve">Dibujar un cuadrado de 30 x 30 cm en uno de los muros de la captación, considerando que la superficie seleccionada fue </w:t>
      </w:r>
      <w:r w:rsidR="00343310" w:rsidRPr="00896F61">
        <w:rPr>
          <w:rFonts w:ascii="Arial" w:hAnsi="Arial" w:cs="Arial"/>
          <w:sz w:val="24"/>
          <w:szCs w:val="24"/>
        </w:rPr>
        <w:t>en función de sus oquedades, desconchamiento, alta porosidad o textura rugosa.</w:t>
      </w:r>
    </w:p>
    <w:p w:rsidR="00343310" w:rsidRPr="00896F61" w:rsidRDefault="009B55A0" w:rsidP="00D85BC6">
      <w:pPr>
        <w:pStyle w:val="Textosinformato"/>
        <w:numPr>
          <w:ilvl w:val="0"/>
          <w:numId w:val="31"/>
        </w:numPr>
        <w:jc w:val="both"/>
        <w:rPr>
          <w:rFonts w:ascii="Arial" w:hAnsi="Arial" w:cs="Arial"/>
          <w:sz w:val="24"/>
          <w:szCs w:val="24"/>
        </w:rPr>
      </w:pPr>
      <w:r w:rsidRPr="00896F61">
        <w:rPr>
          <w:rFonts w:ascii="Arial" w:hAnsi="Arial" w:cs="Arial"/>
          <w:sz w:val="24"/>
          <w:szCs w:val="24"/>
        </w:rPr>
        <w:t>Pulir</w:t>
      </w:r>
      <w:r w:rsidR="00343310" w:rsidRPr="00896F61">
        <w:rPr>
          <w:rFonts w:ascii="Arial" w:hAnsi="Arial" w:cs="Arial"/>
          <w:sz w:val="24"/>
          <w:szCs w:val="24"/>
        </w:rPr>
        <w:t xml:space="preserve"> </w:t>
      </w:r>
      <w:r w:rsidRPr="00896F61">
        <w:rPr>
          <w:rFonts w:ascii="Arial" w:hAnsi="Arial" w:cs="Arial"/>
          <w:sz w:val="24"/>
          <w:szCs w:val="24"/>
        </w:rPr>
        <w:t>con</w:t>
      </w:r>
      <w:r w:rsidR="00343310" w:rsidRPr="00896F61">
        <w:rPr>
          <w:rFonts w:ascii="Arial" w:hAnsi="Arial" w:cs="Arial"/>
          <w:sz w:val="24"/>
          <w:szCs w:val="24"/>
        </w:rPr>
        <w:t xml:space="preserve"> piedra abrasiva</w:t>
      </w:r>
      <w:r w:rsidRPr="00896F61">
        <w:rPr>
          <w:rFonts w:ascii="Arial" w:hAnsi="Arial" w:cs="Arial"/>
          <w:sz w:val="24"/>
          <w:szCs w:val="24"/>
        </w:rPr>
        <w:t xml:space="preserve"> la superficie</w:t>
      </w:r>
      <w:r w:rsidR="00E33B6C" w:rsidRPr="00896F61">
        <w:rPr>
          <w:rFonts w:ascii="Arial" w:hAnsi="Arial" w:cs="Arial"/>
          <w:sz w:val="24"/>
          <w:szCs w:val="24"/>
        </w:rPr>
        <w:t xml:space="preserve"> del concreto</w:t>
      </w:r>
      <w:r w:rsidR="00343310" w:rsidRPr="00896F61">
        <w:rPr>
          <w:rFonts w:ascii="Arial" w:hAnsi="Arial" w:cs="Arial"/>
          <w:sz w:val="24"/>
          <w:szCs w:val="24"/>
        </w:rPr>
        <w:t>.</w:t>
      </w:r>
    </w:p>
    <w:p w:rsidR="00343310" w:rsidRPr="00896F61" w:rsidRDefault="009B55A0" w:rsidP="00D85BC6">
      <w:pPr>
        <w:pStyle w:val="Textosinformato"/>
        <w:numPr>
          <w:ilvl w:val="0"/>
          <w:numId w:val="31"/>
        </w:numPr>
        <w:jc w:val="both"/>
        <w:rPr>
          <w:rFonts w:ascii="Arial" w:hAnsi="Arial" w:cs="Arial"/>
          <w:sz w:val="24"/>
          <w:szCs w:val="24"/>
        </w:rPr>
      </w:pPr>
      <w:r w:rsidRPr="00896F61">
        <w:rPr>
          <w:rFonts w:ascii="Arial" w:hAnsi="Arial" w:cs="Arial"/>
          <w:sz w:val="24"/>
          <w:szCs w:val="24"/>
        </w:rPr>
        <w:t>Dibujar</w:t>
      </w:r>
      <w:r w:rsidR="00343310" w:rsidRPr="00896F61">
        <w:rPr>
          <w:rFonts w:ascii="Arial" w:hAnsi="Arial" w:cs="Arial"/>
          <w:sz w:val="24"/>
          <w:szCs w:val="24"/>
        </w:rPr>
        <w:t xml:space="preserve"> cuadrícula de líneas separadas entre 25 y 50 mm y tomar la intersección de las líneas como puntos de impacto.</w:t>
      </w:r>
    </w:p>
    <w:p w:rsidR="00343310" w:rsidRPr="00896F61" w:rsidRDefault="00E33B6C" w:rsidP="00D85BC6">
      <w:pPr>
        <w:pStyle w:val="Textosinformato"/>
        <w:numPr>
          <w:ilvl w:val="0"/>
          <w:numId w:val="32"/>
        </w:numPr>
        <w:jc w:val="both"/>
        <w:rPr>
          <w:rFonts w:ascii="Arial" w:hAnsi="Arial" w:cs="Arial"/>
          <w:b/>
          <w:sz w:val="24"/>
          <w:szCs w:val="24"/>
        </w:rPr>
      </w:pPr>
      <w:r w:rsidRPr="00896F61">
        <w:rPr>
          <w:rFonts w:ascii="Arial" w:hAnsi="Arial" w:cs="Arial"/>
          <w:sz w:val="24"/>
          <w:szCs w:val="24"/>
        </w:rPr>
        <w:lastRenderedPageBreak/>
        <w:t>Empezar el ensayo, sujetar el esclerómetro</w:t>
      </w:r>
      <w:r w:rsidR="00343310" w:rsidRPr="00896F61">
        <w:rPr>
          <w:rFonts w:ascii="Arial" w:hAnsi="Arial" w:cs="Arial"/>
          <w:sz w:val="24"/>
          <w:szCs w:val="24"/>
        </w:rPr>
        <w:t xml:space="preserve"> firmemente en posición perpendicular sobre la superficie de concreto </w:t>
      </w:r>
      <w:r w:rsidRPr="00896F61">
        <w:rPr>
          <w:rFonts w:ascii="Arial" w:hAnsi="Arial" w:cs="Arial"/>
          <w:sz w:val="24"/>
          <w:szCs w:val="24"/>
        </w:rPr>
        <w:t xml:space="preserve">a fin de que se </w:t>
      </w:r>
      <w:r w:rsidR="00343310" w:rsidRPr="00896F61">
        <w:rPr>
          <w:rFonts w:ascii="Arial" w:hAnsi="Arial" w:cs="Arial"/>
          <w:sz w:val="24"/>
          <w:szCs w:val="24"/>
        </w:rPr>
        <w:t>ejer</w:t>
      </w:r>
      <w:r w:rsidRPr="00896F61">
        <w:rPr>
          <w:rFonts w:ascii="Arial" w:hAnsi="Arial" w:cs="Arial"/>
          <w:sz w:val="24"/>
          <w:szCs w:val="24"/>
        </w:rPr>
        <w:t>za</w:t>
      </w:r>
      <w:r w:rsidR="00343310" w:rsidRPr="00896F61">
        <w:rPr>
          <w:rFonts w:ascii="Arial" w:hAnsi="Arial" w:cs="Arial"/>
          <w:sz w:val="24"/>
          <w:szCs w:val="24"/>
        </w:rPr>
        <w:t xml:space="preserve"> una presión sobre el martillo para que el embolo se libere</w:t>
      </w:r>
      <w:r w:rsidRPr="00896F61">
        <w:rPr>
          <w:rFonts w:ascii="Arial" w:hAnsi="Arial" w:cs="Arial"/>
          <w:sz w:val="24"/>
          <w:szCs w:val="24"/>
        </w:rPr>
        <w:t xml:space="preserve"> y dejar </w:t>
      </w:r>
      <w:r w:rsidR="00343310" w:rsidRPr="00896F61">
        <w:rPr>
          <w:rFonts w:ascii="Arial" w:hAnsi="Arial" w:cs="Arial"/>
          <w:sz w:val="24"/>
          <w:szCs w:val="24"/>
        </w:rPr>
        <w:t xml:space="preserve">que se extienda hasta alcanzar su máxima extensión manteniendo la perpendicularidad hasta que la masa interna del martillo golpe la superficie de concreto. </w:t>
      </w:r>
    </w:p>
    <w:p w:rsidR="00343310" w:rsidRPr="00896F61" w:rsidRDefault="00343310" w:rsidP="00343310">
      <w:pPr>
        <w:pStyle w:val="Textosinformato"/>
        <w:jc w:val="both"/>
        <w:rPr>
          <w:rFonts w:ascii="Arial" w:hAnsi="Arial" w:cs="Arial"/>
          <w:b/>
          <w:sz w:val="24"/>
          <w:szCs w:val="24"/>
        </w:rPr>
      </w:pPr>
    </w:p>
    <w:p w:rsidR="00343310" w:rsidRPr="00896F61" w:rsidRDefault="00343310" w:rsidP="00D85BC6">
      <w:pPr>
        <w:pStyle w:val="Prrafodelista"/>
        <w:numPr>
          <w:ilvl w:val="0"/>
          <w:numId w:val="33"/>
        </w:num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Atención de emergencias del personal de SEAPABI</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Se acompañó por tres días a los técnicos de SEAPABI en la atención de emergencias en el sistema de agua potable relacionadas a rupturas de tuberías, manejo de válvulas para sectorizar el abastecimiento de agua. </w:t>
      </w:r>
    </w:p>
    <w:p w:rsidR="00343310" w:rsidRPr="00896F61" w:rsidRDefault="00343310" w:rsidP="00343310">
      <w:pPr>
        <w:pStyle w:val="Textosinformato"/>
        <w:jc w:val="both"/>
        <w:rPr>
          <w:rFonts w:ascii="Arial" w:hAnsi="Arial" w:cs="Arial"/>
          <w:b/>
          <w:sz w:val="24"/>
          <w:szCs w:val="24"/>
        </w:rPr>
      </w:pPr>
    </w:p>
    <w:p w:rsidR="00343310" w:rsidRPr="00896F61" w:rsidRDefault="00343310" w:rsidP="00D85BC6">
      <w:pPr>
        <w:pStyle w:val="Textosinformato"/>
        <w:numPr>
          <w:ilvl w:val="0"/>
          <w:numId w:val="18"/>
        </w:numPr>
        <w:jc w:val="both"/>
        <w:outlineLvl w:val="3"/>
        <w:rPr>
          <w:rFonts w:ascii="Arial" w:hAnsi="Arial" w:cs="Arial"/>
          <w:b/>
          <w:sz w:val="24"/>
          <w:szCs w:val="24"/>
        </w:rPr>
      </w:pPr>
      <w:bookmarkStart w:id="232" w:name="_Toc480042851"/>
      <w:bookmarkStart w:id="233" w:name="_Toc480429123"/>
      <w:bookmarkStart w:id="234" w:name="_Toc482523737"/>
      <w:bookmarkStart w:id="235" w:name="_Toc487960380"/>
      <w:r w:rsidRPr="00896F61">
        <w:rPr>
          <w:rFonts w:ascii="Arial" w:hAnsi="Arial" w:cs="Arial"/>
          <w:b/>
          <w:sz w:val="24"/>
          <w:szCs w:val="24"/>
        </w:rPr>
        <w:t>Gestión administrativa</w:t>
      </w:r>
      <w:bookmarkEnd w:id="232"/>
      <w:bookmarkEnd w:id="233"/>
      <w:bookmarkEnd w:id="234"/>
      <w:bookmarkEnd w:id="235"/>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34"/>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Encuesta de diagnóstico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eastAsia="Times New Roman" w:hAnsi="Arial" w:cs="Arial"/>
          <w:sz w:val="24"/>
          <w:szCs w:val="24"/>
          <w:lang w:val="es-ES" w:eastAsia="es-ES"/>
        </w:rPr>
        <w:t>Para conocer la directriz de gestión administrativa, se complementó y aplicó la encuesta indicada en el ítem previo; los datos que reúne son característicos respecto a la capacidad operativa y de gestión administrativa del operador, en este caso, de la unidad de gestión municipal, se complementó la información con documentos solicitados a SEAPABI respecto a esta directriz.</w:t>
      </w:r>
      <w:r w:rsidR="00E33B6C" w:rsidRPr="00896F61">
        <w:rPr>
          <w:rFonts w:ascii="Arial" w:eastAsia="Times New Roman" w:hAnsi="Arial" w:cs="Arial"/>
          <w:sz w:val="24"/>
          <w:szCs w:val="24"/>
          <w:lang w:val="es-ES" w:eastAsia="es-ES"/>
        </w:rPr>
        <w:t xml:space="preserve"> La principal modificación que se hizo a la encuesta en este apartado, es respecto a la documentación que deben tener los operadores en ámbito urbano, considerando Plan operativo anual, presupuesto operativo anual, tarifas, recibos,  padrón de usuarios, entre otros.</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D85BC6">
      <w:pPr>
        <w:pStyle w:val="Prrafodelista"/>
        <w:numPr>
          <w:ilvl w:val="0"/>
          <w:numId w:val="35"/>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Recolección de recibos</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analizar el procesamiento de data de lecturas de consumo que hace SEAPABI, fue necesario recolectar los recibos de viviendas al azar en donde se incluyen las diez viviendas que fueron parte del muestreo para el análisis de las micromediciones. Con esta información se analizó también como es el cobro con las viviendas que tienen medidores descalibrados.</w:t>
      </w:r>
    </w:p>
    <w:p w:rsidR="00E33B6C" w:rsidRPr="00896F61" w:rsidRDefault="00E33B6C"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6"/>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Padrón de usuarios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verificar el número de usuarios, se partió del padrón brindado por SEAPABI, se tuvo que diferenciar a los usuarios por tipo de consumos (doméstico, industrial, comercial, estatal y social), en esta actividad fue necesario hacer un recorrido a la ciudad y verificar direcciones precisadas en el padrón para identificar los usuarios no domésticos y los usuarios con consumos mínimos y máximos. Había varios usuarios que se repetían así que tuvo que descartarse los usuarios repetidos.</w:t>
      </w:r>
    </w:p>
    <w:p w:rsidR="000B0393" w:rsidRDefault="000B0393" w:rsidP="00343310">
      <w:pPr>
        <w:tabs>
          <w:tab w:val="left" w:pos="3165"/>
        </w:tabs>
        <w:spacing w:after="0"/>
        <w:jc w:val="both"/>
        <w:rPr>
          <w:rFonts w:ascii="Arial" w:eastAsia="Times New Roman" w:hAnsi="Arial" w:cs="Arial"/>
          <w:sz w:val="24"/>
          <w:szCs w:val="24"/>
          <w:lang w:val="es-ES" w:eastAsia="es-ES"/>
        </w:rPr>
      </w:pPr>
    </w:p>
    <w:p w:rsidR="000B0393" w:rsidRPr="00896F61" w:rsidRDefault="000B0393"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pStyle w:val="Ttulo3"/>
        <w:rPr>
          <w:rFonts w:cs="Arial"/>
          <w:szCs w:val="24"/>
          <w:lang w:val="es-ES" w:eastAsia="es-ES"/>
        </w:rPr>
      </w:pPr>
      <w:bookmarkStart w:id="236" w:name="_Toc480042852"/>
      <w:bookmarkStart w:id="237" w:name="_Toc480429124"/>
      <w:bookmarkStart w:id="238" w:name="_Toc482523738"/>
      <w:bookmarkStart w:id="239" w:name="_Toc487960381"/>
      <w:r w:rsidRPr="00896F61">
        <w:rPr>
          <w:rFonts w:cs="Arial"/>
          <w:szCs w:val="24"/>
          <w:lang w:val="es-ES" w:eastAsia="es-ES"/>
        </w:rPr>
        <w:lastRenderedPageBreak/>
        <w:t xml:space="preserve">3.2.3. </w:t>
      </w:r>
      <w:r w:rsidR="007F0D78" w:rsidRPr="00896F61">
        <w:rPr>
          <w:rFonts w:cs="Arial"/>
          <w:szCs w:val="24"/>
          <w:lang w:val="es-ES" w:eastAsia="es-ES"/>
        </w:rPr>
        <w:t>Actividades</w:t>
      </w:r>
      <w:r w:rsidR="007F0D78">
        <w:rPr>
          <w:rFonts w:cs="Arial"/>
          <w:szCs w:val="24"/>
          <w:lang w:val="es-ES" w:eastAsia="es-ES"/>
        </w:rPr>
        <w:t xml:space="preserve"> de G</w:t>
      </w:r>
      <w:r w:rsidR="007F0D78" w:rsidRPr="00896F61">
        <w:rPr>
          <w:rFonts w:cs="Arial"/>
          <w:szCs w:val="24"/>
          <w:lang w:val="es-ES" w:eastAsia="es-ES"/>
        </w:rPr>
        <w:t>abinete</w:t>
      </w:r>
      <w:bookmarkEnd w:id="236"/>
      <w:bookmarkEnd w:id="237"/>
      <w:bookmarkEnd w:id="238"/>
      <w:bookmarkEnd w:id="239"/>
    </w:p>
    <w:p w:rsidR="00343310" w:rsidRPr="00896F61" w:rsidRDefault="00343310" w:rsidP="00343310">
      <w:pPr>
        <w:pStyle w:val="Ttulo4"/>
        <w:numPr>
          <w:ilvl w:val="0"/>
          <w:numId w:val="0"/>
        </w:numPr>
        <w:rPr>
          <w:rFonts w:eastAsia="Times New Roman" w:cs="Arial"/>
          <w:szCs w:val="24"/>
          <w:lang w:val="es-ES" w:eastAsia="es-ES"/>
        </w:rPr>
      </w:pPr>
      <w:bookmarkStart w:id="240" w:name="_Toc480042853"/>
      <w:bookmarkStart w:id="241" w:name="_Toc480429125"/>
      <w:bookmarkStart w:id="242" w:name="_Toc482523739"/>
      <w:bookmarkStart w:id="243" w:name="_Toc487960382"/>
      <w:r w:rsidRPr="00896F61">
        <w:rPr>
          <w:rFonts w:eastAsia="Times New Roman" w:cs="Arial"/>
          <w:szCs w:val="24"/>
          <w:lang w:val="es-ES" w:eastAsia="es-ES"/>
        </w:rPr>
        <w:t>a. Condiciones hidráulicas del sistema de agua potable de la ciudad de Baños del Inca.</w:t>
      </w:r>
      <w:bookmarkEnd w:id="240"/>
      <w:bookmarkEnd w:id="241"/>
      <w:bookmarkEnd w:id="242"/>
      <w:bookmarkEnd w:id="243"/>
    </w:p>
    <w:p w:rsidR="00343310" w:rsidRPr="00896F61" w:rsidRDefault="00343310" w:rsidP="00343310">
      <w:pPr>
        <w:tabs>
          <w:tab w:val="left" w:pos="3165"/>
        </w:tabs>
        <w:spacing w:after="0"/>
        <w:rPr>
          <w:rFonts w:ascii="Arial" w:eastAsia="Times New Roman" w:hAnsi="Arial" w:cs="Arial"/>
          <w:b/>
          <w:sz w:val="24"/>
          <w:szCs w:val="24"/>
          <w:lang w:val="es-ES" w:eastAsia="es-ES"/>
        </w:rPr>
      </w:pPr>
    </w:p>
    <w:p w:rsidR="00343310" w:rsidRPr="00896F61" w:rsidRDefault="00343310" w:rsidP="00D85BC6">
      <w:pPr>
        <w:pStyle w:val="Prrafodelista"/>
        <w:numPr>
          <w:ilvl w:val="0"/>
          <w:numId w:val="36"/>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Elaboración de plano topográfico y plano catastral</w:t>
      </w:r>
    </w:p>
    <w:p w:rsidR="00343310" w:rsidRPr="00896F61" w:rsidRDefault="00343310" w:rsidP="00343310">
      <w:pPr>
        <w:pStyle w:val="Prrafodelista"/>
        <w:tabs>
          <w:tab w:val="left" w:pos="3165"/>
        </w:tabs>
        <w:spacing w:after="0"/>
        <w:ind w:left="2340"/>
        <w:rPr>
          <w:rFonts w:ascii="Arial" w:eastAsia="Times New Roman" w:hAnsi="Arial" w:cs="Arial"/>
          <w:b/>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Al procesar la información topográfica del ámbito de estudio, se elaboró el plano topográfico, se partió de este plano para ubicar cada componente del sistema de agua potable: captación, reservorio, válvulas, etc.</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Paralelo a esto, al no contar con plano actualizado del catastro, se tomó como referencia el nombre de las calles proporcionados por base de datos del área de catastro urbano de la municipalidad y con la información topográfica se delimitó los lotes, hubieron algunas calles que no estaban en esta base de datos pero sí en google Maps y en los casos de las calles sin nombre, se tuvo que hacer un recorrido de la ciudad donde se verificó que algunas calles aún no tienen nombre y se codificó con números en el plano para llevar un orden. </w:t>
      </w:r>
    </w:p>
    <w:p w:rsidR="00343310" w:rsidRPr="00896F61" w:rsidRDefault="00343310" w:rsidP="00343310">
      <w:pPr>
        <w:pStyle w:val="Prrafodelista"/>
        <w:tabs>
          <w:tab w:val="left" w:pos="3165"/>
        </w:tabs>
        <w:spacing w:after="0"/>
        <w:ind w:left="851"/>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6"/>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Actualización de plano general del sistema de agua potable</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Cuando se solicitó información del plano general del sistema de agua potable a SEAPABI, esta unidad de gestión brindó un plano desactualizado donde no se tenía el trazo de la línea de conducción, sólo era un plano incompleto de redes donde no se indicaban diámetros, longitudes, tipos y materiales de tuberías; por lo que se procedió a la actualización del plano general completo partiendo del plano topográfico donde se había ubicado los componentes existentes en el ámbito de estudio así como los lotes, pases aéreos, etc.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trabajo de gabinete consistió en reuniones continuas en la biblioteca municipal con el operador más antiguo de SEAPABI que labora desde que se ejecutó la obra, el Sr. Julio Chucchucán, donde partiendo de la información de campo, se empezó a actualizar el plano.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Las reuniones se desarrollaron de la siguiente manera: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noProof/>
          <w:sz w:val="24"/>
          <w:szCs w:val="24"/>
          <w:lang w:eastAsia="es-PE"/>
        </w:rPr>
        <w:lastRenderedPageBreak/>
        <w:drawing>
          <wp:inline distT="0" distB="0" distL="0" distR="0" wp14:anchorId="1E99404A" wp14:editId="78441BF7">
            <wp:extent cx="5314950" cy="3486150"/>
            <wp:effectExtent l="38100" t="19050" r="38100" b="381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43310" w:rsidRPr="00896F61" w:rsidRDefault="00343310" w:rsidP="00D85BC6">
      <w:pPr>
        <w:pStyle w:val="Prrafodelista"/>
        <w:numPr>
          <w:ilvl w:val="0"/>
          <w:numId w:val="36"/>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Modelamiento hidráulico</w:t>
      </w:r>
    </w:p>
    <w:p w:rsidR="00343310" w:rsidRPr="00896F61" w:rsidRDefault="00343310" w:rsidP="00343310">
      <w:pPr>
        <w:pStyle w:val="Prrafodelista"/>
        <w:tabs>
          <w:tab w:val="left" w:pos="3165"/>
        </w:tabs>
        <w:spacing w:after="0"/>
        <w:rPr>
          <w:rFonts w:ascii="Arial" w:eastAsia="Times New Roman" w:hAnsi="Arial" w:cs="Arial"/>
          <w:b/>
          <w:sz w:val="24"/>
          <w:szCs w:val="24"/>
          <w:lang w:val="es-ES" w:eastAsia="es-ES"/>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eastAsia="Times New Roman" w:hAnsi="Arial" w:cs="Arial"/>
          <w:sz w:val="24"/>
          <w:szCs w:val="24"/>
          <w:lang w:val="es-ES" w:eastAsia="es-ES"/>
        </w:rPr>
        <w:t>Para evaluar las condiciones hidráulicas del sistema de agua potable, se ha elaborado un modelo de simulación hidráulica en WaterCAD</w:t>
      </w:r>
      <w:r w:rsidR="00A84E86" w:rsidRPr="00896F61">
        <w:rPr>
          <w:rFonts w:ascii="Arial" w:eastAsia="Times New Roman" w:hAnsi="Arial" w:cs="Arial"/>
          <w:sz w:val="24"/>
          <w:szCs w:val="24"/>
          <w:lang w:val="es-ES" w:eastAsia="es-ES"/>
        </w:rPr>
        <w:t xml:space="preserve"> donde</w:t>
      </w:r>
      <w:r w:rsidRPr="00896F61">
        <w:rPr>
          <w:rFonts w:ascii="Arial" w:hAnsi="Arial" w:cs="Arial"/>
          <w:sz w:val="24"/>
          <w:szCs w:val="24"/>
        </w:rPr>
        <w:t xml:space="preserve"> se empleó el Tipo de Cálculo </w:t>
      </w:r>
      <w:r w:rsidR="00A84E86" w:rsidRPr="00896F61">
        <w:rPr>
          <w:rFonts w:ascii="Arial" w:hAnsi="Arial" w:cs="Arial"/>
          <w:sz w:val="24"/>
          <w:szCs w:val="24"/>
        </w:rPr>
        <w:t>de Régimen Permanente y</w:t>
      </w:r>
      <w:r w:rsidRPr="00896F61">
        <w:rPr>
          <w:rFonts w:ascii="Arial" w:hAnsi="Arial" w:cs="Arial"/>
          <w:sz w:val="24"/>
          <w:szCs w:val="24"/>
        </w:rPr>
        <w:t xml:space="preserve"> Análisis Hidráulico </w:t>
      </w:r>
      <w:r w:rsidR="00A84E86" w:rsidRPr="00896F61">
        <w:rPr>
          <w:rFonts w:ascii="Arial" w:hAnsi="Arial" w:cs="Arial"/>
          <w:sz w:val="24"/>
          <w:szCs w:val="24"/>
        </w:rPr>
        <w:t xml:space="preserve">fue </w:t>
      </w:r>
      <w:r w:rsidRPr="00896F61">
        <w:rPr>
          <w:rFonts w:ascii="Arial" w:hAnsi="Arial" w:cs="Arial"/>
          <w:sz w:val="24"/>
          <w:szCs w:val="24"/>
        </w:rPr>
        <w:t>en Periodo Estático.</w:t>
      </w:r>
    </w:p>
    <w:p w:rsidR="00343310" w:rsidRPr="00896F61" w:rsidRDefault="00343310" w:rsidP="00343310">
      <w:pPr>
        <w:tabs>
          <w:tab w:val="left" w:pos="3165"/>
        </w:tabs>
        <w:spacing w:after="0"/>
        <w:jc w:val="both"/>
        <w:rPr>
          <w:rFonts w:ascii="Arial" w:hAnsi="Arial" w:cs="Arial"/>
          <w:sz w:val="24"/>
          <w:szCs w:val="24"/>
        </w:rPr>
      </w:pPr>
    </w:p>
    <w:p w:rsidR="00343310" w:rsidRPr="00896F61" w:rsidRDefault="00343310" w:rsidP="00343310">
      <w:pPr>
        <w:jc w:val="both"/>
        <w:rPr>
          <w:rFonts w:ascii="Arial" w:hAnsi="Arial" w:cs="Arial"/>
          <w:b/>
          <w:sz w:val="24"/>
          <w:szCs w:val="24"/>
        </w:rPr>
      </w:pPr>
      <w:r w:rsidRPr="00896F61">
        <w:rPr>
          <w:rFonts w:ascii="Arial" w:hAnsi="Arial" w:cs="Arial"/>
          <w:b/>
          <w:sz w:val="24"/>
          <w:szCs w:val="24"/>
        </w:rPr>
        <w:t>Módulos o Herramientas Complementarias incluidas:</w:t>
      </w:r>
    </w:p>
    <w:p w:rsidR="00343310" w:rsidRPr="00896F61" w:rsidRDefault="00343310" w:rsidP="00D85BC6">
      <w:pPr>
        <w:pStyle w:val="Prrafodelista"/>
        <w:numPr>
          <w:ilvl w:val="2"/>
          <w:numId w:val="37"/>
        </w:numPr>
        <w:ind w:left="709"/>
        <w:jc w:val="both"/>
        <w:rPr>
          <w:rFonts w:ascii="Arial" w:hAnsi="Arial" w:cs="Arial"/>
          <w:sz w:val="24"/>
          <w:szCs w:val="24"/>
        </w:rPr>
      </w:pPr>
      <w:r w:rsidRPr="00896F61">
        <w:rPr>
          <w:rFonts w:ascii="Arial" w:hAnsi="Arial" w:cs="Arial"/>
          <w:sz w:val="24"/>
          <w:szCs w:val="24"/>
        </w:rPr>
        <w:t>Centro de Control de Demandas (Demand Control Center)</w:t>
      </w:r>
    </w:p>
    <w:p w:rsidR="00343310" w:rsidRPr="00896F61" w:rsidRDefault="00343310" w:rsidP="00D85BC6">
      <w:pPr>
        <w:pStyle w:val="Prrafodelista"/>
        <w:numPr>
          <w:ilvl w:val="2"/>
          <w:numId w:val="37"/>
        </w:numPr>
        <w:ind w:left="709"/>
        <w:jc w:val="both"/>
        <w:rPr>
          <w:rFonts w:ascii="Arial" w:hAnsi="Arial" w:cs="Arial"/>
          <w:sz w:val="24"/>
          <w:szCs w:val="24"/>
        </w:rPr>
      </w:pPr>
      <w:r w:rsidRPr="00896F61">
        <w:rPr>
          <w:rFonts w:ascii="Arial" w:hAnsi="Arial" w:cs="Arial"/>
          <w:sz w:val="24"/>
          <w:szCs w:val="24"/>
        </w:rPr>
        <w:t>Construcción Inteligente de Modelos a partir de archivos externos (ModelBuilder)</w:t>
      </w:r>
    </w:p>
    <w:p w:rsidR="00343310" w:rsidRPr="00896F61" w:rsidRDefault="00343310" w:rsidP="00D85BC6">
      <w:pPr>
        <w:pStyle w:val="Prrafodelista"/>
        <w:numPr>
          <w:ilvl w:val="2"/>
          <w:numId w:val="37"/>
        </w:numPr>
        <w:ind w:left="709"/>
        <w:jc w:val="both"/>
        <w:rPr>
          <w:rFonts w:ascii="Arial" w:hAnsi="Arial" w:cs="Arial"/>
          <w:sz w:val="24"/>
          <w:szCs w:val="24"/>
        </w:rPr>
      </w:pPr>
      <w:r w:rsidRPr="00896F61">
        <w:rPr>
          <w:rFonts w:ascii="Arial" w:hAnsi="Arial" w:cs="Arial"/>
          <w:sz w:val="24"/>
          <w:szCs w:val="24"/>
        </w:rPr>
        <w:t>Asignación Automática de Elevaciones a partir de Modelos Digitales de Terreno (Trex)</w:t>
      </w:r>
    </w:p>
    <w:p w:rsidR="00343310" w:rsidRPr="00896F61" w:rsidRDefault="00343310" w:rsidP="00D85BC6">
      <w:pPr>
        <w:pStyle w:val="Prrafodelista"/>
        <w:numPr>
          <w:ilvl w:val="2"/>
          <w:numId w:val="37"/>
        </w:numPr>
        <w:ind w:left="709"/>
        <w:jc w:val="both"/>
        <w:rPr>
          <w:rFonts w:ascii="Arial" w:hAnsi="Arial" w:cs="Arial"/>
          <w:sz w:val="24"/>
          <w:szCs w:val="24"/>
        </w:rPr>
      </w:pPr>
      <w:r w:rsidRPr="00896F61">
        <w:rPr>
          <w:rFonts w:ascii="Arial" w:hAnsi="Arial" w:cs="Arial"/>
          <w:sz w:val="24"/>
          <w:szCs w:val="24"/>
        </w:rPr>
        <w:t>Asignación Manual de Demandas basada en Análisis Espacial (LoadBuilder) con la asignación de las pérdidas de cargas por tuberías (incluida en el software) y accesorios.</w:t>
      </w:r>
    </w:p>
    <w:p w:rsidR="00343310" w:rsidRPr="00896F61" w:rsidRDefault="00343310" w:rsidP="00343310">
      <w:pPr>
        <w:jc w:val="both"/>
        <w:rPr>
          <w:rFonts w:ascii="Arial" w:hAnsi="Arial" w:cs="Arial"/>
          <w:b/>
          <w:sz w:val="24"/>
          <w:szCs w:val="24"/>
        </w:rPr>
      </w:pPr>
      <w:r w:rsidRPr="00896F61">
        <w:rPr>
          <w:rFonts w:ascii="Arial" w:hAnsi="Arial" w:cs="Arial"/>
          <w:b/>
          <w:sz w:val="24"/>
          <w:szCs w:val="24"/>
        </w:rPr>
        <w:t>Procedimiento realizado con el software:</w:t>
      </w:r>
    </w:p>
    <w:p w:rsidR="003E1431" w:rsidRPr="00896F61" w:rsidRDefault="003E1431" w:rsidP="003E1431">
      <w:pPr>
        <w:jc w:val="both"/>
        <w:rPr>
          <w:rFonts w:ascii="Arial" w:hAnsi="Arial" w:cs="Arial"/>
          <w:sz w:val="24"/>
          <w:szCs w:val="24"/>
        </w:rPr>
      </w:pPr>
      <w:r w:rsidRPr="00896F61">
        <w:rPr>
          <w:rFonts w:ascii="Arial" w:hAnsi="Arial" w:cs="Arial"/>
          <w:sz w:val="24"/>
          <w:szCs w:val="24"/>
        </w:rPr>
        <w:t xml:space="preserve">Con la herramienta ModelBuilder </w:t>
      </w:r>
      <w:r w:rsidRPr="00896F61">
        <w:rPr>
          <w:rFonts w:ascii="Arial" w:hAnsi="Arial" w:cs="Arial"/>
          <w:noProof/>
          <w:sz w:val="24"/>
          <w:szCs w:val="24"/>
          <w:lang w:eastAsia="es-PE"/>
        </w:rPr>
        <w:drawing>
          <wp:inline distT="0" distB="0" distL="0" distR="0" wp14:anchorId="01D81E31" wp14:editId="5B0AED3B">
            <wp:extent cx="248920" cy="219710"/>
            <wp:effectExtent l="0" t="0" r="0" b="889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896F61">
        <w:rPr>
          <w:rFonts w:ascii="Arial" w:hAnsi="Arial" w:cs="Arial"/>
          <w:sz w:val="24"/>
          <w:szCs w:val="24"/>
        </w:rPr>
        <w:t xml:space="preserve">  cargar el archivo que contenga el plano de redes, en este caso Redes Baños del Inca.dxf .</w:t>
      </w:r>
    </w:p>
    <w:p w:rsidR="003E1431" w:rsidRPr="00896F61" w:rsidRDefault="003E1431" w:rsidP="003E1431">
      <w:pPr>
        <w:pStyle w:val="Descripcin"/>
        <w:jc w:val="both"/>
        <w:rPr>
          <w:rFonts w:ascii="Arial" w:hAnsi="Arial" w:cs="Arial"/>
          <w:i w:val="0"/>
          <w:color w:val="auto"/>
          <w:sz w:val="24"/>
          <w:szCs w:val="24"/>
        </w:rPr>
      </w:pPr>
      <w:r w:rsidRPr="00896F61">
        <w:rPr>
          <w:rFonts w:ascii="Arial" w:hAnsi="Arial" w:cs="Arial"/>
          <w:i w:val="0"/>
          <w:color w:val="auto"/>
          <w:sz w:val="24"/>
          <w:szCs w:val="24"/>
        </w:rPr>
        <w:t xml:space="preserve">Exportar en formato </w:t>
      </w:r>
      <w:r w:rsidRPr="00896F61">
        <w:rPr>
          <w:rFonts w:ascii="Arial" w:hAnsi="Arial" w:cs="Arial"/>
          <w:b/>
          <w:i w:val="0"/>
          <w:color w:val="auto"/>
          <w:sz w:val="24"/>
          <w:szCs w:val="24"/>
        </w:rPr>
        <w:t>.dxf,</w:t>
      </w:r>
      <w:r w:rsidRPr="00896F61">
        <w:rPr>
          <w:rFonts w:ascii="Arial" w:hAnsi="Arial" w:cs="Arial"/>
          <w:i w:val="0"/>
          <w:color w:val="auto"/>
          <w:sz w:val="24"/>
          <w:szCs w:val="24"/>
        </w:rPr>
        <w:t xml:space="preserve"> las curvas de nivel producto del procesamiento topográfico realizado con Estación Total y procesado con AutoCAD Civil 3D,  mediante la opción de importación de Modelos Digitales de Terreno (TRex), de esta manera se obtendrá la altura de cotas en los nudos, complementado los datos de los mismos para el desarrollo del cálculo de las presiones.</w:t>
      </w:r>
    </w:p>
    <w:p w:rsidR="004F52B2" w:rsidRPr="00896F61" w:rsidRDefault="004F52B2" w:rsidP="004F52B2">
      <w:pPr>
        <w:pStyle w:val="Descripcin"/>
        <w:rPr>
          <w:rFonts w:ascii="Arial" w:hAnsi="Arial" w:cs="Arial"/>
          <w:i w:val="0"/>
          <w:sz w:val="24"/>
          <w:szCs w:val="24"/>
        </w:rPr>
      </w:pPr>
      <w:r w:rsidRPr="00896F61">
        <w:rPr>
          <w:rFonts w:ascii="Arial" w:hAnsi="Arial" w:cs="Arial"/>
          <w:i w:val="0"/>
          <w:noProof/>
          <w:sz w:val="24"/>
          <w:szCs w:val="24"/>
          <w:lang w:eastAsia="es-PE"/>
        </w:rPr>
        <w:lastRenderedPageBreak/>
        <w:drawing>
          <wp:anchor distT="0" distB="0" distL="114300" distR="114300" simplePos="0" relativeHeight="251761664" behindDoc="0" locked="0" layoutInCell="1" allowOverlap="1" wp14:anchorId="23D8A9EB" wp14:editId="49FB6979">
            <wp:simplePos x="0" y="0"/>
            <wp:positionH relativeFrom="margin">
              <wp:posOffset>149575</wp:posOffset>
            </wp:positionH>
            <wp:positionV relativeFrom="paragraph">
              <wp:posOffset>45502</wp:posOffset>
            </wp:positionV>
            <wp:extent cx="5267325" cy="1828800"/>
            <wp:effectExtent l="19050" t="19050" r="28575" b="1905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270859" cy="183002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2B2" w:rsidRPr="00896F61" w:rsidRDefault="004F52B2" w:rsidP="004F52B2">
      <w:pPr>
        <w:jc w:val="both"/>
        <w:rPr>
          <w:rFonts w:ascii="Arial" w:hAnsi="Arial" w:cs="Arial"/>
          <w:sz w:val="24"/>
          <w:szCs w:val="24"/>
        </w:rPr>
      </w:pPr>
    </w:p>
    <w:p w:rsidR="004F52B2" w:rsidRPr="00896F61" w:rsidRDefault="004F52B2" w:rsidP="004F52B2">
      <w:pPr>
        <w:jc w:val="both"/>
        <w:rPr>
          <w:rFonts w:ascii="Arial" w:hAnsi="Arial" w:cs="Arial"/>
          <w:sz w:val="24"/>
          <w:szCs w:val="24"/>
        </w:rPr>
      </w:pPr>
    </w:p>
    <w:p w:rsidR="004F52B2" w:rsidRPr="00896F61" w:rsidRDefault="004F52B2" w:rsidP="004F52B2">
      <w:pPr>
        <w:jc w:val="both"/>
        <w:rPr>
          <w:rFonts w:ascii="Arial" w:hAnsi="Arial" w:cs="Arial"/>
          <w:sz w:val="24"/>
          <w:szCs w:val="24"/>
        </w:rPr>
      </w:pPr>
    </w:p>
    <w:p w:rsidR="004F52B2" w:rsidRPr="00896F61" w:rsidRDefault="004F52B2" w:rsidP="004F52B2">
      <w:pPr>
        <w:jc w:val="both"/>
        <w:rPr>
          <w:rFonts w:ascii="Arial" w:hAnsi="Arial" w:cs="Arial"/>
          <w:sz w:val="24"/>
          <w:szCs w:val="24"/>
        </w:rPr>
      </w:pPr>
    </w:p>
    <w:p w:rsidR="004F52B2" w:rsidRPr="00896F61" w:rsidRDefault="004F52B2" w:rsidP="004F52B2">
      <w:pPr>
        <w:jc w:val="both"/>
        <w:rPr>
          <w:rFonts w:ascii="Arial" w:hAnsi="Arial" w:cs="Arial"/>
          <w:sz w:val="24"/>
          <w:szCs w:val="24"/>
        </w:rPr>
      </w:pPr>
    </w:p>
    <w:p w:rsidR="004F52B2" w:rsidRPr="00896F61" w:rsidRDefault="00194671" w:rsidP="00194671">
      <w:pPr>
        <w:pStyle w:val="Descripcin"/>
        <w:jc w:val="center"/>
        <w:rPr>
          <w:rFonts w:ascii="Arial" w:hAnsi="Arial" w:cs="Arial"/>
          <w:b/>
          <w:i w:val="0"/>
          <w:color w:val="auto"/>
          <w:sz w:val="24"/>
          <w:szCs w:val="24"/>
        </w:rPr>
      </w:pPr>
      <w:bookmarkStart w:id="244" w:name="_Toc480780416"/>
      <w:bookmarkStart w:id="245" w:name="_Toc487960649"/>
      <w:r w:rsidRPr="00194671">
        <w:rPr>
          <w:rFonts w:ascii="Arial" w:hAnsi="Arial" w:cs="Arial"/>
          <w:b/>
          <w:i w:val="0"/>
          <w:color w:val="auto"/>
          <w:sz w:val="24"/>
          <w:szCs w:val="24"/>
        </w:rPr>
        <w:t xml:space="preserve">Figura N° </w:t>
      </w:r>
      <w:r w:rsidRPr="00194671">
        <w:rPr>
          <w:rFonts w:ascii="Arial" w:hAnsi="Arial" w:cs="Arial"/>
          <w:b/>
          <w:i w:val="0"/>
          <w:color w:val="auto"/>
          <w:sz w:val="24"/>
          <w:szCs w:val="24"/>
        </w:rPr>
        <w:fldChar w:fldCharType="begin"/>
      </w:r>
      <w:r w:rsidRPr="00194671">
        <w:rPr>
          <w:rFonts w:ascii="Arial" w:hAnsi="Arial" w:cs="Arial"/>
          <w:b/>
          <w:i w:val="0"/>
          <w:color w:val="auto"/>
          <w:sz w:val="24"/>
          <w:szCs w:val="24"/>
        </w:rPr>
        <w:instrText xml:space="preserve"> SEQ Figura_N° \* ARABIC </w:instrText>
      </w:r>
      <w:r w:rsidRPr="00194671">
        <w:rPr>
          <w:rFonts w:ascii="Arial" w:hAnsi="Arial" w:cs="Arial"/>
          <w:b/>
          <w:i w:val="0"/>
          <w:color w:val="auto"/>
          <w:sz w:val="24"/>
          <w:szCs w:val="24"/>
        </w:rPr>
        <w:fldChar w:fldCharType="separate"/>
      </w:r>
      <w:r w:rsidR="00B35034">
        <w:rPr>
          <w:rFonts w:ascii="Arial" w:hAnsi="Arial" w:cs="Arial"/>
          <w:b/>
          <w:i w:val="0"/>
          <w:noProof/>
          <w:color w:val="auto"/>
          <w:sz w:val="24"/>
          <w:szCs w:val="24"/>
        </w:rPr>
        <w:t>3</w:t>
      </w:r>
      <w:r w:rsidRPr="00194671">
        <w:rPr>
          <w:rFonts w:ascii="Arial" w:hAnsi="Arial" w:cs="Arial"/>
          <w:b/>
          <w:i w:val="0"/>
          <w:color w:val="auto"/>
          <w:sz w:val="24"/>
          <w:szCs w:val="24"/>
        </w:rPr>
        <w:fldChar w:fldCharType="end"/>
      </w:r>
      <w:r w:rsidRPr="00194671">
        <w:rPr>
          <w:rFonts w:ascii="Arial" w:hAnsi="Arial" w:cs="Arial"/>
          <w:b/>
          <w:i w:val="0"/>
          <w:color w:val="auto"/>
          <w:sz w:val="24"/>
          <w:szCs w:val="24"/>
        </w:rPr>
        <w:t>.</w:t>
      </w:r>
      <w:r>
        <w:t xml:space="preserve"> </w:t>
      </w:r>
      <w:r w:rsidR="004F52B2" w:rsidRPr="00896F61">
        <w:rPr>
          <w:rFonts w:ascii="Arial" w:hAnsi="Arial" w:cs="Arial"/>
          <w:b/>
          <w:i w:val="0"/>
          <w:color w:val="auto"/>
          <w:sz w:val="24"/>
          <w:szCs w:val="24"/>
        </w:rPr>
        <w:t>Planimetría Centro de la Ciudad de Baños del Inca</w:t>
      </w:r>
      <w:bookmarkEnd w:id="244"/>
      <w:bookmarkEnd w:id="245"/>
    </w:p>
    <w:p w:rsidR="003E1431" w:rsidRPr="00896F61" w:rsidRDefault="002B0279" w:rsidP="003E1431">
      <w:pPr>
        <w:jc w:val="both"/>
        <w:rPr>
          <w:rFonts w:ascii="Arial" w:hAnsi="Arial" w:cs="Arial"/>
          <w:sz w:val="24"/>
          <w:szCs w:val="24"/>
        </w:rPr>
      </w:pPr>
      <w:r w:rsidRPr="00896F61">
        <w:rPr>
          <w:rFonts w:ascii="Arial" w:hAnsi="Arial" w:cs="Arial"/>
          <w:noProof/>
          <w:sz w:val="24"/>
          <w:szCs w:val="24"/>
          <w:lang w:eastAsia="es-PE"/>
        </w:rPr>
        <w:drawing>
          <wp:anchor distT="0" distB="0" distL="114300" distR="114300" simplePos="0" relativeHeight="251759616" behindDoc="0" locked="0" layoutInCell="1" allowOverlap="1" wp14:anchorId="0C05C596" wp14:editId="5479CF3A">
            <wp:simplePos x="0" y="0"/>
            <wp:positionH relativeFrom="margin">
              <wp:posOffset>3790026</wp:posOffset>
            </wp:positionH>
            <wp:positionV relativeFrom="paragraph">
              <wp:posOffset>147344</wp:posOffset>
            </wp:positionV>
            <wp:extent cx="1736090" cy="1278255"/>
            <wp:effectExtent l="57150" t="57150" r="111760" b="112395"/>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6803" t="20310" r="38608" b="4270"/>
                    <a:stretch/>
                  </pic:blipFill>
                  <pic:spPr bwMode="auto">
                    <a:xfrm>
                      <a:off x="0" y="0"/>
                      <a:ext cx="1736090" cy="12782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431" w:rsidRPr="00896F61">
        <w:rPr>
          <w:rFonts w:ascii="Arial" w:hAnsi="Arial" w:cs="Arial"/>
          <w:sz w:val="24"/>
          <w:szCs w:val="24"/>
        </w:rPr>
        <w:t xml:space="preserve">Calcular la demanda en cada nodo mediante el método de áreas tributarias. Ésto debido a que se tiene una distribución casi uniforme de las viviendas, las cuales están distribuidas en manzanas y lotes, distribución propia de un sistema urbano. </w:t>
      </w:r>
    </w:p>
    <w:p w:rsidR="003E1431" w:rsidRDefault="003E1431" w:rsidP="003E1431">
      <w:pPr>
        <w:tabs>
          <w:tab w:val="left" w:pos="142"/>
        </w:tabs>
        <w:jc w:val="both"/>
        <w:rPr>
          <w:rFonts w:ascii="Arial" w:hAnsi="Arial" w:cs="Arial"/>
          <w:sz w:val="24"/>
          <w:szCs w:val="24"/>
        </w:rPr>
      </w:pPr>
      <w:r w:rsidRPr="00896F61">
        <w:rPr>
          <w:rFonts w:ascii="Arial" w:hAnsi="Arial" w:cs="Arial"/>
          <w:sz w:val="24"/>
          <w:szCs w:val="24"/>
        </w:rPr>
        <w:t xml:space="preserve">El </w:t>
      </w:r>
      <w:r w:rsidR="00DB5351" w:rsidRPr="00896F61">
        <w:rPr>
          <w:rFonts w:ascii="Arial" w:hAnsi="Arial" w:cs="Arial"/>
          <w:sz w:val="24"/>
          <w:szCs w:val="24"/>
        </w:rPr>
        <w:t xml:space="preserve">método de las áreas consiste en determinar las áreas de influencia para cada nodo a partir del trazo de mediatrices de cada tramo de tubería. </w:t>
      </w:r>
    </w:p>
    <w:p w:rsidR="003E1431" w:rsidRPr="00896F61" w:rsidRDefault="003E1431" w:rsidP="003E1431">
      <w:pPr>
        <w:pStyle w:val="Descripcin"/>
        <w:keepNext/>
        <w:jc w:val="center"/>
        <w:rPr>
          <w:rFonts w:ascii="Arial" w:hAnsi="Arial" w:cs="Arial"/>
          <w:b/>
          <w:i w:val="0"/>
          <w:color w:val="auto"/>
          <w:sz w:val="24"/>
          <w:szCs w:val="24"/>
        </w:rPr>
      </w:pPr>
      <w:bookmarkStart w:id="246" w:name="_Toc480780427"/>
      <w:bookmarkStart w:id="247" w:name="_Toc487960582"/>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7</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Método de las áreas de influencia</w:t>
      </w:r>
      <w:bookmarkEnd w:id="246"/>
      <w:bookmarkEnd w:id="247"/>
    </w:p>
    <w:tbl>
      <w:tblPr>
        <w:tblStyle w:val="Tabladecuadrcula6concolores-nfasis1"/>
        <w:tblW w:w="0" w:type="auto"/>
        <w:jc w:val="center"/>
        <w:tblLook w:val="04A0" w:firstRow="1" w:lastRow="0" w:firstColumn="1" w:lastColumn="0" w:noHBand="0" w:noVBand="1"/>
      </w:tblPr>
      <w:tblGrid>
        <w:gridCol w:w="1016"/>
        <w:gridCol w:w="2497"/>
        <w:gridCol w:w="2730"/>
      </w:tblGrid>
      <w:tr w:rsidR="003E1431" w:rsidRPr="00896F61" w:rsidTr="003C6D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BFBFBF" w:themeFill="background1" w:themeFillShade="BF"/>
          </w:tcPr>
          <w:p w:rsidR="003E1431" w:rsidRPr="00896F61" w:rsidRDefault="003E1431" w:rsidP="003C6D0E">
            <w:pPr>
              <w:jc w:val="both"/>
              <w:rPr>
                <w:rFonts w:ascii="Arial" w:hAnsi="Arial" w:cs="Arial"/>
                <w:b w:val="0"/>
                <w:sz w:val="24"/>
                <w:szCs w:val="24"/>
              </w:rPr>
            </w:pPr>
            <w:r w:rsidRPr="00896F61">
              <w:rPr>
                <w:rFonts w:ascii="Arial" w:hAnsi="Arial" w:cs="Arial"/>
                <w:sz w:val="24"/>
                <w:szCs w:val="24"/>
              </w:rPr>
              <w:t>Nudo</w:t>
            </w:r>
          </w:p>
        </w:tc>
        <w:tc>
          <w:tcPr>
            <w:tcW w:w="2497" w:type="dxa"/>
            <w:shd w:val="clear" w:color="auto" w:fill="BFBFBF" w:themeFill="background1" w:themeFillShade="BF"/>
          </w:tcPr>
          <w:p w:rsidR="003E1431" w:rsidRPr="00896F61" w:rsidRDefault="003E1431" w:rsidP="003C6D0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96F61">
              <w:rPr>
                <w:rFonts w:ascii="Arial" w:hAnsi="Arial" w:cs="Arial"/>
                <w:sz w:val="24"/>
                <w:szCs w:val="24"/>
              </w:rPr>
              <w:t>Área de Influencia (A)</w:t>
            </w:r>
          </w:p>
        </w:tc>
        <w:tc>
          <w:tcPr>
            <w:tcW w:w="2730" w:type="dxa"/>
            <w:shd w:val="clear" w:color="auto" w:fill="BFBFBF" w:themeFill="background1" w:themeFillShade="BF"/>
          </w:tcPr>
          <w:p w:rsidR="003E1431" w:rsidRPr="00896F61" w:rsidRDefault="003E1431" w:rsidP="003C6D0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96F61">
              <w:rPr>
                <w:rFonts w:ascii="Arial" w:hAnsi="Arial" w:cs="Arial"/>
                <w:sz w:val="24"/>
                <w:szCs w:val="24"/>
              </w:rPr>
              <w:t>Caudal de Influencia (q</w:t>
            </w:r>
            <w:r w:rsidRPr="00896F61">
              <w:rPr>
                <w:rFonts w:ascii="Arial" w:hAnsi="Arial" w:cs="Arial"/>
                <w:sz w:val="24"/>
                <w:szCs w:val="24"/>
                <w:vertAlign w:val="subscript"/>
              </w:rPr>
              <w:t>i</w:t>
            </w:r>
            <w:r w:rsidRPr="00896F61">
              <w:rPr>
                <w:rFonts w:ascii="Arial" w:hAnsi="Arial" w:cs="Arial"/>
                <w:sz w:val="24"/>
                <w:szCs w:val="24"/>
              </w:rPr>
              <w:t>)</w:t>
            </w:r>
          </w:p>
        </w:tc>
      </w:tr>
      <w:tr w:rsidR="003E1431" w:rsidRPr="00896F61" w:rsidTr="003C6D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1</w:t>
            </w:r>
          </w:p>
        </w:tc>
        <w:tc>
          <w:tcPr>
            <w:tcW w:w="2497"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w:t>
            </w:r>
          </w:p>
        </w:tc>
        <w:tc>
          <w:tcPr>
            <w:tcW w:w="2730"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w:t>
            </w:r>
          </w:p>
        </w:tc>
      </w:tr>
      <w:tr w:rsidR="003E1431" w:rsidRPr="00896F61" w:rsidTr="003C6D0E">
        <w:trPr>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2</w:t>
            </w:r>
          </w:p>
        </w:tc>
        <w:tc>
          <w:tcPr>
            <w:tcW w:w="2497"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A-02</w:t>
            </w:r>
          </w:p>
        </w:tc>
        <w:tc>
          <w:tcPr>
            <w:tcW w:w="2730"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vertAlign w:val="subscript"/>
              </w:rPr>
            </w:pPr>
            <w:r w:rsidRPr="00896F61">
              <w:rPr>
                <w:rFonts w:ascii="Arial" w:hAnsi="Arial" w:cs="Arial"/>
                <w:sz w:val="24"/>
                <w:szCs w:val="24"/>
              </w:rPr>
              <w:t>q</w:t>
            </w:r>
            <w:r w:rsidRPr="00896F61">
              <w:rPr>
                <w:rFonts w:ascii="Arial" w:hAnsi="Arial" w:cs="Arial"/>
                <w:sz w:val="24"/>
                <w:szCs w:val="24"/>
                <w:vertAlign w:val="subscript"/>
              </w:rPr>
              <w:t>2</w:t>
            </w:r>
          </w:p>
        </w:tc>
      </w:tr>
      <w:tr w:rsidR="003E1431" w:rsidRPr="00896F61" w:rsidTr="003C6D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3</w:t>
            </w:r>
          </w:p>
        </w:tc>
        <w:tc>
          <w:tcPr>
            <w:tcW w:w="2497"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A-03</w:t>
            </w:r>
          </w:p>
        </w:tc>
        <w:tc>
          <w:tcPr>
            <w:tcW w:w="2730"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q</w:t>
            </w:r>
            <w:r w:rsidRPr="00896F61">
              <w:rPr>
                <w:rFonts w:ascii="Arial" w:hAnsi="Arial" w:cs="Arial"/>
                <w:sz w:val="24"/>
                <w:szCs w:val="24"/>
                <w:vertAlign w:val="subscript"/>
              </w:rPr>
              <w:t>3</w:t>
            </w:r>
          </w:p>
        </w:tc>
      </w:tr>
      <w:tr w:rsidR="003E1431" w:rsidRPr="00896F61" w:rsidTr="003C6D0E">
        <w:trPr>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4</w:t>
            </w:r>
          </w:p>
        </w:tc>
        <w:tc>
          <w:tcPr>
            <w:tcW w:w="2497"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A-04</w:t>
            </w:r>
          </w:p>
        </w:tc>
        <w:tc>
          <w:tcPr>
            <w:tcW w:w="2730"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q</w:t>
            </w:r>
            <w:r w:rsidRPr="00896F61">
              <w:rPr>
                <w:rFonts w:ascii="Arial" w:hAnsi="Arial" w:cs="Arial"/>
                <w:sz w:val="24"/>
                <w:szCs w:val="24"/>
                <w:vertAlign w:val="subscript"/>
              </w:rPr>
              <w:t>4</w:t>
            </w:r>
          </w:p>
        </w:tc>
      </w:tr>
      <w:tr w:rsidR="003E1431" w:rsidRPr="00896F61" w:rsidTr="003C6D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5</w:t>
            </w:r>
          </w:p>
        </w:tc>
        <w:tc>
          <w:tcPr>
            <w:tcW w:w="2497"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A-05</w:t>
            </w:r>
          </w:p>
        </w:tc>
        <w:tc>
          <w:tcPr>
            <w:tcW w:w="2730"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q</w:t>
            </w:r>
            <w:r w:rsidRPr="00896F61">
              <w:rPr>
                <w:rFonts w:ascii="Arial" w:hAnsi="Arial" w:cs="Arial"/>
                <w:sz w:val="24"/>
                <w:szCs w:val="24"/>
                <w:vertAlign w:val="subscript"/>
              </w:rPr>
              <w:t>5</w:t>
            </w:r>
          </w:p>
        </w:tc>
      </w:tr>
      <w:tr w:rsidR="003E1431" w:rsidRPr="00896F61" w:rsidTr="003C6D0E">
        <w:trPr>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6</w:t>
            </w:r>
          </w:p>
        </w:tc>
        <w:tc>
          <w:tcPr>
            <w:tcW w:w="2497"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A-06</w:t>
            </w:r>
          </w:p>
        </w:tc>
        <w:tc>
          <w:tcPr>
            <w:tcW w:w="2730"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q</w:t>
            </w:r>
            <w:r w:rsidRPr="00896F61">
              <w:rPr>
                <w:rFonts w:ascii="Arial" w:hAnsi="Arial" w:cs="Arial"/>
                <w:sz w:val="24"/>
                <w:szCs w:val="24"/>
                <w:vertAlign w:val="subscript"/>
              </w:rPr>
              <w:t>6</w:t>
            </w:r>
          </w:p>
        </w:tc>
      </w:tr>
      <w:tr w:rsidR="003E1431" w:rsidRPr="00896F61" w:rsidTr="003C6D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7</w:t>
            </w:r>
          </w:p>
        </w:tc>
        <w:tc>
          <w:tcPr>
            <w:tcW w:w="2497"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A-07</w:t>
            </w:r>
          </w:p>
        </w:tc>
        <w:tc>
          <w:tcPr>
            <w:tcW w:w="2730"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q</w:t>
            </w:r>
            <w:r w:rsidRPr="00896F61">
              <w:rPr>
                <w:rFonts w:ascii="Arial" w:hAnsi="Arial" w:cs="Arial"/>
                <w:sz w:val="24"/>
                <w:szCs w:val="24"/>
                <w:vertAlign w:val="subscript"/>
              </w:rPr>
              <w:t>7</w:t>
            </w:r>
          </w:p>
        </w:tc>
      </w:tr>
      <w:tr w:rsidR="003E1431" w:rsidRPr="00896F61" w:rsidTr="003C6D0E">
        <w:trPr>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8</w:t>
            </w:r>
          </w:p>
        </w:tc>
        <w:tc>
          <w:tcPr>
            <w:tcW w:w="2497"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A-08</w:t>
            </w:r>
          </w:p>
        </w:tc>
        <w:tc>
          <w:tcPr>
            <w:tcW w:w="2730"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q</w:t>
            </w:r>
            <w:r w:rsidRPr="00896F61">
              <w:rPr>
                <w:rFonts w:ascii="Arial" w:hAnsi="Arial" w:cs="Arial"/>
                <w:sz w:val="24"/>
                <w:szCs w:val="24"/>
                <w:vertAlign w:val="subscript"/>
              </w:rPr>
              <w:t>8</w:t>
            </w:r>
          </w:p>
        </w:tc>
      </w:tr>
      <w:tr w:rsidR="003E1431" w:rsidRPr="00896F61" w:rsidTr="003C6D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9</w:t>
            </w:r>
          </w:p>
        </w:tc>
        <w:tc>
          <w:tcPr>
            <w:tcW w:w="2497"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A-09</w:t>
            </w:r>
          </w:p>
        </w:tc>
        <w:tc>
          <w:tcPr>
            <w:tcW w:w="2730" w:type="dxa"/>
          </w:tcPr>
          <w:p w:rsidR="003E1431" w:rsidRPr="00896F61" w:rsidRDefault="003E1431" w:rsidP="003C6D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q</w:t>
            </w:r>
            <w:r w:rsidRPr="00896F61">
              <w:rPr>
                <w:rFonts w:ascii="Arial" w:hAnsi="Arial" w:cs="Arial"/>
                <w:sz w:val="24"/>
                <w:szCs w:val="24"/>
                <w:vertAlign w:val="subscript"/>
              </w:rPr>
              <w:t>9</w:t>
            </w:r>
          </w:p>
        </w:tc>
      </w:tr>
      <w:tr w:rsidR="003E1431" w:rsidRPr="00896F61" w:rsidTr="003C6D0E">
        <w:trPr>
          <w:jc w:val="center"/>
        </w:trPr>
        <w:tc>
          <w:tcPr>
            <w:cnfStyle w:val="001000000000" w:firstRow="0" w:lastRow="0" w:firstColumn="1" w:lastColumn="0" w:oddVBand="0" w:evenVBand="0" w:oddHBand="0" w:evenHBand="0" w:firstRowFirstColumn="0" w:firstRowLastColumn="0" w:lastRowFirstColumn="0" w:lastRowLastColumn="0"/>
            <w:tcW w:w="990" w:type="dxa"/>
          </w:tcPr>
          <w:p w:rsidR="003E1431" w:rsidRPr="00896F61" w:rsidRDefault="003E1431" w:rsidP="003C6D0E">
            <w:pPr>
              <w:jc w:val="both"/>
              <w:rPr>
                <w:rFonts w:ascii="Arial" w:hAnsi="Arial" w:cs="Arial"/>
                <w:sz w:val="24"/>
                <w:szCs w:val="24"/>
              </w:rPr>
            </w:pPr>
            <w:r w:rsidRPr="00896F61">
              <w:rPr>
                <w:rFonts w:ascii="Arial" w:hAnsi="Arial" w:cs="Arial"/>
                <w:sz w:val="24"/>
                <w:szCs w:val="24"/>
              </w:rPr>
              <w:t>TOTAL</w:t>
            </w:r>
          </w:p>
        </w:tc>
        <w:tc>
          <w:tcPr>
            <w:tcW w:w="2497"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vertAlign w:val="subscript"/>
              </w:rPr>
            </w:pPr>
            <w:r w:rsidRPr="00896F61">
              <w:rPr>
                <w:rFonts w:ascii="Arial" w:hAnsi="Arial" w:cs="Arial"/>
                <w:sz w:val="24"/>
                <w:szCs w:val="24"/>
              </w:rPr>
              <w:t>A</w:t>
            </w:r>
            <w:r w:rsidRPr="00896F61">
              <w:rPr>
                <w:rFonts w:ascii="Arial" w:hAnsi="Arial" w:cs="Arial"/>
                <w:sz w:val="24"/>
                <w:szCs w:val="24"/>
                <w:vertAlign w:val="subscript"/>
              </w:rPr>
              <w:t>T</w:t>
            </w:r>
          </w:p>
        </w:tc>
        <w:tc>
          <w:tcPr>
            <w:tcW w:w="2730" w:type="dxa"/>
          </w:tcPr>
          <w:p w:rsidR="003E1431" w:rsidRPr="00896F61" w:rsidRDefault="003E1431" w:rsidP="003C6D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vertAlign w:val="subscript"/>
              </w:rPr>
            </w:pPr>
            <w:r w:rsidRPr="00896F61">
              <w:rPr>
                <w:rFonts w:ascii="Arial" w:hAnsi="Arial" w:cs="Arial"/>
                <w:sz w:val="24"/>
                <w:szCs w:val="24"/>
              </w:rPr>
              <w:t>Q</w:t>
            </w:r>
            <w:r w:rsidRPr="00896F61">
              <w:rPr>
                <w:rFonts w:ascii="Arial" w:hAnsi="Arial" w:cs="Arial"/>
                <w:sz w:val="24"/>
                <w:szCs w:val="24"/>
                <w:vertAlign w:val="subscript"/>
              </w:rPr>
              <w:t>D</w:t>
            </w:r>
          </w:p>
        </w:tc>
      </w:tr>
    </w:tbl>
    <w:p w:rsidR="003E1431" w:rsidRPr="00896F61" w:rsidRDefault="003E1431" w:rsidP="003E1431">
      <w:pPr>
        <w:tabs>
          <w:tab w:val="left" w:pos="142"/>
        </w:tabs>
        <w:jc w:val="both"/>
        <w:rPr>
          <w:rFonts w:ascii="Arial" w:hAnsi="Arial" w:cs="Arial"/>
          <w:sz w:val="24"/>
          <w:szCs w:val="24"/>
        </w:rPr>
      </w:pPr>
      <w:r w:rsidRPr="00896F61">
        <w:rPr>
          <w:rFonts w:ascii="Arial" w:hAnsi="Arial" w:cs="Arial"/>
          <w:noProof/>
          <w:sz w:val="24"/>
          <w:szCs w:val="24"/>
          <w:lang w:eastAsia="es-PE"/>
        </w:rPr>
        <w:lastRenderedPageBreak/>
        <mc:AlternateContent>
          <mc:Choice Requires="wpg">
            <w:drawing>
              <wp:anchor distT="0" distB="0" distL="114300" distR="114300" simplePos="0" relativeHeight="251758592" behindDoc="0" locked="0" layoutInCell="1" allowOverlap="1" wp14:anchorId="600FC5B3" wp14:editId="582057DE">
                <wp:simplePos x="0" y="0"/>
                <wp:positionH relativeFrom="margin">
                  <wp:posOffset>2883535</wp:posOffset>
                </wp:positionH>
                <wp:positionV relativeFrom="paragraph">
                  <wp:posOffset>142240</wp:posOffset>
                </wp:positionV>
                <wp:extent cx="2781935" cy="4445000"/>
                <wp:effectExtent l="19050" t="19050" r="18415" b="12700"/>
                <wp:wrapSquare wrapText="bothSides"/>
                <wp:docPr id="186" name="Grupo 186"/>
                <wp:cNvGraphicFramePr/>
                <a:graphic xmlns:a="http://schemas.openxmlformats.org/drawingml/2006/main">
                  <a:graphicData uri="http://schemas.microsoft.com/office/word/2010/wordprocessingGroup">
                    <wpg:wgp>
                      <wpg:cNvGrpSpPr/>
                      <wpg:grpSpPr>
                        <a:xfrm>
                          <a:off x="0" y="0"/>
                          <a:ext cx="2781935" cy="4445000"/>
                          <a:chOff x="0" y="0"/>
                          <a:chExt cx="4848225" cy="5517515"/>
                        </a:xfrm>
                      </wpg:grpSpPr>
                      <pic:pic xmlns:pic="http://schemas.openxmlformats.org/drawingml/2006/picture">
                        <pic:nvPicPr>
                          <pic:cNvPr id="187" name="Imagen 187"/>
                          <pic:cNvPicPr>
                            <a:picLocks noChangeAspect="1"/>
                          </pic:cNvPicPr>
                        </pic:nvPicPr>
                        <pic:blipFill rotWithShape="1">
                          <a:blip r:embed="rId61" cstate="print">
                            <a:extLst>
                              <a:ext uri="{28A0092B-C50C-407E-A947-70E740481C1C}">
                                <a14:useLocalDpi xmlns:a14="http://schemas.microsoft.com/office/drawing/2010/main" val="0"/>
                              </a:ext>
                            </a:extLst>
                          </a:blip>
                          <a:srcRect l="7009" t="1662" r="6584" b="2511"/>
                          <a:stretch/>
                        </pic:blipFill>
                        <pic:spPr bwMode="auto">
                          <a:xfrm>
                            <a:off x="0" y="0"/>
                            <a:ext cx="4848225" cy="5517515"/>
                          </a:xfrm>
                          <a:prstGeom prst="rect">
                            <a:avLst/>
                          </a:prstGeom>
                          <a:noFill/>
                          <a:ln>
                            <a:solidFill>
                              <a:schemeClr val="tx1"/>
                            </a:solidFill>
                          </a:ln>
                          <a:extLst>
                            <a:ext uri="{53640926-AAD7-44D8-BBD7-CCE9431645EC}">
                              <a14:shadowObscured xmlns:a14="http://schemas.microsoft.com/office/drawing/2010/main"/>
                            </a:ext>
                          </a:extLst>
                        </pic:spPr>
                      </pic:pic>
                      <wps:wsp>
                        <wps:cNvPr id="188" name="Rectángulo redondeado 188"/>
                        <wps:cNvSpPr/>
                        <wps:spPr>
                          <a:xfrm>
                            <a:off x="414670" y="233916"/>
                            <a:ext cx="2573079" cy="61668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5034" w:rsidRPr="00F00BA0" w:rsidRDefault="00B35034" w:rsidP="003E1431">
                              <w:pPr>
                                <w:jc w:val="center"/>
                                <w:rPr>
                                  <w:b/>
                                  <w:color w:val="000000" w:themeColor="text1"/>
                                </w:rPr>
                              </w:pPr>
                              <w:r w:rsidRPr="00F00BA0">
                                <w:rPr>
                                  <w:b/>
                                  <w:color w:val="000000" w:themeColor="text1"/>
                                </w:rPr>
                                <w:t>DISTRIBUCION DE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FC5B3" id="Grupo 186" o:spid="_x0000_s1030" style="position:absolute;left:0;text-align:left;margin-left:227.05pt;margin-top:11.2pt;width:219.05pt;height:350pt;z-index:251758592;mso-position-horizontal-relative:margin;mso-width-relative:margin;mso-height-relative:margin" coordsize="48482,551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7" o:spid="_x0000_s1031" type="#_x0000_t75" style="position:absolute;width:48482;height:5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02jBAAAA3AAAAA8AAABkcnMvZG93bnJldi54bWxET0uLwjAQvi/4H8IIXhZNXcRHNYorCl6t&#10;gngbmrEtNpOSRK3/3ggLe5uP7zmLVWtq8SDnK8sKhoMEBHFudcWFgtNx15+C8AFZY22ZFLzIw2rZ&#10;+Vpgqu2TD/TIQiFiCPsUFZQhNKmUPi/JoB/YhjhyV+sMhghdIbXDZww3tfxJkrE0WHFsKLGhTUn5&#10;LbsbBZfDcf3tZvr3PN6M/Cy7b7OrOynV67brOYhAbfgX/7n3Os6fTuDzTLx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402jBAAAA3AAAAA8AAAAAAAAAAAAAAAAAnwIA&#10;AGRycy9kb3ducmV2LnhtbFBLBQYAAAAABAAEAPcAAACNAwAAAAA=&#10;" stroked="t" strokecolor="black [3213]">
                  <v:imagedata r:id="rId62" o:title="" croptop="1089f" cropbottom="1646f" cropleft="4593f" cropright="4315f"/>
                  <v:path arrowok="t"/>
                </v:shape>
                <v:roundrect id="Rectángulo redondeado 188" o:spid="_x0000_s1032" style="position:absolute;left:4146;top:2339;width:25731;height:61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py8QA&#10;AADcAAAADwAAAGRycy9kb3ducmV2LnhtbESPQUsDQQyF70L/w5CCNzvbHqSunZZSELwoWEXwFnfS&#10;2aU7me1MbFd/vTkI3hLey3tfVpsx9uZMuXSJHcxnFRjiJvmOg4O314ebJZgiyB77xOTgmwps1pOr&#10;FdY+XfiFznsJRkO41OigFRlqa0vTUsQySwOxaoeUI4quOVif8aLhsbeLqrq1ETvWhhYH2rXUHPdf&#10;0UE4HcIoz0dc/HzG948hyl22T85dT8ftPRihUf7Nf9ePXvGXSq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cacvEAAAA3AAAAA8AAAAAAAAAAAAAAAAAmAIAAGRycy9k&#10;b3ducmV2LnhtbFBLBQYAAAAABAAEAPUAAACJAwAAAAA=&#10;" filled="f" stroked="f" strokeweight="1pt">
                  <v:stroke joinstyle="miter"/>
                  <v:textbox>
                    <w:txbxContent>
                      <w:p w:rsidR="00B35034" w:rsidRPr="00F00BA0" w:rsidRDefault="00B35034" w:rsidP="003E1431">
                        <w:pPr>
                          <w:jc w:val="center"/>
                          <w:rPr>
                            <w:b/>
                            <w:color w:val="000000" w:themeColor="text1"/>
                          </w:rPr>
                        </w:pPr>
                        <w:r w:rsidRPr="00F00BA0">
                          <w:rPr>
                            <w:b/>
                            <w:color w:val="000000" w:themeColor="text1"/>
                          </w:rPr>
                          <w:t>DISTRIBUCION DE AREAS</w:t>
                        </w:r>
                      </w:p>
                    </w:txbxContent>
                  </v:textbox>
                </v:roundrect>
                <w10:wrap type="square" anchorx="margin"/>
              </v:group>
            </w:pict>
          </mc:Fallback>
        </mc:AlternateContent>
      </w:r>
    </w:p>
    <w:p w:rsidR="003E1431" w:rsidRPr="00896F61" w:rsidRDefault="003E1431" w:rsidP="003E1431">
      <w:pPr>
        <w:tabs>
          <w:tab w:val="left" w:pos="142"/>
        </w:tabs>
        <w:jc w:val="both"/>
        <w:rPr>
          <w:rFonts w:ascii="Arial" w:hAnsi="Arial" w:cs="Arial"/>
          <w:sz w:val="24"/>
          <w:szCs w:val="24"/>
        </w:rPr>
      </w:pPr>
      <w:r w:rsidRPr="00896F61">
        <w:rPr>
          <w:rFonts w:ascii="Arial" w:hAnsi="Arial" w:cs="Arial"/>
          <w:sz w:val="24"/>
          <w:szCs w:val="24"/>
        </w:rPr>
        <w:t>Donde:</w:t>
      </w:r>
    </w:p>
    <w:p w:rsidR="003E1431" w:rsidRPr="00896F61" w:rsidRDefault="003E1431" w:rsidP="003E1431">
      <w:pPr>
        <w:tabs>
          <w:tab w:val="left" w:pos="142"/>
        </w:tabs>
        <w:jc w:val="both"/>
        <w:rPr>
          <w:rFonts w:ascii="Arial" w:hAnsi="Arial" w:cs="Arial"/>
          <w:sz w:val="24"/>
          <w:szCs w:val="24"/>
        </w:rPr>
      </w:pPr>
      <w:r w:rsidRPr="00896F61">
        <w:rPr>
          <w:rFonts w:ascii="Arial" w:hAnsi="Arial" w:cs="Arial"/>
          <w:sz w:val="24"/>
          <w:szCs w:val="24"/>
        </w:rPr>
        <w:t>Área Total: Área de Servicio:</w:t>
      </w:r>
      <w:r w:rsidRPr="00896F61">
        <w:rPr>
          <w:rFonts w:ascii="Arial" w:hAnsi="Arial" w:cs="Arial"/>
          <w:sz w:val="24"/>
          <w:szCs w:val="24"/>
        </w:rPr>
        <w:tab/>
        <w:t xml:space="preserve"> AT</w:t>
      </w:r>
      <w:r w:rsidRPr="00896F61">
        <w:rPr>
          <w:rFonts w:ascii="Arial" w:hAnsi="Arial" w:cs="Arial"/>
          <w:sz w:val="24"/>
          <w:szCs w:val="24"/>
        </w:rPr>
        <w:tab/>
        <w:t>=</w:t>
      </w:r>
      <w:r w:rsidRPr="00896F61">
        <w:rPr>
          <w:rFonts w:ascii="Arial" w:hAnsi="Arial" w:cs="Arial"/>
          <w:sz w:val="24"/>
          <w:szCs w:val="24"/>
        </w:rPr>
        <w:tab/>
        <w:t>ƩAi</w:t>
      </w:r>
    </w:p>
    <w:p w:rsidR="003E1431" w:rsidRPr="00896F61" w:rsidRDefault="003E1431" w:rsidP="003E1431">
      <w:pPr>
        <w:tabs>
          <w:tab w:val="left" w:pos="142"/>
        </w:tabs>
        <w:jc w:val="both"/>
        <w:rPr>
          <w:rFonts w:ascii="Arial" w:hAnsi="Arial" w:cs="Arial"/>
          <w:sz w:val="24"/>
          <w:szCs w:val="24"/>
        </w:rPr>
      </w:pPr>
      <w:r w:rsidRPr="00896F61">
        <w:rPr>
          <w:rFonts w:ascii="Arial" w:hAnsi="Arial" w:cs="Arial"/>
          <w:sz w:val="24"/>
          <w:szCs w:val="24"/>
        </w:rPr>
        <w:t xml:space="preserve">Caudal de Diseño </w:t>
      </w:r>
      <w:r w:rsidRPr="00896F61">
        <w:rPr>
          <w:rFonts w:ascii="Arial" w:hAnsi="Arial" w:cs="Arial"/>
          <w:sz w:val="24"/>
          <w:szCs w:val="24"/>
        </w:rPr>
        <w:tab/>
      </w:r>
      <w:r w:rsidRPr="00896F61">
        <w:rPr>
          <w:rFonts w:ascii="Arial" w:hAnsi="Arial" w:cs="Arial"/>
          <w:sz w:val="24"/>
          <w:szCs w:val="24"/>
        </w:rPr>
        <w:tab/>
        <w:t>:</w:t>
      </w:r>
      <w:r w:rsidRPr="00896F61">
        <w:rPr>
          <w:rFonts w:ascii="Arial" w:hAnsi="Arial" w:cs="Arial"/>
          <w:sz w:val="24"/>
          <w:szCs w:val="24"/>
        </w:rPr>
        <w:tab/>
        <w:t>QD</w:t>
      </w:r>
      <w:r w:rsidRPr="00896F61">
        <w:rPr>
          <w:rFonts w:ascii="Arial" w:hAnsi="Arial" w:cs="Arial"/>
          <w:sz w:val="24"/>
          <w:szCs w:val="24"/>
        </w:rPr>
        <w:tab/>
        <w:t>=</w:t>
      </w:r>
      <w:r w:rsidRPr="00896F61">
        <w:rPr>
          <w:rFonts w:ascii="Arial" w:hAnsi="Arial" w:cs="Arial"/>
          <w:sz w:val="24"/>
          <w:szCs w:val="24"/>
        </w:rPr>
        <w:tab/>
        <w:t>Ʃqi</w:t>
      </w:r>
    </w:p>
    <w:p w:rsidR="003E1431" w:rsidRPr="00896F61" w:rsidRDefault="003E1431" w:rsidP="003E1431">
      <w:pPr>
        <w:tabs>
          <w:tab w:val="left" w:pos="142"/>
        </w:tabs>
        <w:jc w:val="both"/>
        <w:rPr>
          <w:rFonts w:ascii="Arial" w:hAnsi="Arial" w:cs="Arial"/>
          <w:sz w:val="24"/>
          <w:szCs w:val="24"/>
        </w:rPr>
      </w:pPr>
      <w:r w:rsidRPr="00896F61">
        <w:rPr>
          <w:rFonts w:ascii="Arial" w:hAnsi="Arial" w:cs="Arial"/>
          <w:sz w:val="24"/>
          <w:szCs w:val="24"/>
        </w:rPr>
        <w:t>Área Unitaria</w:t>
      </w:r>
      <w:r w:rsidRPr="00896F61">
        <w:rPr>
          <w:rFonts w:ascii="Arial" w:hAnsi="Arial" w:cs="Arial"/>
          <w:sz w:val="24"/>
          <w:szCs w:val="24"/>
        </w:rPr>
        <w:tab/>
      </w:r>
      <w:r w:rsidRPr="00896F61">
        <w:rPr>
          <w:rFonts w:ascii="Arial" w:hAnsi="Arial" w:cs="Arial"/>
          <w:sz w:val="24"/>
          <w:szCs w:val="24"/>
        </w:rPr>
        <w:tab/>
      </w:r>
      <w:r w:rsidRPr="00896F61">
        <w:rPr>
          <w:rFonts w:ascii="Arial" w:hAnsi="Arial" w:cs="Arial"/>
          <w:sz w:val="24"/>
          <w:szCs w:val="24"/>
        </w:rPr>
        <w:tab/>
        <w:t xml:space="preserve">: </w:t>
      </w:r>
      <w:r w:rsidRPr="00896F61">
        <w:rPr>
          <w:rFonts w:ascii="Arial" w:hAnsi="Arial" w:cs="Arial"/>
          <w:sz w:val="24"/>
          <w:szCs w:val="24"/>
        </w:rPr>
        <w:tab/>
        <w:t>Au</w:t>
      </w:r>
      <w:r w:rsidRPr="00896F61">
        <w:rPr>
          <w:rFonts w:ascii="Arial" w:hAnsi="Arial" w:cs="Arial"/>
          <w:sz w:val="24"/>
          <w:szCs w:val="24"/>
        </w:rPr>
        <w:tab/>
        <w:t>=</w:t>
      </w:r>
      <w:r w:rsidRPr="00896F61">
        <w:rPr>
          <w:rFonts w:ascii="Arial" w:hAnsi="Arial" w:cs="Arial"/>
          <w:sz w:val="24"/>
          <w:szCs w:val="24"/>
        </w:rPr>
        <w:tab/>
        <w:t>Ai/AT</w:t>
      </w:r>
    </w:p>
    <w:p w:rsidR="003E1431" w:rsidRPr="00896F61" w:rsidRDefault="003E1431" w:rsidP="003E1431">
      <w:pPr>
        <w:tabs>
          <w:tab w:val="left" w:pos="142"/>
        </w:tabs>
        <w:jc w:val="both"/>
        <w:rPr>
          <w:rFonts w:ascii="Arial" w:hAnsi="Arial" w:cs="Arial"/>
          <w:sz w:val="24"/>
          <w:szCs w:val="24"/>
        </w:rPr>
      </w:pPr>
      <w:r w:rsidRPr="00896F61">
        <w:rPr>
          <w:rFonts w:ascii="Arial" w:hAnsi="Arial" w:cs="Arial"/>
          <w:sz w:val="24"/>
          <w:szCs w:val="24"/>
        </w:rPr>
        <w:t>Caudal de Influencia</w:t>
      </w:r>
      <w:r w:rsidRPr="00896F61">
        <w:rPr>
          <w:rFonts w:ascii="Arial" w:hAnsi="Arial" w:cs="Arial"/>
          <w:sz w:val="24"/>
          <w:szCs w:val="24"/>
        </w:rPr>
        <w:tab/>
        <w:t>:</w:t>
      </w:r>
      <w:r w:rsidRPr="00896F61">
        <w:rPr>
          <w:rFonts w:ascii="Arial" w:hAnsi="Arial" w:cs="Arial"/>
          <w:sz w:val="24"/>
          <w:szCs w:val="24"/>
        </w:rPr>
        <w:tab/>
        <w:t>qi</w:t>
      </w:r>
      <w:r w:rsidRPr="00896F61">
        <w:rPr>
          <w:rFonts w:ascii="Arial" w:hAnsi="Arial" w:cs="Arial"/>
          <w:sz w:val="24"/>
          <w:szCs w:val="24"/>
        </w:rPr>
        <w:tab/>
        <w:t>=</w:t>
      </w:r>
      <w:r w:rsidRPr="00896F61">
        <w:rPr>
          <w:rFonts w:ascii="Arial" w:hAnsi="Arial" w:cs="Arial"/>
          <w:sz w:val="24"/>
          <w:szCs w:val="24"/>
        </w:rPr>
        <w:tab/>
        <w:t>AU*QD</w:t>
      </w:r>
    </w:p>
    <w:p w:rsidR="003E1431" w:rsidRPr="00896F61" w:rsidRDefault="003E1431" w:rsidP="003E1431">
      <w:pPr>
        <w:tabs>
          <w:tab w:val="left" w:pos="142"/>
        </w:tabs>
        <w:jc w:val="both"/>
        <w:rPr>
          <w:rFonts w:ascii="Arial" w:hAnsi="Arial" w:cs="Arial"/>
          <w:sz w:val="24"/>
          <w:szCs w:val="24"/>
        </w:rPr>
      </w:pPr>
    </w:p>
    <w:p w:rsidR="003E1431" w:rsidRPr="00896F61" w:rsidRDefault="003E1431" w:rsidP="003E1431">
      <w:pPr>
        <w:tabs>
          <w:tab w:val="left" w:pos="142"/>
        </w:tabs>
        <w:jc w:val="both"/>
        <w:rPr>
          <w:rFonts w:ascii="Arial" w:hAnsi="Arial" w:cs="Arial"/>
          <w:sz w:val="24"/>
          <w:szCs w:val="24"/>
        </w:rPr>
      </w:pPr>
    </w:p>
    <w:p w:rsidR="003E1431" w:rsidRPr="00896F61" w:rsidRDefault="003E1431" w:rsidP="003E1431">
      <w:pPr>
        <w:tabs>
          <w:tab w:val="left" w:pos="142"/>
        </w:tabs>
        <w:jc w:val="both"/>
        <w:rPr>
          <w:rFonts w:ascii="Arial" w:hAnsi="Arial" w:cs="Arial"/>
          <w:sz w:val="24"/>
          <w:szCs w:val="24"/>
        </w:rPr>
      </w:pPr>
    </w:p>
    <w:p w:rsidR="003E1431" w:rsidRPr="00896F61" w:rsidRDefault="003E1431" w:rsidP="003E1431">
      <w:pPr>
        <w:tabs>
          <w:tab w:val="left" w:pos="142"/>
        </w:tabs>
        <w:jc w:val="both"/>
        <w:rPr>
          <w:rFonts w:ascii="Arial" w:hAnsi="Arial" w:cs="Arial"/>
          <w:sz w:val="24"/>
          <w:szCs w:val="24"/>
        </w:rPr>
      </w:pPr>
    </w:p>
    <w:p w:rsidR="003E1431" w:rsidRPr="00896F61" w:rsidRDefault="003E1431" w:rsidP="003E1431">
      <w:pPr>
        <w:tabs>
          <w:tab w:val="left" w:pos="142"/>
        </w:tabs>
        <w:jc w:val="both"/>
        <w:rPr>
          <w:rFonts w:ascii="Arial" w:hAnsi="Arial" w:cs="Arial"/>
          <w:sz w:val="24"/>
          <w:szCs w:val="24"/>
        </w:rPr>
      </w:pPr>
    </w:p>
    <w:p w:rsidR="003E1431" w:rsidRPr="00896F61" w:rsidRDefault="003E1431" w:rsidP="003E1431">
      <w:pPr>
        <w:tabs>
          <w:tab w:val="left" w:pos="142"/>
        </w:tabs>
        <w:jc w:val="both"/>
        <w:rPr>
          <w:rFonts w:ascii="Arial" w:hAnsi="Arial" w:cs="Arial"/>
          <w:sz w:val="24"/>
          <w:szCs w:val="24"/>
        </w:rPr>
      </w:pPr>
    </w:p>
    <w:p w:rsidR="003E1431" w:rsidRPr="00896F61" w:rsidRDefault="003E1431" w:rsidP="003E1431">
      <w:pPr>
        <w:tabs>
          <w:tab w:val="left" w:pos="142"/>
        </w:tabs>
        <w:jc w:val="both"/>
        <w:rPr>
          <w:rFonts w:ascii="Arial" w:hAnsi="Arial" w:cs="Arial"/>
          <w:sz w:val="24"/>
          <w:szCs w:val="24"/>
        </w:rPr>
      </w:pPr>
      <w:r w:rsidRPr="00896F61">
        <w:rPr>
          <w:rFonts w:ascii="Arial" w:hAnsi="Arial" w:cs="Arial"/>
          <w:sz w:val="24"/>
          <w:szCs w:val="24"/>
        </w:rPr>
        <w:t>Para el cálculo del caudal máximo horario, se partió del caudal máximo diario aforado 14.52 l/s y se obtuvo como caudal máximo horario a 20.10 l/s. El caudal de cada nodo, estará en función del área tributaria y este caudal.</w:t>
      </w:r>
    </w:p>
    <w:p w:rsidR="004F52B2" w:rsidRPr="00896F61" w:rsidRDefault="003E1431" w:rsidP="004F52B2">
      <w:pPr>
        <w:tabs>
          <w:tab w:val="left" w:pos="142"/>
        </w:tabs>
        <w:jc w:val="both"/>
        <w:rPr>
          <w:rFonts w:ascii="Arial" w:hAnsi="Arial" w:cs="Arial"/>
          <w:sz w:val="24"/>
          <w:szCs w:val="24"/>
        </w:rPr>
      </w:pPr>
      <w:r w:rsidRPr="00896F61">
        <w:rPr>
          <w:rFonts w:ascii="Arial" w:hAnsi="Arial" w:cs="Arial"/>
          <w:sz w:val="24"/>
          <w:szCs w:val="24"/>
        </w:rPr>
        <w:t>Para ingresar las demandas al modelo se hará uso de la herramienta Demanda Control Center</w:t>
      </w:r>
      <w:r w:rsidRPr="00896F61">
        <w:rPr>
          <w:rFonts w:ascii="Arial" w:hAnsi="Arial" w:cs="Arial"/>
          <w:noProof/>
          <w:sz w:val="24"/>
          <w:szCs w:val="24"/>
          <w:lang w:eastAsia="es-PE"/>
        </w:rPr>
        <w:drawing>
          <wp:inline distT="0" distB="0" distL="0" distR="0" wp14:anchorId="6BD7B271" wp14:editId="4CE58E3D">
            <wp:extent cx="244475" cy="233680"/>
            <wp:effectExtent l="0" t="0" r="317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896F61">
        <w:rPr>
          <w:rFonts w:ascii="Arial" w:hAnsi="Arial" w:cs="Arial"/>
          <w:sz w:val="24"/>
          <w:szCs w:val="24"/>
        </w:rPr>
        <w:t xml:space="preserve">. Primero ingresar manualmente las demandas calculadas </w:t>
      </w:r>
      <w:r w:rsidR="004F52B2" w:rsidRPr="00896F61">
        <w:rPr>
          <w:rFonts w:ascii="Arial" w:hAnsi="Arial" w:cs="Arial"/>
          <w:sz w:val="24"/>
          <w:szCs w:val="24"/>
        </w:rPr>
        <w:t>y u</w:t>
      </w:r>
      <w:r w:rsidRPr="00896F61">
        <w:rPr>
          <w:rFonts w:ascii="Arial" w:hAnsi="Arial" w:cs="Arial"/>
          <w:sz w:val="24"/>
          <w:szCs w:val="24"/>
        </w:rPr>
        <w:t xml:space="preserve">na vez </w:t>
      </w:r>
      <w:r w:rsidR="004F52B2" w:rsidRPr="00896F61">
        <w:rPr>
          <w:rFonts w:ascii="Arial" w:hAnsi="Arial" w:cs="Arial"/>
          <w:sz w:val="24"/>
          <w:szCs w:val="24"/>
        </w:rPr>
        <w:t xml:space="preserve">que </w:t>
      </w:r>
      <w:r w:rsidRPr="00896F61">
        <w:rPr>
          <w:rFonts w:ascii="Arial" w:hAnsi="Arial" w:cs="Arial"/>
          <w:sz w:val="24"/>
          <w:szCs w:val="24"/>
        </w:rPr>
        <w:t xml:space="preserve">se determinó las propiedades de la red corresponde realizar un cálculo preliminar para poder determinar </w:t>
      </w:r>
      <w:r w:rsidR="004F52B2" w:rsidRPr="00896F61">
        <w:rPr>
          <w:rFonts w:ascii="Arial" w:hAnsi="Arial" w:cs="Arial"/>
          <w:sz w:val="24"/>
          <w:szCs w:val="24"/>
        </w:rPr>
        <w:t>qué</w:t>
      </w:r>
      <w:r w:rsidRPr="00896F61">
        <w:rPr>
          <w:rFonts w:ascii="Arial" w:hAnsi="Arial" w:cs="Arial"/>
          <w:sz w:val="24"/>
          <w:szCs w:val="24"/>
        </w:rPr>
        <w:t xml:space="preserve"> tan estable es el sistema. Para este procedimiento el paso preliminar es Validar todos los datos (Validate)  </w:t>
      </w:r>
      <w:r w:rsidRPr="00896F61">
        <w:rPr>
          <w:rFonts w:ascii="Arial" w:hAnsi="Arial" w:cs="Arial"/>
          <w:noProof/>
          <w:sz w:val="24"/>
          <w:szCs w:val="24"/>
          <w:lang w:eastAsia="es-PE"/>
        </w:rPr>
        <w:drawing>
          <wp:inline distT="0" distB="0" distL="0" distR="0" wp14:anchorId="42EC3DF0" wp14:editId="7C10F12F">
            <wp:extent cx="234462" cy="256536"/>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624" cy="258902"/>
                    </a:xfrm>
                    <a:prstGeom prst="rect">
                      <a:avLst/>
                    </a:prstGeom>
                    <a:noFill/>
                    <a:ln>
                      <a:noFill/>
                    </a:ln>
                  </pic:spPr>
                </pic:pic>
              </a:graphicData>
            </a:graphic>
          </wp:inline>
        </w:drawing>
      </w:r>
    </w:p>
    <w:p w:rsidR="003E1431" w:rsidRPr="00896F61" w:rsidRDefault="003E1431" w:rsidP="004F52B2">
      <w:pPr>
        <w:tabs>
          <w:tab w:val="left" w:pos="142"/>
        </w:tabs>
        <w:jc w:val="both"/>
        <w:rPr>
          <w:rFonts w:ascii="Arial" w:hAnsi="Arial" w:cs="Arial"/>
          <w:b/>
          <w:sz w:val="24"/>
          <w:szCs w:val="24"/>
        </w:rPr>
      </w:pPr>
      <w:r w:rsidRPr="00896F61">
        <w:rPr>
          <w:rFonts w:ascii="Arial" w:hAnsi="Arial" w:cs="Arial"/>
          <w:sz w:val="24"/>
          <w:szCs w:val="24"/>
        </w:rPr>
        <w:t xml:space="preserve">Luego se procede a calcular el sistema </w:t>
      </w:r>
      <w:r w:rsidRPr="00896F61">
        <w:rPr>
          <w:rFonts w:ascii="Arial" w:hAnsi="Arial" w:cs="Arial"/>
          <w:b/>
          <w:sz w:val="24"/>
          <w:szCs w:val="24"/>
        </w:rPr>
        <w:t xml:space="preserve">(Compute) </w:t>
      </w:r>
      <w:r w:rsidRPr="00896F61">
        <w:rPr>
          <w:rFonts w:ascii="Arial" w:hAnsi="Arial" w:cs="Arial"/>
          <w:b/>
          <w:noProof/>
          <w:sz w:val="24"/>
          <w:szCs w:val="24"/>
          <w:lang w:eastAsia="es-PE"/>
        </w:rPr>
        <w:drawing>
          <wp:inline distT="0" distB="0" distL="0" distR="0" wp14:anchorId="31017F7A" wp14:editId="21843846">
            <wp:extent cx="199292" cy="199292"/>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402" cy="201402"/>
                    </a:xfrm>
                    <a:prstGeom prst="rect">
                      <a:avLst/>
                    </a:prstGeom>
                    <a:noFill/>
                    <a:ln>
                      <a:noFill/>
                    </a:ln>
                  </pic:spPr>
                </pic:pic>
              </a:graphicData>
            </a:graphic>
          </wp:inline>
        </w:drawing>
      </w:r>
      <w:r w:rsidRPr="00896F61">
        <w:rPr>
          <w:rFonts w:ascii="Arial" w:hAnsi="Arial" w:cs="Arial"/>
          <w:b/>
          <w:sz w:val="24"/>
          <w:szCs w:val="24"/>
        </w:rPr>
        <w:t>.</w:t>
      </w:r>
    </w:p>
    <w:p w:rsidR="00343310" w:rsidRPr="00896F61" w:rsidRDefault="003E1431" w:rsidP="004F52B2">
      <w:pPr>
        <w:rPr>
          <w:rFonts w:ascii="Arial" w:eastAsia="Times New Roman" w:hAnsi="Arial" w:cs="Arial"/>
          <w:sz w:val="24"/>
          <w:szCs w:val="24"/>
          <w:lang w:val="es-ES" w:eastAsia="es-ES"/>
        </w:rPr>
        <w:sectPr w:rsidR="00343310" w:rsidRPr="00896F61" w:rsidSect="00FB6CE8">
          <w:footerReference w:type="first" r:id="rId66"/>
          <w:pgSz w:w="11907" w:h="16840" w:code="9"/>
          <w:pgMar w:top="1418" w:right="1418" w:bottom="1418" w:left="1701" w:header="709" w:footer="709" w:gutter="0"/>
          <w:pgNumType w:start="1"/>
          <w:cols w:space="708"/>
          <w:titlePg/>
          <w:docGrid w:linePitch="360"/>
        </w:sectPr>
      </w:pPr>
      <w:r w:rsidRPr="00896F61">
        <w:rPr>
          <w:rFonts w:ascii="Arial" w:hAnsi="Arial" w:cs="Arial"/>
          <w:sz w:val="24"/>
          <w:szCs w:val="24"/>
        </w:rPr>
        <w:t xml:space="preserve">Luego del cálculo, se </w:t>
      </w:r>
      <w:r w:rsidR="004F52B2" w:rsidRPr="00896F61">
        <w:rPr>
          <w:rFonts w:ascii="Arial" w:hAnsi="Arial" w:cs="Arial"/>
          <w:sz w:val="24"/>
          <w:szCs w:val="24"/>
        </w:rPr>
        <w:t xml:space="preserve">generan los siguientes reportes: </w:t>
      </w:r>
    </w:p>
    <w:p w:rsidR="00343310" w:rsidRPr="00896F61" w:rsidRDefault="00343310" w:rsidP="00343310">
      <w:pPr>
        <w:pStyle w:val="Descripcin"/>
        <w:keepNext/>
        <w:jc w:val="center"/>
        <w:rPr>
          <w:rFonts w:ascii="Arial" w:hAnsi="Arial" w:cs="Arial"/>
          <w:b/>
          <w:i w:val="0"/>
          <w:color w:val="auto"/>
          <w:sz w:val="24"/>
          <w:szCs w:val="24"/>
        </w:rPr>
      </w:pPr>
      <w:bookmarkStart w:id="248" w:name="_Toc480780432"/>
      <w:bookmarkStart w:id="249" w:name="_Toc487960583"/>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8</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Áreas unitarias y demanda</w:t>
      </w:r>
      <w:bookmarkEnd w:id="248"/>
      <w:bookmarkEnd w:id="249"/>
    </w:p>
    <w:tbl>
      <w:tblPr>
        <w:tblStyle w:val="Tabladecuadrcula4-nfasis1"/>
        <w:tblW w:w="13226" w:type="dxa"/>
        <w:jc w:val="center"/>
        <w:tblLook w:val="04A0" w:firstRow="1" w:lastRow="0" w:firstColumn="1" w:lastColumn="0" w:noHBand="0" w:noVBand="1"/>
      </w:tblPr>
      <w:tblGrid>
        <w:gridCol w:w="1217"/>
        <w:gridCol w:w="1200"/>
        <w:gridCol w:w="1351"/>
        <w:gridCol w:w="1430"/>
        <w:gridCol w:w="1470"/>
        <w:gridCol w:w="1217"/>
        <w:gridCol w:w="1200"/>
        <w:gridCol w:w="1484"/>
        <w:gridCol w:w="1430"/>
        <w:gridCol w:w="1470"/>
      </w:tblGrid>
      <w:tr w:rsidR="00173774" w:rsidRPr="00173774" w:rsidTr="00760C88">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343310" w:rsidRPr="00173774" w:rsidRDefault="00343310" w:rsidP="0077688B">
            <w:pPr>
              <w:spacing w:after="0" w:line="240" w:lineRule="auto"/>
              <w:jc w:val="center"/>
              <w:rPr>
                <w:rFonts w:ascii="Arial" w:eastAsia="Times New Roman" w:hAnsi="Arial" w:cs="Arial"/>
                <w:bCs w:val="0"/>
                <w:sz w:val="24"/>
                <w:szCs w:val="24"/>
                <w:lang w:eastAsia="es-PE"/>
              </w:rPr>
            </w:pPr>
            <w:r w:rsidRPr="00173774">
              <w:rPr>
                <w:rFonts w:ascii="Arial" w:eastAsia="Times New Roman" w:hAnsi="Arial" w:cs="Arial"/>
                <w:sz w:val="24"/>
                <w:szCs w:val="24"/>
                <w:lang w:eastAsia="es-PE"/>
              </w:rPr>
              <w:t>CODIGO DE AREA</w:t>
            </w:r>
          </w:p>
        </w:tc>
        <w:tc>
          <w:tcPr>
            <w:tcW w:w="1200" w:type="dxa"/>
            <w:noWrap/>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NODO</w:t>
            </w:r>
          </w:p>
        </w:tc>
        <w:tc>
          <w:tcPr>
            <w:tcW w:w="1236" w:type="dxa"/>
            <w:noWrap/>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AREA (m2)</w:t>
            </w:r>
          </w:p>
        </w:tc>
        <w:tc>
          <w:tcPr>
            <w:tcW w:w="1430" w:type="dxa"/>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AREA UNITARIA</w:t>
            </w:r>
          </w:p>
        </w:tc>
        <w:tc>
          <w:tcPr>
            <w:tcW w:w="1470" w:type="dxa"/>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DEMANDA (L/S)</w:t>
            </w:r>
          </w:p>
        </w:tc>
        <w:tc>
          <w:tcPr>
            <w:tcW w:w="1217" w:type="dxa"/>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CODIGO DE AREA</w:t>
            </w:r>
          </w:p>
        </w:tc>
        <w:tc>
          <w:tcPr>
            <w:tcW w:w="1200" w:type="dxa"/>
            <w:noWrap/>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NODO</w:t>
            </w:r>
          </w:p>
        </w:tc>
        <w:tc>
          <w:tcPr>
            <w:tcW w:w="1356" w:type="dxa"/>
            <w:noWrap/>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AREA (m2)</w:t>
            </w:r>
          </w:p>
        </w:tc>
        <w:tc>
          <w:tcPr>
            <w:tcW w:w="1430" w:type="dxa"/>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AREA UNITARIA</w:t>
            </w:r>
          </w:p>
        </w:tc>
        <w:tc>
          <w:tcPr>
            <w:tcW w:w="1470" w:type="dxa"/>
            <w:hideMark/>
          </w:tcPr>
          <w:p w:rsidR="00343310" w:rsidRPr="00173774"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s-PE"/>
              </w:rPr>
            </w:pPr>
            <w:r w:rsidRPr="00173774">
              <w:rPr>
                <w:rFonts w:ascii="Arial" w:eastAsia="Times New Roman" w:hAnsi="Arial" w:cs="Arial"/>
                <w:sz w:val="24"/>
                <w:szCs w:val="24"/>
                <w:lang w:eastAsia="es-PE"/>
              </w:rPr>
              <w:t>DEMANDA (L/S)</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4668.349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A-129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J-129</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19871.780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0.385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2903.811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0.056</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J-130</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23070.945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0.447</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8317.656</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0.161</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8924.014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0.173</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8955.490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0.174</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J-132</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11715.009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0.227</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3255.177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0.063</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J-133</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3347.909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787.942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0.000</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J-134</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6330.453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0.123</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2515.508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16323.318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0.010</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0.316</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3330.530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J-136</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6307.785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0.122</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9914.927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0.192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J-137</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6375.794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4360.857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J-138</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6394.253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4310.490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0.084</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A-139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J-139</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4514.490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9849.057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0.191</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J-140</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1999.583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0.039</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3057.016</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15669.952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0.010</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0.304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5625.223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0.109</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J-142</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2882.622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5017.395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0.097</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J-143</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4694.292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0.091</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10355.409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0.201</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J-144</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6155.617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0.119</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11906.803</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0.231</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6006.029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0.116</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2330.808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J-146</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5206.274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0.101</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2055.887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J-147</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6125.971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0.119</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3652.734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0.071</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J-148</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4931.374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9100.451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0.176</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A-149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J-149</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4618.602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0.090</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5962.820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0.116</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J-150</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8910.943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0.173</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4409.917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0.085</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12602.659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0.008</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0.244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A-24</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w:t>
            </w:r>
          </w:p>
        </w:tc>
        <w:tc>
          <w:tcPr>
            <w:tcW w:w="123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14256.264</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0.009</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0.276</w:t>
            </w:r>
          </w:p>
        </w:tc>
        <w:tc>
          <w:tcPr>
            <w:tcW w:w="1217"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A-152</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J-152</w:t>
            </w:r>
          </w:p>
        </w:tc>
        <w:tc>
          <w:tcPr>
            <w:tcW w:w="135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28410.415</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0.018</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0.551</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26" w:type="dxa"/>
            <w:gridSpan w:val="10"/>
            <w:tcBorders>
              <w:top w:val="nil"/>
              <w:left w:val="nil"/>
              <w:bottom w:val="single" w:sz="4" w:space="0" w:color="5B9BD5"/>
              <w:right w:val="nil"/>
            </w:tcBorders>
            <w:shd w:val="clear" w:color="auto" w:fill="auto"/>
            <w:noWrap/>
          </w:tcPr>
          <w:p w:rsidR="00343310" w:rsidRPr="00173774" w:rsidRDefault="00194671" w:rsidP="0077688B">
            <w:pPr>
              <w:spacing w:after="0" w:line="240" w:lineRule="auto"/>
              <w:rPr>
                <w:rFonts w:ascii="Arial" w:eastAsia="Times New Roman" w:hAnsi="Arial" w:cs="Arial"/>
                <w:b w:val="0"/>
                <w:sz w:val="24"/>
                <w:szCs w:val="24"/>
                <w:lang w:eastAsia="es-PE"/>
              </w:rPr>
            </w:pPr>
            <w:r w:rsidRPr="00173774">
              <w:rPr>
                <w:rFonts w:ascii="Arial" w:eastAsia="Times New Roman" w:hAnsi="Arial" w:cs="Arial"/>
                <w:sz w:val="24"/>
                <w:szCs w:val="24"/>
                <w:lang w:eastAsia="es-PE"/>
              </w:rPr>
              <w:lastRenderedPageBreak/>
              <w:t>Continuación de Tabla N°8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5B9BD5"/>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A-25</w:t>
            </w:r>
          </w:p>
        </w:tc>
        <w:tc>
          <w:tcPr>
            <w:tcW w:w="1200"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J-25</w:t>
            </w:r>
          </w:p>
        </w:tc>
        <w:tc>
          <w:tcPr>
            <w:tcW w:w="1236"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906.794</w:t>
            </w:r>
          </w:p>
        </w:tc>
        <w:tc>
          <w:tcPr>
            <w:tcW w:w="1430"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0.018</w:t>
            </w:r>
          </w:p>
        </w:tc>
        <w:tc>
          <w:tcPr>
            <w:tcW w:w="1217"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A-153</w:t>
            </w:r>
          </w:p>
        </w:tc>
        <w:tc>
          <w:tcPr>
            <w:tcW w:w="1200"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J-153</w:t>
            </w:r>
          </w:p>
        </w:tc>
        <w:tc>
          <w:tcPr>
            <w:tcW w:w="1356"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9080.779</w:t>
            </w:r>
          </w:p>
        </w:tc>
        <w:tc>
          <w:tcPr>
            <w:tcW w:w="1430"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tcBorders>
              <w:top w:val="single" w:sz="4" w:space="0" w:color="5B9BD5"/>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J-26</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1979.333</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0.038</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J-154</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29621.148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0.018</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0.574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J-27</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2950.185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0.057</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J-155</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2632.853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0.051</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J-28</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4132.813</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J-156</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5802.115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0.112</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A-29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J-29</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3359.197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J-157</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5976.106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J-30</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5923.847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0.115</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J-158</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3689.498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0.071</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J-31</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7085.299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0.137</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A-159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J-159</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3300.578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J-32</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4738.921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J-160</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6033.712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J-33</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6606.726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0.128</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J-161</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4735.683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0.092</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J-34</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9248.768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J-162</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10015.619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0.194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J-35</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4158.274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0.081</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J-163</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5668.912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0.110</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J-36</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2759.600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0.053</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J-164</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9481.182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0.184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J-37</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5684.409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0.110</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J-165</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9562.359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0.185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J-38</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1977.522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0.038</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J-166</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10258.459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0.199</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A-39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J-39</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5115.224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0.099</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J-167</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3547.647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0.069</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J-40</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9055.935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0.175</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J-168</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9648.097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0.187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J-41</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1276.333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A-169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J-169</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5887.451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J-42</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18168.392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0.352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J-170</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2682.032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0.052</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J-43</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10599.206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0.205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J-171</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4934.932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J-44</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2690.077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J-172</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25653.931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0.497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J-45</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2313.671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J-173</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2075.195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0.040</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J-46</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958.934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J-174</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1380.177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J-47</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1308.057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J-175</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1690.457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0.033</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J-48</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3949.289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0.077</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J-176</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1437.793</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A-49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J-49</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1285.512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J-177</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6897.931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J-50</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812.380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0.016</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J-178</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7446.382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0.144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A-51</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J-51</w:t>
            </w:r>
          </w:p>
        </w:tc>
        <w:tc>
          <w:tcPr>
            <w:tcW w:w="123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3924.900</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0.076</w:t>
            </w:r>
          </w:p>
        </w:tc>
        <w:tc>
          <w:tcPr>
            <w:tcW w:w="1217"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A-179</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J-179</w:t>
            </w:r>
          </w:p>
        </w:tc>
        <w:tc>
          <w:tcPr>
            <w:tcW w:w="135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9443.654</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0.183</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26" w:type="dxa"/>
            <w:gridSpan w:val="10"/>
            <w:tcBorders>
              <w:top w:val="nil"/>
              <w:left w:val="nil"/>
              <w:bottom w:val="single" w:sz="4" w:space="0" w:color="5B9BD5" w:themeColor="accent1"/>
              <w:right w:val="nil"/>
            </w:tcBorders>
            <w:shd w:val="clear" w:color="auto" w:fill="auto"/>
            <w:noWrap/>
          </w:tcPr>
          <w:p w:rsidR="00343310" w:rsidRPr="00173774" w:rsidRDefault="00194671" w:rsidP="0077688B">
            <w:pPr>
              <w:spacing w:after="0" w:line="240" w:lineRule="auto"/>
              <w:rPr>
                <w:rFonts w:ascii="Arial" w:eastAsia="Times New Roman" w:hAnsi="Arial" w:cs="Arial"/>
                <w:b w:val="0"/>
                <w:sz w:val="24"/>
                <w:szCs w:val="24"/>
                <w:lang w:eastAsia="es-PE"/>
              </w:rPr>
            </w:pPr>
            <w:r w:rsidRPr="00173774">
              <w:rPr>
                <w:rFonts w:ascii="Arial" w:eastAsia="Times New Roman" w:hAnsi="Arial" w:cs="Arial"/>
                <w:sz w:val="24"/>
                <w:szCs w:val="24"/>
                <w:lang w:eastAsia="es-PE"/>
              </w:rPr>
              <w:lastRenderedPageBreak/>
              <w:t>Continuación de Tabla N°8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5B9BD5" w:themeColor="accent1"/>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A-52</w:t>
            </w:r>
          </w:p>
        </w:tc>
        <w:tc>
          <w:tcPr>
            <w:tcW w:w="1200"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J-52</w:t>
            </w:r>
          </w:p>
        </w:tc>
        <w:tc>
          <w:tcPr>
            <w:tcW w:w="1236"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7901.842</w:t>
            </w:r>
          </w:p>
        </w:tc>
        <w:tc>
          <w:tcPr>
            <w:tcW w:w="1430"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0.153</w:t>
            </w:r>
          </w:p>
        </w:tc>
        <w:tc>
          <w:tcPr>
            <w:tcW w:w="1217"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A-180</w:t>
            </w:r>
          </w:p>
        </w:tc>
        <w:tc>
          <w:tcPr>
            <w:tcW w:w="1200"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J-180</w:t>
            </w:r>
          </w:p>
        </w:tc>
        <w:tc>
          <w:tcPr>
            <w:tcW w:w="1356"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5987.551</w:t>
            </w:r>
          </w:p>
        </w:tc>
        <w:tc>
          <w:tcPr>
            <w:tcW w:w="1430"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tcBorders>
              <w:top w:val="single" w:sz="4" w:space="0" w:color="5B9BD5" w:themeColor="accent1"/>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15902.840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0.010</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0.308</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1898.158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J-54</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19542.374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0.379</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J-182</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6311.429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0.122</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J-55</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5321.895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0.103</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J-183</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1272.408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J-56</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16532.345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0.010</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0.320</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J-184</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6314.516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0.122</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6254.407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0.121</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6771.667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0.131</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J-58</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11041.180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0.214</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J-186</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4512.868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0.087</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A-59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J-59</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7308.071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0.142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J-187</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6986.849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J-60</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13674.384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0.008</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0.265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J-188</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6516.215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J-61</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7163.279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A-189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J-189</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14841.655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0.009</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0.288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J-62</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10824.758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0.210</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J-190</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4960.605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8792.710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563.971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0.000</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0.011</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J-64</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26005.211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0.016</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0.504</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J-192</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1935.502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0.038</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J-65</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17529.105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0.340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J-193</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1186.207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0.023</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J-66</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2877.035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0.056</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J-194</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4344.571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16067.080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0.010</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0.311</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29770.390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0.018</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0.577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J-68</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3975.216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0.077</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J-196</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4925.736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A-69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J-69</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26684.518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0.017</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0.517</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J-197</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2651.162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0.051</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J-70</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15074.233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0.009</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0.292</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J-198</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1293.819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J-71</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2561.149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A-199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J-199</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2220.557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0.043</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J-72</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6507.288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0.126</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J-200</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4445.844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3351.615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0.065</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1565.391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0.030</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J-74</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4905.980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J-202</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2769.075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J-75</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3080.156</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J-203</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9536.360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0.185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J-76</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5174.727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0.100</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J-204</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7341.885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0.142</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11277.114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0.219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7218.415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0.140</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A-78</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J-78</w:t>
            </w:r>
          </w:p>
        </w:tc>
        <w:tc>
          <w:tcPr>
            <w:tcW w:w="123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5029.044</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0.097</w:t>
            </w:r>
          </w:p>
        </w:tc>
        <w:tc>
          <w:tcPr>
            <w:tcW w:w="1217"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A-206</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J-206</w:t>
            </w:r>
          </w:p>
        </w:tc>
        <w:tc>
          <w:tcPr>
            <w:tcW w:w="135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6588.816</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0.128</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26" w:type="dxa"/>
            <w:gridSpan w:val="10"/>
            <w:tcBorders>
              <w:top w:val="nil"/>
              <w:left w:val="nil"/>
              <w:bottom w:val="single" w:sz="4" w:space="0" w:color="BDD6EE"/>
              <w:right w:val="nil"/>
            </w:tcBorders>
            <w:shd w:val="clear" w:color="auto" w:fill="auto"/>
            <w:noWrap/>
          </w:tcPr>
          <w:p w:rsidR="00343310" w:rsidRPr="00173774" w:rsidRDefault="00675389" w:rsidP="0077688B">
            <w:pPr>
              <w:spacing w:after="0" w:line="240" w:lineRule="auto"/>
              <w:rPr>
                <w:rFonts w:ascii="Arial" w:eastAsia="Times New Roman" w:hAnsi="Arial" w:cs="Arial"/>
                <w:b w:val="0"/>
                <w:sz w:val="24"/>
                <w:szCs w:val="24"/>
                <w:lang w:eastAsia="es-PE"/>
              </w:rPr>
            </w:pPr>
            <w:r w:rsidRPr="00173774">
              <w:rPr>
                <w:rFonts w:ascii="Arial" w:eastAsia="Times New Roman" w:hAnsi="Arial" w:cs="Arial"/>
                <w:sz w:val="24"/>
                <w:szCs w:val="24"/>
                <w:lang w:eastAsia="es-PE"/>
              </w:rPr>
              <w:lastRenderedPageBreak/>
              <w:t>Continuación de Tabla N°8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BDD6EE"/>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A-79</w:t>
            </w:r>
          </w:p>
        </w:tc>
        <w:tc>
          <w:tcPr>
            <w:tcW w:w="1200"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J-79</w:t>
            </w:r>
          </w:p>
        </w:tc>
        <w:tc>
          <w:tcPr>
            <w:tcW w:w="1236"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1418.654</w:t>
            </w:r>
          </w:p>
        </w:tc>
        <w:tc>
          <w:tcPr>
            <w:tcW w:w="1430"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0.027</w:t>
            </w:r>
          </w:p>
        </w:tc>
        <w:tc>
          <w:tcPr>
            <w:tcW w:w="1217"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A-207</w:t>
            </w:r>
          </w:p>
        </w:tc>
        <w:tc>
          <w:tcPr>
            <w:tcW w:w="1200"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J-207</w:t>
            </w:r>
          </w:p>
        </w:tc>
        <w:tc>
          <w:tcPr>
            <w:tcW w:w="1356"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8044.172</w:t>
            </w:r>
          </w:p>
        </w:tc>
        <w:tc>
          <w:tcPr>
            <w:tcW w:w="1430"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tcBorders>
              <w:top w:val="single" w:sz="4" w:space="0" w:color="BDD6EE"/>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0.156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J-80</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3728.700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J-208</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9583.675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0.186</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J-81</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4692.497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0.091</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A-209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J-209</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4983.672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0.097</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J-82</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1200.833</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0.023</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J-210</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7486.042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0.145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J-83</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4210.653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0.082</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J-211</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2802.324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J-84</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2037.752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J-212</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4470.595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J-85</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5456.291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0.106</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J-213</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3924.897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J-86</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5457.430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0.106</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J-214</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4098.959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0.079</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J-87</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3237.319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0.063</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J-215</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3582.350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0.069</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J-88</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8066.736</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0.156</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J-216</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6551.696</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0.127</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A-89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J-89</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3134.978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0.061</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J-217</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6465.220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J-90</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2930.590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0.057</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J-218</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4757.137</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0.092</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J-91</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19284.696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0.374</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A-219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J-219</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6160.973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0.119</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J-92</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4702.604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0.091</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J-220</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4522.929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J-93</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4768.939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0.092</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J-221</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1660.759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0.032</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J-94</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1882.133</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0.036</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J-222</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14562.222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0.009</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0.282</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J-95</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4406.918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0.085</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J-223</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24775.980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0.015</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0.480</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J-96</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4432.190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0.086</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J-224</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3024.030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0.059</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J-97</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9115.484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0.177</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A-225</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J-225</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5489.112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0.106</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J-98</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6754.394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0.131</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A-226</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J-226</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3848.301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A-99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J-99</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2574.520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0.050</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A-227</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J-227</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2518.684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0.049</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J-100</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2062.206</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A-228</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J-228</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2509.122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0.049</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J-101</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2904.538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0.056</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A-229</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J-229</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2342.617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J-102</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2313.572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0.045</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A-230</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J-230</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4272.680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0.083</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A-103</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J-103</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2007.234</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0.039</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A-231</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J-231</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3956.742</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0.077</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A-104</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J-104</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1998.904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A-232</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J-232</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2101.058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0.041</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A-105</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J-105</w:t>
            </w:r>
          </w:p>
        </w:tc>
        <w:tc>
          <w:tcPr>
            <w:tcW w:w="123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4940.683</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0.096</w:t>
            </w:r>
          </w:p>
        </w:tc>
        <w:tc>
          <w:tcPr>
            <w:tcW w:w="1217"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A-233</w:t>
            </w:r>
          </w:p>
        </w:tc>
        <w:tc>
          <w:tcPr>
            <w:tcW w:w="120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J-233</w:t>
            </w:r>
          </w:p>
        </w:tc>
        <w:tc>
          <w:tcPr>
            <w:tcW w:w="1356"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2012.981</w:t>
            </w:r>
          </w:p>
        </w:tc>
        <w:tc>
          <w:tcPr>
            <w:tcW w:w="143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tcBorders>
              <w:bottom w:val="nil"/>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0.039</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26" w:type="dxa"/>
            <w:gridSpan w:val="10"/>
            <w:tcBorders>
              <w:top w:val="nil"/>
              <w:left w:val="nil"/>
              <w:bottom w:val="single" w:sz="4" w:space="0" w:color="BDD6EE" w:themeColor="accent1" w:themeTint="66"/>
              <w:right w:val="nil"/>
            </w:tcBorders>
            <w:shd w:val="clear" w:color="auto" w:fill="auto"/>
            <w:noWrap/>
          </w:tcPr>
          <w:p w:rsidR="00343310" w:rsidRPr="00173774" w:rsidRDefault="00675389" w:rsidP="0077688B">
            <w:pPr>
              <w:spacing w:after="0" w:line="240" w:lineRule="auto"/>
              <w:rPr>
                <w:rFonts w:ascii="Arial" w:eastAsia="Times New Roman" w:hAnsi="Arial" w:cs="Arial"/>
                <w:b w:val="0"/>
                <w:sz w:val="24"/>
                <w:szCs w:val="24"/>
                <w:lang w:eastAsia="es-PE"/>
              </w:rPr>
            </w:pPr>
            <w:r w:rsidRPr="00173774">
              <w:rPr>
                <w:rFonts w:ascii="Arial" w:eastAsia="Times New Roman" w:hAnsi="Arial" w:cs="Arial"/>
                <w:sz w:val="24"/>
                <w:szCs w:val="24"/>
                <w:lang w:eastAsia="es-PE"/>
              </w:rPr>
              <w:lastRenderedPageBreak/>
              <w:t>Continuación de Tabla N°8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BDD6EE" w:themeColor="accent1" w:themeTint="66"/>
            </w:tcBorders>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A-106</w:t>
            </w:r>
          </w:p>
        </w:tc>
        <w:tc>
          <w:tcPr>
            <w:tcW w:w="1200"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J-106</w:t>
            </w:r>
          </w:p>
        </w:tc>
        <w:tc>
          <w:tcPr>
            <w:tcW w:w="1236"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2101.518</w:t>
            </w:r>
          </w:p>
        </w:tc>
        <w:tc>
          <w:tcPr>
            <w:tcW w:w="1430"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0.041</w:t>
            </w:r>
          </w:p>
        </w:tc>
        <w:tc>
          <w:tcPr>
            <w:tcW w:w="1217"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A-234</w:t>
            </w:r>
          </w:p>
        </w:tc>
        <w:tc>
          <w:tcPr>
            <w:tcW w:w="1200"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J-234</w:t>
            </w:r>
          </w:p>
        </w:tc>
        <w:tc>
          <w:tcPr>
            <w:tcW w:w="1356"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1565.347</w:t>
            </w:r>
          </w:p>
        </w:tc>
        <w:tc>
          <w:tcPr>
            <w:tcW w:w="1430" w:type="dxa"/>
            <w:tcBorders>
              <w:top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tcBorders>
              <w:top w:val="single" w:sz="4" w:space="0" w:color="BDD6EE" w:themeColor="accent1" w:themeTint="66"/>
              <w:right w:val="single" w:sz="4" w:space="0" w:color="BDD6EE" w:themeColor="accent1" w:themeTint="66"/>
            </w:tcBorders>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0.030</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1688.139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0.033</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1280.781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tcBorders>
              <w:right w:val="single" w:sz="4" w:space="0" w:color="BDD6EE" w:themeColor="accent1" w:themeTint="66"/>
            </w:tcBorders>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J-108</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1975.115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0.038</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J-236</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2559.701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0.050</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A-109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J-109</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5034.991</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0.098</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J-237</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1745.459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J-110</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4425.945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0.086</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J-238</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1290.345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J-111</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8470.075</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0.164</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A-239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J-239</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6370.464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0.123</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J-112</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2456.388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0.048</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J-240</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2461.503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0.048</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1671.574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14168.468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0.009</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0.275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J-114</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3203.165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0.062</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J-242</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6260.237</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0.121</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J-115</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1829.039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0.035</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J-243</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11060.082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0.214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J-116</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11516.539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0.007</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0.223</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J-244</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13540.578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0.008</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0.262</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9087.839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0.176</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3591.388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0.070</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J-118</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6192.803</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0.120</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J-246</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5075.879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0.098</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A-119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J-119</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8227.464</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0.159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J-247</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4119.510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0.080</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J-120</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15052.735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0.009</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0.292</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J-248</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278.190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0.000</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J-121</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9746.288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0.006</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0.189</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A-249</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J-249</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5596.629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0.108</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J-122</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1237.460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0.024</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A-250</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J-250</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2342.138</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J-123</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2172.422</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A-251</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J-251</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2862.300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0.055</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J-124</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3441.435</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0.067</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A-252</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J-252</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4366.889</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0.085</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J-125</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1013.699</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0.001</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0.020</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A-253</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J-253</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4839.423</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0.003</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0.094</w:t>
            </w:r>
          </w:p>
        </w:tc>
      </w:tr>
      <w:tr w:rsidR="00173774" w:rsidRPr="00173774" w:rsidTr="00760C8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A-126</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J-126</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6113.800</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0.118</w:t>
            </w:r>
          </w:p>
        </w:tc>
        <w:tc>
          <w:tcPr>
            <w:tcW w:w="1217"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A-254</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J-254</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6900.056</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0.134</w:t>
            </w:r>
          </w:p>
        </w:tc>
      </w:tr>
      <w:tr w:rsidR="00173774" w:rsidRPr="00173774" w:rsidTr="00760C8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A-127</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J-127</w:t>
            </w:r>
          </w:p>
        </w:tc>
        <w:tc>
          <w:tcPr>
            <w:tcW w:w="123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6287.288</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0.122</w:t>
            </w:r>
          </w:p>
        </w:tc>
        <w:tc>
          <w:tcPr>
            <w:tcW w:w="1217"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A-255</w:t>
            </w:r>
          </w:p>
        </w:tc>
        <w:tc>
          <w:tcPr>
            <w:tcW w:w="120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J-255</w:t>
            </w:r>
          </w:p>
        </w:tc>
        <w:tc>
          <w:tcPr>
            <w:tcW w:w="1356"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2428.930</w:t>
            </w:r>
          </w:p>
        </w:tc>
        <w:tc>
          <w:tcPr>
            <w:tcW w:w="143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0.002</w:t>
            </w:r>
          </w:p>
        </w:tc>
        <w:tc>
          <w:tcPr>
            <w:tcW w:w="1470" w:type="dxa"/>
            <w:noWrap/>
            <w:hideMark/>
          </w:tcPr>
          <w:p w:rsidR="00343310" w:rsidRPr="00173774"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0.047</w:t>
            </w:r>
          </w:p>
        </w:tc>
      </w:tr>
      <w:tr w:rsidR="00173774" w:rsidRPr="00173774" w:rsidTr="00760C88">
        <w:trPr>
          <w:trHeight w:val="315"/>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173774" w:rsidRDefault="00343310" w:rsidP="0077688B">
            <w:pPr>
              <w:spacing w:after="0" w:line="240" w:lineRule="auto"/>
              <w:jc w:val="right"/>
              <w:rPr>
                <w:rFonts w:ascii="Arial" w:eastAsia="Times New Roman" w:hAnsi="Arial" w:cs="Arial"/>
                <w:sz w:val="24"/>
                <w:szCs w:val="24"/>
                <w:lang w:eastAsia="es-PE"/>
              </w:rPr>
            </w:pPr>
            <w:r w:rsidRPr="00173774">
              <w:rPr>
                <w:rFonts w:ascii="Arial" w:eastAsia="Times New Roman" w:hAnsi="Arial" w:cs="Arial"/>
                <w:sz w:val="24"/>
                <w:szCs w:val="24"/>
                <w:lang w:eastAsia="es-PE"/>
              </w:rPr>
              <w:t>A-128</w:t>
            </w:r>
          </w:p>
        </w:tc>
        <w:tc>
          <w:tcPr>
            <w:tcW w:w="120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J-128</w:t>
            </w:r>
          </w:p>
        </w:tc>
        <w:tc>
          <w:tcPr>
            <w:tcW w:w="123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7032.521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0.004</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0.136</w:t>
            </w:r>
          </w:p>
        </w:tc>
        <w:tc>
          <w:tcPr>
            <w:tcW w:w="1217" w:type="dxa"/>
            <w:noWrap/>
            <w:hideMark/>
          </w:tcPr>
          <w:p w:rsidR="00343310" w:rsidRPr="00173774"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 </w:t>
            </w:r>
          </w:p>
        </w:tc>
        <w:tc>
          <w:tcPr>
            <w:tcW w:w="1200" w:type="dxa"/>
            <w:noWrap/>
            <w:hideMark/>
          </w:tcPr>
          <w:p w:rsidR="00343310" w:rsidRPr="00173774"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SUMA</w:t>
            </w:r>
          </w:p>
        </w:tc>
        <w:tc>
          <w:tcPr>
            <w:tcW w:w="1356"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1613848.91</w:t>
            </w:r>
          </w:p>
        </w:tc>
        <w:tc>
          <w:tcPr>
            <w:tcW w:w="143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1.000</w:t>
            </w:r>
          </w:p>
        </w:tc>
        <w:tc>
          <w:tcPr>
            <w:tcW w:w="1470" w:type="dxa"/>
            <w:noWrap/>
            <w:hideMark/>
          </w:tcPr>
          <w:p w:rsidR="00343310" w:rsidRPr="00173774"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173774">
              <w:rPr>
                <w:rFonts w:ascii="Arial" w:eastAsia="Times New Roman" w:hAnsi="Arial" w:cs="Arial"/>
                <w:sz w:val="24"/>
                <w:szCs w:val="24"/>
                <w:lang w:eastAsia="es-PE"/>
              </w:rPr>
              <w:t>31.274</w:t>
            </w:r>
          </w:p>
        </w:tc>
      </w:tr>
    </w:tbl>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p>
    <w:p w:rsidR="001A2DDE" w:rsidRPr="00896F61" w:rsidRDefault="00343310" w:rsidP="00173774">
      <w:pPr>
        <w:jc w:val="both"/>
        <w:rPr>
          <w:rFonts w:ascii="Arial" w:hAnsi="Arial" w:cs="Arial"/>
          <w:sz w:val="24"/>
          <w:szCs w:val="24"/>
        </w:rPr>
      </w:pPr>
      <w:r w:rsidRPr="00896F61">
        <w:rPr>
          <w:rFonts w:ascii="Arial" w:hAnsi="Arial" w:cs="Arial"/>
          <w:sz w:val="24"/>
          <w:szCs w:val="24"/>
        </w:rPr>
        <w:lastRenderedPageBreak/>
        <w:t>Usando la herramienta Drawing Calibrator</w:t>
      </w:r>
      <w:r w:rsidRPr="00896F61">
        <w:rPr>
          <w:rFonts w:ascii="Arial" w:hAnsi="Arial" w:cs="Arial"/>
          <w:noProof/>
          <w:sz w:val="24"/>
          <w:szCs w:val="24"/>
          <w:lang w:eastAsia="es-PE"/>
        </w:rPr>
        <w:drawing>
          <wp:inline distT="0" distB="0" distL="0" distR="0" wp14:anchorId="6B0F7545" wp14:editId="4B12D0DA">
            <wp:extent cx="274320" cy="182880"/>
            <wp:effectExtent l="0" t="0" r="0" b="762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896F61">
        <w:rPr>
          <w:rFonts w:ascii="Arial" w:hAnsi="Arial" w:cs="Arial"/>
          <w:sz w:val="24"/>
          <w:szCs w:val="24"/>
        </w:rPr>
        <w:t xml:space="preserve">. </w:t>
      </w:r>
      <w:r w:rsidR="00173774" w:rsidRPr="00896F61">
        <w:rPr>
          <w:rFonts w:ascii="Arial" w:hAnsi="Arial" w:cs="Arial"/>
          <w:sz w:val="24"/>
          <w:szCs w:val="24"/>
        </w:rPr>
        <w:t>En</w:t>
      </w:r>
      <w:r w:rsidR="001A2DDE" w:rsidRPr="00896F61">
        <w:rPr>
          <w:rFonts w:ascii="Arial" w:hAnsi="Arial" w:cs="Arial"/>
          <w:sz w:val="24"/>
          <w:szCs w:val="24"/>
        </w:rPr>
        <w:t xml:space="preserve"> la pestaña</w:t>
      </w:r>
      <w:r w:rsidR="001A2DDE" w:rsidRPr="00896F61">
        <w:rPr>
          <w:rFonts w:ascii="Arial" w:hAnsi="Arial" w:cs="Arial"/>
          <w:b/>
          <w:sz w:val="24"/>
          <w:szCs w:val="24"/>
        </w:rPr>
        <w:t xml:space="preserve"> Observed Target </w:t>
      </w:r>
      <w:r w:rsidR="001A2DDE" w:rsidRPr="00896F61">
        <w:rPr>
          <w:rFonts w:ascii="Arial" w:hAnsi="Arial" w:cs="Arial"/>
          <w:sz w:val="24"/>
          <w:szCs w:val="24"/>
        </w:rPr>
        <w:t>(Datos Observados) ingresamos las presiones y los caudales medidos.</w:t>
      </w:r>
    </w:p>
    <w:p w:rsidR="001A2DDE" w:rsidRPr="00896F61" w:rsidRDefault="001A2DDE" w:rsidP="00173774">
      <w:pPr>
        <w:jc w:val="both"/>
        <w:rPr>
          <w:rFonts w:ascii="Arial" w:hAnsi="Arial" w:cs="Arial"/>
          <w:sz w:val="24"/>
          <w:szCs w:val="24"/>
        </w:rPr>
      </w:pPr>
      <w:r w:rsidRPr="00896F61">
        <w:rPr>
          <w:rFonts w:ascii="Arial" w:hAnsi="Arial" w:cs="Arial"/>
          <w:sz w:val="24"/>
          <w:szCs w:val="24"/>
        </w:rPr>
        <w:t>Existen dos maneras para optimizar y calibrar un modelo de manera m</w:t>
      </w:r>
      <w:r w:rsidR="00453E20" w:rsidRPr="00896F61">
        <w:rPr>
          <w:rFonts w:ascii="Arial" w:hAnsi="Arial" w:cs="Arial"/>
          <w:sz w:val="24"/>
          <w:szCs w:val="24"/>
        </w:rPr>
        <w:t>an</w:t>
      </w:r>
      <w:r w:rsidRPr="00896F61">
        <w:rPr>
          <w:rFonts w:ascii="Arial" w:hAnsi="Arial" w:cs="Arial"/>
          <w:sz w:val="24"/>
          <w:szCs w:val="24"/>
        </w:rPr>
        <w:t xml:space="preserve">ual o de manera automática, para ver cuanta variación existe entre lo calculado y lo medido usaremos el método manual </w:t>
      </w:r>
    </w:p>
    <w:p w:rsidR="001A2DDE" w:rsidRPr="00896F61" w:rsidRDefault="001A2DDE" w:rsidP="00173774">
      <w:pPr>
        <w:ind w:hanging="11"/>
        <w:jc w:val="both"/>
        <w:rPr>
          <w:rFonts w:ascii="Arial" w:hAnsi="Arial" w:cs="Arial"/>
          <w:b/>
          <w:sz w:val="24"/>
          <w:szCs w:val="24"/>
        </w:rPr>
      </w:pPr>
      <w:r w:rsidRPr="00896F61">
        <w:rPr>
          <w:rFonts w:ascii="Arial" w:hAnsi="Arial" w:cs="Arial"/>
          <w:sz w:val="24"/>
          <w:szCs w:val="24"/>
        </w:rPr>
        <w:t xml:space="preserve">Manteniendo seleccionada la opción New Manual Run. Se activan las pestañas Roughness y Demand (Rugosidad y Demanda) En base a ellas se cambaran los valores para poder determinar la mejor solución y calibrar el modelo. </w:t>
      </w:r>
    </w:p>
    <w:p w:rsidR="00343310" w:rsidRPr="00896F61" w:rsidRDefault="00343310" w:rsidP="00173774">
      <w:pPr>
        <w:jc w:val="both"/>
        <w:rPr>
          <w:rFonts w:ascii="Arial" w:hAnsi="Arial" w:cs="Arial"/>
          <w:sz w:val="24"/>
          <w:szCs w:val="24"/>
        </w:rPr>
      </w:pPr>
      <w:r w:rsidRPr="00896F61">
        <w:rPr>
          <w:rFonts w:ascii="Arial" w:hAnsi="Arial" w:cs="Arial"/>
          <w:sz w:val="24"/>
          <w:szCs w:val="24"/>
        </w:rPr>
        <w:t xml:space="preserve">Con los datos medidos ingresados se realiza una primera corrida. Cuyos resultados son los siguientes: </w:t>
      </w:r>
    </w:p>
    <w:p w:rsidR="00343310" w:rsidRPr="00896F61" w:rsidRDefault="00343310" w:rsidP="00343310">
      <w:pPr>
        <w:pStyle w:val="Descripcin"/>
        <w:keepNext/>
        <w:jc w:val="center"/>
        <w:rPr>
          <w:rFonts w:ascii="Arial" w:hAnsi="Arial" w:cs="Arial"/>
          <w:b/>
          <w:i w:val="0"/>
          <w:color w:val="auto"/>
          <w:sz w:val="24"/>
          <w:szCs w:val="24"/>
        </w:rPr>
      </w:pPr>
      <w:bookmarkStart w:id="250" w:name="_Toc480780437"/>
      <w:bookmarkStart w:id="251" w:name="_Toc487960584"/>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9</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Primera corrida de datos</w:t>
      </w:r>
      <w:bookmarkEnd w:id="250"/>
      <w:bookmarkEnd w:id="251"/>
    </w:p>
    <w:tbl>
      <w:tblPr>
        <w:tblStyle w:val="Tabladecuadrcula4-nfasis1"/>
        <w:tblW w:w="7933" w:type="dxa"/>
        <w:jc w:val="center"/>
        <w:tblLook w:val="04A0" w:firstRow="1" w:lastRow="0" w:firstColumn="1" w:lastColumn="0" w:noHBand="0" w:noVBand="1"/>
      </w:tblPr>
      <w:tblGrid>
        <w:gridCol w:w="1696"/>
        <w:gridCol w:w="1216"/>
        <w:gridCol w:w="1540"/>
        <w:gridCol w:w="1780"/>
        <w:gridCol w:w="1701"/>
      </w:tblGrid>
      <w:tr w:rsidR="005C07CD" w:rsidRPr="005C07CD" w:rsidTr="00173774">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696" w:type="dxa"/>
            <w:hideMark/>
          </w:tcPr>
          <w:p w:rsidR="00343310" w:rsidRPr="005C07CD" w:rsidRDefault="00343310" w:rsidP="0077688B">
            <w:pPr>
              <w:spacing w:after="0" w:line="240" w:lineRule="auto"/>
              <w:jc w:val="center"/>
              <w:rPr>
                <w:rFonts w:ascii="Arial" w:eastAsia="Times New Roman" w:hAnsi="Arial" w:cs="Arial"/>
                <w:bCs w:val="0"/>
                <w:color w:val="auto"/>
                <w:sz w:val="24"/>
                <w:szCs w:val="24"/>
              </w:rPr>
            </w:pPr>
            <w:r w:rsidRPr="005C07CD">
              <w:rPr>
                <w:rFonts w:ascii="Arial" w:eastAsia="Times New Roman" w:hAnsi="Arial" w:cs="Arial"/>
                <w:color w:val="auto"/>
                <w:sz w:val="24"/>
                <w:szCs w:val="24"/>
              </w:rPr>
              <w:t>Field Data Snapshot</w:t>
            </w:r>
          </w:p>
        </w:tc>
        <w:tc>
          <w:tcPr>
            <w:tcW w:w="1216" w:type="dxa"/>
            <w:hideMark/>
          </w:tcPr>
          <w:p w:rsidR="00343310" w:rsidRPr="005C07CD"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5C07CD">
              <w:rPr>
                <w:rFonts w:ascii="Arial" w:eastAsia="Times New Roman" w:hAnsi="Arial" w:cs="Arial"/>
                <w:color w:val="auto"/>
                <w:sz w:val="24"/>
                <w:szCs w:val="24"/>
              </w:rPr>
              <w:t>Junction</w:t>
            </w:r>
          </w:p>
        </w:tc>
        <w:tc>
          <w:tcPr>
            <w:tcW w:w="1540" w:type="dxa"/>
            <w:hideMark/>
          </w:tcPr>
          <w:p w:rsidR="00343310" w:rsidRPr="005C07CD"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5C07CD">
              <w:rPr>
                <w:rFonts w:ascii="Arial" w:eastAsia="Times New Roman" w:hAnsi="Arial" w:cs="Arial"/>
                <w:color w:val="auto"/>
                <w:sz w:val="24"/>
                <w:szCs w:val="24"/>
              </w:rPr>
              <w:t>Observed Hydraulic Grade (m)</w:t>
            </w:r>
          </w:p>
        </w:tc>
        <w:tc>
          <w:tcPr>
            <w:tcW w:w="1780" w:type="dxa"/>
            <w:hideMark/>
          </w:tcPr>
          <w:p w:rsidR="00343310" w:rsidRPr="005C07CD"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5C07CD">
              <w:rPr>
                <w:rFonts w:ascii="Arial" w:eastAsia="Times New Roman" w:hAnsi="Arial" w:cs="Arial"/>
                <w:color w:val="auto"/>
                <w:sz w:val="24"/>
                <w:szCs w:val="24"/>
              </w:rPr>
              <w:t>Simulated Hydraulic Grade (m)</w:t>
            </w:r>
          </w:p>
        </w:tc>
        <w:tc>
          <w:tcPr>
            <w:tcW w:w="1701" w:type="dxa"/>
            <w:hideMark/>
          </w:tcPr>
          <w:p w:rsidR="00343310" w:rsidRPr="005C07CD"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5C07CD">
              <w:rPr>
                <w:rFonts w:ascii="Arial" w:eastAsia="Times New Roman" w:hAnsi="Arial" w:cs="Arial"/>
                <w:color w:val="auto"/>
                <w:sz w:val="24"/>
                <w:szCs w:val="24"/>
              </w:rPr>
              <w:t>Difference (m)</w:t>
            </w:r>
          </w:p>
        </w:tc>
      </w:tr>
      <w:tr w:rsidR="005C07CD" w:rsidRPr="005C07CD" w:rsidTr="0017377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343310" w:rsidRPr="005C07CD" w:rsidRDefault="00343310" w:rsidP="0077688B">
            <w:pPr>
              <w:spacing w:after="0" w:line="240" w:lineRule="auto"/>
              <w:rPr>
                <w:rFonts w:ascii="Arial" w:eastAsia="Times New Roman" w:hAnsi="Arial" w:cs="Arial"/>
                <w:b w:val="0"/>
                <w:sz w:val="24"/>
                <w:szCs w:val="24"/>
              </w:rPr>
            </w:pPr>
            <w:r w:rsidRPr="005C07CD">
              <w:rPr>
                <w:rFonts w:ascii="Arial" w:eastAsia="Times New Roman" w:hAnsi="Arial" w:cs="Arial"/>
                <w:sz w:val="24"/>
                <w:szCs w:val="24"/>
              </w:rPr>
              <w:t>Dia Promedio</w:t>
            </w:r>
          </w:p>
        </w:tc>
        <w:tc>
          <w:tcPr>
            <w:tcW w:w="1216" w:type="dxa"/>
            <w:noWrap/>
            <w:hideMark/>
          </w:tcPr>
          <w:p w:rsidR="00343310" w:rsidRPr="005C07C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J-21</w:t>
            </w:r>
          </w:p>
        </w:tc>
        <w:tc>
          <w:tcPr>
            <w:tcW w:w="154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2,712.75</w:t>
            </w:r>
          </w:p>
        </w:tc>
        <w:tc>
          <w:tcPr>
            <w:tcW w:w="178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2,721.99</w:t>
            </w:r>
          </w:p>
        </w:tc>
        <w:tc>
          <w:tcPr>
            <w:tcW w:w="1701"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9.24</w:t>
            </w:r>
          </w:p>
        </w:tc>
      </w:tr>
      <w:tr w:rsidR="005C07CD" w:rsidRPr="005C07CD" w:rsidTr="00173774">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343310" w:rsidRPr="005C07CD" w:rsidRDefault="00343310" w:rsidP="0077688B">
            <w:pPr>
              <w:spacing w:after="0" w:line="240" w:lineRule="auto"/>
              <w:rPr>
                <w:rFonts w:ascii="Arial" w:eastAsia="Times New Roman" w:hAnsi="Arial" w:cs="Arial"/>
                <w:b w:val="0"/>
                <w:sz w:val="24"/>
                <w:szCs w:val="24"/>
              </w:rPr>
            </w:pPr>
            <w:r w:rsidRPr="005C07CD">
              <w:rPr>
                <w:rFonts w:ascii="Arial" w:eastAsia="Times New Roman" w:hAnsi="Arial" w:cs="Arial"/>
                <w:sz w:val="24"/>
                <w:szCs w:val="24"/>
              </w:rPr>
              <w:t>Dia Promedio</w:t>
            </w:r>
          </w:p>
        </w:tc>
        <w:tc>
          <w:tcPr>
            <w:tcW w:w="1216" w:type="dxa"/>
            <w:noWrap/>
            <w:hideMark/>
          </w:tcPr>
          <w:p w:rsidR="00343310" w:rsidRPr="005C07C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J-81</w:t>
            </w:r>
          </w:p>
        </w:tc>
        <w:tc>
          <w:tcPr>
            <w:tcW w:w="1540"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2,705.48</w:t>
            </w:r>
          </w:p>
        </w:tc>
        <w:tc>
          <w:tcPr>
            <w:tcW w:w="1780"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2,719.13</w:t>
            </w:r>
          </w:p>
        </w:tc>
        <w:tc>
          <w:tcPr>
            <w:tcW w:w="1701"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13.65</w:t>
            </w:r>
          </w:p>
        </w:tc>
      </w:tr>
      <w:tr w:rsidR="005C07CD" w:rsidRPr="005C07CD" w:rsidTr="0017377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343310" w:rsidRPr="005C07CD" w:rsidRDefault="00343310" w:rsidP="0077688B">
            <w:pPr>
              <w:spacing w:after="0" w:line="240" w:lineRule="auto"/>
              <w:rPr>
                <w:rFonts w:ascii="Arial" w:eastAsia="Times New Roman" w:hAnsi="Arial" w:cs="Arial"/>
                <w:b w:val="0"/>
                <w:sz w:val="24"/>
                <w:szCs w:val="24"/>
              </w:rPr>
            </w:pPr>
            <w:r w:rsidRPr="005C07CD">
              <w:rPr>
                <w:rFonts w:ascii="Arial" w:eastAsia="Times New Roman" w:hAnsi="Arial" w:cs="Arial"/>
                <w:sz w:val="24"/>
                <w:szCs w:val="24"/>
              </w:rPr>
              <w:t>Dia Promedio</w:t>
            </w:r>
          </w:p>
        </w:tc>
        <w:tc>
          <w:tcPr>
            <w:tcW w:w="1216" w:type="dxa"/>
            <w:noWrap/>
            <w:hideMark/>
          </w:tcPr>
          <w:p w:rsidR="00343310" w:rsidRPr="005C07C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J-177</w:t>
            </w:r>
          </w:p>
        </w:tc>
        <w:tc>
          <w:tcPr>
            <w:tcW w:w="154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2,708.15</w:t>
            </w:r>
          </w:p>
        </w:tc>
        <w:tc>
          <w:tcPr>
            <w:tcW w:w="178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2,718.36</w:t>
            </w:r>
          </w:p>
        </w:tc>
        <w:tc>
          <w:tcPr>
            <w:tcW w:w="1701"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10.22</w:t>
            </w:r>
          </w:p>
        </w:tc>
      </w:tr>
      <w:tr w:rsidR="005C07CD" w:rsidRPr="005C07CD" w:rsidTr="00173774">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343310" w:rsidRPr="005C07CD" w:rsidRDefault="00343310" w:rsidP="0077688B">
            <w:pPr>
              <w:spacing w:after="0" w:line="240" w:lineRule="auto"/>
              <w:rPr>
                <w:rFonts w:ascii="Arial" w:eastAsia="Times New Roman" w:hAnsi="Arial" w:cs="Arial"/>
                <w:b w:val="0"/>
                <w:sz w:val="24"/>
                <w:szCs w:val="24"/>
              </w:rPr>
            </w:pPr>
            <w:r w:rsidRPr="005C07CD">
              <w:rPr>
                <w:rFonts w:ascii="Arial" w:eastAsia="Times New Roman" w:hAnsi="Arial" w:cs="Arial"/>
                <w:sz w:val="24"/>
                <w:szCs w:val="24"/>
              </w:rPr>
              <w:t>Dia Promedio</w:t>
            </w:r>
          </w:p>
        </w:tc>
        <w:tc>
          <w:tcPr>
            <w:tcW w:w="1216" w:type="dxa"/>
            <w:noWrap/>
            <w:hideMark/>
          </w:tcPr>
          <w:p w:rsidR="00343310" w:rsidRPr="005C07C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J-56</w:t>
            </w:r>
          </w:p>
        </w:tc>
        <w:tc>
          <w:tcPr>
            <w:tcW w:w="1540"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2,698.21</w:t>
            </w:r>
          </w:p>
        </w:tc>
        <w:tc>
          <w:tcPr>
            <w:tcW w:w="1780"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2,718.74</w:t>
            </w:r>
          </w:p>
        </w:tc>
        <w:tc>
          <w:tcPr>
            <w:tcW w:w="1701"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20.53</w:t>
            </w:r>
          </w:p>
        </w:tc>
      </w:tr>
      <w:tr w:rsidR="005C07CD" w:rsidRPr="005C07CD" w:rsidTr="0017377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343310" w:rsidRPr="005C07CD" w:rsidRDefault="00343310" w:rsidP="0077688B">
            <w:pPr>
              <w:spacing w:after="0" w:line="240" w:lineRule="auto"/>
              <w:rPr>
                <w:rFonts w:ascii="Arial" w:eastAsia="Times New Roman" w:hAnsi="Arial" w:cs="Arial"/>
                <w:b w:val="0"/>
                <w:sz w:val="24"/>
                <w:szCs w:val="24"/>
              </w:rPr>
            </w:pPr>
            <w:r w:rsidRPr="005C07CD">
              <w:rPr>
                <w:rFonts w:ascii="Arial" w:eastAsia="Times New Roman" w:hAnsi="Arial" w:cs="Arial"/>
                <w:sz w:val="24"/>
                <w:szCs w:val="24"/>
              </w:rPr>
              <w:t>Dia Promedio</w:t>
            </w:r>
          </w:p>
        </w:tc>
        <w:tc>
          <w:tcPr>
            <w:tcW w:w="1216" w:type="dxa"/>
            <w:noWrap/>
            <w:hideMark/>
          </w:tcPr>
          <w:p w:rsidR="00343310" w:rsidRPr="005C07C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J-46</w:t>
            </w:r>
          </w:p>
        </w:tc>
        <w:tc>
          <w:tcPr>
            <w:tcW w:w="154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2,699.21</w:t>
            </w:r>
          </w:p>
        </w:tc>
        <w:tc>
          <w:tcPr>
            <w:tcW w:w="178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2,719.64</w:t>
            </w:r>
          </w:p>
        </w:tc>
        <w:tc>
          <w:tcPr>
            <w:tcW w:w="1701"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20.43</w:t>
            </w:r>
          </w:p>
        </w:tc>
      </w:tr>
      <w:tr w:rsidR="005C07CD" w:rsidRPr="005C07CD" w:rsidTr="00173774">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343310" w:rsidRPr="005C07CD" w:rsidRDefault="00343310" w:rsidP="0077688B">
            <w:pPr>
              <w:spacing w:after="0" w:line="240" w:lineRule="auto"/>
              <w:rPr>
                <w:rFonts w:ascii="Arial" w:eastAsia="Times New Roman" w:hAnsi="Arial" w:cs="Arial"/>
                <w:b w:val="0"/>
                <w:sz w:val="24"/>
                <w:szCs w:val="24"/>
              </w:rPr>
            </w:pPr>
            <w:r w:rsidRPr="005C07CD">
              <w:rPr>
                <w:rFonts w:ascii="Arial" w:eastAsia="Times New Roman" w:hAnsi="Arial" w:cs="Arial"/>
                <w:sz w:val="24"/>
                <w:szCs w:val="24"/>
              </w:rPr>
              <w:t>Dia Promedio</w:t>
            </w:r>
          </w:p>
        </w:tc>
        <w:tc>
          <w:tcPr>
            <w:tcW w:w="1216" w:type="dxa"/>
            <w:noWrap/>
            <w:hideMark/>
          </w:tcPr>
          <w:p w:rsidR="00343310" w:rsidRPr="005C07C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J-218</w:t>
            </w:r>
          </w:p>
        </w:tc>
        <w:tc>
          <w:tcPr>
            <w:tcW w:w="1540"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2,687.09</w:t>
            </w:r>
          </w:p>
        </w:tc>
        <w:tc>
          <w:tcPr>
            <w:tcW w:w="1780"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2,706.85</w:t>
            </w:r>
          </w:p>
        </w:tc>
        <w:tc>
          <w:tcPr>
            <w:tcW w:w="1701" w:type="dxa"/>
            <w:noWrap/>
            <w:hideMark/>
          </w:tcPr>
          <w:p w:rsidR="00343310" w:rsidRPr="005C07C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19.76</w:t>
            </w:r>
          </w:p>
        </w:tc>
      </w:tr>
      <w:tr w:rsidR="005C07CD" w:rsidRPr="005C07CD" w:rsidTr="0017377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343310" w:rsidRPr="005C07CD" w:rsidRDefault="00343310" w:rsidP="0077688B">
            <w:pPr>
              <w:spacing w:after="0" w:line="240" w:lineRule="auto"/>
              <w:rPr>
                <w:rFonts w:ascii="Arial" w:eastAsia="Times New Roman" w:hAnsi="Arial" w:cs="Arial"/>
                <w:b w:val="0"/>
                <w:sz w:val="24"/>
                <w:szCs w:val="24"/>
              </w:rPr>
            </w:pPr>
            <w:r w:rsidRPr="005C07CD">
              <w:rPr>
                <w:rFonts w:ascii="Arial" w:eastAsia="Times New Roman" w:hAnsi="Arial" w:cs="Arial"/>
                <w:sz w:val="24"/>
                <w:szCs w:val="24"/>
              </w:rPr>
              <w:t>Dia Promedio</w:t>
            </w:r>
          </w:p>
        </w:tc>
        <w:tc>
          <w:tcPr>
            <w:tcW w:w="1216" w:type="dxa"/>
            <w:noWrap/>
            <w:hideMark/>
          </w:tcPr>
          <w:p w:rsidR="00343310" w:rsidRPr="005C07C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J-142</w:t>
            </w:r>
          </w:p>
        </w:tc>
        <w:tc>
          <w:tcPr>
            <w:tcW w:w="154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2,707.55</w:t>
            </w:r>
          </w:p>
        </w:tc>
        <w:tc>
          <w:tcPr>
            <w:tcW w:w="1780"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2,715.56</w:t>
            </w:r>
          </w:p>
        </w:tc>
        <w:tc>
          <w:tcPr>
            <w:tcW w:w="1701" w:type="dxa"/>
            <w:noWrap/>
            <w:hideMark/>
          </w:tcPr>
          <w:p w:rsidR="00343310" w:rsidRPr="005C07C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C07CD">
              <w:rPr>
                <w:rFonts w:ascii="Arial" w:eastAsia="Times New Roman" w:hAnsi="Arial" w:cs="Arial"/>
                <w:sz w:val="24"/>
                <w:szCs w:val="24"/>
              </w:rPr>
              <w:t>8.01</w:t>
            </w:r>
          </w:p>
        </w:tc>
      </w:tr>
    </w:tbl>
    <w:p w:rsidR="00343310" w:rsidRPr="00896F61" w:rsidRDefault="00343310" w:rsidP="00343310">
      <w:pPr>
        <w:rPr>
          <w:rFonts w:ascii="Arial" w:hAnsi="Arial" w:cs="Arial"/>
          <w:sz w:val="24"/>
          <w:szCs w:val="24"/>
        </w:rPr>
      </w:pPr>
    </w:p>
    <w:p w:rsidR="00343310" w:rsidRPr="00896F61" w:rsidRDefault="00343310" w:rsidP="00173774">
      <w:pPr>
        <w:jc w:val="both"/>
        <w:rPr>
          <w:rFonts w:ascii="Arial" w:hAnsi="Arial" w:cs="Arial"/>
          <w:sz w:val="24"/>
          <w:szCs w:val="24"/>
        </w:rPr>
      </w:pPr>
      <w:r w:rsidRPr="00896F61">
        <w:rPr>
          <w:rFonts w:ascii="Arial" w:hAnsi="Arial" w:cs="Arial"/>
          <w:sz w:val="24"/>
          <w:szCs w:val="24"/>
        </w:rPr>
        <w:t xml:space="preserve">Se observa una gran diferencia entre lo Simulado y observado por lo que será necesario realizar ajustes a las demandas. Para poder optimizar el tiempo de la calibración hacemos uso de la herramienta “Optimized Run”. </w:t>
      </w:r>
    </w:p>
    <w:p w:rsidR="00343310" w:rsidRPr="00896F61" w:rsidRDefault="00343310" w:rsidP="00173774">
      <w:pPr>
        <w:tabs>
          <w:tab w:val="left" w:pos="2850"/>
        </w:tabs>
        <w:jc w:val="both"/>
        <w:rPr>
          <w:rFonts w:ascii="Arial" w:hAnsi="Arial" w:cs="Arial"/>
          <w:sz w:val="24"/>
          <w:szCs w:val="24"/>
        </w:rPr>
      </w:pPr>
      <w:r w:rsidRPr="00896F61">
        <w:rPr>
          <w:rFonts w:ascii="Arial" w:hAnsi="Arial" w:cs="Arial"/>
          <w:sz w:val="24"/>
          <w:szCs w:val="24"/>
        </w:rPr>
        <w:t>Hacemos la corrida de manera optimizada dándonos el pro</w:t>
      </w:r>
      <w:r w:rsidR="00453E20" w:rsidRPr="00896F61">
        <w:rPr>
          <w:rFonts w:ascii="Arial" w:hAnsi="Arial" w:cs="Arial"/>
          <w:sz w:val="24"/>
          <w:szCs w:val="24"/>
        </w:rPr>
        <w:t>grama un ajuste de demanda de:</w:t>
      </w:r>
    </w:p>
    <w:p w:rsidR="00453E20" w:rsidRPr="00896F61" w:rsidRDefault="00453E20" w:rsidP="00343310">
      <w:pPr>
        <w:tabs>
          <w:tab w:val="left" w:pos="2850"/>
        </w:tabs>
        <w:rPr>
          <w:rFonts w:ascii="Arial" w:hAnsi="Arial" w:cs="Arial"/>
          <w:sz w:val="24"/>
          <w:szCs w:val="24"/>
        </w:rPr>
      </w:pPr>
    </w:p>
    <w:p w:rsidR="00453E20" w:rsidRPr="00896F61" w:rsidRDefault="00453E20" w:rsidP="00343310">
      <w:pPr>
        <w:tabs>
          <w:tab w:val="left" w:pos="2850"/>
        </w:tabs>
        <w:rPr>
          <w:rFonts w:ascii="Arial" w:hAnsi="Arial" w:cs="Arial"/>
          <w:sz w:val="24"/>
          <w:szCs w:val="24"/>
        </w:rPr>
      </w:pPr>
    </w:p>
    <w:p w:rsidR="00453E20" w:rsidRPr="00896F61" w:rsidRDefault="00453E20" w:rsidP="00343310">
      <w:pPr>
        <w:tabs>
          <w:tab w:val="left" w:pos="2850"/>
        </w:tabs>
        <w:rPr>
          <w:rFonts w:ascii="Arial" w:hAnsi="Arial" w:cs="Arial"/>
          <w:sz w:val="24"/>
          <w:szCs w:val="24"/>
        </w:rPr>
      </w:pPr>
    </w:p>
    <w:p w:rsidR="00453E20" w:rsidRPr="00896F61" w:rsidRDefault="00453E20" w:rsidP="00343310">
      <w:pPr>
        <w:tabs>
          <w:tab w:val="left" w:pos="2850"/>
        </w:tabs>
        <w:rPr>
          <w:rFonts w:ascii="Arial" w:hAnsi="Arial" w:cs="Arial"/>
          <w:sz w:val="24"/>
          <w:szCs w:val="24"/>
        </w:rPr>
      </w:pPr>
    </w:p>
    <w:p w:rsidR="00343310" w:rsidRPr="00896F61" w:rsidRDefault="00343310" w:rsidP="00343310">
      <w:pPr>
        <w:pStyle w:val="Descripcin"/>
        <w:keepNext/>
        <w:jc w:val="center"/>
        <w:rPr>
          <w:rFonts w:ascii="Arial" w:hAnsi="Arial" w:cs="Arial"/>
          <w:b/>
          <w:i w:val="0"/>
          <w:color w:val="auto"/>
          <w:sz w:val="24"/>
          <w:szCs w:val="24"/>
        </w:rPr>
      </w:pPr>
      <w:bookmarkStart w:id="252" w:name="_Toc480780439"/>
      <w:bookmarkStart w:id="253" w:name="_Toc487960585"/>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10</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Ajuste de demanda</w:t>
      </w:r>
      <w:bookmarkEnd w:id="252"/>
      <w:bookmarkEnd w:id="253"/>
    </w:p>
    <w:tbl>
      <w:tblPr>
        <w:tblStyle w:val="Tabladecuadrcula5oscura-nfasis1"/>
        <w:tblW w:w="9355" w:type="dxa"/>
        <w:jc w:val="center"/>
        <w:tblLayout w:type="fixed"/>
        <w:tblLook w:val="04A0" w:firstRow="1" w:lastRow="0" w:firstColumn="1" w:lastColumn="0" w:noHBand="0" w:noVBand="1"/>
      </w:tblPr>
      <w:tblGrid>
        <w:gridCol w:w="988"/>
        <w:gridCol w:w="1163"/>
        <w:gridCol w:w="1243"/>
        <w:gridCol w:w="854"/>
        <w:gridCol w:w="1134"/>
        <w:gridCol w:w="992"/>
        <w:gridCol w:w="855"/>
        <w:gridCol w:w="1007"/>
        <w:gridCol w:w="1119"/>
      </w:tblGrid>
      <w:tr w:rsidR="00173774" w:rsidRPr="00B84E8C" w:rsidTr="003B0B3A">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988" w:type="dxa"/>
            <w:hideMark/>
          </w:tcPr>
          <w:p w:rsidR="00343310" w:rsidRPr="00B84E8C" w:rsidRDefault="00343310" w:rsidP="0077688B">
            <w:pPr>
              <w:spacing w:after="0" w:line="240" w:lineRule="auto"/>
              <w:jc w:val="center"/>
              <w:rPr>
                <w:rFonts w:ascii="Arial" w:eastAsia="Times New Roman" w:hAnsi="Arial" w:cs="Arial"/>
                <w:bCs w:val="0"/>
                <w:color w:val="auto"/>
                <w:sz w:val="20"/>
                <w:szCs w:val="20"/>
              </w:rPr>
            </w:pPr>
            <w:r w:rsidRPr="00B84E8C">
              <w:rPr>
                <w:rFonts w:ascii="Arial" w:eastAsia="Times New Roman" w:hAnsi="Arial" w:cs="Arial"/>
                <w:color w:val="auto"/>
                <w:sz w:val="20"/>
                <w:szCs w:val="20"/>
              </w:rPr>
              <w:t>Node</w:t>
            </w:r>
          </w:p>
        </w:tc>
        <w:tc>
          <w:tcPr>
            <w:tcW w:w="1163"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Original Demand (L/s)</w:t>
            </w:r>
          </w:p>
        </w:tc>
        <w:tc>
          <w:tcPr>
            <w:tcW w:w="1243"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Adjusted Demand (L/s)</w:t>
            </w:r>
          </w:p>
        </w:tc>
        <w:tc>
          <w:tcPr>
            <w:tcW w:w="854"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Node</w:t>
            </w:r>
          </w:p>
        </w:tc>
        <w:tc>
          <w:tcPr>
            <w:tcW w:w="1134"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Original Demand (L/s)</w:t>
            </w:r>
          </w:p>
        </w:tc>
        <w:tc>
          <w:tcPr>
            <w:tcW w:w="992"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Adjusted Demand (L/s)</w:t>
            </w:r>
          </w:p>
        </w:tc>
        <w:tc>
          <w:tcPr>
            <w:tcW w:w="855"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Node</w:t>
            </w:r>
          </w:p>
        </w:tc>
        <w:tc>
          <w:tcPr>
            <w:tcW w:w="1007"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Original Demand (L/s)</w:t>
            </w:r>
          </w:p>
        </w:tc>
        <w:tc>
          <w:tcPr>
            <w:tcW w:w="1119" w:type="dxa"/>
            <w:hideMark/>
          </w:tcPr>
          <w:p w:rsidR="00343310" w:rsidRPr="00B84E8C"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rPr>
            </w:pPr>
            <w:r w:rsidRPr="00B84E8C">
              <w:rPr>
                <w:rFonts w:ascii="Arial" w:eastAsia="Times New Roman" w:hAnsi="Arial" w:cs="Arial"/>
                <w:color w:val="auto"/>
                <w:sz w:val="20"/>
                <w:szCs w:val="20"/>
              </w:rPr>
              <w:t>Adjusted Demand (L/s)</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0.058</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0.081</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J-86</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0.068</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0.048</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J-171</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0.177</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0.036</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0.072</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J-87</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0.108</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J-172</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0.32</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0.768</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0.104</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J-88</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J-173</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0.078</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0.112</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0.336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J-89</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0.039</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0.031</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J-174</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0.017</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0.002</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0.041</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0.061</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J-90</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0.037</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0.019</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J-175</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0.008</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0.015</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J-91</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0.24</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0.672</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J-176</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0.018</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0.002</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0.031</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0.065</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J-92</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0.059</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J-177</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0.258</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J-8</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0.041</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J-93</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0.059</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J-178</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0.093</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0.121</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J-9</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0.124</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0.198</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J-94</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0.023</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J-179</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0.118</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0.224</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J-10</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0.054</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0.097</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J-95</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0.055</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J-180</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0.075</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0.15</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J-11</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0.054</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J-96</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0.055</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0.094</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J-181</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0.024</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0.007</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J-12</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0.123</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0.344</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J-97</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0.114</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0.068</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J-182</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0.119</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J-13</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0.038</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0.019</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J-98</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0.084</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J-183</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0.011</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J-14</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0.035</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J-99</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0.032</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J-184</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0.158</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J-15</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0.063</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J-100</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0.026</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0.023</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J-185</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0.084</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0.126</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J-16</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0.129</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J-101</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0.036</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0.104</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J-186</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0.056</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0.028</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J-17</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0.148</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0.444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J-102</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0.029</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0.017</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J-187</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0.087</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J-18</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0.029</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0.052</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J-103</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0.068</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J-188</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0.081</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0.243</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J-19</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0.026</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J-104</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J-189</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0.185</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0.074</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J-20</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0.046</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0.064</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J-105</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0.062</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0.155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J-190</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0.062</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0.019</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J-21</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0.113</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J-106</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0.026</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0.036</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J-191</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0.007</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0.001</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J-22</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0.074</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0.185</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J-107</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0.021</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J-192</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0.024</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0.067</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J-23</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0.055</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J-108</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J-193</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0.015</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0.017</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J-24</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0.463</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J-109</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0.063</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J-194</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0.054</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J-25</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0.011</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0.013</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J-110</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0.055</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0.143</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J-195</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0.371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1.002</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J-26</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J-111</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0.106</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0.297</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J-196</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0.061</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0.183</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J-27</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0.037</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0.081</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J-112</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0.031</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0.012</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J-197</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0.033</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0.083</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J-28</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0.051</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0.087</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J-113</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0.021</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0.048</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J-198</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0.032</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J-29</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0.042</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0.092</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J-114</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J-199</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0.028</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0.081</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J-30</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0.074</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0.222</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J-115</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0.023</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J-200</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0.055</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0.165</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J-31</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0.088</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0.264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J-116</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0.143</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0.386</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J-201</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0.044</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J-32</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0.059</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0.118</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J-117</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0.113</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0.192</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J-202</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0.034</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0.041</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J-33</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0.082</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0.23</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J-118</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0.077</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0.139</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J-203</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0.119</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0.309</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J-34</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0.115</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0.196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J-119</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0.102</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0.286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J-204</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0.091</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0.237</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J-35</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0.052</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0.099</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J-120</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0.188</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0.207</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J-205</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0.261</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J-36</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0.034</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0.082</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J-121</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0.121</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0.29</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J-206</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0.082</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0.189</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J-37</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0.071</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0.057</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J-122</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0.015</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0.042</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J-207</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J-38</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0.023</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J-123</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0.027</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0.022</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J-208</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0.274</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J-39</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0.064</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0.115</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J-124</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0.043</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J-209</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0.062</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0.136</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J-40</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0.113</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0.339</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J-125</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0.013</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0.034</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J-210</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0.093</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0.242</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55" w:type="dxa"/>
            <w:gridSpan w:val="9"/>
            <w:shd w:val="clear" w:color="auto" w:fill="auto"/>
            <w:noWrap/>
          </w:tcPr>
          <w:p w:rsidR="00173774" w:rsidRPr="00B75586" w:rsidRDefault="00173774" w:rsidP="00173774">
            <w:pPr>
              <w:spacing w:after="0" w:line="240" w:lineRule="auto"/>
              <w:rPr>
                <w:rFonts w:ascii="Arial" w:eastAsia="Times New Roman" w:hAnsi="Arial" w:cs="Arial"/>
                <w:b w:val="0"/>
                <w:color w:val="auto"/>
                <w:sz w:val="20"/>
                <w:szCs w:val="20"/>
              </w:rPr>
            </w:pPr>
            <w:r w:rsidRPr="00B75586">
              <w:rPr>
                <w:rFonts w:ascii="Arial" w:eastAsia="Times New Roman" w:hAnsi="Arial" w:cs="Arial"/>
                <w:b w:val="0"/>
                <w:color w:val="auto"/>
                <w:sz w:val="20"/>
                <w:szCs w:val="20"/>
              </w:rPr>
              <w:lastRenderedPageBreak/>
              <w:t>Continuación de Tabla N°10</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J-41</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0.002</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J-126</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0.076</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0.152</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J-211</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0.035</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0.032</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J-42</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0.226</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0.316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J-127</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0.078</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0.234</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J-212</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J-43</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0.132</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0.251</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J-128</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0.088</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0.255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J-213</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0.137</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J-44</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0.034</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J-129</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0.248</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0.645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J-214</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0.112</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J-45</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0.029</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0.087</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J-130</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0.287</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0.545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J-215</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0.045</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0.045</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J-46</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0.012</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J-131</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0.111</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0.255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J-216</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0.082</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0.238</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J-47</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0.048</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J-132</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0.146</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0.307</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J-217</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0.081</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0.211</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J-48</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0.049</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0.147</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J-133</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0.042</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J-218</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0.059</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0.124</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J-49</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0.032</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J-134</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0.079</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0.237</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J-219</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0.077</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0.069</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J-50</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J-135</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0.203</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0.142</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J-220</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0.034</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J-51</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0.049</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0.108</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J-136</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0.079</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0.198</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J-221</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0.021</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0.061</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J-52</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0.098</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0.294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J-137</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0.079</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0.174</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J-222</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0.507</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J-53</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0.198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0.416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J-138</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J-223</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0.309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0.742</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J-54</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0.243</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0.267</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J-139</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0.056</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0.134</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J-224</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0.038</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0.008</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J-55</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0.066</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0.185</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J-140</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J-225</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0.068</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0.034</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J-56</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0.206</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0.618</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J-141</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0.195</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0.585</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J-226</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0.048</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J-57</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0.234</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J-142</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0.036</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0.094</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J-227</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0.031</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0.093</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J-58</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0.138</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0.317</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J-143</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0.058</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0.128</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J-228</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0.059</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J-59</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0.091</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0.209</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J-144</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0.077</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0.008</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J-229</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0.084</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J-60</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0.374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J-145</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0.075</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0.112</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J-230</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0.053</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0.053</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J-61</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0.089</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0.018</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J-146</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0.065</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J-231</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0.054</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J-62</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0.135</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0.189</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J-147</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0.076</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0.22</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J-232</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0.057</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J-63</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0.297</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J-148</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0.061</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0.171</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J-233</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0.043</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J-64</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0.324</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0.842</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J-149</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0.058</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0.023</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J-234</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0.032</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J-65</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0.218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0.349</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J-150</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0.111</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0.255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J-235</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J-66</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0.036</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0.101</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J-151</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0.157</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0.471</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J-236</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0.032</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0.051</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J-67</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0.56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J-152</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0.354</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0.956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J-237</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0.022</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0.033</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J-68</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J-153</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0.113</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0.192</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J-238</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0.022</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J-69</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0.332</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0.996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J-154</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0.369</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0.959</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J-239</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0.079</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0.166</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J-70</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0.188</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0.244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J-155</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0.033</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0.017</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J-240</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0.031</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0.071</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J-71</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0.032</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0.061</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J-156</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0.072</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0.216</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J-241</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0.177</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0.531</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J-72</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0.081</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0.186</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J-157</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0.074</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0.207</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J-242</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0.078</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0.218</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J-73</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0.042</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J-158</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0.046</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0.037</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J-243</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0.138</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0.414</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J-74</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0.061</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0.183</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J-159</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0.041</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0.049</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J-244</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0.169</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0.321</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J-75</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0.099</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J-160</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0.075</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0.105</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J-245</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0.045</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0.099</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J-76</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0.064</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0.179</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J-161</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0.059</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0.177</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J-246</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0.063</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J-77</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0.42</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J-162</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0.125</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0.287</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J-247</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0.051</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0.026</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J-78</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0.063</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0.057</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J-163</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0.071</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0.092</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J-248</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0.003</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0.006</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J-79</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J-164</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0.118</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0.283</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J-249</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0.168</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J-80</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0.046</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0.101</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J-165</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0.119</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0.297</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J-250</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0.029</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0.087</w:t>
            </w:r>
          </w:p>
        </w:tc>
      </w:tr>
      <w:tr w:rsidR="00173774" w:rsidRPr="00B84E8C" w:rsidTr="003B0B3A">
        <w:trPr>
          <w:trHeight w:val="179"/>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J-81</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J-166</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0.128</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0.269</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J-251</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0.036</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0.011</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J-82</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0.015</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0.044</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J-167</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0.044</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0.11</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J-252</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0.054</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0.076</w:t>
            </w:r>
          </w:p>
        </w:tc>
      </w:tr>
      <w:tr w:rsidR="00173774" w:rsidRPr="00B84E8C" w:rsidTr="003B0B3A">
        <w:trPr>
          <w:trHeight w:val="118"/>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J-83</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0.052</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0.146</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J-168</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0.12</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0.168</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J-253</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0.174</w:t>
            </w:r>
          </w:p>
        </w:tc>
      </w:tr>
      <w:tr w:rsidR="00173774" w:rsidRPr="00B84E8C" w:rsidTr="003B0B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J-84</w:t>
            </w:r>
          </w:p>
        </w:tc>
        <w:tc>
          <w:tcPr>
            <w:tcW w:w="116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0.025</w:t>
            </w:r>
          </w:p>
        </w:tc>
        <w:tc>
          <w:tcPr>
            <w:tcW w:w="1243"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w:t>
            </w:r>
          </w:p>
        </w:tc>
        <w:tc>
          <w:tcPr>
            <w:tcW w:w="854"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J-169</w:t>
            </w:r>
          </w:p>
        </w:tc>
        <w:tc>
          <w:tcPr>
            <w:tcW w:w="1134"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0.073</w:t>
            </w:r>
          </w:p>
        </w:tc>
        <w:tc>
          <w:tcPr>
            <w:tcW w:w="992"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0.168</w:t>
            </w:r>
          </w:p>
        </w:tc>
        <w:tc>
          <w:tcPr>
            <w:tcW w:w="855" w:type="dxa"/>
            <w:noWrap/>
            <w:hideMark/>
          </w:tcPr>
          <w:p w:rsidR="00343310" w:rsidRPr="00B84E8C"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J-254</w:t>
            </w:r>
          </w:p>
        </w:tc>
        <w:tc>
          <w:tcPr>
            <w:tcW w:w="1007"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0.086</w:t>
            </w:r>
          </w:p>
        </w:tc>
        <w:tc>
          <w:tcPr>
            <w:tcW w:w="1119" w:type="dxa"/>
            <w:noWrap/>
            <w:hideMark/>
          </w:tcPr>
          <w:p w:rsidR="00343310" w:rsidRPr="00B84E8C"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0.258</w:t>
            </w:r>
          </w:p>
        </w:tc>
      </w:tr>
      <w:tr w:rsidR="00173774" w:rsidRPr="00B84E8C" w:rsidTr="003B0B3A">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rsidR="00343310" w:rsidRPr="00B84E8C" w:rsidRDefault="00343310" w:rsidP="0077688B">
            <w:pPr>
              <w:spacing w:after="0" w:line="240" w:lineRule="auto"/>
              <w:jc w:val="center"/>
              <w:rPr>
                <w:rFonts w:ascii="Arial" w:eastAsia="Times New Roman" w:hAnsi="Arial" w:cs="Arial"/>
                <w:color w:val="auto"/>
                <w:sz w:val="20"/>
                <w:szCs w:val="20"/>
              </w:rPr>
            </w:pPr>
            <w:r w:rsidRPr="00B84E8C">
              <w:rPr>
                <w:rFonts w:ascii="Arial" w:eastAsia="Times New Roman" w:hAnsi="Arial" w:cs="Arial"/>
                <w:color w:val="auto"/>
                <w:sz w:val="20"/>
                <w:szCs w:val="20"/>
              </w:rPr>
              <w:t>J-85</w:t>
            </w:r>
          </w:p>
        </w:tc>
        <w:tc>
          <w:tcPr>
            <w:tcW w:w="116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0.068</w:t>
            </w:r>
          </w:p>
        </w:tc>
        <w:tc>
          <w:tcPr>
            <w:tcW w:w="1243"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0.177</w:t>
            </w:r>
          </w:p>
        </w:tc>
        <w:tc>
          <w:tcPr>
            <w:tcW w:w="854"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J-170</w:t>
            </w:r>
          </w:p>
        </w:tc>
        <w:tc>
          <w:tcPr>
            <w:tcW w:w="1134"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0.033</w:t>
            </w:r>
          </w:p>
        </w:tc>
        <w:tc>
          <w:tcPr>
            <w:tcW w:w="992"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0.099</w:t>
            </w:r>
          </w:p>
        </w:tc>
        <w:tc>
          <w:tcPr>
            <w:tcW w:w="855" w:type="dxa"/>
            <w:noWrap/>
            <w:hideMark/>
          </w:tcPr>
          <w:p w:rsidR="00343310" w:rsidRPr="00B84E8C"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J-255</w:t>
            </w:r>
          </w:p>
        </w:tc>
        <w:tc>
          <w:tcPr>
            <w:tcW w:w="1007"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0.03</w:t>
            </w:r>
          </w:p>
        </w:tc>
        <w:tc>
          <w:tcPr>
            <w:tcW w:w="1119" w:type="dxa"/>
            <w:noWrap/>
            <w:hideMark/>
          </w:tcPr>
          <w:p w:rsidR="00343310" w:rsidRPr="00B84E8C"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84E8C">
              <w:rPr>
                <w:rFonts w:ascii="Arial" w:eastAsia="Times New Roman" w:hAnsi="Arial" w:cs="Arial"/>
                <w:sz w:val="20"/>
                <w:szCs w:val="20"/>
              </w:rPr>
              <w:t>0.021</w:t>
            </w:r>
          </w:p>
        </w:tc>
      </w:tr>
    </w:tbl>
    <w:p w:rsidR="00343310" w:rsidRPr="00896F61" w:rsidRDefault="00343310" w:rsidP="00343310">
      <w:pPr>
        <w:tabs>
          <w:tab w:val="left" w:pos="2850"/>
        </w:tabs>
        <w:rPr>
          <w:rFonts w:ascii="Arial" w:hAnsi="Arial" w:cs="Arial"/>
          <w:sz w:val="24"/>
          <w:szCs w:val="24"/>
        </w:rPr>
      </w:pPr>
      <w:r w:rsidRPr="00896F61">
        <w:rPr>
          <w:rFonts w:ascii="Arial" w:hAnsi="Arial" w:cs="Arial"/>
          <w:sz w:val="24"/>
          <w:szCs w:val="24"/>
        </w:rPr>
        <w:lastRenderedPageBreak/>
        <w:t xml:space="preserve">Donde los resultados son de línea de gradientes medidas y calculadas son: </w:t>
      </w:r>
    </w:p>
    <w:p w:rsidR="00343310" w:rsidRPr="00896F61" w:rsidRDefault="00343310" w:rsidP="00343310">
      <w:pPr>
        <w:pStyle w:val="Descripcin"/>
        <w:keepNext/>
        <w:jc w:val="center"/>
        <w:rPr>
          <w:rFonts w:ascii="Arial" w:hAnsi="Arial" w:cs="Arial"/>
          <w:b/>
          <w:i w:val="0"/>
          <w:color w:val="auto"/>
          <w:sz w:val="24"/>
          <w:szCs w:val="24"/>
        </w:rPr>
      </w:pPr>
      <w:bookmarkStart w:id="254" w:name="_Toc480780440"/>
      <w:bookmarkStart w:id="255" w:name="_Toc487960586"/>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11</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Gradientes medidas y calculadas</w:t>
      </w:r>
      <w:bookmarkEnd w:id="254"/>
      <w:bookmarkEnd w:id="255"/>
    </w:p>
    <w:tbl>
      <w:tblPr>
        <w:tblStyle w:val="Tabladecuadrcula4-nfasis5"/>
        <w:tblW w:w="8075" w:type="dxa"/>
        <w:jc w:val="center"/>
        <w:tblLayout w:type="fixed"/>
        <w:tblLook w:val="04A0" w:firstRow="1" w:lastRow="0" w:firstColumn="1" w:lastColumn="0" w:noHBand="0" w:noVBand="1"/>
      </w:tblPr>
      <w:tblGrid>
        <w:gridCol w:w="1980"/>
        <w:gridCol w:w="1276"/>
        <w:gridCol w:w="1866"/>
        <w:gridCol w:w="1520"/>
        <w:gridCol w:w="1433"/>
      </w:tblGrid>
      <w:tr w:rsidR="00343310" w:rsidRPr="00192C8D" w:rsidTr="00B04A6C">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343310" w:rsidRPr="00192C8D" w:rsidRDefault="00343310" w:rsidP="0077688B">
            <w:pPr>
              <w:spacing w:after="0" w:line="240" w:lineRule="auto"/>
              <w:rPr>
                <w:rFonts w:ascii="Arial" w:eastAsia="Times New Roman" w:hAnsi="Arial" w:cs="Arial"/>
                <w:bCs w:val="0"/>
                <w:color w:val="auto"/>
                <w:sz w:val="24"/>
                <w:szCs w:val="24"/>
              </w:rPr>
            </w:pPr>
            <w:r w:rsidRPr="00192C8D">
              <w:rPr>
                <w:rFonts w:ascii="Arial" w:eastAsia="Times New Roman" w:hAnsi="Arial" w:cs="Arial"/>
                <w:color w:val="auto"/>
                <w:sz w:val="24"/>
                <w:szCs w:val="24"/>
              </w:rPr>
              <w:t>Field Data Snapshot</w:t>
            </w:r>
          </w:p>
        </w:tc>
        <w:tc>
          <w:tcPr>
            <w:tcW w:w="1276" w:type="dxa"/>
            <w:hideMark/>
          </w:tcPr>
          <w:p w:rsidR="00343310" w:rsidRPr="00192C8D"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192C8D">
              <w:rPr>
                <w:rFonts w:ascii="Arial" w:eastAsia="Times New Roman" w:hAnsi="Arial" w:cs="Arial"/>
                <w:color w:val="auto"/>
                <w:sz w:val="24"/>
                <w:szCs w:val="24"/>
              </w:rPr>
              <w:t>Junction</w:t>
            </w:r>
          </w:p>
        </w:tc>
        <w:tc>
          <w:tcPr>
            <w:tcW w:w="1866" w:type="dxa"/>
            <w:hideMark/>
          </w:tcPr>
          <w:p w:rsidR="00343310" w:rsidRPr="00192C8D"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192C8D">
              <w:rPr>
                <w:rFonts w:ascii="Arial" w:eastAsia="Times New Roman" w:hAnsi="Arial" w:cs="Arial"/>
                <w:color w:val="auto"/>
                <w:sz w:val="24"/>
                <w:szCs w:val="24"/>
              </w:rPr>
              <w:t>Observed Hydraulic Grade (m)</w:t>
            </w:r>
          </w:p>
        </w:tc>
        <w:tc>
          <w:tcPr>
            <w:tcW w:w="1520" w:type="dxa"/>
            <w:hideMark/>
          </w:tcPr>
          <w:p w:rsidR="00343310" w:rsidRPr="00192C8D"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192C8D">
              <w:rPr>
                <w:rFonts w:ascii="Arial" w:eastAsia="Times New Roman" w:hAnsi="Arial" w:cs="Arial"/>
                <w:color w:val="auto"/>
                <w:sz w:val="24"/>
                <w:szCs w:val="24"/>
              </w:rPr>
              <w:t>Simulated Hydraulic Grade (m)</w:t>
            </w:r>
          </w:p>
        </w:tc>
        <w:tc>
          <w:tcPr>
            <w:tcW w:w="1433" w:type="dxa"/>
            <w:hideMark/>
          </w:tcPr>
          <w:p w:rsidR="00343310" w:rsidRPr="00192C8D"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192C8D">
              <w:rPr>
                <w:rFonts w:ascii="Arial" w:eastAsia="Times New Roman" w:hAnsi="Arial" w:cs="Arial"/>
                <w:color w:val="auto"/>
                <w:sz w:val="24"/>
                <w:szCs w:val="24"/>
              </w:rPr>
              <w:t>Difference (m)</w:t>
            </w:r>
          </w:p>
        </w:tc>
      </w:tr>
      <w:tr w:rsidR="00343310" w:rsidRPr="00192C8D" w:rsidTr="00B04A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343310" w:rsidRPr="00192C8D" w:rsidRDefault="00343310" w:rsidP="0077688B">
            <w:pPr>
              <w:spacing w:after="0" w:line="240" w:lineRule="auto"/>
              <w:rPr>
                <w:rFonts w:ascii="Arial" w:eastAsia="Times New Roman" w:hAnsi="Arial" w:cs="Arial"/>
                <w:b w:val="0"/>
                <w:sz w:val="24"/>
                <w:szCs w:val="24"/>
              </w:rPr>
            </w:pPr>
            <w:r w:rsidRPr="00192C8D">
              <w:rPr>
                <w:rFonts w:ascii="Arial" w:eastAsia="Times New Roman" w:hAnsi="Arial" w:cs="Arial"/>
                <w:sz w:val="24"/>
                <w:szCs w:val="24"/>
              </w:rPr>
              <w:t>Dia Promedio</w:t>
            </w:r>
          </w:p>
        </w:tc>
        <w:tc>
          <w:tcPr>
            <w:tcW w:w="1276" w:type="dxa"/>
            <w:noWrap/>
            <w:hideMark/>
          </w:tcPr>
          <w:p w:rsidR="00343310" w:rsidRPr="00192C8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J-21</w:t>
            </w:r>
          </w:p>
        </w:tc>
        <w:tc>
          <w:tcPr>
            <w:tcW w:w="1866"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2,712.75</w:t>
            </w:r>
          </w:p>
        </w:tc>
        <w:tc>
          <w:tcPr>
            <w:tcW w:w="1520"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2,719.86</w:t>
            </w:r>
          </w:p>
        </w:tc>
        <w:tc>
          <w:tcPr>
            <w:tcW w:w="1433"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7.11</w:t>
            </w:r>
          </w:p>
        </w:tc>
      </w:tr>
      <w:tr w:rsidR="00343310" w:rsidRPr="00192C8D" w:rsidTr="00B04A6C">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343310" w:rsidRPr="00192C8D" w:rsidRDefault="00343310" w:rsidP="0077688B">
            <w:pPr>
              <w:spacing w:after="0" w:line="240" w:lineRule="auto"/>
              <w:rPr>
                <w:rFonts w:ascii="Arial" w:eastAsia="Times New Roman" w:hAnsi="Arial" w:cs="Arial"/>
                <w:b w:val="0"/>
                <w:sz w:val="24"/>
                <w:szCs w:val="24"/>
              </w:rPr>
            </w:pPr>
            <w:r w:rsidRPr="00192C8D">
              <w:rPr>
                <w:rFonts w:ascii="Arial" w:eastAsia="Times New Roman" w:hAnsi="Arial" w:cs="Arial"/>
                <w:sz w:val="24"/>
                <w:szCs w:val="24"/>
              </w:rPr>
              <w:t>Dia Promedio</w:t>
            </w:r>
          </w:p>
        </w:tc>
        <w:tc>
          <w:tcPr>
            <w:tcW w:w="1276" w:type="dxa"/>
            <w:noWrap/>
            <w:hideMark/>
          </w:tcPr>
          <w:p w:rsidR="00343310" w:rsidRPr="00192C8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J-81</w:t>
            </w:r>
          </w:p>
        </w:tc>
        <w:tc>
          <w:tcPr>
            <w:tcW w:w="1866"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2,705.48</w:t>
            </w:r>
          </w:p>
        </w:tc>
        <w:tc>
          <w:tcPr>
            <w:tcW w:w="1520"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2,715.26</w:t>
            </w:r>
          </w:p>
        </w:tc>
        <w:tc>
          <w:tcPr>
            <w:tcW w:w="1433"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9.78</w:t>
            </w:r>
          </w:p>
        </w:tc>
      </w:tr>
      <w:tr w:rsidR="00343310" w:rsidRPr="00192C8D" w:rsidTr="00B04A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343310" w:rsidRPr="00192C8D" w:rsidRDefault="00343310" w:rsidP="0077688B">
            <w:pPr>
              <w:spacing w:after="0" w:line="240" w:lineRule="auto"/>
              <w:rPr>
                <w:rFonts w:ascii="Arial" w:eastAsia="Times New Roman" w:hAnsi="Arial" w:cs="Arial"/>
                <w:b w:val="0"/>
                <w:sz w:val="24"/>
                <w:szCs w:val="24"/>
              </w:rPr>
            </w:pPr>
            <w:r w:rsidRPr="00192C8D">
              <w:rPr>
                <w:rFonts w:ascii="Arial" w:eastAsia="Times New Roman" w:hAnsi="Arial" w:cs="Arial"/>
                <w:sz w:val="24"/>
                <w:szCs w:val="24"/>
              </w:rPr>
              <w:t>Dia Promedio</w:t>
            </w:r>
          </w:p>
        </w:tc>
        <w:tc>
          <w:tcPr>
            <w:tcW w:w="1276" w:type="dxa"/>
            <w:noWrap/>
            <w:hideMark/>
          </w:tcPr>
          <w:p w:rsidR="00343310" w:rsidRPr="00192C8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J-177</w:t>
            </w:r>
          </w:p>
        </w:tc>
        <w:tc>
          <w:tcPr>
            <w:tcW w:w="1866"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2,708.15</w:t>
            </w:r>
          </w:p>
        </w:tc>
        <w:tc>
          <w:tcPr>
            <w:tcW w:w="1520"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2,713.56</w:t>
            </w:r>
          </w:p>
        </w:tc>
        <w:tc>
          <w:tcPr>
            <w:tcW w:w="1433"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5.41</w:t>
            </w:r>
          </w:p>
        </w:tc>
      </w:tr>
      <w:tr w:rsidR="00343310" w:rsidRPr="00192C8D" w:rsidTr="00B04A6C">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343310" w:rsidRPr="00192C8D" w:rsidRDefault="00343310" w:rsidP="0077688B">
            <w:pPr>
              <w:spacing w:after="0" w:line="240" w:lineRule="auto"/>
              <w:rPr>
                <w:rFonts w:ascii="Arial" w:eastAsia="Times New Roman" w:hAnsi="Arial" w:cs="Arial"/>
                <w:b w:val="0"/>
                <w:sz w:val="24"/>
                <w:szCs w:val="24"/>
              </w:rPr>
            </w:pPr>
            <w:r w:rsidRPr="00192C8D">
              <w:rPr>
                <w:rFonts w:ascii="Arial" w:eastAsia="Times New Roman" w:hAnsi="Arial" w:cs="Arial"/>
                <w:sz w:val="24"/>
                <w:szCs w:val="24"/>
              </w:rPr>
              <w:t>Dia Promedio</w:t>
            </w:r>
          </w:p>
        </w:tc>
        <w:tc>
          <w:tcPr>
            <w:tcW w:w="1276" w:type="dxa"/>
            <w:noWrap/>
            <w:hideMark/>
          </w:tcPr>
          <w:p w:rsidR="00343310" w:rsidRPr="00192C8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J-56</w:t>
            </w:r>
          </w:p>
        </w:tc>
        <w:tc>
          <w:tcPr>
            <w:tcW w:w="1866"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2,698.21</w:t>
            </w:r>
          </w:p>
        </w:tc>
        <w:tc>
          <w:tcPr>
            <w:tcW w:w="1520"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2,714.25</w:t>
            </w:r>
          </w:p>
        </w:tc>
        <w:tc>
          <w:tcPr>
            <w:tcW w:w="1433"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16.04</w:t>
            </w:r>
          </w:p>
        </w:tc>
      </w:tr>
      <w:tr w:rsidR="00343310" w:rsidRPr="00192C8D" w:rsidTr="00B04A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343310" w:rsidRPr="00192C8D" w:rsidRDefault="00343310" w:rsidP="0077688B">
            <w:pPr>
              <w:spacing w:after="0" w:line="240" w:lineRule="auto"/>
              <w:rPr>
                <w:rFonts w:ascii="Arial" w:eastAsia="Times New Roman" w:hAnsi="Arial" w:cs="Arial"/>
                <w:b w:val="0"/>
                <w:sz w:val="24"/>
                <w:szCs w:val="24"/>
              </w:rPr>
            </w:pPr>
            <w:r w:rsidRPr="00192C8D">
              <w:rPr>
                <w:rFonts w:ascii="Arial" w:eastAsia="Times New Roman" w:hAnsi="Arial" w:cs="Arial"/>
                <w:sz w:val="24"/>
                <w:szCs w:val="24"/>
              </w:rPr>
              <w:t>Dia Promedio</w:t>
            </w:r>
          </w:p>
        </w:tc>
        <w:tc>
          <w:tcPr>
            <w:tcW w:w="1276" w:type="dxa"/>
            <w:noWrap/>
            <w:hideMark/>
          </w:tcPr>
          <w:p w:rsidR="00343310" w:rsidRPr="00192C8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J-46</w:t>
            </w:r>
          </w:p>
        </w:tc>
        <w:tc>
          <w:tcPr>
            <w:tcW w:w="1866"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2,699.21</w:t>
            </w:r>
          </w:p>
        </w:tc>
        <w:tc>
          <w:tcPr>
            <w:tcW w:w="1520"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2,716.08</w:t>
            </w:r>
          </w:p>
        </w:tc>
        <w:tc>
          <w:tcPr>
            <w:tcW w:w="1433"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16.87</w:t>
            </w:r>
          </w:p>
        </w:tc>
      </w:tr>
      <w:tr w:rsidR="00343310" w:rsidRPr="00192C8D" w:rsidTr="00B04A6C">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343310" w:rsidRPr="00192C8D" w:rsidRDefault="00343310" w:rsidP="0077688B">
            <w:pPr>
              <w:spacing w:after="0" w:line="240" w:lineRule="auto"/>
              <w:rPr>
                <w:rFonts w:ascii="Arial" w:eastAsia="Times New Roman" w:hAnsi="Arial" w:cs="Arial"/>
                <w:b w:val="0"/>
                <w:sz w:val="24"/>
                <w:szCs w:val="24"/>
              </w:rPr>
            </w:pPr>
            <w:r w:rsidRPr="00192C8D">
              <w:rPr>
                <w:rFonts w:ascii="Arial" w:eastAsia="Times New Roman" w:hAnsi="Arial" w:cs="Arial"/>
                <w:sz w:val="24"/>
                <w:szCs w:val="24"/>
              </w:rPr>
              <w:t>Dia Promedio</w:t>
            </w:r>
          </w:p>
        </w:tc>
        <w:tc>
          <w:tcPr>
            <w:tcW w:w="1276" w:type="dxa"/>
            <w:noWrap/>
            <w:hideMark/>
          </w:tcPr>
          <w:p w:rsidR="00343310" w:rsidRPr="00192C8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J-218</w:t>
            </w:r>
          </w:p>
        </w:tc>
        <w:tc>
          <w:tcPr>
            <w:tcW w:w="1866"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2,687.09</w:t>
            </w:r>
          </w:p>
        </w:tc>
        <w:tc>
          <w:tcPr>
            <w:tcW w:w="1520"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2,694.37</w:t>
            </w:r>
          </w:p>
        </w:tc>
        <w:tc>
          <w:tcPr>
            <w:tcW w:w="1433" w:type="dxa"/>
            <w:noWrap/>
            <w:hideMark/>
          </w:tcPr>
          <w:p w:rsidR="00343310" w:rsidRPr="00192C8D"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7.28</w:t>
            </w:r>
          </w:p>
        </w:tc>
      </w:tr>
      <w:tr w:rsidR="00343310" w:rsidRPr="00192C8D" w:rsidTr="00B04A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343310" w:rsidRPr="00192C8D" w:rsidRDefault="00343310" w:rsidP="0077688B">
            <w:pPr>
              <w:spacing w:after="0" w:line="240" w:lineRule="auto"/>
              <w:rPr>
                <w:rFonts w:ascii="Arial" w:eastAsia="Times New Roman" w:hAnsi="Arial" w:cs="Arial"/>
                <w:b w:val="0"/>
                <w:sz w:val="24"/>
                <w:szCs w:val="24"/>
              </w:rPr>
            </w:pPr>
            <w:r w:rsidRPr="00192C8D">
              <w:rPr>
                <w:rFonts w:ascii="Arial" w:eastAsia="Times New Roman" w:hAnsi="Arial" w:cs="Arial"/>
                <w:sz w:val="24"/>
                <w:szCs w:val="24"/>
              </w:rPr>
              <w:t>Dia Promedio</w:t>
            </w:r>
          </w:p>
        </w:tc>
        <w:tc>
          <w:tcPr>
            <w:tcW w:w="1276" w:type="dxa"/>
            <w:noWrap/>
            <w:hideMark/>
          </w:tcPr>
          <w:p w:rsidR="00343310" w:rsidRPr="00192C8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J-142</w:t>
            </w:r>
          </w:p>
        </w:tc>
        <w:tc>
          <w:tcPr>
            <w:tcW w:w="1866"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2,707.55</w:t>
            </w:r>
          </w:p>
        </w:tc>
        <w:tc>
          <w:tcPr>
            <w:tcW w:w="1520"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2,709.39</w:t>
            </w:r>
          </w:p>
        </w:tc>
        <w:tc>
          <w:tcPr>
            <w:tcW w:w="1433" w:type="dxa"/>
            <w:noWrap/>
            <w:hideMark/>
          </w:tcPr>
          <w:p w:rsidR="00343310" w:rsidRPr="00192C8D"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92C8D">
              <w:rPr>
                <w:rFonts w:ascii="Arial" w:eastAsia="Times New Roman" w:hAnsi="Arial" w:cs="Arial"/>
                <w:sz w:val="24"/>
                <w:szCs w:val="24"/>
              </w:rPr>
              <w:t>1.84</w:t>
            </w:r>
          </w:p>
        </w:tc>
      </w:tr>
    </w:tbl>
    <w:p w:rsidR="00343310" w:rsidRPr="00896F61" w:rsidRDefault="00343310" w:rsidP="00343310">
      <w:pPr>
        <w:tabs>
          <w:tab w:val="left" w:pos="3165"/>
        </w:tabs>
        <w:spacing w:after="0"/>
        <w:rPr>
          <w:rFonts w:ascii="Arial" w:hAnsi="Arial" w:cs="Arial"/>
          <w:sz w:val="24"/>
          <w:szCs w:val="24"/>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hAnsi="Arial" w:cs="Arial"/>
          <w:sz w:val="24"/>
          <w:szCs w:val="24"/>
        </w:rPr>
        <w:t>Se toman los valores de la columna “</w:t>
      </w:r>
      <w:r w:rsidRPr="00896F61">
        <w:rPr>
          <w:rFonts w:ascii="Arial" w:eastAsia="Times New Roman" w:hAnsi="Arial" w:cs="Arial"/>
          <w:b/>
          <w:bCs/>
          <w:sz w:val="24"/>
          <w:szCs w:val="24"/>
        </w:rPr>
        <w:t xml:space="preserve">Adjusted Demand (L/s)” </w:t>
      </w:r>
      <w:r w:rsidRPr="00896F61">
        <w:rPr>
          <w:rFonts w:ascii="Arial" w:eastAsia="Times New Roman" w:hAnsi="Arial" w:cs="Arial"/>
          <w:bCs/>
          <w:sz w:val="24"/>
          <w:szCs w:val="24"/>
        </w:rPr>
        <w:t>para proceder a calcular las presiones en los nodos.</w:t>
      </w: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36"/>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Cálculo de variaciones de consumo</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Para determinar estas variaciones de consumo y tener valores representativos, es necesario contar con una serie de registros observados durante los 365 días del año, además de contar con un servicio continuo lo cual no es una condición que presente el sistema de agua potable de la ciudad de Baños del Inca, por lo que para tener idea del comportamiento de estas variaciones a manera general, se procesaron las lecturas de los 10 micromedidores que son el 0.5% del número de medidores totales del casco urbano. </w:t>
      </w:r>
    </w:p>
    <w:p w:rsidR="00343310" w:rsidRPr="00896F61" w:rsidRDefault="00343310" w:rsidP="00343310">
      <w:pPr>
        <w:tabs>
          <w:tab w:val="left" w:pos="3165"/>
        </w:tabs>
        <w:spacing w:after="0"/>
        <w:rPr>
          <w:rFonts w:ascii="Arial" w:eastAsia="Times New Roman" w:hAnsi="Arial" w:cs="Arial"/>
          <w:b/>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Cálculo del coeficiente máximo diario (K1)</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 las lecturas de los micromedidores de las 10 viviendas, hora a hora durante 7 días, ordenadas desde las 00:00 horas hasta las 2</w:t>
      </w:r>
      <w:r w:rsidR="00C25C23" w:rsidRPr="00896F61">
        <w:rPr>
          <w:rFonts w:ascii="Arial" w:eastAsia="Times New Roman" w:hAnsi="Arial" w:cs="Arial"/>
          <w:sz w:val="24"/>
          <w:szCs w:val="24"/>
          <w:lang w:val="es-ES" w:eastAsia="es-ES"/>
        </w:rPr>
        <w:t>4</w:t>
      </w:r>
      <w:r w:rsidRPr="00896F61">
        <w:rPr>
          <w:rFonts w:ascii="Arial" w:eastAsia="Times New Roman" w:hAnsi="Arial" w:cs="Arial"/>
          <w:sz w:val="24"/>
          <w:szCs w:val="24"/>
          <w:lang w:val="es-ES" w:eastAsia="es-ES"/>
        </w:rPr>
        <w:t>:00 horas, se siguieron los siguientes pasos: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9"/>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Los consumos horarios en metros cúbicos obtenidos de la diferencia de las lecturas, se transformaron a litros, considerando que 1 metro cúbico es igual a 1000 litros.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9"/>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Consumo diario, es la suma de todos los consumos horarios de ese día. Se obtuvo este consumo por cada día de la semana de medición, es decir, se tienen siete datos.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9"/>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Consumo Promedio diario, resultado del promedio de los 7 valores correspondientes a la semana de medición.</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9"/>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El Consumo máximo diario, es el valor máximo de los 7 valores obtenidos.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9"/>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Coeficiente máximo diario, es el cociente de dividir el consumo máximo diario entre el consumo promedio diario. </w:t>
      </w:r>
    </w:p>
    <w:p w:rsidR="00343310" w:rsidRPr="00896F61" w:rsidRDefault="00343310" w:rsidP="00343310">
      <w:pPr>
        <w:tabs>
          <w:tab w:val="left" w:pos="3165"/>
        </w:tabs>
        <w:spacing w:after="0"/>
        <w:jc w:val="both"/>
        <w:rPr>
          <w:rFonts w:ascii="Arial" w:eastAsia="Times New Roman" w:hAnsi="Arial" w:cs="Arial"/>
          <w:b/>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Cálculo del coeficiente máximo horario (K2)</w:t>
      </w: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3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Del procedimiento anterior, se tiene el día de máximo consumo de los siete días de mediciones, por lo que se analiza la variación máxima horaria de este día.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Consumo Promedio horario, resultado del promedio de los 24 valores medidos en el día de máximo consumo.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Consumo máximo horario, es el valor máximo de los 24 valores obtenidos.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Coeficiente máximo horario, es el cociente de dividir el consumo máximo horario entre el consumo promedio horario.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3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Coeficiente máximo horario, es el cociente de dividir el consumo máximo horario entre el consumo promedio horario. </w:t>
      </w:r>
    </w:p>
    <w:p w:rsidR="00343310" w:rsidRPr="00896F61" w:rsidRDefault="00343310" w:rsidP="00343310">
      <w:pPr>
        <w:pStyle w:val="Prrafodelista"/>
        <w:rPr>
          <w:rFonts w:ascii="Arial" w:eastAsia="Times New Roman" w:hAnsi="Arial" w:cs="Arial"/>
          <w:sz w:val="24"/>
          <w:szCs w:val="24"/>
          <w:lang w:val="es-ES" w:eastAsia="es-ES"/>
        </w:rPr>
      </w:pPr>
    </w:p>
    <w:p w:rsidR="00343310" w:rsidRPr="00896F61" w:rsidRDefault="00343310" w:rsidP="00D85BC6">
      <w:pPr>
        <w:pStyle w:val="Prrafodelista"/>
        <w:numPr>
          <w:ilvl w:val="0"/>
          <w:numId w:val="36"/>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 xml:space="preserve">Cálculo de la dotación </w:t>
      </w:r>
    </w:p>
    <w:p w:rsidR="00812BFE" w:rsidRPr="00896F61" w:rsidRDefault="00812BFE" w:rsidP="00812BFE">
      <w:pPr>
        <w:pStyle w:val="Prrafodelista"/>
        <w:tabs>
          <w:tab w:val="left" w:pos="3165"/>
        </w:tabs>
        <w:spacing w:after="0"/>
        <w:rPr>
          <w:rFonts w:ascii="Arial" w:eastAsia="Times New Roman" w:hAnsi="Arial" w:cs="Arial"/>
          <w:b/>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Si bien se consideró para el modelamiento hidráulico, el caudal actual proporcionado por SEAPABI convertido a caudal máximo horario, se estimó por conveniente conocer el consumo doméstico para comparar los datos en mención. Para el cálculo de la dotación, se partió del padrón de usuarios de uso doméstico, descartando los usuarios con consumos mínimos para no alterar la información y tener un dato más real.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Los consumos mínimos descartados fueron los valores negativos y los ceros, que según verificación de campo correspondían a viviendas con medidores descalibrados, en pésimo estado.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 todo el padrón, tomando estas condiciones se descartaron 151 valores de un total de 27038 datos correspondientes a un año de consumos mensuales.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Se sacó el consumo promedio mensual del total de usuarios, obteniendo 12 datos.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Se calculó el consumo diario, dividiendo el consumo mensual entre el número de días correspondiente a cada mes.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Se calculó el promedio de los consumos diarios.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Se halló la densidad poblacional de acuerdo a data de INEI de acuerdo al censo 2007, para esto se tomaron dos datos: total de habitantes de la zona urbano de Baños del Inca y el número de hogares de la zona urbana</w:t>
      </w:r>
      <w:r w:rsidR="00812BFE" w:rsidRPr="00896F61">
        <w:rPr>
          <w:rFonts w:ascii="Arial" w:eastAsia="Times New Roman" w:hAnsi="Arial" w:cs="Arial"/>
          <w:sz w:val="24"/>
          <w:szCs w:val="24"/>
          <w:lang w:val="es-ES" w:eastAsia="es-ES"/>
        </w:rPr>
        <w:t>, obteniéndose 4.51 hab/viv.</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La dotación, es el promedio del consumo diario </w:t>
      </w:r>
      <w:r w:rsidR="00812BFE" w:rsidRPr="00896F61">
        <w:rPr>
          <w:rFonts w:ascii="Arial" w:eastAsia="Times New Roman" w:hAnsi="Arial" w:cs="Arial"/>
          <w:sz w:val="24"/>
          <w:szCs w:val="24"/>
          <w:lang w:val="es-ES" w:eastAsia="es-ES"/>
        </w:rPr>
        <w:t xml:space="preserve">entre la densidad poblacional. </w:t>
      </w:r>
    </w:p>
    <w:p w:rsidR="00812BFE" w:rsidRPr="00896F61" w:rsidRDefault="00812BFE"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Ttulo4"/>
        <w:numPr>
          <w:ilvl w:val="0"/>
          <w:numId w:val="17"/>
        </w:numPr>
        <w:rPr>
          <w:rFonts w:eastAsia="Times New Roman" w:cs="Arial"/>
          <w:szCs w:val="24"/>
          <w:lang w:val="es-ES" w:eastAsia="es-ES"/>
        </w:rPr>
      </w:pPr>
      <w:bookmarkStart w:id="256" w:name="_Toc480042854"/>
      <w:bookmarkStart w:id="257" w:name="_Toc480429126"/>
      <w:bookmarkStart w:id="258" w:name="_Toc482523740"/>
      <w:bookmarkStart w:id="259" w:name="_Toc487960383"/>
      <w:r w:rsidRPr="00896F61">
        <w:rPr>
          <w:rFonts w:eastAsia="Times New Roman" w:cs="Arial"/>
          <w:szCs w:val="24"/>
          <w:lang w:val="es-ES" w:eastAsia="es-ES"/>
        </w:rPr>
        <w:t>Operación y mantenimiento</w:t>
      </w:r>
      <w:bookmarkEnd w:id="256"/>
      <w:bookmarkEnd w:id="257"/>
      <w:bookmarkEnd w:id="258"/>
      <w:bookmarkEnd w:id="259"/>
    </w:p>
    <w:p w:rsidR="00343310" w:rsidRPr="00896F61" w:rsidRDefault="00343310" w:rsidP="00343310">
      <w:pPr>
        <w:pStyle w:val="Prrafodelista"/>
        <w:tabs>
          <w:tab w:val="left" w:pos="3165"/>
        </w:tabs>
        <w:spacing w:after="0"/>
        <w:ind w:left="1440"/>
        <w:jc w:val="both"/>
        <w:rPr>
          <w:rFonts w:ascii="Arial" w:eastAsia="Times New Roman" w:hAnsi="Arial" w:cs="Arial"/>
          <w:b/>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Mediante la encuesta aplicada (ver anexo N°7.1), se obtuvo información descriptiva por parte de los operadores, pero para dar recomendaciones de mejora de la operación y mantenimiento del sistema, fue necesario el cálculo de dosis de cloro tanto para el proceso de cloración como desinfección, además de los reportes de medición de cloro residual. </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40"/>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b/>
          <w:sz w:val="24"/>
          <w:szCs w:val="24"/>
          <w:lang w:val="es-ES" w:eastAsia="es-ES"/>
        </w:rPr>
        <w:t>Dosis de cloro para cloración</w:t>
      </w:r>
      <w:r w:rsidRPr="00896F61">
        <w:rPr>
          <w:rFonts w:ascii="Arial" w:eastAsia="Times New Roman" w:hAnsi="Arial" w:cs="Arial"/>
          <w:sz w:val="24"/>
          <w:szCs w:val="24"/>
          <w:lang w:val="es-ES" w:eastAsia="es-ES"/>
        </w:rPr>
        <w:t>, se calculó de acuerdo a las dimensiones del tanque de cloración, el tiempo de llenado del reservorio y la concentración de cloro.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071A36" w:rsidRPr="00896F61" w:rsidRDefault="00343310" w:rsidP="00D85BC6">
      <w:pPr>
        <w:pStyle w:val="Prrafodelista"/>
        <w:numPr>
          <w:ilvl w:val="0"/>
          <w:numId w:val="40"/>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b/>
          <w:sz w:val="24"/>
          <w:szCs w:val="24"/>
          <w:lang w:val="es-ES" w:eastAsia="es-ES"/>
        </w:rPr>
        <w:t>Dosis de cloro para desinfección</w:t>
      </w:r>
      <w:r w:rsidRPr="00896F61">
        <w:rPr>
          <w:rFonts w:ascii="Arial" w:eastAsia="Times New Roman" w:hAnsi="Arial" w:cs="Arial"/>
          <w:sz w:val="24"/>
          <w:szCs w:val="24"/>
          <w:lang w:val="es-ES" w:eastAsia="es-ES"/>
        </w:rPr>
        <w:t>, se calculó de acuerdo a las dimensiones de la captación y reservorio, las concentraciones a las que se quiere llegar en caso reservorio 50 ppm y captación 200ppm recomendadas por el Organismo Panamericano de Salud,  de acuerdo a la fórmula</w:t>
      </w:r>
      <w:r w:rsidR="00071A36" w:rsidRPr="00896F61">
        <w:rPr>
          <w:rFonts w:ascii="Arial" w:eastAsia="Times New Roman" w:hAnsi="Arial" w:cs="Arial"/>
          <w:sz w:val="24"/>
          <w:szCs w:val="24"/>
          <w:lang w:val="es-ES" w:eastAsia="es-ES"/>
        </w:rPr>
        <w:t xml:space="preserve"> especificada en el ítem </w:t>
      </w:r>
      <w:r w:rsidR="000915E8" w:rsidRPr="00896F61">
        <w:rPr>
          <w:rFonts w:ascii="Arial" w:eastAsia="Times New Roman" w:hAnsi="Arial" w:cs="Arial"/>
          <w:sz w:val="24"/>
          <w:szCs w:val="24"/>
          <w:lang w:val="es-ES" w:eastAsia="es-ES"/>
        </w:rPr>
        <w:t>q</w:t>
      </w:r>
      <w:r w:rsidR="00071A36" w:rsidRPr="00896F61">
        <w:rPr>
          <w:rFonts w:ascii="Arial" w:eastAsia="Times New Roman" w:hAnsi="Arial" w:cs="Arial"/>
          <w:sz w:val="24"/>
          <w:szCs w:val="24"/>
          <w:lang w:val="es-ES" w:eastAsia="es-ES"/>
        </w:rPr>
        <w:t>) del capítulo II.</w:t>
      </w:r>
    </w:p>
    <w:p w:rsidR="00343310" w:rsidRPr="00896F61" w:rsidRDefault="00343310" w:rsidP="00D85BC6">
      <w:pPr>
        <w:pStyle w:val="Prrafodelista"/>
        <w:numPr>
          <w:ilvl w:val="0"/>
          <w:numId w:val="41"/>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b/>
          <w:sz w:val="24"/>
          <w:szCs w:val="24"/>
          <w:lang w:val="es-ES" w:eastAsia="es-ES"/>
        </w:rPr>
        <w:t>Reporte de medición de cloro residual</w:t>
      </w:r>
      <w:r w:rsidRPr="00896F61">
        <w:rPr>
          <w:rFonts w:ascii="Arial" w:eastAsia="Times New Roman" w:hAnsi="Arial" w:cs="Arial"/>
          <w:sz w:val="24"/>
          <w:szCs w:val="24"/>
          <w:lang w:val="es-ES" w:eastAsia="es-ES"/>
        </w:rPr>
        <w:t>, se procesó el reporte mensual del laboratorio de la Municipalidad distrital de Baños del Inca, para el año 2015. Se ha comparado estos valores con el Decreto Supremo N°031-2010-DIGESA y el Decreto Supremo  N°015-2015-MINAM, para la evaluación del cumplimiento de la normativa.</w:t>
      </w:r>
    </w:p>
    <w:p w:rsidR="00343310" w:rsidRPr="00896F61" w:rsidRDefault="00343310" w:rsidP="00D85BC6">
      <w:pPr>
        <w:pStyle w:val="Prrafodelista"/>
        <w:numPr>
          <w:ilvl w:val="0"/>
          <w:numId w:val="41"/>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b/>
          <w:sz w:val="24"/>
          <w:szCs w:val="24"/>
          <w:lang w:val="es-ES" w:eastAsia="es-ES"/>
        </w:rPr>
        <w:t xml:space="preserve">Prueba del esclerómetro, </w:t>
      </w:r>
      <w:r w:rsidRPr="00896F61">
        <w:rPr>
          <w:rFonts w:ascii="Arial" w:eastAsia="Times New Roman" w:hAnsi="Arial" w:cs="Arial"/>
          <w:sz w:val="24"/>
          <w:szCs w:val="24"/>
          <w:lang w:val="es-ES" w:eastAsia="es-ES"/>
        </w:rPr>
        <w:t>con los datos recabados en campo se halló el número promedio de rebotes por cada punto; este valor se ingresó en el ábaco que se muestra en el Anexo N° 7.1 y se obtuvo la resistencia para cada punto.</w:t>
      </w:r>
      <w:r w:rsidR="007502F4" w:rsidRPr="00896F61">
        <w:rPr>
          <w:rFonts w:ascii="Arial" w:eastAsia="Times New Roman" w:hAnsi="Arial" w:cs="Arial"/>
          <w:sz w:val="24"/>
          <w:szCs w:val="24"/>
          <w:lang w:val="es-ES" w:eastAsia="es-ES"/>
        </w:rPr>
        <w:t xml:space="preserve"> Este valor se compara con la resistencia que debería haber según la edad del concreto que en este caso sería 4</w:t>
      </w:r>
      <w:r w:rsidR="001B6A6E">
        <w:rPr>
          <w:rFonts w:ascii="Arial" w:eastAsia="Times New Roman" w:hAnsi="Arial" w:cs="Arial"/>
          <w:sz w:val="24"/>
          <w:szCs w:val="24"/>
          <w:lang w:val="es-ES" w:eastAsia="es-ES"/>
        </w:rPr>
        <w:t>2</w:t>
      </w:r>
      <w:r w:rsidR="007502F4" w:rsidRPr="00896F61">
        <w:rPr>
          <w:rFonts w:ascii="Arial" w:eastAsia="Times New Roman" w:hAnsi="Arial" w:cs="Arial"/>
          <w:sz w:val="24"/>
          <w:szCs w:val="24"/>
          <w:lang w:val="es-ES" w:eastAsia="es-ES"/>
        </w:rPr>
        <w:t xml:space="preserve"> años.</w:t>
      </w:r>
    </w:p>
    <w:p w:rsidR="00343310" w:rsidRPr="00896F61" w:rsidRDefault="00343310" w:rsidP="00812BFE">
      <w:pPr>
        <w:tabs>
          <w:tab w:val="left" w:pos="3165"/>
        </w:tabs>
        <w:spacing w:after="0"/>
        <w:ind w:left="709"/>
        <w:rPr>
          <w:rFonts w:ascii="Arial" w:eastAsia="Times New Roman" w:hAnsi="Arial" w:cs="Arial"/>
          <w:sz w:val="24"/>
          <w:szCs w:val="24"/>
          <w:lang w:val="es-ES" w:eastAsia="es-ES"/>
        </w:rPr>
      </w:pPr>
    </w:p>
    <w:p w:rsidR="00343310" w:rsidRPr="00896F61" w:rsidRDefault="00343310" w:rsidP="00D85BC6">
      <w:pPr>
        <w:pStyle w:val="Ttulo4"/>
        <w:numPr>
          <w:ilvl w:val="0"/>
          <w:numId w:val="17"/>
        </w:numPr>
        <w:rPr>
          <w:rFonts w:eastAsia="Times New Roman" w:cs="Arial"/>
          <w:szCs w:val="24"/>
          <w:lang w:val="es-ES" w:eastAsia="es-ES"/>
        </w:rPr>
      </w:pPr>
      <w:bookmarkStart w:id="260" w:name="_Toc480042855"/>
      <w:bookmarkStart w:id="261" w:name="_Toc480429127"/>
      <w:bookmarkStart w:id="262" w:name="_Toc482523741"/>
      <w:bookmarkStart w:id="263" w:name="_Toc487960384"/>
      <w:r w:rsidRPr="00896F61">
        <w:rPr>
          <w:rFonts w:eastAsia="Times New Roman" w:cs="Arial"/>
          <w:szCs w:val="24"/>
          <w:lang w:val="es-ES" w:eastAsia="es-ES"/>
        </w:rPr>
        <w:t>Gestión administrativa</w:t>
      </w:r>
      <w:bookmarkEnd w:id="260"/>
      <w:bookmarkEnd w:id="261"/>
      <w:bookmarkEnd w:id="262"/>
      <w:bookmarkEnd w:id="263"/>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la evaluación de la gestión administrativa de la unidad de gestión, se tuvo en consideración la información de la unidad de gestión municipal y los documentos que a continuación se detallan:</w:t>
      </w:r>
    </w:p>
    <w:p w:rsidR="00343310" w:rsidRPr="00896F61" w:rsidRDefault="00343310" w:rsidP="00343310">
      <w:pPr>
        <w:pStyle w:val="Prrafodelista"/>
        <w:tabs>
          <w:tab w:val="left" w:pos="3165"/>
        </w:tabs>
        <w:spacing w:after="0"/>
        <w:jc w:val="both"/>
        <w:rPr>
          <w:rFonts w:ascii="Arial" w:eastAsia="Times New Roman" w:hAnsi="Arial" w:cs="Arial"/>
          <w:sz w:val="24"/>
          <w:szCs w:val="24"/>
          <w:lang w:val="es-ES" w:eastAsia="es-ES"/>
        </w:rPr>
      </w:pP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Licencia de uso de agua: se solicitó la resolución mediante la que se otorgó a SEAPABI este derecho de uso del agua.</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Ordenanzas Municipales.</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Plan operativo anual.</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Presupuesto operativo anual.</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Capacitación a la unidad de gestión y Educación sanitaria a la población.</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Cronograma de actividades de AOM</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Cuota: Se solicitó información del pago por metro cúbico de agua de acuerdo al tipo de uso.</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Recibos de agua de los usuarios</w:t>
      </w:r>
    </w:p>
    <w:p w:rsidR="00343310" w:rsidRPr="00896F61" w:rsidRDefault="00343310" w:rsidP="00D402BD">
      <w:pPr>
        <w:pStyle w:val="Prrafodelista"/>
        <w:numPr>
          <w:ilvl w:val="0"/>
          <w:numId w:val="89"/>
        </w:numPr>
        <w:tabs>
          <w:tab w:val="left" w:pos="3165"/>
        </w:tabs>
        <w:spacing w:after="0"/>
        <w:ind w:left="709"/>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Inventario de herramientas y materiales.</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La metodología utilizada para procesar estos datos, fue descriptiva a partir de la información recopilada. </w:t>
      </w:r>
    </w:p>
    <w:p w:rsidR="00343310" w:rsidRPr="00896F61" w:rsidRDefault="00343310" w:rsidP="00D85BC6">
      <w:pPr>
        <w:pStyle w:val="Ttulo2"/>
        <w:numPr>
          <w:ilvl w:val="1"/>
          <w:numId w:val="43"/>
        </w:numPr>
        <w:rPr>
          <w:rFonts w:cs="Arial"/>
          <w:szCs w:val="24"/>
          <w:lang w:val="es-ES" w:eastAsia="es-ES"/>
        </w:rPr>
      </w:pPr>
      <w:bookmarkStart w:id="264" w:name="_Toc480042856"/>
      <w:bookmarkStart w:id="265" w:name="_Toc480429128"/>
      <w:bookmarkStart w:id="266" w:name="_Toc482523742"/>
      <w:bookmarkStart w:id="267" w:name="_Toc487960385"/>
      <w:r w:rsidRPr="00896F61">
        <w:rPr>
          <w:rFonts w:cs="Arial"/>
          <w:szCs w:val="24"/>
          <w:lang w:val="es-ES" w:eastAsia="es-ES"/>
        </w:rPr>
        <w:t>TRATAMIENTO Y ANÁLISIS DE DATOS Y PRESENTACIÓN DE RESULTADOS</w:t>
      </w:r>
      <w:bookmarkEnd w:id="264"/>
      <w:bookmarkEnd w:id="265"/>
      <w:bookmarkEnd w:id="266"/>
      <w:bookmarkEnd w:id="267"/>
    </w:p>
    <w:p w:rsidR="00343310" w:rsidRPr="00896F61" w:rsidRDefault="00343310" w:rsidP="00343310">
      <w:p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 acuerdo al objetivo principal de la presente investigación “</w:t>
      </w:r>
      <w:r w:rsidRPr="00896F61">
        <w:rPr>
          <w:rFonts w:ascii="Arial" w:hAnsi="Arial" w:cs="Arial"/>
          <w:sz w:val="24"/>
          <w:szCs w:val="24"/>
        </w:rPr>
        <w:t>Determinar la sostenibilidad del abastecimiento de agua potable de la ciudad de Baños del Inca a partir de unas directrices: Condiciones hidráulicas, operación y mantenimiento, gestión administrativa</w:t>
      </w:r>
      <w:r w:rsidRPr="00896F61">
        <w:rPr>
          <w:rFonts w:ascii="Arial" w:eastAsia="Times New Roman" w:hAnsi="Arial" w:cs="Arial"/>
          <w:sz w:val="24"/>
          <w:szCs w:val="24"/>
          <w:lang w:val="es-ES" w:eastAsia="es-ES"/>
        </w:rPr>
        <w:t>”,</w:t>
      </w:r>
      <w:r w:rsidRPr="00896F61">
        <w:rPr>
          <w:rFonts w:ascii="Arial" w:hAnsi="Arial" w:cs="Arial"/>
          <w:sz w:val="24"/>
          <w:szCs w:val="24"/>
        </w:rPr>
        <w:t xml:space="preserve"> el tratamiento y análisis de datos fue estadístico descriptivo en todos los casos y los resultados se muestran en tablas y gráficos</w:t>
      </w:r>
      <w:r w:rsidRPr="00896F61">
        <w:rPr>
          <w:rFonts w:ascii="Arial" w:eastAsia="Times New Roman" w:hAnsi="Arial" w:cs="Arial"/>
          <w:sz w:val="24"/>
          <w:szCs w:val="24"/>
          <w:lang w:val="es-ES" w:eastAsia="es-ES"/>
        </w:rPr>
        <w:t xml:space="preserve"> para cada una de las directrices.</w:t>
      </w:r>
    </w:p>
    <w:p w:rsidR="00343310" w:rsidRPr="00896F61" w:rsidRDefault="00343310" w:rsidP="00343310">
      <w:pPr>
        <w:pStyle w:val="Textosinformato"/>
        <w:ind w:left="34"/>
        <w:jc w:val="both"/>
        <w:outlineLvl w:val="2"/>
        <w:rPr>
          <w:rFonts w:ascii="Arial" w:hAnsi="Arial" w:cs="Arial"/>
          <w:b/>
          <w:sz w:val="24"/>
          <w:szCs w:val="24"/>
        </w:rPr>
      </w:pPr>
      <w:bookmarkStart w:id="268" w:name="_Toc480042857"/>
      <w:bookmarkStart w:id="269" w:name="_Toc480429129"/>
      <w:bookmarkStart w:id="270" w:name="_Toc482523743"/>
      <w:bookmarkStart w:id="271" w:name="_Toc487960386"/>
      <w:r w:rsidRPr="00896F61">
        <w:rPr>
          <w:rFonts w:ascii="Arial" w:hAnsi="Arial" w:cs="Arial"/>
          <w:b/>
          <w:sz w:val="24"/>
          <w:szCs w:val="24"/>
        </w:rPr>
        <w:t>3.3.1. Condiciones hidráulicas del sistema de agua potable.</w:t>
      </w:r>
      <w:bookmarkEnd w:id="268"/>
      <w:bookmarkEnd w:id="269"/>
      <w:bookmarkEnd w:id="270"/>
      <w:bookmarkEnd w:id="271"/>
    </w:p>
    <w:p w:rsidR="00343310" w:rsidRPr="00896F61" w:rsidRDefault="00343310" w:rsidP="00343310">
      <w:pPr>
        <w:rPr>
          <w:rFonts w:ascii="Arial" w:eastAsia="Times New Roman" w:hAnsi="Arial" w:cs="Arial"/>
          <w:szCs w:val="24"/>
          <w:lang w:val="es-ES" w:eastAsia="es-ES"/>
        </w:rPr>
      </w:pPr>
      <w:bookmarkStart w:id="272" w:name="_Toc480042858"/>
      <w:bookmarkStart w:id="273" w:name="_Toc480429130"/>
    </w:p>
    <w:p w:rsidR="00343310" w:rsidRPr="00896F61" w:rsidRDefault="00343310" w:rsidP="00D85BC6">
      <w:pPr>
        <w:pStyle w:val="Ttulo4"/>
        <w:numPr>
          <w:ilvl w:val="1"/>
          <w:numId w:val="17"/>
        </w:numPr>
        <w:ind w:left="709"/>
        <w:rPr>
          <w:rFonts w:eastAsia="Times New Roman" w:cs="Arial"/>
          <w:szCs w:val="24"/>
          <w:lang w:val="es-ES" w:eastAsia="es-ES"/>
        </w:rPr>
      </w:pPr>
      <w:bookmarkStart w:id="274" w:name="_Toc482523744"/>
      <w:r w:rsidRPr="00896F61">
        <w:rPr>
          <w:rFonts w:eastAsia="Times New Roman" w:cs="Arial"/>
          <w:szCs w:val="24"/>
          <w:lang w:val="es-ES" w:eastAsia="es-ES"/>
        </w:rPr>
        <w:t xml:space="preserve"> </w:t>
      </w:r>
      <w:bookmarkStart w:id="275" w:name="_Toc487960387"/>
      <w:r w:rsidRPr="00896F61">
        <w:rPr>
          <w:rFonts w:eastAsia="Times New Roman" w:cs="Arial"/>
          <w:szCs w:val="24"/>
          <w:lang w:val="es-ES" w:eastAsia="es-ES"/>
        </w:rPr>
        <w:t>Tratamiento y análisis de datos</w:t>
      </w:r>
      <w:bookmarkEnd w:id="272"/>
      <w:bookmarkEnd w:id="273"/>
      <w:bookmarkEnd w:id="274"/>
      <w:bookmarkEnd w:id="275"/>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determinar las condiciones hidráulicas del sistema, se analizaron dos aspectos:</w:t>
      </w:r>
    </w:p>
    <w:p w:rsidR="00343310" w:rsidRPr="00D402BD" w:rsidRDefault="00343310" w:rsidP="00D402BD">
      <w:pPr>
        <w:pStyle w:val="Prrafodelista"/>
        <w:numPr>
          <w:ilvl w:val="0"/>
          <w:numId w:val="90"/>
        </w:numPr>
        <w:tabs>
          <w:tab w:val="left" w:pos="3165"/>
        </w:tabs>
        <w:spacing w:after="0"/>
        <w:ind w:left="709"/>
        <w:jc w:val="both"/>
        <w:rPr>
          <w:rFonts w:ascii="Arial" w:eastAsia="Times New Roman" w:hAnsi="Arial" w:cs="Arial"/>
          <w:sz w:val="24"/>
          <w:szCs w:val="24"/>
          <w:lang w:val="es-ES" w:eastAsia="es-ES"/>
        </w:rPr>
      </w:pPr>
      <w:r w:rsidRPr="00D402BD">
        <w:rPr>
          <w:rFonts w:ascii="Arial" w:eastAsia="Times New Roman" w:hAnsi="Arial" w:cs="Arial"/>
          <w:sz w:val="24"/>
          <w:szCs w:val="24"/>
          <w:lang w:val="es-ES" w:eastAsia="es-ES"/>
        </w:rPr>
        <w:t>Estudio de parámetros de la demanda doméstica (dotación, coeficiente máximo diario K1, coeficiente máximo horario K2) y volumen de regulación.</w:t>
      </w:r>
    </w:p>
    <w:p w:rsidR="00343310" w:rsidRPr="00D402BD" w:rsidRDefault="00343310" w:rsidP="00D402BD">
      <w:pPr>
        <w:pStyle w:val="Prrafodelista"/>
        <w:numPr>
          <w:ilvl w:val="0"/>
          <w:numId w:val="90"/>
        </w:numPr>
        <w:tabs>
          <w:tab w:val="left" w:pos="3165"/>
        </w:tabs>
        <w:spacing w:after="0"/>
        <w:ind w:left="709"/>
        <w:jc w:val="both"/>
        <w:rPr>
          <w:rFonts w:ascii="Arial" w:eastAsia="Times New Roman" w:hAnsi="Arial" w:cs="Arial"/>
          <w:sz w:val="24"/>
          <w:szCs w:val="24"/>
          <w:lang w:val="es-ES" w:eastAsia="es-ES"/>
        </w:rPr>
      </w:pPr>
      <w:r w:rsidRPr="00D402BD">
        <w:rPr>
          <w:rFonts w:ascii="Arial" w:eastAsia="Times New Roman" w:hAnsi="Arial" w:cs="Arial"/>
          <w:sz w:val="24"/>
          <w:szCs w:val="24"/>
          <w:lang w:val="es-ES" w:eastAsia="es-ES"/>
        </w:rPr>
        <w:t>Las características y consideraciones de diseño en cada componente del sistema de agua potable de la ciudad de Baños del Inca.</w:t>
      </w:r>
    </w:p>
    <w:p w:rsidR="00343310" w:rsidRDefault="00343310" w:rsidP="00343310">
      <w:pPr>
        <w:tabs>
          <w:tab w:val="left" w:pos="3165"/>
        </w:tabs>
        <w:spacing w:after="0"/>
        <w:jc w:val="both"/>
        <w:rPr>
          <w:rFonts w:ascii="Arial" w:eastAsia="Times New Roman" w:hAnsi="Arial" w:cs="Arial"/>
          <w:sz w:val="24"/>
          <w:szCs w:val="24"/>
          <w:lang w:val="es-ES" w:eastAsia="es-ES"/>
        </w:rPr>
      </w:pPr>
    </w:p>
    <w:p w:rsidR="00343310" w:rsidRDefault="00343310" w:rsidP="00D85BC6">
      <w:pPr>
        <w:pStyle w:val="Ttulo4"/>
        <w:numPr>
          <w:ilvl w:val="1"/>
          <w:numId w:val="17"/>
        </w:numPr>
        <w:ind w:left="709"/>
        <w:rPr>
          <w:rFonts w:eastAsia="Times New Roman" w:cs="Arial"/>
          <w:szCs w:val="24"/>
          <w:lang w:val="es-ES" w:eastAsia="es-ES"/>
        </w:rPr>
      </w:pPr>
      <w:bookmarkStart w:id="276" w:name="_Toc480042859"/>
      <w:bookmarkStart w:id="277" w:name="_Toc480429131"/>
      <w:bookmarkStart w:id="278" w:name="_Toc482523745"/>
      <w:r w:rsidRPr="00896F61">
        <w:rPr>
          <w:rFonts w:eastAsia="Times New Roman" w:cs="Arial"/>
          <w:szCs w:val="24"/>
          <w:lang w:val="es-ES" w:eastAsia="es-ES"/>
        </w:rPr>
        <w:t xml:space="preserve"> </w:t>
      </w:r>
      <w:bookmarkStart w:id="279" w:name="_Toc487960388"/>
      <w:r w:rsidRPr="00896F61">
        <w:rPr>
          <w:rFonts w:eastAsia="Times New Roman" w:cs="Arial"/>
          <w:szCs w:val="24"/>
          <w:lang w:val="es-ES" w:eastAsia="es-ES"/>
        </w:rPr>
        <w:t>Presentación de resultados</w:t>
      </w:r>
      <w:bookmarkEnd w:id="276"/>
      <w:bookmarkEnd w:id="277"/>
      <w:bookmarkEnd w:id="278"/>
      <w:bookmarkEnd w:id="279"/>
      <w:r w:rsidRPr="00896F61">
        <w:rPr>
          <w:rFonts w:eastAsia="Times New Roman" w:cs="Arial"/>
          <w:szCs w:val="24"/>
          <w:lang w:val="es-ES" w:eastAsia="es-ES"/>
        </w:rPr>
        <w:t xml:space="preserve"> </w:t>
      </w:r>
    </w:p>
    <w:p w:rsidR="00343310" w:rsidRDefault="00343310" w:rsidP="00D85BC6">
      <w:pPr>
        <w:pStyle w:val="Ttulo5"/>
        <w:numPr>
          <w:ilvl w:val="0"/>
          <w:numId w:val="45"/>
        </w:numPr>
        <w:rPr>
          <w:rFonts w:eastAsia="Times New Roman" w:cs="Arial"/>
          <w:szCs w:val="24"/>
          <w:lang w:val="es-ES" w:eastAsia="es-ES"/>
        </w:rPr>
      </w:pPr>
      <w:bookmarkStart w:id="280" w:name="_Toc480042860"/>
      <w:bookmarkStart w:id="281" w:name="_Toc480429132"/>
      <w:bookmarkStart w:id="282" w:name="_Toc482523746"/>
      <w:bookmarkStart w:id="283" w:name="_Toc487960389"/>
      <w:r w:rsidRPr="00896F61">
        <w:rPr>
          <w:rFonts w:eastAsia="Times New Roman" w:cs="Arial"/>
          <w:szCs w:val="24"/>
          <w:lang w:val="es-ES" w:eastAsia="es-ES"/>
        </w:rPr>
        <w:t>Parámetros de la demanda doméstica</w:t>
      </w:r>
      <w:bookmarkEnd w:id="280"/>
      <w:bookmarkEnd w:id="281"/>
      <w:bookmarkEnd w:id="282"/>
      <w:bookmarkEnd w:id="283"/>
    </w:p>
    <w:p w:rsidR="000B5CA8" w:rsidRDefault="000B5CA8" w:rsidP="00343310">
      <w:pPr>
        <w:tabs>
          <w:tab w:val="left" w:pos="3165"/>
        </w:tabs>
        <w:spacing w:after="0"/>
        <w:rPr>
          <w:rFonts w:ascii="Arial" w:eastAsia="Times New Roman" w:hAnsi="Arial" w:cs="Arial"/>
          <w:b/>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Consumos mensuales año 2015.</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D402BD">
        <w:rPr>
          <w:rFonts w:ascii="Arial" w:eastAsia="Times New Roman" w:hAnsi="Arial" w:cs="Arial"/>
          <w:b/>
          <w:sz w:val="24"/>
          <w:szCs w:val="24"/>
          <w:lang w:val="es-ES" w:eastAsia="es-ES"/>
        </w:rPr>
        <w:t>Densidad poblacional:</w:t>
      </w:r>
      <w:r w:rsidRPr="00896F61">
        <w:rPr>
          <w:rFonts w:ascii="Arial" w:eastAsia="Times New Roman" w:hAnsi="Arial" w:cs="Arial"/>
          <w:b/>
          <w:sz w:val="24"/>
          <w:szCs w:val="24"/>
          <w:lang w:val="es-ES" w:eastAsia="es-ES"/>
        </w:rPr>
        <w:t xml:space="preserve"> </w:t>
      </w:r>
      <w:r w:rsidRPr="00896F61">
        <w:rPr>
          <w:rFonts w:ascii="Arial" w:eastAsia="Times New Roman" w:hAnsi="Arial" w:cs="Arial"/>
          <w:sz w:val="24"/>
          <w:szCs w:val="24"/>
          <w:lang w:val="es-ES" w:eastAsia="es-ES"/>
        </w:rPr>
        <w:t xml:space="preserve">El cálculo se hizo a partir de data del Sistema de Difusión Censal del Instituto Nacional de Estadística e Informática. Se tiene: </w:t>
      </w:r>
    </w:p>
    <w:p w:rsidR="00343310" w:rsidRPr="00896F61" w:rsidRDefault="00343310" w:rsidP="00343310">
      <w:pPr>
        <w:tabs>
          <w:tab w:val="left" w:pos="3165"/>
        </w:tabs>
        <w:spacing w:after="0"/>
        <w:ind w:left="1776"/>
        <w:jc w:val="both"/>
        <w:rPr>
          <w:rFonts w:ascii="Arial" w:eastAsia="Times New Roman" w:hAnsi="Arial" w:cs="Arial"/>
          <w:b/>
          <w:sz w:val="24"/>
          <w:szCs w:val="24"/>
          <w:lang w:val="es-ES" w:eastAsia="es-ES"/>
        </w:rPr>
      </w:pPr>
    </w:p>
    <w:p w:rsidR="00343310" w:rsidRDefault="00343310" w:rsidP="00343310">
      <w:pPr>
        <w:tabs>
          <w:tab w:val="left" w:pos="3165"/>
        </w:tabs>
        <w:spacing w:after="0"/>
        <w:jc w:val="center"/>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Densidad=</w:t>
      </w:r>
      <m:oMath>
        <m:f>
          <m:fPr>
            <m:ctrlPr>
              <w:rPr>
                <w:rFonts w:ascii="Cambria Math" w:eastAsia="Times New Roman" w:hAnsi="Cambria Math" w:cs="Arial"/>
                <w:sz w:val="24"/>
                <w:szCs w:val="24"/>
                <w:lang w:val="es-ES" w:eastAsia="es-ES"/>
              </w:rPr>
            </m:ctrlPr>
          </m:fPr>
          <m:num>
            <m:r>
              <w:rPr>
                <w:rFonts w:ascii="Cambria Math" w:eastAsia="Times New Roman" w:hAnsi="Cambria Math" w:cs="Arial"/>
                <w:sz w:val="24"/>
                <w:szCs w:val="24"/>
                <w:lang w:val="es-ES" w:eastAsia="es-ES"/>
              </w:rPr>
              <m:t>Total</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de</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habitantes</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zona</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urbana</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Censo</m:t>
            </m:r>
            <m:r>
              <m:rPr>
                <m:sty m:val="p"/>
              </m:rPr>
              <w:rPr>
                <w:rFonts w:ascii="Cambria Math" w:eastAsia="Times New Roman" w:hAnsi="Cambria Math" w:cs="Arial"/>
                <w:sz w:val="24"/>
                <w:szCs w:val="24"/>
                <w:lang w:val="es-ES" w:eastAsia="es-ES"/>
              </w:rPr>
              <m:t xml:space="preserve"> 2007)</m:t>
            </m:r>
          </m:num>
          <m:den>
            <m:r>
              <w:rPr>
                <w:rFonts w:ascii="Cambria Math" w:eastAsia="Times New Roman" w:hAnsi="Cambria Math" w:cs="Arial"/>
                <w:sz w:val="24"/>
                <w:szCs w:val="24"/>
                <w:lang w:val="es-ES" w:eastAsia="es-ES"/>
              </w:rPr>
              <m:t>Total</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de</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habitantes</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zona</m:t>
            </m:r>
            <m:r>
              <m:rPr>
                <m:sty m:val="p"/>
              </m:rPr>
              <w:rPr>
                <w:rFonts w:ascii="Cambria Math" w:eastAsia="Times New Roman" w:hAnsi="Cambria Math" w:cs="Arial"/>
                <w:sz w:val="24"/>
                <w:szCs w:val="24"/>
                <w:lang w:val="es-ES" w:eastAsia="es-ES"/>
              </w:rPr>
              <m:t xml:space="preserve"> </m:t>
            </m:r>
            <m:r>
              <w:rPr>
                <w:rFonts w:ascii="Cambria Math" w:eastAsia="Times New Roman" w:hAnsi="Cambria Math" w:cs="Arial"/>
                <w:sz w:val="24"/>
                <w:szCs w:val="24"/>
                <w:lang w:val="es-ES" w:eastAsia="es-ES"/>
              </w:rPr>
              <m:t>urbana</m:t>
            </m:r>
            <m:r>
              <m:rPr>
                <m:sty m:val="p"/>
              </m:rPr>
              <w:rPr>
                <w:rFonts w:ascii="Cambria Math" w:eastAsia="Times New Roman" w:hAnsi="Cambria Math" w:cs="Arial"/>
                <w:sz w:val="24"/>
                <w:szCs w:val="24"/>
                <w:lang w:val="es-ES" w:eastAsia="es-ES"/>
              </w:rPr>
              <m:t>(</m:t>
            </m:r>
            <m:r>
              <w:rPr>
                <w:rFonts w:ascii="Cambria Math" w:eastAsia="Times New Roman" w:hAnsi="Cambria Math" w:cs="Arial"/>
                <w:sz w:val="24"/>
                <w:szCs w:val="24"/>
                <w:lang w:val="es-ES" w:eastAsia="es-ES"/>
              </w:rPr>
              <m:t>Censo</m:t>
            </m:r>
            <m:r>
              <m:rPr>
                <m:sty m:val="p"/>
              </m:rPr>
              <w:rPr>
                <w:rFonts w:ascii="Cambria Math" w:eastAsia="Times New Roman" w:hAnsi="Cambria Math" w:cs="Arial"/>
                <w:sz w:val="24"/>
                <w:szCs w:val="24"/>
                <w:lang w:val="es-ES" w:eastAsia="es-ES"/>
              </w:rPr>
              <m:t xml:space="preserve"> 2007)</m:t>
            </m:r>
          </m:den>
        </m:f>
        <m:r>
          <m:rPr>
            <m:sty m:val="p"/>
          </m:rPr>
          <w:rPr>
            <w:rFonts w:ascii="Cambria Math" w:eastAsia="Times New Roman" w:hAnsi="Cambria Math" w:cs="Arial"/>
            <w:sz w:val="24"/>
            <w:szCs w:val="24"/>
            <w:lang w:val="es-ES" w:eastAsia="es-ES"/>
          </w:rPr>
          <m:t>=</m:t>
        </m:r>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s-ES" w:eastAsia="es-ES"/>
              </w:rPr>
              <m:t xml:space="preserve"> 12129 </m:t>
            </m:r>
            <m:r>
              <w:rPr>
                <w:rFonts w:ascii="Cambria Math" w:eastAsia="Times New Roman" w:hAnsi="Cambria Math" w:cs="Arial"/>
                <w:sz w:val="24"/>
                <w:szCs w:val="24"/>
                <w:lang w:val="es-ES" w:eastAsia="es-ES"/>
              </w:rPr>
              <m:t>hab</m:t>
            </m:r>
            <m:r>
              <m:rPr>
                <m:sty m:val="p"/>
              </m:rPr>
              <w:rPr>
                <w:rFonts w:ascii="Cambria Math" w:eastAsia="Times New Roman" w:hAnsi="Cambria Math" w:cs="Arial"/>
                <w:sz w:val="24"/>
                <w:szCs w:val="24"/>
                <w:lang w:val="es-ES" w:eastAsia="es-ES"/>
              </w:rPr>
              <m:t>.</m:t>
            </m:r>
          </m:num>
          <m:den>
            <m:r>
              <m:rPr>
                <m:sty m:val="p"/>
              </m:rPr>
              <w:rPr>
                <w:rFonts w:ascii="Cambria Math" w:eastAsia="Times New Roman" w:hAnsi="Cambria Math" w:cs="Arial"/>
                <w:sz w:val="24"/>
                <w:szCs w:val="24"/>
                <w:lang w:val="es-ES" w:eastAsia="es-ES"/>
              </w:rPr>
              <m:t xml:space="preserve">2689 </m:t>
            </m:r>
            <m:r>
              <w:rPr>
                <w:rFonts w:ascii="Cambria Math" w:eastAsia="Times New Roman" w:hAnsi="Cambria Math" w:cs="Arial"/>
                <w:sz w:val="24"/>
                <w:szCs w:val="24"/>
                <w:lang w:val="es-ES" w:eastAsia="es-ES"/>
              </w:rPr>
              <m:t>viv</m:t>
            </m:r>
            <m:r>
              <m:rPr>
                <m:sty m:val="p"/>
              </m:rPr>
              <w:rPr>
                <w:rFonts w:ascii="Cambria Math" w:eastAsia="Times New Roman" w:hAnsi="Cambria Math" w:cs="Arial"/>
                <w:sz w:val="24"/>
                <w:szCs w:val="24"/>
                <w:lang w:val="es-ES" w:eastAsia="es-ES"/>
              </w:rPr>
              <m:t>.</m:t>
            </m:r>
          </m:den>
        </m:f>
      </m:oMath>
      <w:r w:rsidRPr="00896F61">
        <w:rPr>
          <w:rFonts w:ascii="Arial" w:eastAsia="Times New Roman" w:hAnsi="Arial" w:cs="Arial"/>
          <w:sz w:val="24"/>
          <w:szCs w:val="24"/>
          <w:lang w:val="es-ES" w:eastAsia="es-ES"/>
        </w:rPr>
        <w:t>= 4.51 hab/viv.</w:t>
      </w:r>
    </w:p>
    <w:p w:rsidR="00B84E8C" w:rsidRPr="00896F61" w:rsidRDefault="00B84E8C" w:rsidP="00343310">
      <w:pPr>
        <w:tabs>
          <w:tab w:val="left" w:pos="3165"/>
        </w:tabs>
        <w:spacing w:after="0"/>
        <w:jc w:val="center"/>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lastRenderedPageBreak/>
        <w:t>Consumo doméstico</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padrón de beneficiarios c</w:t>
      </w:r>
      <w:r w:rsidR="00812BFE" w:rsidRPr="00896F61">
        <w:rPr>
          <w:rFonts w:ascii="Arial" w:eastAsia="Times New Roman" w:hAnsi="Arial" w:cs="Arial"/>
          <w:sz w:val="24"/>
          <w:szCs w:val="24"/>
          <w:lang w:val="es-ES" w:eastAsia="es-ES"/>
        </w:rPr>
        <w:t>uenta con</w:t>
      </w:r>
      <w:r w:rsidRPr="00896F61">
        <w:rPr>
          <w:rFonts w:ascii="Arial" w:eastAsia="Times New Roman" w:hAnsi="Arial" w:cs="Arial"/>
          <w:sz w:val="24"/>
          <w:szCs w:val="24"/>
          <w:lang w:val="es-ES" w:eastAsia="es-ES"/>
        </w:rPr>
        <w:t xml:space="preserve"> 1954 beneficiarios domésticos</w:t>
      </w:r>
      <w:r w:rsidR="00812BFE" w:rsidRPr="00896F61">
        <w:rPr>
          <w:rFonts w:ascii="Arial" w:eastAsia="Times New Roman" w:hAnsi="Arial" w:cs="Arial"/>
          <w:sz w:val="24"/>
          <w:szCs w:val="24"/>
          <w:lang w:val="es-ES" w:eastAsia="es-ES"/>
        </w:rPr>
        <w:t xml:space="preserve">. </w:t>
      </w:r>
      <w:r w:rsidRPr="00896F61">
        <w:rPr>
          <w:rFonts w:ascii="Arial" w:eastAsia="Times New Roman" w:hAnsi="Arial" w:cs="Arial"/>
          <w:sz w:val="24"/>
          <w:szCs w:val="24"/>
          <w:lang w:val="es-ES" w:eastAsia="es-ES"/>
        </w:rPr>
        <w:t>Los resultados del consumo doméstico promedio, se presenta en un cuadro, de acuerdo al siguiente detalle:</w:t>
      </w:r>
    </w:p>
    <w:p w:rsidR="00343310" w:rsidRPr="00896F61" w:rsidRDefault="00343310" w:rsidP="00343310">
      <w:pPr>
        <w:spacing w:after="0" w:line="240" w:lineRule="auto"/>
        <w:jc w:val="center"/>
        <w:rPr>
          <w:rFonts w:ascii="Arial" w:eastAsia="Times New Roman" w:hAnsi="Arial" w:cs="Arial"/>
          <w:b/>
          <w:bCs/>
          <w:sz w:val="24"/>
          <w:szCs w:val="24"/>
          <w:lang w:val="es-ES" w:eastAsia="es-PE"/>
        </w:rPr>
      </w:pPr>
    </w:p>
    <w:p w:rsidR="00343310" w:rsidRPr="00896F61" w:rsidRDefault="00343310" w:rsidP="00343310">
      <w:pPr>
        <w:spacing w:after="0" w:line="240" w:lineRule="auto"/>
        <w:jc w:val="center"/>
        <w:rPr>
          <w:rFonts w:ascii="Arial" w:eastAsia="Times New Roman" w:hAnsi="Arial" w:cs="Arial"/>
          <w:b/>
          <w:bCs/>
          <w:sz w:val="24"/>
          <w:szCs w:val="24"/>
          <w:lang w:val="es-ES" w:eastAsia="es-PE"/>
        </w:rPr>
      </w:pPr>
    </w:p>
    <w:p w:rsidR="00343310" w:rsidRPr="00896F61" w:rsidRDefault="00343310" w:rsidP="00343310">
      <w:pPr>
        <w:pStyle w:val="Descripcin"/>
        <w:keepNext/>
        <w:jc w:val="center"/>
        <w:rPr>
          <w:rFonts w:ascii="Arial" w:hAnsi="Arial" w:cs="Arial"/>
          <w:b/>
          <w:i w:val="0"/>
          <w:color w:val="auto"/>
          <w:sz w:val="24"/>
          <w:szCs w:val="24"/>
        </w:rPr>
      </w:pPr>
      <w:bookmarkStart w:id="284" w:name="_Toc480780442"/>
      <w:bookmarkStart w:id="285" w:name="_Toc487960587"/>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12</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xml:space="preserve">.- </w:t>
      </w:r>
      <w:r w:rsidRPr="00896F61">
        <w:rPr>
          <w:rFonts w:ascii="Arial" w:eastAsia="Times New Roman" w:hAnsi="Arial" w:cs="Arial"/>
          <w:b/>
          <w:i w:val="0"/>
          <w:color w:val="auto"/>
          <w:sz w:val="24"/>
          <w:szCs w:val="24"/>
          <w:lang w:val="es-ES" w:eastAsia="es-ES"/>
        </w:rPr>
        <w:t>Cálculo de Dotación</w:t>
      </w:r>
      <w:bookmarkEnd w:id="284"/>
      <w:bookmarkEnd w:id="285"/>
    </w:p>
    <w:tbl>
      <w:tblPr>
        <w:tblStyle w:val="Tabladecuadrcula4-nfasis1"/>
        <w:tblW w:w="5949" w:type="dxa"/>
        <w:jc w:val="center"/>
        <w:tblLook w:val="04A0" w:firstRow="1" w:lastRow="0" w:firstColumn="1" w:lastColumn="0" w:noHBand="0" w:noVBand="1"/>
      </w:tblPr>
      <w:tblGrid>
        <w:gridCol w:w="2084"/>
        <w:gridCol w:w="1759"/>
        <w:gridCol w:w="2106"/>
      </w:tblGrid>
      <w:tr w:rsidR="00D402BD" w:rsidRPr="00B84E8C" w:rsidTr="00D402B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49" w:type="dxa"/>
            <w:gridSpan w:val="3"/>
            <w:noWrap/>
            <w:hideMark/>
          </w:tcPr>
          <w:p w:rsidR="00343310" w:rsidRPr="00B84E8C" w:rsidRDefault="00343310" w:rsidP="0077688B">
            <w:pPr>
              <w:spacing w:after="0" w:line="240" w:lineRule="auto"/>
              <w:jc w:val="center"/>
              <w:rPr>
                <w:rFonts w:ascii="Arial" w:eastAsia="Times New Roman" w:hAnsi="Arial" w:cs="Arial"/>
                <w:bCs w:val="0"/>
                <w:color w:val="auto"/>
                <w:sz w:val="24"/>
                <w:szCs w:val="24"/>
                <w:lang w:eastAsia="es-PE"/>
              </w:rPr>
            </w:pPr>
            <w:r w:rsidRPr="00B84E8C">
              <w:rPr>
                <w:rFonts w:ascii="Arial" w:eastAsia="Times New Roman" w:hAnsi="Arial" w:cs="Arial"/>
                <w:color w:val="auto"/>
                <w:sz w:val="24"/>
                <w:szCs w:val="24"/>
                <w:lang w:eastAsia="es-PE"/>
              </w:rPr>
              <w:t>CONSUMO DOMESTICO PROMEDIO</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bCs w:val="0"/>
                <w:sz w:val="24"/>
                <w:szCs w:val="24"/>
                <w:lang w:eastAsia="es-PE"/>
              </w:rPr>
            </w:pPr>
            <w:r w:rsidRPr="00D402BD">
              <w:rPr>
                <w:rFonts w:ascii="Arial" w:eastAsia="Times New Roman" w:hAnsi="Arial" w:cs="Arial"/>
                <w:sz w:val="24"/>
                <w:szCs w:val="24"/>
                <w:lang w:eastAsia="es-PE"/>
              </w:rPr>
              <w:t>MESES</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PE"/>
              </w:rPr>
            </w:pPr>
            <w:r w:rsidRPr="00D402BD">
              <w:rPr>
                <w:rFonts w:ascii="Arial" w:eastAsia="Times New Roman" w:hAnsi="Arial" w:cs="Arial"/>
                <w:b/>
                <w:bCs/>
                <w:sz w:val="24"/>
                <w:szCs w:val="24"/>
                <w:lang w:eastAsia="es-PE"/>
              </w:rPr>
              <w:t>CONSUMO MENSUAL</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PE"/>
              </w:rPr>
            </w:pPr>
            <w:r w:rsidRPr="00D402BD">
              <w:rPr>
                <w:rFonts w:ascii="Arial" w:eastAsia="Times New Roman" w:hAnsi="Arial" w:cs="Arial"/>
                <w:b/>
                <w:bCs/>
                <w:sz w:val="24"/>
                <w:szCs w:val="24"/>
                <w:lang w:eastAsia="es-PE"/>
              </w:rPr>
              <w:t>CONSUMO DIARIO</w:t>
            </w:r>
          </w:p>
        </w:tc>
      </w:tr>
      <w:tr w:rsidR="00D402BD" w:rsidRPr="00D402BD" w:rsidTr="00D402BD">
        <w:trPr>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ENERO</w:t>
            </w:r>
          </w:p>
        </w:tc>
        <w:tc>
          <w:tcPr>
            <w:tcW w:w="1759"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20.79</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0.67 m3</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FEBRERO</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26.41</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0.94 m3</w:t>
            </w:r>
          </w:p>
        </w:tc>
      </w:tr>
      <w:tr w:rsidR="00D402BD" w:rsidRPr="00D402BD" w:rsidTr="00D402BD">
        <w:trPr>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MARZO</w:t>
            </w:r>
          </w:p>
        </w:tc>
        <w:tc>
          <w:tcPr>
            <w:tcW w:w="1759"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24.24</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0.78 m3</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ABRIL</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22.56</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0.75 m3</w:t>
            </w:r>
          </w:p>
        </w:tc>
      </w:tr>
      <w:tr w:rsidR="00D402BD" w:rsidRPr="00D402BD" w:rsidTr="00D402BD">
        <w:trPr>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MAYO</w:t>
            </w:r>
          </w:p>
        </w:tc>
        <w:tc>
          <w:tcPr>
            <w:tcW w:w="1759"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24.35</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0.79 m3</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JUNIO</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20.74</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0.69 m3</w:t>
            </w:r>
          </w:p>
        </w:tc>
      </w:tr>
      <w:tr w:rsidR="00D402BD" w:rsidRPr="00D402BD" w:rsidTr="00D402BD">
        <w:trPr>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JULIO</w:t>
            </w:r>
          </w:p>
        </w:tc>
        <w:tc>
          <w:tcPr>
            <w:tcW w:w="1759"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22.89</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0.74 m3</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AGOSTO</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28.95</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0.93 m3</w:t>
            </w:r>
          </w:p>
        </w:tc>
      </w:tr>
      <w:tr w:rsidR="00D402BD" w:rsidRPr="00D402BD" w:rsidTr="00D402BD">
        <w:trPr>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SEPTIEMBRE</w:t>
            </w:r>
          </w:p>
        </w:tc>
        <w:tc>
          <w:tcPr>
            <w:tcW w:w="1759"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21.27</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0.71 m3</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OCTUBRE</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23.87</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0.77 m3</w:t>
            </w:r>
          </w:p>
        </w:tc>
      </w:tr>
      <w:tr w:rsidR="00D402BD" w:rsidRPr="00D402BD" w:rsidTr="00D402BD">
        <w:trPr>
          <w:trHeight w:val="300"/>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NOVIEMBRE</w:t>
            </w:r>
          </w:p>
        </w:tc>
        <w:tc>
          <w:tcPr>
            <w:tcW w:w="1759"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26.31</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0.88 m3</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sz w:val="24"/>
                <w:szCs w:val="24"/>
                <w:lang w:eastAsia="es-PE"/>
              </w:rPr>
            </w:pPr>
            <w:r w:rsidRPr="00D402BD">
              <w:rPr>
                <w:rFonts w:ascii="Arial" w:eastAsia="Times New Roman" w:hAnsi="Arial" w:cs="Arial"/>
                <w:sz w:val="24"/>
                <w:szCs w:val="24"/>
                <w:lang w:eastAsia="es-PE"/>
              </w:rPr>
              <w:t>DICIEMBRE</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25.57</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0.82 m3</w:t>
            </w:r>
          </w:p>
        </w:tc>
      </w:tr>
      <w:tr w:rsidR="00D402BD" w:rsidRPr="00D402BD" w:rsidTr="00D402BD">
        <w:trPr>
          <w:trHeight w:val="315"/>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b w:val="0"/>
                <w:bCs w:val="0"/>
                <w:sz w:val="24"/>
                <w:szCs w:val="24"/>
                <w:lang w:eastAsia="es-PE"/>
              </w:rPr>
            </w:pPr>
            <w:r w:rsidRPr="00D402BD">
              <w:rPr>
                <w:rFonts w:ascii="Arial" w:eastAsia="Times New Roman" w:hAnsi="Arial" w:cs="Arial"/>
                <w:sz w:val="24"/>
                <w:szCs w:val="24"/>
                <w:lang w:eastAsia="es-PE"/>
              </w:rPr>
              <w:t>PROMEDIO</w:t>
            </w:r>
          </w:p>
        </w:tc>
        <w:tc>
          <w:tcPr>
            <w:tcW w:w="1759"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24.00</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0.79 m3</w:t>
            </w:r>
          </w:p>
        </w:tc>
      </w:tr>
      <w:tr w:rsidR="00D402BD" w:rsidRPr="00D402BD" w:rsidTr="00D402B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4" w:type="dxa"/>
            <w:noWrap/>
            <w:hideMark/>
          </w:tcPr>
          <w:p w:rsidR="00343310" w:rsidRPr="00D402BD" w:rsidRDefault="00343310" w:rsidP="0077688B">
            <w:pPr>
              <w:spacing w:after="0" w:line="240" w:lineRule="auto"/>
              <w:rPr>
                <w:rFonts w:ascii="Arial" w:eastAsia="Times New Roman" w:hAnsi="Arial" w:cs="Arial"/>
                <w:b w:val="0"/>
                <w:bCs w:val="0"/>
                <w:sz w:val="24"/>
                <w:szCs w:val="24"/>
                <w:lang w:eastAsia="es-PE"/>
              </w:rPr>
            </w:pPr>
            <w:r w:rsidRPr="00D402BD">
              <w:rPr>
                <w:rFonts w:ascii="Arial" w:eastAsia="Times New Roman" w:hAnsi="Arial" w:cs="Arial"/>
                <w:sz w:val="24"/>
                <w:szCs w:val="24"/>
                <w:lang w:eastAsia="es-PE"/>
              </w:rPr>
              <w:t>DENS. POBLA.</w:t>
            </w:r>
          </w:p>
        </w:tc>
        <w:tc>
          <w:tcPr>
            <w:tcW w:w="1759"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4.51</w:t>
            </w:r>
          </w:p>
        </w:tc>
        <w:tc>
          <w:tcPr>
            <w:tcW w:w="2106" w:type="dxa"/>
            <w:noWrap/>
            <w:hideMark/>
          </w:tcPr>
          <w:p w:rsidR="00343310" w:rsidRPr="00D402B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4.51 hab/viv</w:t>
            </w:r>
          </w:p>
        </w:tc>
      </w:tr>
      <w:tr w:rsidR="00D402BD" w:rsidRPr="00D402BD" w:rsidTr="00D402BD">
        <w:trPr>
          <w:trHeight w:val="315"/>
          <w:jc w:val="center"/>
        </w:trPr>
        <w:tc>
          <w:tcPr>
            <w:cnfStyle w:val="001000000000" w:firstRow="0" w:lastRow="0" w:firstColumn="1" w:lastColumn="0" w:oddVBand="0" w:evenVBand="0" w:oddHBand="0" w:evenHBand="0" w:firstRowFirstColumn="0" w:firstRowLastColumn="0" w:lastRowFirstColumn="0" w:lastRowLastColumn="0"/>
            <w:tcW w:w="3843" w:type="dxa"/>
            <w:gridSpan w:val="2"/>
            <w:noWrap/>
            <w:hideMark/>
          </w:tcPr>
          <w:p w:rsidR="00343310" w:rsidRPr="00D402BD" w:rsidRDefault="00343310" w:rsidP="00D402BD">
            <w:pPr>
              <w:spacing w:after="0" w:line="240" w:lineRule="auto"/>
              <w:rPr>
                <w:rFonts w:ascii="Arial" w:eastAsia="Times New Roman" w:hAnsi="Arial" w:cs="Arial"/>
                <w:b w:val="0"/>
                <w:bCs w:val="0"/>
                <w:sz w:val="24"/>
                <w:szCs w:val="24"/>
                <w:lang w:eastAsia="es-PE"/>
              </w:rPr>
            </w:pPr>
            <w:r w:rsidRPr="00D402BD">
              <w:rPr>
                <w:rFonts w:ascii="Arial" w:eastAsia="Times New Roman" w:hAnsi="Arial" w:cs="Arial"/>
                <w:sz w:val="24"/>
                <w:szCs w:val="24"/>
                <w:lang w:eastAsia="es-PE"/>
              </w:rPr>
              <w:t>DOTACION</w:t>
            </w:r>
          </w:p>
        </w:tc>
        <w:tc>
          <w:tcPr>
            <w:tcW w:w="2106" w:type="dxa"/>
            <w:noWrap/>
            <w:hideMark/>
          </w:tcPr>
          <w:p w:rsidR="00343310" w:rsidRPr="00D402B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D402BD">
              <w:rPr>
                <w:rFonts w:ascii="Arial" w:eastAsia="Times New Roman" w:hAnsi="Arial" w:cs="Arial"/>
                <w:sz w:val="24"/>
                <w:szCs w:val="24"/>
                <w:lang w:eastAsia="es-PE"/>
              </w:rPr>
              <w:t>175.12 l/hab/viv</w:t>
            </w:r>
          </w:p>
        </w:tc>
      </w:tr>
    </w:tbl>
    <w:p w:rsidR="00343310" w:rsidRPr="00896F61" w:rsidRDefault="00343310" w:rsidP="00343310">
      <w:pPr>
        <w:tabs>
          <w:tab w:val="left" w:pos="3165"/>
        </w:tabs>
        <w:spacing w:after="0"/>
        <w:rPr>
          <w:rFonts w:ascii="Arial" w:eastAsia="Times New Roman" w:hAnsi="Arial" w:cs="Arial"/>
          <w:sz w:val="18"/>
          <w:szCs w:val="18"/>
          <w:lang w:val="es-ES" w:eastAsia="es-ES"/>
        </w:rPr>
      </w:pPr>
      <w:r w:rsidRPr="00896F61">
        <w:rPr>
          <w:rFonts w:ascii="Arial" w:eastAsia="Times New Roman" w:hAnsi="Arial" w:cs="Arial"/>
          <w:sz w:val="18"/>
          <w:szCs w:val="18"/>
          <w:lang w:val="es-ES" w:eastAsia="es-ES"/>
        </w:rPr>
        <w:t xml:space="preserve">                                  Fuente: Elaboración propia</w:t>
      </w:r>
    </w:p>
    <w:p w:rsidR="00181269" w:rsidRPr="00896F61" w:rsidRDefault="00181269"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pStyle w:val="Descripcin"/>
        <w:rPr>
          <w:rFonts w:ascii="Arial" w:hAnsi="Arial" w:cs="Arial"/>
          <w:b/>
          <w:i w:val="0"/>
          <w:noProof/>
          <w:color w:val="auto"/>
          <w:sz w:val="24"/>
          <w:szCs w:val="24"/>
        </w:rPr>
      </w:pPr>
      <w:bookmarkStart w:id="286" w:name="_Toc480780443"/>
      <w:r w:rsidRPr="00896F61">
        <w:rPr>
          <w:rFonts w:ascii="Arial" w:hAnsi="Arial" w:cs="Arial"/>
          <w:i w:val="0"/>
          <w:noProof/>
          <w:color w:val="auto"/>
          <w:sz w:val="24"/>
          <w:szCs w:val="24"/>
          <w:lang w:eastAsia="es-PE"/>
        </w:rPr>
        <w:drawing>
          <wp:anchor distT="0" distB="0" distL="114300" distR="114300" simplePos="0" relativeHeight="251684864" behindDoc="0" locked="0" layoutInCell="1" allowOverlap="1" wp14:anchorId="6A3D9AA1" wp14:editId="58621131">
            <wp:simplePos x="0" y="0"/>
            <wp:positionH relativeFrom="margin">
              <wp:align>center</wp:align>
            </wp:positionH>
            <wp:positionV relativeFrom="paragraph">
              <wp:posOffset>26307</wp:posOffset>
            </wp:positionV>
            <wp:extent cx="4833257" cy="2541320"/>
            <wp:effectExtent l="0" t="0" r="5715" b="11430"/>
            <wp:wrapNone/>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bookmarkEnd w:id="286"/>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center"/>
        <w:rPr>
          <w:rFonts w:ascii="Arial" w:eastAsia="Times New Roman" w:hAnsi="Arial" w:cs="Arial"/>
          <w:sz w:val="24"/>
          <w:szCs w:val="24"/>
          <w:lang w:val="es-ES" w:eastAsia="es-ES"/>
        </w:rPr>
      </w:pPr>
      <w:bookmarkStart w:id="287" w:name="_Toc487960650"/>
      <w:r w:rsidRPr="00896F61">
        <w:rPr>
          <w:rFonts w:ascii="Arial" w:hAnsi="Arial" w:cs="Arial"/>
          <w:b/>
          <w:sz w:val="24"/>
          <w:szCs w:val="24"/>
        </w:rPr>
        <w:t xml:space="preserve">Figura N° </w:t>
      </w:r>
      <w:r w:rsidRPr="00896F61">
        <w:rPr>
          <w:rFonts w:ascii="Arial" w:hAnsi="Arial" w:cs="Arial"/>
          <w:b/>
          <w:sz w:val="24"/>
          <w:szCs w:val="24"/>
        </w:rPr>
        <w:fldChar w:fldCharType="begin"/>
      </w:r>
      <w:r w:rsidRPr="00896F61">
        <w:rPr>
          <w:rFonts w:ascii="Arial" w:hAnsi="Arial" w:cs="Arial"/>
          <w:b/>
          <w:sz w:val="24"/>
          <w:szCs w:val="24"/>
        </w:rPr>
        <w:instrText xml:space="preserve"> SEQ FIGURA_N° \* ARABIC </w:instrText>
      </w:r>
      <w:r w:rsidRPr="00896F61">
        <w:rPr>
          <w:rFonts w:ascii="Arial" w:hAnsi="Arial" w:cs="Arial"/>
          <w:b/>
          <w:sz w:val="24"/>
          <w:szCs w:val="24"/>
        </w:rPr>
        <w:fldChar w:fldCharType="separate"/>
      </w:r>
      <w:r w:rsidR="00B35034">
        <w:rPr>
          <w:rFonts w:ascii="Arial" w:hAnsi="Arial" w:cs="Arial"/>
          <w:b/>
          <w:noProof/>
          <w:sz w:val="24"/>
          <w:szCs w:val="24"/>
        </w:rPr>
        <w:t>4</w:t>
      </w:r>
      <w:r w:rsidRPr="00896F61">
        <w:rPr>
          <w:rFonts w:ascii="Arial" w:hAnsi="Arial" w:cs="Arial"/>
          <w:b/>
          <w:sz w:val="24"/>
          <w:szCs w:val="24"/>
        </w:rPr>
        <w:fldChar w:fldCharType="end"/>
      </w:r>
      <w:r w:rsidRPr="00896F61">
        <w:rPr>
          <w:rFonts w:ascii="Arial" w:hAnsi="Arial" w:cs="Arial"/>
          <w:b/>
          <w:sz w:val="24"/>
          <w:szCs w:val="24"/>
        </w:rPr>
        <w:t>.- Consumo mensual</w:t>
      </w:r>
      <w:bookmarkEnd w:id="287"/>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D402BD" w:rsidRDefault="00D402BD" w:rsidP="00E13977">
      <w:pPr>
        <w:tabs>
          <w:tab w:val="left" w:pos="3165"/>
        </w:tabs>
        <w:spacing w:after="0"/>
        <w:rPr>
          <w:rFonts w:ascii="Arial" w:eastAsia="Times New Roman" w:hAnsi="Arial" w:cs="Arial"/>
          <w:sz w:val="24"/>
          <w:szCs w:val="24"/>
          <w:lang w:val="es-ES" w:eastAsia="es-ES"/>
        </w:rPr>
      </w:pPr>
    </w:p>
    <w:p w:rsidR="00343310" w:rsidRPr="00896F61" w:rsidRDefault="00343310" w:rsidP="00E13977">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 xml:space="preserve">La dotación, </w:t>
      </w:r>
      <w:r w:rsidR="00812BFE" w:rsidRPr="00896F61">
        <w:rPr>
          <w:rFonts w:ascii="Arial" w:eastAsia="Times New Roman" w:hAnsi="Arial" w:cs="Arial"/>
          <w:sz w:val="24"/>
          <w:szCs w:val="24"/>
          <w:lang w:val="es-ES" w:eastAsia="es-ES"/>
        </w:rPr>
        <w:t>sería: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Dotación (lhd)=</w:t>
      </w:r>
      <m:oMath>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s-ES" w:eastAsia="es-ES"/>
              </w:rPr>
              <m:t xml:space="preserve">0.79 </m:t>
            </m:r>
            <m:r>
              <w:rPr>
                <w:rFonts w:ascii="Cambria Math" w:eastAsia="Times New Roman" w:hAnsi="Cambria Math" w:cs="Arial"/>
                <w:sz w:val="24"/>
                <w:szCs w:val="24"/>
                <w:lang w:val="es-ES" w:eastAsia="es-ES"/>
              </w:rPr>
              <m:t>m</m:t>
            </m:r>
            <m:r>
              <m:rPr>
                <m:sty m:val="p"/>
              </m:rPr>
              <w:rPr>
                <w:rFonts w:ascii="Cambria Math" w:eastAsia="Times New Roman" w:hAnsi="Cambria Math" w:cs="Arial"/>
                <w:sz w:val="24"/>
                <w:szCs w:val="24"/>
                <w:lang w:val="es-ES" w:eastAsia="es-ES"/>
              </w:rPr>
              <m:t>3</m:t>
            </m:r>
          </m:num>
          <m:den>
            <m:r>
              <m:rPr>
                <m:sty m:val="p"/>
              </m:rPr>
              <w:rPr>
                <w:rFonts w:ascii="Cambria Math" w:eastAsia="Times New Roman" w:hAnsi="Cambria Math" w:cs="Arial"/>
                <w:sz w:val="24"/>
                <w:szCs w:val="24"/>
                <w:lang w:val="es-ES" w:eastAsia="es-ES"/>
              </w:rPr>
              <m:t xml:space="preserve">4.51 </m:t>
            </m:r>
            <m:r>
              <w:rPr>
                <w:rFonts w:ascii="Cambria Math" w:eastAsia="Times New Roman" w:hAnsi="Cambria Math" w:cs="Arial"/>
                <w:sz w:val="24"/>
                <w:szCs w:val="24"/>
                <w:lang w:val="es-ES" w:eastAsia="es-ES"/>
              </w:rPr>
              <m:t>habitantes</m:t>
            </m:r>
            <m:r>
              <m:rPr>
                <m:sty m:val="p"/>
              </m:rPr>
              <w:rPr>
                <w:rFonts w:ascii="Cambria Math" w:eastAsia="Times New Roman" w:hAnsi="Cambria Math" w:cs="Arial"/>
                <w:sz w:val="24"/>
                <w:szCs w:val="24"/>
                <w:lang w:val="es-ES" w:eastAsia="es-ES"/>
              </w:rPr>
              <m:t>/</m:t>
            </m:r>
            <m:r>
              <w:rPr>
                <w:rFonts w:ascii="Cambria Math" w:eastAsia="Times New Roman" w:hAnsi="Cambria Math" w:cs="Arial"/>
                <w:sz w:val="24"/>
                <w:szCs w:val="24"/>
                <w:lang w:val="es-ES" w:eastAsia="es-ES"/>
              </w:rPr>
              <m:t>vivienda</m:t>
            </m:r>
          </m:den>
        </m:f>
        <m:r>
          <m:rPr>
            <m:sty m:val="p"/>
          </m:rPr>
          <w:rPr>
            <w:rFonts w:ascii="Cambria Math" w:eastAsia="Times New Roman" w:hAnsi="Cambria Math" w:cs="Arial"/>
            <w:sz w:val="24"/>
            <w:szCs w:val="24"/>
            <w:lang w:val="es-ES" w:eastAsia="es-ES"/>
          </w:rPr>
          <m:t>*</m:t>
        </m:r>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s-ES" w:eastAsia="es-ES"/>
              </w:rPr>
              <m:t xml:space="preserve">1000 </m:t>
            </m:r>
            <m:r>
              <w:rPr>
                <w:rFonts w:ascii="Cambria Math" w:eastAsia="Times New Roman" w:hAnsi="Cambria Math" w:cs="Arial"/>
                <w:sz w:val="24"/>
                <w:szCs w:val="24"/>
                <w:lang w:val="es-ES" w:eastAsia="es-ES"/>
              </w:rPr>
              <m:t>litros</m:t>
            </m:r>
          </m:num>
          <m:den>
            <m:r>
              <m:rPr>
                <m:sty m:val="p"/>
              </m:rPr>
              <w:rPr>
                <w:rFonts w:ascii="Cambria Math" w:eastAsia="Times New Roman" w:hAnsi="Cambria Math" w:cs="Arial"/>
                <w:sz w:val="24"/>
                <w:szCs w:val="24"/>
                <w:lang w:val="es-ES" w:eastAsia="es-ES"/>
              </w:rPr>
              <m:t>1</m:t>
            </m:r>
            <m:r>
              <w:rPr>
                <w:rFonts w:ascii="Cambria Math" w:eastAsia="Times New Roman" w:hAnsi="Cambria Math" w:cs="Arial"/>
                <w:sz w:val="24"/>
                <w:szCs w:val="24"/>
                <w:lang w:val="es-ES" w:eastAsia="es-ES"/>
              </w:rPr>
              <m:t>m</m:t>
            </m:r>
            <m:r>
              <m:rPr>
                <m:sty m:val="p"/>
              </m:rPr>
              <w:rPr>
                <w:rFonts w:ascii="Cambria Math" w:eastAsia="Times New Roman" w:hAnsi="Cambria Math" w:cs="Arial"/>
                <w:sz w:val="24"/>
                <w:szCs w:val="24"/>
                <w:lang w:val="es-ES" w:eastAsia="es-ES"/>
              </w:rPr>
              <m:t>3</m:t>
            </m:r>
          </m:den>
        </m:f>
      </m:oMath>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Dotación (lhd)=</w:t>
      </w:r>
      <m:oMath>
        <m:r>
          <m:rPr>
            <m:sty m:val="p"/>
          </m:rPr>
          <w:rPr>
            <w:rFonts w:ascii="Cambria Math" w:eastAsia="Times New Roman" w:hAnsi="Cambria Math" w:cs="Arial"/>
            <w:sz w:val="24"/>
            <w:szCs w:val="24"/>
            <w:lang w:val="es-ES" w:eastAsia="es-ES"/>
          </w:rPr>
          <m:t xml:space="preserve"> </m:t>
        </m:r>
      </m:oMath>
      <w:r w:rsidRPr="00896F61">
        <w:rPr>
          <w:rFonts w:ascii="Arial" w:eastAsia="Times New Roman" w:hAnsi="Arial" w:cs="Arial"/>
          <w:sz w:val="24"/>
          <w:szCs w:val="24"/>
          <w:lang w:val="es-ES" w:eastAsia="es-ES"/>
        </w:rPr>
        <w:t xml:space="preserve"> 175.12 </w:t>
      </w:r>
    </w:p>
    <w:p w:rsidR="00343310" w:rsidRPr="00896F61" w:rsidRDefault="00343310" w:rsidP="00343310">
      <w:pPr>
        <w:tabs>
          <w:tab w:val="left" w:pos="3165"/>
        </w:tabs>
        <w:spacing w:after="0"/>
        <w:jc w:val="both"/>
        <w:rPr>
          <w:rFonts w:ascii="Arial" w:eastAsia="Times New Roman" w:hAnsi="Arial" w:cs="Arial"/>
          <w:b/>
          <w:sz w:val="24"/>
          <w:szCs w:val="24"/>
          <w:lang w:val="es-ES" w:eastAsia="es-ES"/>
        </w:rPr>
      </w:pPr>
    </w:p>
    <w:p w:rsidR="00343310" w:rsidRPr="00896F61" w:rsidRDefault="00343310" w:rsidP="00D85BC6">
      <w:pPr>
        <w:pStyle w:val="Prrafodelista"/>
        <w:numPr>
          <w:ilvl w:val="0"/>
          <w:numId w:val="45"/>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Reporte de lecturas de los micromedidores hora a hora.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882AC2" w:rsidRPr="00896F61" w:rsidRDefault="00882AC2"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Se presentan</w:t>
      </w:r>
      <w:r w:rsidR="000A1A13" w:rsidRPr="00896F61">
        <w:rPr>
          <w:rFonts w:ascii="Arial" w:eastAsia="Times New Roman" w:hAnsi="Arial" w:cs="Arial"/>
          <w:sz w:val="24"/>
          <w:szCs w:val="24"/>
          <w:lang w:val="es-ES" w:eastAsia="es-ES"/>
        </w:rPr>
        <w:t xml:space="preserve"> dos </w:t>
      </w:r>
      <w:r w:rsidR="00343310" w:rsidRPr="00896F61">
        <w:rPr>
          <w:rFonts w:ascii="Arial" w:eastAsia="Times New Roman" w:hAnsi="Arial" w:cs="Arial"/>
          <w:sz w:val="24"/>
          <w:szCs w:val="24"/>
          <w:lang w:val="es-ES" w:eastAsia="es-ES"/>
        </w:rPr>
        <w:t>cuadro</w:t>
      </w:r>
      <w:r w:rsidR="000A1A13" w:rsidRPr="00896F61">
        <w:rPr>
          <w:rFonts w:ascii="Arial" w:eastAsia="Times New Roman" w:hAnsi="Arial" w:cs="Arial"/>
          <w:sz w:val="24"/>
          <w:szCs w:val="24"/>
          <w:lang w:val="es-ES" w:eastAsia="es-ES"/>
        </w:rPr>
        <w:t xml:space="preserve">s modelo con las lecturas </w:t>
      </w:r>
      <w:r w:rsidRPr="00896F61">
        <w:rPr>
          <w:rFonts w:ascii="Arial" w:eastAsia="Times New Roman" w:hAnsi="Arial" w:cs="Arial"/>
          <w:sz w:val="24"/>
          <w:szCs w:val="24"/>
          <w:lang w:val="es-ES" w:eastAsia="es-ES"/>
        </w:rPr>
        <w:t xml:space="preserve">hora a hora </w:t>
      </w:r>
      <w:r w:rsidR="000A1A13" w:rsidRPr="00896F61">
        <w:rPr>
          <w:rFonts w:ascii="Arial" w:eastAsia="Times New Roman" w:hAnsi="Arial" w:cs="Arial"/>
          <w:sz w:val="24"/>
          <w:szCs w:val="24"/>
          <w:lang w:val="es-ES" w:eastAsia="es-ES"/>
        </w:rPr>
        <w:t>del medidor N°01 y medidor N°02 de tal forma que se aprecie el formato que se utilizó para el registro de las lecturas en cada</w:t>
      </w:r>
      <w:r w:rsidR="006E3FCC">
        <w:rPr>
          <w:rFonts w:ascii="Arial" w:eastAsia="Times New Roman" w:hAnsi="Arial" w:cs="Arial"/>
          <w:sz w:val="24"/>
          <w:szCs w:val="24"/>
          <w:lang w:val="es-ES" w:eastAsia="es-ES"/>
        </w:rPr>
        <w:t xml:space="preserve"> uno de los 10</w:t>
      </w:r>
      <w:r w:rsidR="000A1A13" w:rsidRPr="00896F61">
        <w:rPr>
          <w:rFonts w:ascii="Arial" w:eastAsia="Times New Roman" w:hAnsi="Arial" w:cs="Arial"/>
          <w:sz w:val="24"/>
          <w:szCs w:val="24"/>
          <w:lang w:val="es-ES" w:eastAsia="es-ES"/>
        </w:rPr>
        <w:t xml:space="preserve"> micromedidor</w:t>
      </w:r>
      <w:r w:rsidR="006E3FCC">
        <w:rPr>
          <w:rFonts w:ascii="Arial" w:eastAsia="Times New Roman" w:hAnsi="Arial" w:cs="Arial"/>
          <w:sz w:val="24"/>
          <w:szCs w:val="24"/>
          <w:lang w:val="es-ES" w:eastAsia="es-ES"/>
        </w:rPr>
        <w:t>es</w:t>
      </w:r>
      <w:r w:rsidR="00343310" w:rsidRPr="00896F61">
        <w:rPr>
          <w:rFonts w:ascii="Arial" w:eastAsia="Times New Roman" w:hAnsi="Arial" w:cs="Arial"/>
          <w:sz w:val="24"/>
          <w:szCs w:val="24"/>
          <w:lang w:val="es-ES" w:eastAsia="es-ES"/>
        </w:rPr>
        <w:t>,</w:t>
      </w:r>
      <w:r w:rsidR="000A1A13" w:rsidRPr="00896F61">
        <w:rPr>
          <w:rFonts w:ascii="Arial" w:eastAsia="Times New Roman" w:hAnsi="Arial" w:cs="Arial"/>
          <w:sz w:val="24"/>
          <w:szCs w:val="24"/>
          <w:lang w:val="es-ES" w:eastAsia="es-ES"/>
        </w:rPr>
        <w:t xml:space="preserve"> en estos cuadros</w:t>
      </w:r>
      <w:r w:rsidR="00343310" w:rsidRPr="00896F61">
        <w:rPr>
          <w:rFonts w:ascii="Arial" w:eastAsia="Times New Roman" w:hAnsi="Arial" w:cs="Arial"/>
          <w:sz w:val="24"/>
          <w:szCs w:val="24"/>
          <w:lang w:val="es-ES" w:eastAsia="es-ES"/>
        </w:rPr>
        <w:t xml:space="preserve"> se precisa datos de ubicación, código, nombre del propietario de la vivienda, número de habitantes en la vivienda, dirección y fotografía de la vivienda.</w:t>
      </w:r>
      <w:r w:rsidRPr="00896F61">
        <w:rPr>
          <w:rFonts w:ascii="Arial" w:eastAsia="Times New Roman" w:hAnsi="Arial" w:cs="Arial"/>
          <w:sz w:val="24"/>
          <w:szCs w:val="24"/>
          <w:lang w:val="es-ES" w:eastAsia="es-ES"/>
        </w:rPr>
        <w:t xml:space="preserve"> Asimismo, se adjunta cuadro resumen con los resultados de consumos diarios de los diez medidores en el periodo de medición.</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Los datos se han llenado hora a hora durante una semana, se presenta la lectura en metros cúbicos y el consumo en litros, este último dato corresponde a la diferencia de lecturas entre horas multiplicado por 1000 ya que 1m3=1000 litros.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La suma de cada columna de consumo, nos da el consumo diario.</w:t>
      </w:r>
    </w:p>
    <w:p w:rsidR="00343310" w:rsidRPr="00896F61" w:rsidRDefault="00343310" w:rsidP="00343310">
      <w:pPr>
        <w:tabs>
          <w:tab w:val="left" w:pos="3165"/>
        </w:tabs>
        <w:spacing w:after="0"/>
        <w:jc w:val="both"/>
        <w:rPr>
          <w:rFonts w:ascii="Arial" w:hAnsi="Arial" w:cs="Arial"/>
          <w:noProof/>
          <w:sz w:val="24"/>
          <w:szCs w:val="24"/>
          <w:lang w:eastAsia="es-PE"/>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Al tener los consumos diarios en litros por segundo, se comparan estos valores con el consumo que correspondería si es que se considerara la dotación recomendada por el Reglamento Nacional de Edificaciones que considera para zonas con clima templado y con conexiones como lo es Baños del Inca, 220 litros/habitante/día.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b/>
          <w:bCs/>
          <w:sz w:val="24"/>
          <w:szCs w:val="24"/>
          <w:lang w:eastAsia="es-PE"/>
        </w:rPr>
        <w:sectPr w:rsidR="00343310" w:rsidRPr="00896F61" w:rsidSect="0077688B">
          <w:pgSz w:w="11907" w:h="16840" w:code="9"/>
          <w:pgMar w:top="1418" w:right="1418" w:bottom="1418" w:left="1701" w:header="709" w:footer="709" w:gutter="0"/>
          <w:cols w:space="708"/>
          <w:titlePg/>
          <w:docGrid w:linePitch="360"/>
        </w:sectPr>
      </w:pPr>
      <w:r w:rsidRPr="00896F61">
        <w:rPr>
          <w:rFonts w:ascii="Arial" w:eastAsia="Times New Roman" w:hAnsi="Arial" w:cs="Arial"/>
          <w:sz w:val="24"/>
          <w:szCs w:val="24"/>
          <w:lang w:val="es-ES" w:eastAsia="es-ES"/>
        </w:rPr>
        <w:t>Por cada vivienda que se ha estudiado, se sabe el número de habitantes así que se tendría el consumo multiplicando el número de habitantes por vivienda por la dotación del reglamento. Finalmente, se ha graficado este cuadro comparativo de consumos reales con consumos según reglamento.</w:t>
      </w:r>
    </w:p>
    <w:tbl>
      <w:tblPr>
        <w:tblW w:w="9467" w:type="dxa"/>
        <w:tblInd w:w="137" w:type="dxa"/>
        <w:tblCellMar>
          <w:left w:w="70" w:type="dxa"/>
          <w:right w:w="70" w:type="dxa"/>
        </w:tblCellMar>
        <w:tblLook w:val="04A0" w:firstRow="1" w:lastRow="0" w:firstColumn="1" w:lastColumn="0" w:noHBand="0" w:noVBand="1"/>
      </w:tblPr>
      <w:tblGrid>
        <w:gridCol w:w="2263"/>
        <w:gridCol w:w="1608"/>
        <w:gridCol w:w="1976"/>
        <w:gridCol w:w="3620"/>
      </w:tblGrid>
      <w:tr w:rsidR="00343310" w:rsidRPr="00896F61" w:rsidTr="003B0B3A">
        <w:trPr>
          <w:trHeight w:val="315"/>
        </w:trPr>
        <w:tc>
          <w:tcPr>
            <w:tcW w:w="5847" w:type="dxa"/>
            <w:gridSpan w:val="3"/>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lastRenderedPageBreak/>
              <w:t>MEDIDOR N°01</w:t>
            </w:r>
          </w:p>
        </w:tc>
        <w:tc>
          <w:tcPr>
            <w:tcW w:w="3620" w:type="dxa"/>
            <w:tcBorders>
              <w:top w:val="single" w:sz="4" w:space="0" w:color="auto"/>
              <w:left w:val="single" w:sz="4" w:space="0" w:color="auto"/>
              <w:bottom w:val="single" w:sz="4" w:space="0" w:color="auto"/>
              <w:right w:val="single" w:sz="4" w:space="0" w:color="auto"/>
            </w:tcBorders>
            <w:shd w:val="clear" w:color="000000" w:fill="9BC2E6"/>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24"/>
                <w:szCs w:val="16"/>
                <w:lang w:eastAsia="es-PE"/>
              </w:rPr>
              <w:t>FOTOGRAFÍA</w:t>
            </w:r>
          </w:p>
        </w:tc>
      </w:tr>
      <w:tr w:rsidR="00343310" w:rsidRPr="00896F61" w:rsidTr="003B0B3A">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COORDENADAS</w:t>
            </w:r>
          </w:p>
        </w:tc>
        <w:tc>
          <w:tcPr>
            <w:tcW w:w="1608" w:type="dxa"/>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779586 E</w:t>
            </w:r>
          </w:p>
        </w:tc>
        <w:tc>
          <w:tcPr>
            <w:tcW w:w="1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 xml:space="preserve"> 9207423 N  </w:t>
            </w:r>
          </w:p>
        </w:tc>
        <w:tc>
          <w:tcPr>
            <w:tcW w:w="3620" w:type="dxa"/>
            <w:vMerge w:val="restart"/>
            <w:tcBorders>
              <w:top w:val="nil"/>
              <w:left w:val="nil"/>
              <w:right w:val="single" w:sz="4" w:space="0" w:color="auto"/>
            </w:tcBorders>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hAnsi="Arial" w:cs="Arial"/>
                <w:noProof/>
                <w:sz w:val="16"/>
                <w:szCs w:val="16"/>
                <w:lang w:eastAsia="es-PE"/>
              </w:rPr>
              <w:drawing>
                <wp:inline distT="0" distB="0" distL="0" distR="0" wp14:anchorId="209E9D01" wp14:editId="7FF9F4D1">
                  <wp:extent cx="2209800" cy="1657799"/>
                  <wp:effectExtent l="0" t="0" r="0" b="0"/>
                  <wp:docPr id="205" name="Imagen 205" descr="F:\TESIS BAÑOS\FOTOS MEDIDOES BAÑOS(jeiner-Alex)\IMG_85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IS BAÑOS\FOTOS MEDIDOES BAÑOS(jeiner-Alex)\IMG_8594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6585" cy="1670391"/>
                          </a:xfrm>
                          <a:prstGeom prst="rect">
                            <a:avLst/>
                          </a:prstGeom>
                          <a:noFill/>
                          <a:ln>
                            <a:noFill/>
                          </a:ln>
                        </pic:spPr>
                      </pic:pic>
                    </a:graphicData>
                  </a:graphic>
                </wp:inline>
              </w:drawing>
            </w:r>
          </w:p>
        </w:tc>
      </w:tr>
      <w:tr w:rsidR="00343310" w:rsidRPr="00896F61" w:rsidTr="003B0B3A">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CÓDIGO</w:t>
            </w:r>
          </w:p>
        </w:tc>
        <w:tc>
          <w:tcPr>
            <w:tcW w:w="3584"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24263774</w:t>
            </w:r>
          </w:p>
        </w:tc>
        <w:tc>
          <w:tcPr>
            <w:tcW w:w="3620" w:type="dxa"/>
            <w:vMerge/>
            <w:tcBorders>
              <w:left w:val="nil"/>
              <w:right w:val="single" w:sz="4" w:space="0" w:color="auto"/>
            </w:tcBorders>
          </w:tcPr>
          <w:p w:rsidR="00343310" w:rsidRPr="00896F61" w:rsidRDefault="00343310" w:rsidP="0077688B">
            <w:pPr>
              <w:spacing w:after="0" w:line="240" w:lineRule="auto"/>
              <w:jc w:val="center"/>
              <w:rPr>
                <w:rFonts w:ascii="Arial" w:eastAsia="Times New Roman" w:hAnsi="Arial" w:cs="Arial"/>
                <w:sz w:val="16"/>
                <w:szCs w:val="16"/>
                <w:lang w:eastAsia="es-PE"/>
              </w:rPr>
            </w:pPr>
          </w:p>
        </w:tc>
      </w:tr>
      <w:tr w:rsidR="00343310" w:rsidRPr="00896F61" w:rsidTr="003B0B3A">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PROPIETARIO</w:t>
            </w:r>
          </w:p>
        </w:tc>
        <w:tc>
          <w:tcPr>
            <w:tcW w:w="358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 xml:space="preserve"> Alcantara Briones Julio</w:t>
            </w:r>
          </w:p>
        </w:tc>
        <w:tc>
          <w:tcPr>
            <w:tcW w:w="3620" w:type="dxa"/>
            <w:vMerge/>
            <w:tcBorders>
              <w:left w:val="nil"/>
              <w:right w:val="single" w:sz="4" w:space="0" w:color="auto"/>
            </w:tcBorders>
          </w:tcPr>
          <w:p w:rsidR="00343310" w:rsidRPr="00896F61" w:rsidRDefault="00343310" w:rsidP="0077688B">
            <w:pPr>
              <w:spacing w:after="0" w:line="240" w:lineRule="auto"/>
              <w:jc w:val="center"/>
              <w:rPr>
                <w:rFonts w:ascii="Arial" w:eastAsia="Times New Roman" w:hAnsi="Arial" w:cs="Arial"/>
                <w:sz w:val="16"/>
                <w:szCs w:val="16"/>
                <w:lang w:eastAsia="es-PE"/>
              </w:rPr>
            </w:pPr>
          </w:p>
        </w:tc>
      </w:tr>
      <w:tr w:rsidR="00343310" w:rsidRPr="00896F61" w:rsidTr="003B0B3A">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HABITANTES</w:t>
            </w:r>
          </w:p>
        </w:tc>
        <w:tc>
          <w:tcPr>
            <w:tcW w:w="3584"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5</w:t>
            </w:r>
          </w:p>
        </w:tc>
        <w:tc>
          <w:tcPr>
            <w:tcW w:w="3620" w:type="dxa"/>
            <w:vMerge/>
            <w:tcBorders>
              <w:left w:val="nil"/>
              <w:right w:val="single" w:sz="4" w:space="0" w:color="auto"/>
            </w:tcBorders>
          </w:tcPr>
          <w:p w:rsidR="00343310" w:rsidRPr="00896F61" w:rsidRDefault="00343310" w:rsidP="0077688B">
            <w:pPr>
              <w:spacing w:after="0" w:line="240" w:lineRule="auto"/>
              <w:jc w:val="center"/>
              <w:rPr>
                <w:rFonts w:ascii="Arial" w:eastAsia="Times New Roman" w:hAnsi="Arial" w:cs="Arial"/>
                <w:sz w:val="16"/>
                <w:szCs w:val="16"/>
                <w:lang w:eastAsia="es-PE"/>
              </w:rPr>
            </w:pPr>
          </w:p>
        </w:tc>
      </w:tr>
      <w:tr w:rsidR="00343310" w:rsidRPr="00896F61" w:rsidTr="003B0B3A">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8805C3">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DIRECCI</w:t>
            </w:r>
            <w:r w:rsidR="008805C3">
              <w:rPr>
                <w:rFonts w:ascii="Arial" w:eastAsia="Times New Roman" w:hAnsi="Arial" w:cs="Arial"/>
                <w:b/>
                <w:bCs/>
                <w:sz w:val="24"/>
                <w:szCs w:val="24"/>
                <w:lang w:eastAsia="es-PE"/>
              </w:rPr>
              <w:t>Ó</w:t>
            </w:r>
            <w:r w:rsidRPr="00896F61">
              <w:rPr>
                <w:rFonts w:ascii="Arial" w:eastAsia="Times New Roman" w:hAnsi="Arial" w:cs="Arial"/>
                <w:b/>
                <w:bCs/>
                <w:sz w:val="24"/>
                <w:szCs w:val="24"/>
                <w:lang w:eastAsia="es-PE"/>
              </w:rPr>
              <w:t>N</w:t>
            </w:r>
          </w:p>
        </w:tc>
        <w:tc>
          <w:tcPr>
            <w:tcW w:w="3584"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URB.J.C.HURTADO MILLER/JR. CAHUIDE</w:t>
            </w:r>
          </w:p>
        </w:tc>
        <w:tc>
          <w:tcPr>
            <w:tcW w:w="3620" w:type="dxa"/>
            <w:vMerge/>
            <w:tcBorders>
              <w:left w:val="nil"/>
              <w:bottom w:val="single" w:sz="4" w:space="0" w:color="auto"/>
              <w:right w:val="single" w:sz="4" w:space="0" w:color="auto"/>
            </w:tcBorders>
          </w:tcPr>
          <w:p w:rsidR="00343310" w:rsidRPr="00896F61" w:rsidRDefault="00343310" w:rsidP="0077688B">
            <w:pPr>
              <w:spacing w:after="0" w:line="240" w:lineRule="auto"/>
              <w:jc w:val="center"/>
              <w:rPr>
                <w:rFonts w:ascii="Arial" w:eastAsia="Times New Roman" w:hAnsi="Arial" w:cs="Arial"/>
                <w:sz w:val="16"/>
                <w:szCs w:val="16"/>
                <w:lang w:eastAsia="es-PE"/>
              </w:rPr>
            </w:pPr>
          </w:p>
        </w:tc>
      </w:tr>
    </w:tbl>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hAnsi="Arial" w:cs="Arial"/>
          <w:b/>
          <w:noProof/>
          <w:sz w:val="24"/>
          <w:szCs w:val="24"/>
          <w:lang w:eastAsia="es-PE"/>
        </w:rPr>
      </w:pPr>
      <w:bookmarkStart w:id="288" w:name="_Toc487960588"/>
      <w:r w:rsidRPr="00896F61">
        <w:rPr>
          <w:rFonts w:ascii="Arial" w:hAnsi="Arial" w:cs="Arial"/>
          <w:b/>
          <w:sz w:val="24"/>
          <w:szCs w:val="24"/>
        </w:rPr>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13</w:t>
      </w:r>
      <w:r w:rsidRPr="00896F61">
        <w:rPr>
          <w:rFonts w:ascii="Arial" w:hAnsi="Arial" w:cs="Arial"/>
          <w:b/>
          <w:sz w:val="24"/>
          <w:szCs w:val="24"/>
        </w:rPr>
        <w:fldChar w:fldCharType="end"/>
      </w:r>
      <w:r w:rsidRPr="00896F61">
        <w:rPr>
          <w:rFonts w:ascii="Arial" w:hAnsi="Arial" w:cs="Arial"/>
          <w:b/>
          <w:noProof/>
          <w:sz w:val="24"/>
          <w:szCs w:val="24"/>
          <w:lang w:eastAsia="es-PE"/>
        </w:rPr>
        <w:t>.- Lecturas de consumos horarios en la vivienda N°01</w:t>
      </w:r>
      <w:bookmarkEnd w:id="288"/>
    </w:p>
    <w:tbl>
      <w:tblPr>
        <w:tblW w:w="13666" w:type="dxa"/>
        <w:jc w:val="center"/>
        <w:tblCellMar>
          <w:left w:w="70" w:type="dxa"/>
          <w:right w:w="70" w:type="dxa"/>
        </w:tblCellMar>
        <w:tblLook w:val="04A0" w:firstRow="1" w:lastRow="0" w:firstColumn="1" w:lastColumn="0" w:noHBand="0" w:noVBand="1"/>
      </w:tblPr>
      <w:tblGrid>
        <w:gridCol w:w="620"/>
        <w:gridCol w:w="923"/>
        <w:gridCol w:w="976"/>
        <w:gridCol w:w="905"/>
        <w:gridCol w:w="976"/>
        <w:gridCol w:w="905"/>
        <w:gridCol w:w="976"/>
        <w:gridCol w:w="925"/>
        <w:gridCol w:w="976"/>
        <w:gridCol w:w="905"/>
        <w:gridCol w:w="986"/>
        <w:gridCol w:w="905"/>
        <w:gridCol w:w="976"/>
        <w:gridCol w:w="992"/>
        <w:gridCol w:w="976"/>
      </w:tblGrid>
      <w:tr w:rsidR="00343310" w:rsidRPr="00896F61" w:rsidTr="003B0B3A">
        <w:trPr>
          <w:trHeight w:val="300"/>
          <w:jc w:val="center"/>
        </w:trPr>
        <w:tc>
          <w:tcPr>
            <w:tcW w:w="13666" w:type="dxa"/>
            <w:gridSpan w:val="15"/>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MEDIDOR N° 01</w:t>
            </w:r>
          </w:p>
        </w:tc>
      </w:tr>
      <w:tr w:rsidR="00343310" w:rsidRPr="00896F61" w:rsidTr="003B0B3A">
        <w:trPr>
          <w:trHeight w:val="315"/>
          <w:jc w:val="center"/>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HORA</w:t>
            </w:r>
          </w:p>
        </w:tc>
        <w:tc>
          <w:tcPr>
            <w:tcW w:w="1643"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JUEVES</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VIERNES</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SÁBADO</w:t>
            </w:r>
          </w:p>
        </w:tc>
        <w:tc>
          <w:tcPr>
            <w:tcW w:w="190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DOMINGO</w:t>
            </w:r>
          </w:p>
        </w:tc>
        <w:tc>
          <w:tcPr>
            <w:tcW w:w="189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LUNES</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MARTES</w:t>
            </w:r>
          </w:p>
        </w:tc>
        <w:tc>
          <w:tcPr>
            <w:tcW w:w="196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MIÉRCOLES</w:t>
            </w:r>
          </w:p>
        </w:tc>
      </w:tr>
      <w:tr w:rsidR="00343310" w:rsidRPr="00896F61" w:rsidTr="003B0B3A">
        <w:trPr>
          <w:trHeight w:val="315"/>
          <w:jc w:val="center"/>
        </w:trPr>
        <w:tc>
          <w:tcPr>
            <w:tcW w:w="620" w:type="dxa"/>
            <w:vMerge/>
            <w:tcBorders>
              <w:top w:val="nil"/>
              <w:left w:val="single" w:sz="4" w:space="0" w:color="auto"/>
              <w:bottom w:val="single" w:sz="4" w:space="0" w:color="000000"/>
              <w:right w:val="single" w:sz="4" w:space="0" w:color="auto"/>
            </w:tcBorders>
            <w:vAlign w:val="center"/>
            <w:hideMark/>
          </w:tcPr>
          <w:p w:rsidR="00343310" w:rsidRPr="00896F61" w:rsidRDefault="00343310" w:rsidP="0077688B">
            <w:pPr>
              <w:spacing w:after="0" w:line="240" w:lineRule="auto"/>
              <w:rPr>
                <w:rFonts w:ascii="Arial" w:eastAsia="Times New Roman" w:hAnsi="Arial" w:cs="Arial"/>
                <w:b/>
                <w:bCs/>
                <w:sz w:val="16"/>
                <w:szCs w:val="16"/>
                <w:lang w:eastAsia="es-PE"/>
              </w:rPr>
            </w:pPr>
          </w:p>
        </w:tc>
        <w:tc>
          <w:tcPr>
            <w:tcW w:w="1643"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25.08.16</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26.08.16</w:t>
            </w:r>
          </w:p>
        </w:tc>
        <w:tc>
          <w:tcPr>
            <w:tcW w:w="18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27.08.16</w:t>
            </w:r>
          </w:p>
        </w:tc>
        <w:tc>
          <w:tcPr>
            <w:tcW w:w="19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28.08.16</w:t>
            </w:r>
          </w:p>
        </w:tc>
        <w:tc>
          <w:tcPr>
            <w:tcW w:w="189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29.08.16</w:t>
            </w:r>
          </w:p>
        </w:tc>
        <w:tc>
          <w:tcPr>
            <w:tcW w:w="18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30.08.16</w:t>
            </w:r>
          </w:p>
        </w:tc>
        <w:tc>
          <w:tcPr>
            <w:tcW w:w="19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31.08.16</w:t>
            </w:r>
          </w:p>
        </w:tc>
      </w:tr>
      <w:tr w:rsidR="00343310" w:rsidRPr="00896F61" w:rsidTr="003B0B3A">
        <w:trPr>
          <w:trHeight w:val="315"/>
          <w:jc w:val="center"/>
        </w:trPr>
        <w:tc>
          <w:tcPr>
            <w:tcW w:w="620" w:type="dxa"/>
            <w:vMerge/>
            <w:tcBorders>
              <w:top w:val="nil"/>
              <w:left w:val="single" w:sz="4" w:space="0" w:color="auto"/>
              <w:bottom w:val="single" w:sz="4" w:space="0" w:color="000000"/>
              <w:right w:val="single" w:sz="4" w:space="0" w:color="auto"/>
            </w:tcBorders>
            <w:vAlign w:val="center"/>
            <w:hideMark/>
          </w:tcPr>
          <w:p w:rsidR="00343310" w:rsidRPr="00896F61" w:rsidRDefault="00343310" w:rsidP="0077688B">
            <w:pPr>
              <w:spacing w:after="0" w:line="240" w:lineRule="auto"/>
              <w:rPr>
                <w:rFonts w:ascii="Arial" w:eastAsia="Times New Roman" w:hAnsi="Arial" w:cs="Arial"/>
                <w:b/>
                <w:bCs/>
                <w:sz w:val="16"/>
                <w:szCs w:val="16"/>
                <w:lang w:eastAsia="es-PE"/>
              </w:rPr>
            </w:pPr>
          </w:p>
        </w:tc>
        <w:tc>
          <w:tcPr>
            <w:tcW w:w="923"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2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92"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00:00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01:00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02:00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03:00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04:00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05:00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273.5</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1300.145</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201.2</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1300.462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159.6</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1301.009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132.9</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06:00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1300.145</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1300.462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1301.009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07:00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1300.145</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1300.462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1301.009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08:00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1300.145</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1300.462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1301.009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09:00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1300.145</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1300.462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1301.009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1299.08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1300.145</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1300.462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1301.009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11:00</w:t>
            </w:r>
          </w:p>
        </w:tc>
        <w:tc>
          <w:tcPr>
            <w:tcW w:w="923"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333.5</w:t>
            </w:r>
          </w:p>
        </w:tc>
        <w:tc>
          <w:tcPr>
            <w:tcW w:w="92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31.1</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top w:val="nil"/>
              <w:left w:val="nil"/>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95.2</w:t>
            </w:r>
          </w:p>
        </w:tc>
        <w:tc>
          <w:tcPr>
            <w:tcW w:w="992"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79.4</w:t>
            </w:r>
          </w:p>
        </w:tc>
      </w:tr>
      <w:tr w:rsidR="00343310" w:rsidRPr="00896F61" w:rsidTr="003B0B3A">
        <w:trPr>
          <w:trHeight w:val="300"/>
          <w:jc w:val="center"/>
        </w:trPr>
        <w:tc>
          <w:tcPr>
            <w:tcW w:w="13666" w:type="dxa"/>
            <w:gridSpan w:val="15"/>
            <w:tcBorders>
              <w:top w:val="nil"/>
            </w:tcBorders>
            <w:shd w:val="clear" w:color="auto" w:fill="auto"/>
            <w:noWrap/>
            <w:vAlign w:val="bottom"/>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lastRenderedPageBreak/>
              <w:t>Continuación Tabla N°</w:t>
            </w:r>
            <w:r w:rsidR="00675389">
              <w:rPr>
                <w:rFonts w:ascii="Arial" w:eastAsia="Times New Roman" w:hAnsi="Arial" w:cs="Arial"/>
                <w:sz w:val="16"/>
                <w:szCs w:val="16"/>
                <w:lang w:eastAsia="es-PE"/>
              </w:rPr>
              <w:t>13</w:t>
            </w:r>
          </w:p>
        </w:tc>
      </w:tr>
      <w:tr w:rsidR="00343310" w:rsidRPr="00896F61" w:rsidTr="003B0B3A">
        <w:trPr>
          <w:trHeight w:val="300"/>
          <w:jc w:val="center"/>
        </w:trPr>
        <w:tc>
          <w:tcPr>
            <w:tcW w:w="620" w:type="dxa"/>
            <w:tcBorders>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12:00</w:t>
            </w:r>
          </w:p>
        </w:tc>
        <w:tc>
          <w:tcPr>
            <w:tcW w:w="923"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14:00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15:00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16:00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17:00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18:00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1299.915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1300.176</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1300.557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1301.088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19:00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1298.8243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49.9</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1299.414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0.1</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28.6</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1300.191</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15.7</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1300.62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63.2</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1301.128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39.5</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20:00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1298.9609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136.6</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1299.455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41.8</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1300.29</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98.5</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1300.697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76.4</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1301.254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125.8</w:t>
            </w:r>
          </w:p>
        </w:tc>
      </w:tr>
      <w:tr w:rsidR="00343310" w:rsidRPr="00896F61" w:rsidTr="003B0B3A">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21:00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1299.0800</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119.1</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185.9</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12.3</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1300.871</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174.2</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1301.313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58.9</w:t>
            </w:r>
          </w:p>
        </w:tc>
      </w:tr>
      <w:tr w:rsidR="00343310" w:rsidRPr="00896F61" w:rsidTr="003B0B3A">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22:00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1299.0800</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1300.871</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1301.313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23:00</w:t>
            </w:r>
          </w:p>
        </w:tc>
        <w:tc>
          <w:tcPr>
            <w:tcW w:w="92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1298.7744</w:t>
            </w:r>
          </w:p>
        </w:tc>
        <w:tc>
          <w:tcPr>
            <w:tcW w:w="7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1299.0800</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1299.641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2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1299.943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1300.302</w:t>
            </w:r>
          </w:p>
        </w:tc>
        <w:tc>
          <w:tcPr>
            <w:tcW w:w="98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1300.871</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2"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1301.313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315"/>
          <w:jc w:val="center"/>
        </w:trPr>
        <w:tc>
          <w:tcPr>
            <w:tcW w:w="620" w:type="dxa"/>
            <w:tcBorders>
              <w:top w:val="nil"/>
              <w:left w:val="nil"/>
              <w:bottom w:val="nil"/>
              <w:right w:val="nil"/>
            </w:tcBorders>
            <w:shd w:val="clear" w:color="auto" w:fill="auto"/>
            <w:noWrap/>
            <w:vAlign w:val="bottom"/>
            <w:hideMark/>
          </w:tcPr>
          <w:p w:rsidR="00343310" w:rsidRPr="00896F61" w:rsidRDefault="00343310" w:rsidP="008805C3">
            <w:pPr>
              <w:spacing w:after="0" w:line="240" w:lineRule="auto"/>
              <w:jc w:val="right"/>
              <w:rPr>
                <w:rFonts w:ascii="Arial" w:eastAsia="Times New Roman" w:hAnsi="Arial" w:cs="Arial"/>
                <w:sz w:val="16"/>
                <w:szCs w:val="16"/>
                <w:lang w:eastAsia="es-PE"/>
              </w:rPr>
            </w:pPr>
          </w:p>
        </w:tc>
        <w:tc>
          <w:tcPr>
            <w:tcW w:w="923" w:type="dxa"/>
            <w:tcBorders>
              <w:top w:val="nil"/>
              <w:left w:val="nil"/>
              <w:bottom w:val="nil"/>
              <w:right w:val="nil"/>
            </w:tcBorders>
            <w:shd w:val="clear" w:color="auto" w:fill="auto"/>
            <w:noWrap/>
            <w:vAlign w:val="bottom"/>
            <w:hideMark/>
          </w:tcPr>
          <w:p w:rsidR="00343310" w:rsidRPr="00896F61" w:rsidRDefault="00343310" w:rsidP="008805C3">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TOTAL</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0</w:t>
            </w:r>
          </w:p>
        </w:tc>
        <w:tc>
          <w:tcPr>
            <w:tcW w:w="905" w:type="dxa"/>
            <w:tcBorders>
              <w:top w:val="nil"/>
              <w:left w:val="nil"/>
              <w:bottom w:val="nil"/>
              <w:right w:val="single" w:sz="4" w:space="0" w:color="auto"/>
            </w:tcBorders>
            <w:shd w:val="clear" w:color="auto" w:fill="auto"/>
            <w:noWrap/>
            <w:vAlign w:val="bottom"/>
            <w:hideMark/>
          </w:tcPr>
          <w:p w:rsidR="00343310" w:rsidRPr="00896F61" w:rsidRDefault="00343310" w:rsidP="008805C3">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305.6</w:t>
            </w:r>
          </w:p>
        </w:tc>
        <w:tc>
          <w:tcPr>
            <w:tcW w:w="905" w:type="dxa"/>
            <w:tcBorders>
              <w:top w:val="nil"/>
              <w:left w:val="nil"/>
              <w:bottom w:val="nil"/>
              <w:right w:val="single" w:sz="4" w:space="0" w:color="auto"/>
            </w:tcBorders>
            <w:shd w:val="clear" w:color="auto" w:fill="auto"/>
            <w:noWrap/>
            <w:vAlign w:val="bottom"/>
            <w:hideMark/>
          </w:tcPr>
          <w:p w:rsidR="00343310" w:rsidRPr="00896F61" w:rsidRDefault="00343310" w:rsidP="008805C3">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561.3</w:t>
            </w:r>
          </w:p>
        </w:tc>
        <w:tc>
          <w:tcPr>
            <w:tcW w:w="925" w:type="dxa"/>
            <w:tcBorders>
              <w:top w:val="nil"/>
              <w:left w:val="nil"/>
              <w:bottom w:val="nil"/>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302.1</w:t>
            </w:r>
          </w:p>
        </w:tc>
        <w:tc>
          <w:tcPr>
            <w:tcW w:w="90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358.8</w:t>
            </w:r>
          </w:p>
        </w:tc>
        <w:tc>
          <w:tcPr>
            <w:tcW w:w="90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p>
        </w:tc>
        <w:tc>
          <w:tcPr>
            <w:tcW w:w="976" w:type="dxa"/>
            <w:tcBorders>
              <w:top w:val="nil"/>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568.6</w:t>
            </w:r>
          </w:p>
        </w:tc>
        <w:tc>
          <w:tcPr>
            <w:tcW w:w="992"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441.7</w:t>
            </w:r>
          </w:p>
        </w:tc>
      </w:tr>
    </w:tbl>
    <w:p w:rsidR="006E3FCC" w:rsidRDefault="006E3FCC" w:rsidP="00343310">
      <w:pPr>
        <w:tabs>
          <w:tab w:val="left" w:pos="3165"/>
        </w:tabs>
        <w:spacing w:after="0"/>
        <w:rPr>
          <w:rFonts w:ascii="Arial" w:eastAsia="Times New Roman" w:hAnsi="Arial" w:cs="Arial"/>
          <w:sz w:val="16"/>
          <w:szCs w:val="16"/>
          <w:lang w:val="es-ES" w:eastAsia="es-ES"/>
        </w:rPr>
      </w:pPr>
    </w:p>
    <w:p w:rsidR="006E3FCC" w:rsidRPr="006E3FCC" w:rsidRDefault="006E3FCC" w:rsidP="006E3FCC">
      <w:pPr>
        <w:rPr>
          <w:rFonts w:ascii="Arial" w:eastAsia="Times New Roman" w:hAnsi="Arial" w:cs="Arial"/>
          <w:sz w:val="16"/>
          <w:szCs w:val="16"/>
          <w:lang w:val="es-ES" w:eastAsia="es-ES"/>
        </w:rPr>
      </w:pPr>
    </w:p>
    <w:p w:rsidR="006E3FCC" w:rsidRPr="006E3FCC" w:rsidRDefault="006E3FCC" w:rsidP="006E3FCC">
      <w:pPr>
        <w:rPr>
          <w:rFonts w:ascii="Arial" w:eastAsia="Times New Roman" w:hAnsi="Arial" w:cs="Arial"/>
          <w:sz w:val="16"/>
          <w:szCs w:val="16"/>
          <w:lang w:val="es-ES" w:eastAsia="es-ES"/>
        </w:rPr>
      </w:pPr>
    </w:p>
    <w:p w:rsidR="006E3FCC" w:rsidRPr="006E3FCC" w:rsidRDefault="006E3FCC" w:rsidP="006E3FCC">
      <w:pPr>
        <w:rPr>
          <w:rFonts w:ascii="Arial" w:eastAsia="Times New Roman" w:hAnsi="Arial" w:cs="Arial"/>
          <w:sz w:val="16"/>
          <w:szCs w:val="16"/>
          <w:lang w:val="es-ES" w:eastAsia="es-ES"/>
        </w:rPr>
      </w:pPr>
    </w:p>
    <w:p w:rsidR="006E3FCC" w:rsidRPr="006E3FCC" w:rsidRDefault="006E3FCC" w:rsidP="006E3FCC">
      <w:pPr>
        <w:rPr>
          <w:rFonts w:ascii="Arial" w:eastAsia="Times New Roman" w:hAnsi="Arial" w:cs="Arial"/>
          <w:sz w:val="16"/>
          <w:szCs w:val="16"/>
          <w:lang w:val="es-ES" w:eastAsia="es-ES"/>
        </w:rPr>
      </w:pPr>
    </w:p>
    <w:p w:rsidR="006E3FCC" w:rsidRPr="006E3FCC" w:rsidRDefault="006E3FCC" w:rsidP="006E3FCC">
      <w:pPr>
        <w:rPr>
          <w:rFonts w:ascii="Arial" w:eastAsia="Times New Roman" w:hAnsi="Arial" w:cs="Arial"/>
          <w:sz w:val="16"/>
          <w:szCs w:val="16"/>
          <w:lang w:val="es-ES" w:eastAsia="es-ES"/>
        </w:rPr>
      </w:pPr>
    </w:p>
    <w:p w:rsidR="006E3FCC" w:rsidRDefault="006E3FCC" w:rsidP="006E3FCC">
      <w:pPr>
        <w:rPr>
          <w:rFonts w:ascii="Arial" w:eastAsia="Times New Roman" w:hAnsi="Arial" w:cs="Arial"/>
          <w:sz w:val="16"/>
          <w:szCs w:val="16"/>
          <w:lang w:val="es-ES" w:eastAsia="es-ES"/>
        </w:rPr>
      </w:pPr>
    </w:p>
    <w:p w:rsidR="006E3FCC" w:rsidRDefault="006E3FCC" w:rsidP="006E3FCC">
      <w:pPr>
        <w:rPr>
          <w:rFonts w:ascii="Arial" w:eastAsia="Times New Roman" w:hAnsi="Arial" w:cs="Arial"/>
          <w:sz w:val="16"/>
          <w:szCs w:val="16"/>
          <w:lang w:val="es-ES" w:eastAsia="es-ES"/>
        </w:rPr>
      </w:pPr>
    </w:p>
    <w:p w:rsidR="00343310" w:rsidRPr="006E3FCC" w:rsidRDefault="006E3FCC" w:rsidP="006E3FCC">
      <w:pPr>
        <w:tabs>
          <w:tab w:val="left" w:pos="5485"/>
        </w:tabs>
        <w:rPr>
          <w:rFonts w:ascii="Arial" w:eastAsia="Times New Roman" w:hAnsi="Arial" w:cs="Arial"/>
          <w:sz w:val="16"/>
          <w:szCs w:val="16"/>
          <w:lang w:val="es-ES" w:eastAsia="es-ES"/>
        </w:rPr>
        <w:sectPr w:rsidR="00343310" w:rsidRPr="006E3FCC" w:rsidSect="0077688B">
          <w:pgSz w:w="16840" w:h="11907" w:orient="landscape" w:code="9"/>
          <w:pgMar w:top="1418" w:right="1418" w:bottom="1701" w:left="1418" w:header="709" w:footer="709" w:gutter="0"/>
          <w:cols w:space="708"/>
          <w:titlePg/>
          <w:docGrid w:linePitch="360"/>
        </w:sectPr>
      </w:pPr>
      <w:r>
        <w:rPr>
          <w:rFonts w:ascii="Arial" w:eastAsia="Times New Roman" w:hAnsi="Arial" w:cs="Arial"/>
          <w:sz w:val="16"/>
          <w:szCs w:val="16"/>
          <w:lang w:val="es-ES" w:eastAsia="es-ES"/>
        </w:rPr>
        <w:tab/>
      </w:r>
    </w:p>
    <w:tbl>
      <w:tblPr>
        <w:tblW w:w="12410" w:type="dxa"/>
        <w:tblCellMar>
          <w:left w:w="70" w:type="dxa"/>
          <w:right w:w="70" w:type="dxa"/>
        </w:tblCellMar>
        <w:tblLook w:val="04A0" w:firstRow="1" w:lastRow="0" w:firstColumn="1" w:lastColumn="0" w:noHBand="0" w:noVBand="1"/>
      </w:tblPr>
      <w:tblGrid>
        <w:gridCol w:w="3331"/>
        <w:gridCol w:w="2207"/>
        <w:gridCol w:w="2742"/>
        <w:gridCol w:w="4130"/>
      </w:tblGrid>
      <w:tr w:rsidR="00343310" w:rsidRPr="00896F61" w:rsidTr="003B0B3A">
        <w:trPr>
          <w:trHeight w:val="270"/>
        </w:trPr>
        <w:tc>
          <w:tcPr>
            <w:tcW w:w="8280"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lastRenderedPageBreak/>
              <w:t>EDIDOR N°02</w:t>
            </w:r>
          </w:p>
        </w:tc>
        <w:tc>
          <w:tcPr>
            <w:tcW w:w="4130" w:type="dxa"/>
            <w:tcBorders>
              <w:top w:val="single" w:sz="4" w:space="0" w:color="auto"/>
              <w:left w:val="single" w:sz="4" w:space="0" w:color="auto"/>
              <w:bottom w:val="single" w:sz="4" w:space="0" w:color="auto"/>
              <w:right w:val="single" w:sz="4" w:space="0" w:color="auto"/>
            </w:tcBorders>
            <w:shd w:val="clear" w:color="000000" w:fill="BDD7EE"/>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FOTOGRAFÍA</w:t>
            </w:r>
          </w:p>
        </w:tc>
      </w:tr>
      <w:tr w:rsidR="00343310" w:rsidRPr="00896F61" w:rsidTr="003B0B3A">
        <w:trPr>
          <w:trHeight w:val="6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COORDENADAS</w:t>
            </w:r>
          </w:p>
        </w:tc>
        <w:tc>
          <w:tcPr>
            <w:tcW w:w="2207" w:type="dxa"/>
            <w:tcBorders>
              <w:top w:val="single" w:sz="4" w:space="0" w:color="auto"/>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779810 E</w:t>
            </w:r>
          </w:p>
        </w:tc>
        <w:tc>
          <w:tcPr>
            <w:tcW w:w="2742"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 xml:space="preserve"> 9207345 N</w:t>
            </w:r>
          </w:p>
        </w:tc>
        <w:tc>
          <w:tcPr>
            <w:tcW w:w="4130" w:type="dxa"/>
            <w:vMerge w:val="restart"/>
            <w:tcBorders>
              <w:top w:val="nil"/>
              <w:left w:val="nil"/>
              <w:right w:val="single" w:sz="4" w:space="0" w:color="auto"/>
            </w:tcBorders>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hAnsi="Arial" w:cs="Arial"/>
                <w:noProof/>
                <w:sz w:val="24"/>
                <w:szCs w:val="24"/>
                <w:lang w:eastAsia="es-PE"/>
              </w:rPr>
              <w:drawing>
                <wp:inline distT="0" distB="0" distL="0" distR="0" wp14:anchorId="320C9235" wp14:editId="2751BD91">
                  <wp:extent cx="2533650" cy="1425178"/>
                  <wp:effectExtent l="0" t="0" r="0" b="3810"/>
                  <wp:docPr id="207" name="Imagen 207" descr="F:\TESIS BAÑOS\20160823_2024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SIS BAÑOS\20160823_202441 (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38406" cy="1427853"/>
                          </a:xfrm>
                          <a:prstGeom prst="rect">
                            <a:avLst/>
                          </a:prstGeom>
                          <a:noFill/>
                          <a:ln>
                            <a:noFill/>
                          </a:ln>
                        </pic:spPr>
                      </pic:pic>
                    </a:graphicData>
                  </a:graphic>
                </wp:inline>
              </w:drawing>
            </w:r>
          </w:p>
        </w:tc>
      </w:tr>
      <w:tr w:rsidR="00343310" w:rsidRPr="00896F61" w:rsidTr="003B0B3A">
        <w:trPr>
          <w:trHeight w:val="27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CÓDIGO</w:t>
            </w:r>
          </w:p>
        </w:tc>
        <w:tc>
          <w:tcPr>
            <w:tcW w:w="49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150007470</w:t>
            </w:r>
          </w:p>
        </w:tc>
        <w:tc>
          <w:tcPr>
            <w:tcW w:w="4130" w:type="dxa"/>
            <w:vMerge/>
            <w:tcBorders>
              <w:left w:val="nil"/>
              <w:right w:val="single" w:sz="4" w:space="0" w:color="auto"/>
            </w:tcBorders>
          </w:tcPr>
          <w:p w:rsidR="00343310" w:rsidRPr="00896F61" w:rsidRDefault="00343310" w:rsidP="0077688B">
            <w:pPr>
              <w:spacing w:after="0" w:line="240" w:lineRule="auto"/>
              <w:jc w:val="center"/>
              <w:rPr>
                <w:rFonts w:ascii="Arial" w:eastAsia="Times New Roman" w:hAnsi="Arial" w:cs="Arial"/>
                <w:b/>
                <w:bCs/>
                <w:sz w:val="24"/>
                <w:szCs w:val="24"/>
                <w:lang w:eastAsia="es-PE"/>
              </w:rPr>
            </w:pPr>
          </w:p>
        </w:tc>
      </w:tr>
      <w:tr w:rsidR="00343310" w:rsidRPr="00896F61" w:rsidTr="003B0B3A">
        <w:trPr>
          <w:trHeight w:val="27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PROPIETARIO</w:t>
            </w:r>
          </w:p>
        </w:tc>
        <w:tc>
          <w:tcPr>
            <w:tcW w:w="4949"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COLORADO GRACIANO JUAN</w:t>
            </w:r>
          </w:p>
        </w:tc>
        <w:tc>
          <w:tcPr>
            <w:tcW w:w="4130" w:type="dxa"/>
            <w:vMerge/>
            <w:tcBorders>
              <w:left w:val="nil"/>
              <w:right w:val="single" w:sz="4" w:space="0" w:color="auto"/>
            </w:tcBorders>
          </w:tcPr>
          <w:p w:rsidR="00343310" w:rsidRPr="00896F61" w:rsidRDefault="00343310" w:rsidP="0077688B">
            <w:pPr>
              <w:spacing w:after="0" w:line="240" w:lineRule="auto"/>
              <w:jc w:val="center"/>
              <w:rPr>
                <w:rFonts w:ascii="Arial" w:eastAsia="Times New Roman" w:hAnsi="Arial" w:cs="Arial"/>
                <w:b/>
                <w:bCs/>
                <w:sz w:val="24"/>
                <w:szCs w:val="24"/>
                <w:lang w:eastAsia="es-PE"/>
              </w:rPr>
            </w:pPr>
          </w:p>
        </w:tc>
      </w:tr>
      <w:tr w:rsidR="00343310" w:rsidRPr="00896F61" w:rsidTr="003B0B3A">
        <w:trPr>
          <w:trHeight w:val="27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HABITANTES</w:t>
            </w:r>
          </w:p>
        </w:tc>
        <w:tc>
          <w:tcPr>
            <w:tcW w:w="4949"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6</w:t>
            </w:r>
          </w:p>
        </w:tc>
        <w:tc>
          <w:tcPr>
            <w:tcW w:w="4130" w:type="dxa"/>
            <w:vMerge/>
            <w:tcBorders>
              <w:left w:val="nil"/>
              <w:right w:val="single" w:sz="4" w:space="0" w:color="auto"/>
            </w:tcBorders>
          </w:tcPr>
          <w:p w:rsidR="00343310" w:rsidRPr="00896F61" w:rsidRDefault="00343310" w:rsidP="0077688B">
            <w:pPr>
              <w:spacing w:after="0" w:line="240" w:lineRule="auto"/>
              <w:jc w:val="center"/>
              <w:rPr>
                <w:rFonts w:ascii="Arial" w:eastAsia="Times New Roman" w:hAnsi="Arial" w:cs="Arial"/>
                <w:sz w:val="24"/>
                <w:szCs w:val="24"/>
                <w:lang w:eastAsia="es-PE"/>
              </w:rPr>
            </w:pPr>
          </w:p>
        </w:tc>
      </w:tr>
      <w:tr w:rsidR="00343310" w:rsidRPr="00896F61" w:rsidTr="003B0B3A">
        <w:trPr>
          <w:trHeight w:val="27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DIRECCION</w:t>
            </w:r>
          </w:p>
        </w:tc>
        <w:tc>
          <w:tcPr>
            <w:tcW w:w="4949"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Jr. Manco Inca S/N Piso 1</w:t>
            </w:r>
          </w:p>
        </w:tc>
        <w:tc>
          <w:tcPr>
            <w:tcW w:w="4130" w:type="dxa"/>
            <w:vMerge/>
            <w:tcBorders>
              <w:left w:val="nil"/>
              <w:bottom w:val="single" w:sz="4" w:space="0" w:color="auto"/>
              <w:right w:val="single" w:sz="4" w:space="0" w:color="auto"/>
            </w:tcBorders>
          </w:tcPr>
          <w:p w:rsidR="00343310" w:rsidRPr="00896F61" w:rsidRDefault="00343310" w:rsidP="0077688B">
            <w:pPr>
              <w:spacing w:after="0" w:line="240" w:lineRule="auto"/>
              <w:jc w:val="center"/>
              <w:rPr>
                <w:rFonts w:ascii="Arial" w:eastAsia="Times New Roman" w:hAnsi="Arial" w:cs="Arial"/>
                <w:sz w:val="24"/>
                <w:szCs w:val="24"/>
                <w:lang w:eastAsia="es-PE"/>
              </w:rPr>
            </w:pPr>
          </w:p>
        </w:tc>
      </w:tr>
    </w:tbl>
    <w:p w:rsidR="00343310" w:rsidRPr="00896F61" w:rsidRDefault="00343310" w:rsidP="00343310">
      <w:pPr>
        <w:tabs>
          <w:tab w:val="left" w:pos="3165"/>
        </w:tabs>
        <w:spacing w:after="0"/>
        <w:rPr>
          <w:rFonts w:ascii="Arial" w:hAnsi="Arial" w:cs="Arial"/>
          <w:b/>
          <w:sz w:val="24"/>
          <w:szCs w:val="24"/>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bookmarkStart w:id="289" w:name="_Toc487960589"/>
      <w:r w:rsidRPr="00896F61">
        <w:rPr>
          <w:rFonts w:ascii="Arial" w:hAnsi="Arial" w:cs="Arial"/>
          <w:b/>
          <w:sz w:val="24"/>
          <w:szCs w:val="24"/>
        </w:rPr>
        <w:t>T</w:t>
      </w:r>
      <w:r w:rsidR="003B0B3A" w:rsidRPr="00896F61">
        <w:rPr>
          <w:rFonts w:ascii="Arial" w:hAnsi="Arial" w:cs="Arial"/>
          <w:b/>
          <w:sz w:val="24"/>
          <w:szCs w:val="24"/>
        </w:rPr>
        <w:t>abla</w:t>
      </w:r>
      <w:r w:rsidRPr="00896F61">
        <w:rPr>
          <w:rFonts w:ascii="Arial" w:hAnsi="Arial" w:cs="Arial"/>
          <w:b/>
          <w:sz w:val="24"/>
          <w:szCs w:val="24"/>
        </w:rPr>
        <w:t xml:space="preserve">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14</w:t>
      </w:r>
      <w:r w:rsidRPr="00896F61">
        <w:rPr>
          <w:rFonts w:ascii="Arial" w:hAnsi="Arial" w:cs="Arial"/>
          <w:b/>
          <w:sz w:val="24"/>
          <w:szCs w:val="24"/>
        </w:rPr>
        <w:fldChar w:fldCharType="end"/>
      </w:r>
      <w:r w:rsidRPr="00896F61">
        <w:rPr>
          <w:rFonts w:ascii="Arial" w:hAnsi="Arial" w:cs="Arial"/>
          <w:b/>
          <w:sz w:val="24"/>
          <w:szCs w:val="24"/>
        </w:rPr>
        <w:t xml:space="preserve">.- </w:t>
      </w:r>
      <w:r w:rsidRPr="00896F61">
        <w:rPr>
          <w:rFonts w:ascii="Arial" w:hAnsi="Arial" w:cs="Arial"/>
          <w:b/>
          <w:noProof/>
          <w:sz w:val="24"/>
          <w:szCs w:val="24"/>
          <w:lang w:eastAsia="es-PE"/>
        </w:rPr>
        <w:t>Lecturas de consumos horarios en la vivienda N°02</w:t>
      </w:r>
      <w:bookmarkEnd w:id="289"/>
    </w:p>
    <w:tbl>
      <w:tblPr>
        <w:tblW w:w="14029" w:type="dxa"/>
        <w:tblCellMar>
          <w:left w:w="70" w:type="dxa"/>
          <w:right w:w="70" w:type="dxa"/>
        </w:tblCellMar>
        <w:tblLook w:val="04A0" w:firstRow="1" w:lastRow="0" w:firstColumn="1" w:lastColumn="0" w:noHBand="0" w:noVBand="1"/>
      </w:tblPr>
      <w:tblGrid>
        <w:gridCol w:w="612"/>
        <w:gridCol w:w="905"/>
        <w:gridCol w:w="976"/>
        <w:gridCol w:w="905"/>
        <w:gridCol w:w="976"/>
        <w:gridCol w:w="905"/>
        <w:gridCol w:w="976"/>
        <w:gridCol w:w="905"/>
        <w:gridCol w:w="976"/>
        <w:gridCol w:w="905"/>
        <w:gridCol w:w="1121"/>
        <w:gridCol w:w="905"/>
        <w:gridCol w:w="976"/>
        <w:gridCol w:w="993"/>
        <w:gridCol w:w="993"/>
      </w:tblGrid>
      <w:tr w:rsidR="00343310" w:rsidRPr="00896F61" w:rsidTr="003B0B3A">
        <w:trPr>
          <w:trHeight w:val="270"/>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MEDIDOR N° 02</w:t>
            </w:r>
          </w:p>
        </w:tc>
      </w:tr>
      <w:tr w:rsidR="00343310" w:rsidRPr="00896F61" w:rsidTr="003B0B3A">
        <w:trPr>
          <w:trHeight w:val="300"/>
        </w:trPr>
        <w:tc>
          <w:tcPr>
            <w:tcW w:w="6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HORA</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JUEVES</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VIERNES</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SÁBADO</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DOMINGO</w:t>
            </w:r>
          </w:p>
        </w:tc>
        <w:tc>
          <w:tcPr>
            <w:tcW w:w="202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LUNES</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MARTES</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MIÉRCOLES</w:t>
            </w:r>
          </w:p>
        </w:tc>
      </w:tr>
      <w:tr w:rsidR="00343310" w:rsidRPr="00896F61" w:rsidTr="003B0B3A">
        <w:trPr>
          <w:trHeight w:val="270"/>
        </w:trPr>
        <w:tc>
          <w:tcPr>
            <w:tcW w:w="612" w:type="dxa"/>
            <w:vMerge/>
            <w:tcBorders>
              <w:top w:val="nil"/>
              <w:left w:val="single" w:sz="4" w:space="0" w:color="auto"/>
              <w:bottom w:val="single" w:sz="4" w:space="0" w:color="000000"/>
              <w:right w:val="single" w:sz="4" w:space="0" w:color="auto"/>
            </w:tcBorders>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25.08.16</w:t>
            </w:r>
          </w:p>
        </w:tc>
        <w:tc>
          <w:tcPr>
            <w:tcW w:w="188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26.08.16</w:t>
            </w:r>
          </w:p>
        </w:tc>
        <w:tc>
          <w:tcPr>
            <w:tcW w:w="18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27.08.16</w:t>
            </w:r>
          </w:p>
        </w:tc>
        <w:tc>
          <w:tcPr>
            <w:tcW w:w="18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28.08.16</w:t>
            </w:r>
          </w:p>
        </w:tc>
        <w:tc>
          <w:tcPr>
            <w:tcW w:w="20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29.08.16</w:t>
            </w:r>
          </w:p>
        </w:tc>
        <w:tc>
          <w:tcPr>
            <w:tcW w:w="18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30.08.16</w:t>
            </w:r>
          </w:p>
        </w:tc>
        <w:tc>
          <w:tcPr>
            <w:tcW w:w="19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31.08.16</w:t>
            </w:r>
          </w:p>
        </w:tc>
      </w:tr>
      <w:tr w:rsidR="008805C3" w:rsidRPr="00896F61" w:rsidTr="003B0B3A">
        <w:trPr>
          <w:trHeight w:val="270"/>
        </w:trPr>
        <w:tc>
          <w:tcPr>
            <w:tcW w:w="612" w:type="dxa"/>
            <w:vMerge/>
            <w:tcBorders>
              <w:top w:val="nil"/>
              <w:left w:val="single" w:sz="4" w:space="0" w:color="auto"/>
              <w:bottom w:val="single" w:sz="4" w:space="0" w:color="000000"/>
              <w:right w:val="single" w:sz="4" w:space="0" w:color="auto"/>
            </w:tcBorders>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05"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c>
          <w:tcPr>
            <w:tcW w:w="993" w:type="dxa"/>
            <w:tcBorders>
              <w:top w:val="nil"/>
              <w:left w:val="nil"/>
              <w:bottom w:val="single" w:sz="4" w:space="0" w:color="auto"/>
              <w:right w:val="single" w:sz="4" w:space="0" w:color="auto"/>
            </w:tcBorders>
            <w:shd w:val="clear" w:color="auto" w:fill="auto"/>
            <w:noWrap/>
            <w:vAlign w:val="center"/>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LECTURA</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8805C3">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CONSUMO</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00:00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1142.9884</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01:00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1142.9884</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02:00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1142.9936</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03:00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1142.9936</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04:00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1142.9936</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05:00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1141.151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215</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1141.3975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5.8</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1141.6684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5.9</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1142.0917</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154.8</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1142.6154</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159.6</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1143.1265</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132.9</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06:00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1141.1964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45.4</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1141.3975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1141.6685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0.1</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1142.1152</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23.5</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1142.6373</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21.9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1143.1265</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07:00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1140.4948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0.3</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1141.2168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20.4</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1141.3975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1141.6694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0.9</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1142.132</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16.8</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1142.6498</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12.5</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1143.1265</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08:00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1140.6201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125.3</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1141.2168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1141.3975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1141.6694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1142.2452</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113.2</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1142.6965</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46.7</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1143.1265</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09:00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1140.6531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33</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1141.2168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1141.3975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1141.6694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1142.2502</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1142.6965</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1143.1265</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1140.6531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1141.2168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1141.3975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1141.6694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1142.2502</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1142.6965</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1143.1265</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1140.6531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1141.2382</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21.4</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1141.4766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79.1</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1141.6928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23.4</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1142.2813</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31.1</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1142.7444</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47.9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79.4</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1140.6743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21.2</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1141.2474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9.2</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1141.5406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64</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1141.7144</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21.6</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1142.2987</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17.4</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1142.7482</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3.8</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13:00</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1140.76</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85.7</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1141.3233</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75.9</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1141.5448</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4.2</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1141.7862</w:t>
            </w:r>
          </w:p>
        </w:tc>
        <w:tc>
          <w:tcPr>
            <w:tcW w:w="976"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71.8</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1142.3039</w:t>
            </w:r>
          </w:p>
        </w:tc>
        <w:tc>
          <w:tcPr>
            <w:tcW w:w="1121"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905"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1142.8051</w:t>
            </w:r>
          </w:p>
        </w:tc>
        <w:tc>
          <w:tcPr>
            <w:tcW w:w="976" w:type="dxa"/>
            <w:tcBorders>
              <w:top w:val="nil"/>
              <w:left w:val="nil"/>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56.9</w:t>
            </w:r>
          </w:p>
        </w:tc>
        <w:tc>
          <w:tcPr>
            <w:tcW w:w="993"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top w:val="nil"/>
              <w:left w:val="nil"/>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3B0B3A">
        <w:trPr>
          <w:trHeight w:val="270"/>
        </w:trPr>
        <w:tc>
          <w:tcPr>
            <w:tcW w:w="14029" w:type="dxa"/>
            <w:gridSpan w:val="15"/>
            <w:tcBorders>
              <w:top w:val="nil"/>
            </w:tcBorders>
            <w:shd w:val="clear" w:color="auto" w:fill="auto"/>
            <w:noWrap/>
            <w:vAlign w:val="bottom"/>
          </w:tcPr>
          <w:p w:rsidR="00F10659" w:rsidRDefault="00F10659" w:rsidP="0077688B">
            <w:pPr>
              <w:spacing w:after="0" w:line="240" w:lineRule="auto"/>
              <w:rPr>
                <w:rFonts w:ascii="Arial" w:eastAsia="Times New Roman" w:hAnsi="Arial" w:cs="Arial"/>
                <w:sz w:val="16"/>
                <w:szCs w:val="16"/>
                <w:lang w:eastAsia="es-PE"/>
              </w:rPr>
            </w:pPr>
          </w:p>
          <w:p w:rsidR="00F10659" w:rsidRDefault="00F10659" w:rsidP="0077688B">
            <w:pPr>
              <w:spacing w:after="0" w:line="240" w:lineRule="auto"/>
              <w:rPr>
                <w:rFonts w:ascii="Arial" w:eastAsia="Times New Roman" w:hAnsi="Arial" w:cs="Arial"/>
                <w:sz w:val="16"/>
                <w:szCs w:val="16"/>
                <w:lang w:eastAsia="es-PE"/>
              </w:rPr>
            </w:pPr>
          </w:p>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lastRenderedPageBreak/>
              <w:t>Continuación Tabla N°22</w:t>
            </w:r>
          </w:p>
        </w:tc>
      </w:tr>
      <w:tr w:rsidR="008805C3" w:rsidRPr="00896F61" w:rsidTr="003B0B3A">
        <w:trPr>
          <w:trHeight w:val="270"/>
        </w:trPr>
        <w:tc>
          <w:tcPr>
            <w:tcW w:w="612" w:type="dxa"/>
            <w:tcBorders>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lastRenderedPageBreak/>
              <w:t>14:00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1140.76</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1141.3233</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1141.5448</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1141.7862</w:t>
            </w:r>
          </w:p>
        </w:tc>
        <w:tc>
          <w:tcPr>
            <w:tcW w:w="976"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1142.3039</w:t>
            </w:r>
          </w:p>
        </w:tc>
        <w:tc>
          <w:tcPr>
            <w:tcW w:w="1121"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1142.8051</w:t>
            </w:r>
          </w:p>
        </w:tc>
        <w:tc>
          <w:tcPr>
            <w:tcW w:w="976" w:type="dxa"/>
            <w:tcBorders>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15:00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1140.76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1141.3233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1141.5448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1141.7862</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1142.3039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1142.8051</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16:00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1140.76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1141.3233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1141.5448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1141.7862</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1142.3039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1142.8051</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17:00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1140.76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1141.3233</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1141.5448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1141.7862</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1142.3039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1142.8051</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18:00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1140.76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1141.3818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58.5</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1141.5448</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1141.7862</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1142.3039</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1142.8051</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1143.2059</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19:00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1140.8501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90.1</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1141.3901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8.3</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1141.6216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76.8</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1141.8969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110.7</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1142.3797</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75.8</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1142.8683</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63.2</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1143.2454</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39.5</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20:00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1140.8891</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39</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1.6</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1141.6295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7.9</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1141.897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0.1</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1142.4232</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43.5</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1142.9447</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76.4</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1143.3712</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125.8</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21:00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46.9</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33</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39.9</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32.6</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1142.9884</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43.7</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1143.4301</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58.9</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22:00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1142.9884</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1143.4301</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23:00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1140.936</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1141.3917</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1141.6625</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1141.9369</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1142.4558</w:t>
            </w:r>
          </w:p>
        </w:tc>
        <w:tc>
          <w:tcPr>
            <w:tcW w:w="112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0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1142.9884</w:t>
            </w:r>
          </w:p>
        </w:tc>
        <w:tc>
          <w:tcPr>
            <w:tcW w:w="976" w:type="dxa"/>
            <w:tcBorders>
              <w:top w:val="nil"/>
              <w:left w:val="nil"/>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1143.4301</w:t>
            </w:r>
          </w:p>
        </w:tc>
        <w:tc>
          <w:tcPr>
            <w:tcW w:w="993"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8805C3" w:rsidRPr="00896F61" w:rsidTr="003B0B3A">
        <w:trPr>
          <w:trHeight w:val="270"/>
        </w:trPr>
        <w:tc>
          <w:tcPr>
            <w:tcW w:w="612"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90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TOTAL</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441.5</w:t>
            </w:r>
          </w:p>
        </w:tc>
        <w:tc>
          <w:tcPr>
            <w:tcW w:w="905" w:type="dxa"/>
            <w:tcBorders>
              <w:top w:val="nil"/>
              <w:left w:val="nil"/>
              <w:bottom w:val="nil"/>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455.7</w:t>
            </w:r>
          </w:p>
        </w:tc>
        <w:tc>
          <w:tcPr>
            <w:tcW w:w="905" w:type="dxa"/>
            <w:tcBorders>
              <w:top w:val="nil"/>
              <w:left w:val="nil"/>
              <w:bottom w:val="nil"/>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270.8</w:t>
            </w:r>
          </w:p>
        </w:tc>
        <w:tc>
          <w:tcPr>
            <w:tcW w:w="905" w:type="dxa"/>
            <w:tcBorders>
              <w:top w:val="nil"/>
              <w:left w:val="nil"/>
              <w:bottom w:val="nil"/>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 </w:t>
            </w:r>
          </w:p>
        </w:tc>
        <w:tc>
          <w:tcPr>
            <w:tcW w:w="97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274.4</w:t>
            </w:r>
          </w:p>
        </w:tc>
        <w:tc>
          <w:tcPr>
            <w:tcW w:w="90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518.9</w:t>
            </w:r>
          </w:p>
        </w:tc>
        <w:tc>
          <w:tcPr>
            <w:tcW w:w="90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bCs/>
                <w:sz w:val="16"/>
                <w:szCs w:val="16"/>
                <w:lang w:eastAsia="es-PE"/>
              </w:rPr>
            </w:pPr>
          </w:p>
        </w:tc>
        <w:tc>
          <w:tcPr>
            <w:tcW w:w="976" w:type="dxa"/>
            <w:tcBorders>
              <w:top w:val="nil"/>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532.6</w:t>
            </w:r>
          </w:p>
        </w:tc>
        <w:tc>
          <w:tcPr>
            <w:tcW w:w="993"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441.7</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p>
    <w:p w:rsidR="006E3FCC" w:rsidRPr="00896F61" w:rsidRDefault="006E3FCC" w:rsidP="006E3FCC">
      <w:pPr>
        <w:pStyle w:val="Descripcin"/>
        <w:keepNext/>
        <w:jc w:val="center"/>
        <w:rPr>
          <w:rFonts w:ascii="Arial" w:hAnsi="Arial" w:cs="Arial"/>
          <w:b/>
          <w:i w:val="0"/>
          <w:color w:val="auto"/>
          <w:sz w:val="24"/>
          <w:szCs w:val="24"/>
        </w:rPr>
      </w:pPr>
      <w:bookmarkStart w:id="290" w:name="_Toc480780445"/>
      <w:bookmarkStart w:id="291" w:name="_Toc487960590"/>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15</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xml:space="preserve">.- </w:t>
      </w:r>
      <w:r w:rsidRPr="00896F61">
        <w:rPr>
          <w:rFonts w:ascii="Arial" w:hAnsi="Arial" w:cs="Arial"/>
          <w:b/>
          <w:i w:val="0"/>
          <w:noProof/>
          <w:color w:val="auto"/>
          <w:sz w:val="24"/>
          <w:szCs w:val="24"/>
          <w:lang w:eastAsia="es-PE"/>
        </w:rPr>
        <w:t>Resumen de consumos diarios en la vivienda N°01</w:t>
      </w:r>
      <w:bookmarkEnd w:id="290"/>
      <w:bookmarkEnd w:id="291"/>
    </w:p>
    <w:tbl>
      <w:tblPr>
        <w:tblpPr w:leftFromText="141" w:rightFromText="141" w:vertAnchor="page" w:horzAnchor="margin" w:tblpXSpec="center" w:tblpY="1928"/>
        <w:tblW w:w="6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2580"/>
        <w:gridCol w:w="2440"/>
      </w:tblGrid>
      <w:tr w:rsidR="006E3FCC" w:rsidRPr="00896F61" w:rsidTr="009B0219">
        <w:trPr>
          <w:trHeight w:val="315"/>
        </w:trPr>
        <w:tc>
          <w:tcPr>
            <w:tcW w:w="1580" w:type="dxa"/>
            <w:shd w:val="clear" w:color="auto" w:fill="auto"/>
            <w:noWrap/>
            <w:vAlign w:val="center"/>
            <w:hideMark/>
          </w:tcPr>
          <w:p w:rsidR="006E3FCC" w:rsidRPr="00896F61" w:rsidRDefault="006E3FCC" w:rsidP="009B0219">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Dia</w:t>
            </w:r>
          </w:p>
        </w:tc>
        <w:tc>
          <w:tcPr>
            <w:tcW w:w="258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Consumo (Litros)</w:t>
            </w:r>
          </w:p>
        </w:tc>
        <w:tc>
          <w:tcPr>
            <w:tcW w:w="2440" w:type="dxa"/>
            <w:shd w:val="clear" w:color="auto" w:fill="auto"/>
            <w:vAlign w:val="bottom"/>
            <w:hideMark/>
          </w:tcPr>
          <w:p w:rsidR="006E3FCC" w:rsidRPr="00896F61" w:rsidRDefault="006E3FCC" w:rsidP="009B0219">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Consumo RNE (Litros)</w:t>
            </w:r>
          </w:p>
        </w:tc>
      </w:tr>
      <w:tr w:rsidR="006E3FCC" w:rsidRPr="00896F61" w:rsidTr="009B0219">
        <w:trPr>
          <w:trHeight w:val="300"/>
        </w:trPr>
        <w:tc>
          <w:tcPr>
            <w:tcW w:w="1580" w:type="dxa"/>
            <w:shd w:val="clear" w:color="auto" w:fill="auto"/>
            <w:noWrap/>
            <w:vAlign w:val="bottom"/>
            <w:hideMark/>
          </w:tcPr>
          <w:p w:rsidR="006E3FCC" w:rsidRPr="00896F61" w:rsidRDefault="006E3FCC" w:rsidP="009B0219">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25.08.16</w:t>
            </w:r>
          </w:p>
        </w:tc>
        <w:tc>
          <w:tcPr>
            <w:tcW w:w="258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w:t>
            </w:r>
          </w:p>
        </w:tc>
        <w:tc>
          <w:tcPr>
            <w:tcW w:w="244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1100</w:t>
            </w:r>
          </w:p>
        </w:tc>
      </w:tr>
      <w:tr w:rsidR="006E3FCC" w:rsidRPr="00896F61" w:rsidTr="009B0219">
        <w:trPr>
          <w:trHeight w:val="300"/>
        </w:trPr>
        <w:tc>
          <w:tcPr>
            <w:tcW w:w="1580" w:type="dxa"/>
            <w:shd w:val="clear" w:color="auto" w:fill="auto"/>
            <w:noWrap/>
            <w:vAlign w:val="bottom"/>
            <w:hideMark/>
          </w:tcPr>
          <w:p w:rsidR="006E3FCC" w:rsidRPr="00896F61" w:rsidRDefault="006E3FCC" w:rsidP="009B0219">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26.08.16</w:t>
            </w:r>
          </w:p>
        </w:tc>
        <w:tc>
          <w:tcPr>
            <w:tcW w:w="258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305.6</w:t>
            </w:r>
          </w:p>
        </w:tc>
        <w:tc>
          <w:tcPr>
            <w:tcW w:w="244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1100</w:t>
            </w:r>
          </w:p>
        </w:tc>
      </w:tr>
      <w:tr w:rsidR="006E3FCC" w:rsidRPr="00896F61" w:rsidTr="009B0219">
        <w:trPr>
          <w:trHeight w:val="300"/>
        </w:trPr>
        <w:tc>
          <w:tcPr>
            <w:tcW w:w="1580" w:type="dxa"/>
            <w:shd w:val="clear" w:color="auto" w:fill="auto"/>
            <w:noWrap/>
            <w:vAlign w:val="bottom"/>
            <w:hideMark/>
          </w:tcPr>
          <w:p w:rsidR="006E3FCC" w:rsidRPr="00896F61" w:rsidRDefault="006E3FCC" w:rsidP="009B0219">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27.08.16</w:t>
            </w:r>
          </w:p>
        </w:tc>
        <w:tc>
          <w:tcPr>
            <w:tcW w:w="258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561.3</w:t>
            </w:r>
          </w:p>
        </w:tc>
        <w:tc>
          <w:tcPr>
            <w:tcW w:w="244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1100</w:t>
            </w:r>
          </w:p>
        </w:tc>
      </w:tr>
      <w:tr w:rsidR="006E3FCC" w:rsidRPr="00896F61" w:rsidTr="009B0219">
        <w:trPr>
          <w:trHeight w:val="300"/>
        </w:trPr>
        <w:tc>
          <w:tcPr>
            <w:tcW w:w="1580" w:type="dxa"/>
            <w:shd w:val="clear" w:color="auto" w:fill="auto"/>
            <w:noWrap/>
            <w:vAlign w:val="bottom"/>
            <w:hideMark/>
          </w:tcPr>
          <w:p w:rsidR="006E3FCC" w:rsidRPr="00896F61" w:rsidRDefault="006E3FCC" w:rsidP="009B0219">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28.08.16</w:t>
            </w:r>
          </w:p>
        </w:tc>
        <w:tc>
          <w:tcPr>
            <w:tcW w:w="258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302.1</w:t>
            </w:r>
          </w:p>
        </w:tc>
        <w:tc>
          <w:tcPr>
            <w:tcW w:w="244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1100</w:t>
            </w:r>
          </w:p>
        </w:tc>
      </w:tr>
      <w:tr w:rsidR="006E3FCC" w:rsidRPr="00896F61" w:rsidTr="009B0219">
        <w:trPr>
          <w:trHeight w:val="300"/>
        </w:trPr>
        <w:tc>
          <w:tcPr>
            <w:tcW w:w="1580" w:type="dxa"/>
            <w:shd w:val="clear" w:color="auto" w:fill="auto"/>
            <w:noWrap/>
            <w:vAlign w:val="bottom"/>
            <w:hideMark/>
          </w:tcPr>
          <w:p w:rsidR="006E3FCC" w:rsidRPr="00896F61" w:rsidRDefault="006E3FCC" w:rsidP="009B0219">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29.08.16</w:t>
            </w:r>
          </w:p>
        </w:tc>
        <w:tc>
          <w:tcPr>
            <w:tcW w:w="258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358.8</w:t>
            </w:r>
          </w:p>
        </w:tc>
        <w:tc>
          <w:tcPr>
            <w:tcW w:w="244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1100</w:t>
            </w:r>
          </w:p>
        </w:tc>
      </w:tr>
      <w:tr w:rsidR="006E3FCC" w:rsidRPr="00896F61" w:rsidTr="009B0219">
        <w:trPr>
          <w:trHeight w:val="300"/>
        </w:trPr>
        <w:tc>
          <w:tcPr>
            <w:tcW w:w="1580" w:type="dxa"/>
            <w:shd w:val="clear" w:color="000000" w:fill="FFFF00"/>
            <w:noWrap/>
            <w:vAlign w:val="bottom"/>
            <w:hideMark/>
          </w:tcPr>
          <w:p w:rsidR="006E3FCC" w:rsidRPr="00896F61" w:rsidRDefault="006E3FCC" w:rsidP="009B0219">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30.08.16</w:t>
            </w:r>
          </w:p>
        </w:tc>
        <w:tc>
          <w:tcPr>
            <w:tcW w:w="2580" w:type="dxa"/>
            <w:shd w:val="clear" w:color="000000" w:fill="FFFF00"/>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568.6</w:t>
            </w:r>
          </w:p>
        </w:tc>
        <w:tc>
          <w:tcPr>
            <w:tcW w:w="244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1100</w:t>
            </w:r>
          </w:p>
        </w:tc>
      </w:tr>
      <w:tr w:rsidR="006E3FCC" w:rsidRPr="00896F61" w:rsidTr="009B0219">
        <w:trPr>
          <w:trHeight w:val="300"/>
        </w:trPr>
        <w:tc>
          <w:tcPr>
            <w:tcW w:w="1580" w:type="dxa"/>
            <w:shd w:val="clear" w:color="auto" w:fill="auto"/>
            <w:noWrap/>
            <w:vAlign w:val="bottom"/>
            <w:hideMark/>
          </w:tcPr>
          <w:p w:rsidR="006E3FCC" w:rsidRPr="00896F61" w:rsidRDefault="006E3FCC" w:rsidP="009B0219">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31.08.16</w:t>
            </w:r>
          </w:p>
        </w:tc>
        <w:tc>
          <w:tcPr>
            <w:tcW w:w="258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441.7</w:t>
            </w:r>
          </w:p>
        </w:tc>
        <w:tc>
          <w:tcPr>
            <w:tcW w:w="2440" w:type="dxa"/>
            <w:shd w:val="clear" w:color="auto" w:fill="auto"/>
            <w:noWrap/>
            <w:vAlign w:val="bottom"/>
            <w:hideMark/>
          </w:tcPr>
          <w:p w:rsidR="006E3FCC" w:rsidRPr="00896F61" w:rsidRDefault="006E3FCC" w:rsidP="009B0219">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1100</w:t>
            </w:r>
          </w:p>
        </w:tc>
      </w:tr>
    </w:tbl>
    <w:p w:rsidR="006E3FCC" w:rsidRPr="00896F61" w:rsidRDefault="006E3FCC" w:rsidP="006E3FCC">
      <w:pPr>
        <w:tabs>
          <w:tab w:val="left" w:pos="3165"/>
        </w:tabs>
        <w:spacing w:after="0"/>
        <w:rPr>
          <w:rFonts w:ascii="Arial" w:eastAsia="Times New Roman" w:hAnsi="Arial" w:cs="Arial"/>
          <w:sz w:val="24"/>
          <w:szCs w:val="24"/>
          <w:lang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tabs>
          <w:tab w:val="left" w:pos="3165"/>
        </w:tabs>
        <w:spacing w:after="0"/>
        <w:jc w:val="center"/>
        <w:rPr>
          <w:rFonts w:ascii="Arial" w:eastAsia="Times New Roman" w:hAnsi="Arial" w:cs="Arial"/>
          <w:sz w:val="24"/>
          <w:szCs w:val="24"/>
          <w:lang w:val="es-ES" w:eastAsia="es-ES"/>
        </w:rPr>
      </w:pPr>
      <w:r w:rsidRPr="00896F61">
        <w:rPr>
          <w:rFonts w:ascii="Arial" w:hAnsi="Arial" w:cs="Arial"/>
          <w:noProof/>
          <w:sz w:val="24"/>
          <w:szCs w:val="24"/>
          <w:lang w:eastAsia="es-PE"/>
        </w:rPr>
        <w:drawing>
          <wp:inline distT="0" distB="0" distL="0" distR="0" wp14:anchorId="41C24674" wp14:editId="3A0A40A9">
            <wp:extent cx="4629150" cy="2752725"/>
            <wp:effectExtent l="0" t="0" r="0" b="952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Pr="00896F61" w:rsidRDefault="006E3FCC" w:rsidP="006E3FCC">
      <w:pPr>
        <w:pStyle w:val="Descripcin"/>
        <w:keepNext/>
        <w:jc w:val="center"/>
        <w:rPr>
          <w:rFonts w:ascii="Arial" w:hAnsi="Arial" w:cs="Arial"/>
          <w:b/>
          <w:i w:val="0"/>
          <w:color w:val="auto"/>
          <w:sz w:val="24"/>
          <w:szCs w:val="24"/>
        </w:rPr>
      </w:pPr>
      <w:bookmarkStart w:id="292" w:name="_Toc480780446"/>
      <w:bookmarkStart w:id="293" w:name="_Toc487960651"/>
      <w:r w:rsidRPr="00896F61">
        <w:rPr>
          <w:rFonts w:ascii="Arial" w:hAnsi="Arial" w:cs="Arial"/>
          <w:b/>
          <w:i w:val="0"/>
          <w:color w:val="auto"/>
          <w:sz w:val="24"/>
          <w:szCs w:val="24"/>
        </w:rPr>
        <w:t xml:space="preserve">Figura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FIGURA_N°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xml:space="preserve">.- </w:t>
      </w:r>
      <w:r w:rsidRPr="00896F61">
        <w:rPr>
          <w:rFonts w:ascii="Arial" w:eastAsia="Times New Roman" w:hAnsi="Arial" w:cs="Arial"/>
          <w:b/>
          <w:i w:val="0"/>
          <w:color w:val="auto"/>
          <w:sz w:val="24"/>
          <w:szCs w:val="24"/>
          <w:lang w:val="es-ES" w:eastAsia="es-ES"/>
        </w:rPr>
        <w:t>Consumo diario de la vivienda N°01</w:t>
      </w:r>
      <w:bookmarkEnd w:id="292"/>
      <w:bookmarkEnd w:id="293"/>
    </w:p>
    <w:p w:rsidR="006E3FCC" w:rsidRPr="00896F61" w:rsidRDefault="006E3FCC" w:rsidP="006E3FCC">
      <w:pPr>
        <w:tabs>
          <w:tab w:val="left" w:pos="3165"/>
        </w:tabs>
        <w:spacing w:after="0"/>
        <w:rPr>
          <w:rFonts w:ascii="Arial" w:eastAsia="Times New Roman" w:hAnsi="Arial" w:cs="Arial"/>
          <w:sz w:val="24"/>
          <w:szCs w:val="24"/>
          <w:lang w:eastAsia="es-ES"/>
        </w:rPr>
      </w:pPr>
    </w:p>
    <w:p w:rsidR="006E3FCC" w:rsidRPr="00896F61" w:rsidRDefault="006E3FCC" w:rsidP="006E3FCC">
      <w:pPr>
        <w:tabs>
          <w:tab w:val="left" w:pos="3165"/>
        </w:tabs>
        <w:spacing w:after="0"/>
        <w:rPr>
          <w:rFonts w:ascii="Arial" w:eastAsia="Times New Roman" w:hAnsi="Arial" w:cs="Arial"/>
          <w:sz w:val="24"/>
          <w:szCs w:val="24"/>
          <w:lang w:val="es-ES" w:eastAsia="es-ES"/>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6E3FCC" w:rsidRDefault="006E3FCC" w:rsidP="00343310">
      <w:pPr>
        <w:tabs>
          <w:tab w:val="left" w:pos="3165"/>
        </w:tabs>
        <w:spacing w:after="0"/>
        <w:jc w:val="center"/>
        <w:rPr>
          <w:rFonts w:ascii="Arial" w:hAnsi="Arial" w:cs="Arial"/>
          <w:b/>
          <w:sz w:val="24"/>
          <w:szCs w:val="24"/>
        </w:rPr>
      </w:pPr>
    </w:p>
    <w:p w:rsidR="00343310" w:rsidRPr="00896F61" w:rsidRDefault="00343310" w:rsidP="00343310">
      <w:pPr>
        <w:tabs>
          <w:tab w:val="left" w:pos="3165"/>
        </w:tabs>
        <w:spacing w:after="0"/>
        <w:jc w:val="center"/>
        <w:rPr>
          <w:rFonts w:ascii="Arial" w:eastAsia="Times New Roman" w:hAnsi="Arial" w:cs="Arial"/>
          <w:b/>
          <w:sz w:val="24"/>
          <w:szCs w:val="24"/>
          <w:lang w:val="es-ES" w:eastAsia="es-ES"/>
        </w:rPr>
      </w:pPr>
      <w:bookmarkStart w:id="294" w:name="_Toc487960591"/>
      <w:r w:rsidRPr="00896F61">
        <w:rPr>
          <w:rFonts w:ascii="Arial" w:hAnsi="Arial" w:cs="Arial"/>
          <w:b/>
          <w:sz w:val="24"/>
          <w:szCs w:val="24"/>
        </w:rPr>
        <w:lastRenderedPageBreak/>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16</w:t>
      </w:r>
      <w:r w:rsidRPr="00896F61">
        <w:rPr>
          <w:rFonts w:ascii="Arial" w:hAnsi="Arial" w:cs="Arial"/>
          <w:b/>
          <w:sz w:val="24"/>
          <w:szCs w:val="24"/>
        </w:rPr>
        <w:fldChar w:fldCharType="end"/>
      </w:r>
      <w:r w:rsidRPr="00896F61">
        <w:rPr>
          <w:rFonts w:ascii="Arial" w:hAnsi="Arial" w:cs="Arial"/>
          <w:b/>
          <w:sz w:val="24"/>
          <w:szCs w:val="24"/>
        </w:rPr>
        <w:t xml:space="preserve">.- </w:t>
      </w:r>
      <w:r w:rsidRPr="00896F61">
        <w:rPr>
          <w:rFonts w:ascii="Arial" w:hAnsi="Arial" w:cs="Arial"/>
          <w:b/>
          <w:noProof/>
          <w:sz w:val="24"/>
          <w:szCs w:val="24"/>
          <w:lang w:eastAsia="es-PE"/>
        </w:rPr>
        <w:t>Resumen de consumos diarios en la vivienda N°02</w:t>
      </w:r>
      <w:bookmarkEnd w:id="294"/>
    </w:p>
    <w:p w:rsidR="00343310" w:rsidRPr="00896F61" w:rsidRDefault="00343310" w:rsidP="00343310">
      <w:pPr>
        <w:pStyle w:val="Descripcin"/>
        <w:keepNext/>
        <w:rPr>
          <w:rFonts w:ascii="Arial" w:hAnsi="Arial" w:cs="Arial"/>
          <w:i w:val="0"/>
          <w:color w:val="auto"/>
          <w:sz w:val="24"/>
          <w:szCs w:val="24"/>
        </w:rPr>
      </w:pPr>
    </w:p>
    <w:tbl>
      <w:tblPr>
        <w:tblW w:w="6340" w:type="dxa"/>
        <w:jc w:val="center"/>
        <w:tblCellMar>
          <w:left w:w="70" w:type="dxa"/>
          <w:right w:w="70" w:type="dxa"/>
        </w:tblCellMar>
        <w:tblLook w:val="04A0" w:firstRow="1" w:lastRow="0" w:firstColumn="1" w:lastColumn="0" w:noHBand="0" w:noVBand="1"/>
      </w:tblPr>
      <w:tblGrid>
        <w:gridCol w:w="1200"/>
        <w:gridCol w:w="2740"/>
        <w:gridCol w:w="2400"/>
      </w:tblGrid>
      <w:tr w:rsidR="00343310" w:rsidRPr="00896F61" w:rsidTr="0077688B">
        <w:trPr>
          <w:trHeight w:val="27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310" w:rsidRPr="00896F61" w:rsidRDefault="00343310" w:rsidP="0077688B">
            <w:pPr>
              <w:spacing w:after="0" w:line="240" w:lineRule="auto"/>
              <w:jc w:val="center"/>
              <w:rPr>
                <w:rFonts w:ascii="Arial" w:hAnsi="Arial" w:cs="Arial"/>
                <w:b/>
                <w:bCs/>
                <w:sz w:val="24"/>
                <w:szCs w:val="24"/>
              </w:rPr>
            </w:pPr>
            <w:r w:rsidRPr="00896F61">
              <w:rPr>
                <w:rFonts w:ascii="Arial" w:hAnsi="Arial" w:cs="Arial"/>
                <w:b/>
                <w:bCs/>
                <w:sz w:val="24"/>
                <w:szCs w:val="24"/>
              </w:rPr>
              <w:t>Dia</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b/>
                <w:bCs/>
                <w:sz w:val="24"/>
                <w:szCs w:val="24"/>
              </w:rPr>
            </w:pPr>
            <w:r w:rsidRPr="00896F61">
              <w:rPr>
                <w:rFonts w:ascii="Arial" w:hAnsi="Arial" w:cs="Arial"/>
                <w:b/>
                <w:bCs/>
                <w:sz w:val="24"/>
                <w:szCs w:val="24"/>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b/>
                <w:bCs/>
                <w:sz w:val="24"/>
                <w:szCs w:val="24"/>
              </w:rPr>
            </w:pPr>
            <w:r w:rsidRPr="00896F61">
              <w:rPr>
                <w:rFonts w:ascii="Arial" w:hAnsi="Arial" w:cs="Arial"/>
                <w:b/>
                <w:bCs/>
                <w:sz w:val="24"/>
                <w:szCs w:val="24"/>
              </w:rPr>
              <w:t>Consumo RNE (Litros)</w:t>
            </w:r>
          </w:p>
        </w:tc>
      </w:tr>
      <w:tr w:rsidR="00343310" w:rsidRPr="00896F61" w:rsidTr="0077688B">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rPr>
                <w:rFonts w:ascii="Arial" w:hAnsi="Arial" w:cs="Arial"/>
                <w:sz w:val="24"/>
                <w:szCs w:val="24"/>
              </w:rPr>
            </w:pPr>
            <w:r w:rsidRPr="00896F61">
              <w:rPr>
                <w:rFonts w:ascii="Arial" w:hAnsi="Arial" w:cs="Arial"/>
                <w:sz w:val="24"/>
                <w:szCs w:val="24"/>
              </w:rPr>
              <w:t>25.08.16</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441.5</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1320</w:t>
            </w:r>
          </w:p>
        </w:tc>
      </w:tr>
      <w:tr w:rsidR="00343310" w:rsidRPr="00896F61" w:rsidTr="0077688B">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rPr>
                <w:rFonts w:ascii="Arial" w:hAnsi="Arial" w:cs="Arial"/>
                <w:sz w:val="24"/>
                <w:szCs w:val="24"/>
              </w:rPr>
            </w:pPr>
            <w:r w:rsidRPr="00896F61">
              <w:rPr>
                <w:rFonts w:ascii="Arial" w:hAnsi="Arial" w:cs="Arial"/>
                <w:sz w:val="24"/>
                <w:szCs w:val="24"/>
              </w:rPr>
              <w:t>26.08.16</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455.7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1320</w:t>
            </w:r>
          </w:p>
        </w:tc>
      </w:tr>
      <w:tr w:rsidR="00343310" w:rsidRPr="00896F61" w:rsidTr="0077688B">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rPr>
                <w:rFonts w:ascii="Arial" w:hAnsi="Arial" w:cs="Arial"/>
                <w:sz w:val="24"/>
                <w:szCs w:val="24"/>
              </w:rPr>
            </w:pPr>
            <w:r w:rsidRPr="00896F61">
              <w:rPr>
                <w:rFonts w:ascii="Arial" w:hAnsi="Arial" w:cs="Arial"/>
                <w:sz w:val="24"/>
                <w:szCs w:val="24"/>
              </w:rPr>
              <w:t>27.08.16</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270.8</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1320</w:t>
            </w:r>
          </w:p>
        </w:tc>
      </w:tr>
      <w:tr w:rsidR="00343310" w:rsidRPr="00896F61" w:rsidTr="0077688B">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rPr>
                <w:rFonts w:ascii="Arial" w:hAnsi="Arial" w:cs="Arial"/>
                <w:sz w:val="24"/>
                <w:szCs w:val="24"/>
              </w:rPr>
            </w:pPr>
            <w:r w:rsidRPr="00896F61">
              <w:rPr>
                <w:rFonts w:ascii="Arial" w:hAnsi="Arial" w:cs="Arial"/>
                <w:sz w:val="24"/>
                <w:szCs w:val="24"/>
              </w:rPr>
              <w:t>28.08.16</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274.4</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1320</w:t>
            </w:r>
          </w:p>
        </w:tc>
      </w:tr>
      <w:tr w:rsidR="00343310" w:rsidRPr="00896F61" w:rsidTr="0077688B">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rPr>
                <w:rFonts w:ascii="Arial" w:hAnsi="Arial" w:cs="Arial"/>
                <w:sz w:val="24"/>
                <w:szCs w:val="24"/>
              </w:rPr>
            </w:pPr>
            <w:r w:rsidRPr="00896F61">
              <w:rPr>
                <w:rFonts w:ascii="Arial" w:hAnsi="Arial" w:cs="Arial"/>
                <w:sz w:val="24"/>
                <w:szCs w:val="24"/>
              </w:rPr>
              <w:t>29.08.16</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518.9</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1320</w:t>
            </w:r>
          </w:p>
        </w:tc>
      </w:tr>
      <w:tr w:rsidR="00343310" w:rsidRPr="00896F61" w:rsidTr="0077688B">
        <w:trPr>
          <w:trHeight w:val="270"/>
          <w:jc w:val="center"/>
        </w:trPr>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343310" w:rsidRPr="00896F61" w:rsidRDefault="00343310" w:rsidP="0077688B">
            <w:pPr>
              <w:rPr>
                <w:rFonts w:ascii="Arial" w:hAnsi="Arial" w:cs="Arial"/>
                <w:sz w:val="24"/>
                <w:szCs w:val="24"/>
              </w:rPr>
            </w:pPr>
            <w:r w:rsidRPr="00896F61">
              <w:rPr>
                <w:rFonts w:ascii="Arial" w:hAnsi="Arial" w:cs="Arial"/>
                <w:sz w:val="24"/>
                <w:szCs w:val="24"/>
              </w:rPr>
              <w:t>30.08.16</w:t>
            </w:r>
          </w:p>
        </w:tc>
        <w:tc>
          <w:tcPr>
            <w:tcW w:w="2740" w:type="dxa"/>
            <w:tcBorders>
              <w:top w:val="single" w:sz="4" w:space="0" w:color="auto"/>
              <w:left w:val="nil"/>
              <w:bottom w:val="single" w:sz="4" w:space="0" w:color="auto"/>
              <w:right w:val="single" w:sz="4" w:space="0" w:color="auto"/>
            </w:tcBorders>
            <w:shd w:val="clear" w:color="auto" w:fill="FFFF00"/>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532.6</w:t>
            </w:r>
          </w:p>
        </w:tc>
        <w:tc>
          <w:tcPr>
            <w:tcW w:w="2400" w:type="dxa"/>
            <w:tcBorders>
              <w:top w:val="single" w:sz="4" w:space="0" w:color="auto"/>
              <w:left w:val="nil"/>
              <w:bottom w:val="single" w:sz="4" w:space="0" w:color="auto"/>
              <w:right w:val="single" w:sz="4" w:space="0" w:color="auto"/>
            </w:tcBorders>
            <w:shd w:val="clear" w:color="auto" w:fill="FFFF00"/>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1320</w:t>
            </w:r>
          </w:p>
        </w:tc>
      </w:tr>
      <w:tr w:rsidR="00343310" w:rsidRPr="00896F61" w:rsidTr="0077688B">
        <w:trPr>
          <w:trHeight w:val="27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rPr>
                <w:rFonts w:ascii="Arial" w:hAnsi="Arial" w:cs="Arial"/>
                <w:sz w:val="24"/>
                <w:szCs w:val="24"/>
              </w:rPr>
            </w:pPr>
            <w:r w:rsidRPr="00896F61">
              <w:rPr>
                <w:rFonts w:ascii="Arial" w:hAnsi="Arial" w:cs="Arial"/>
                <w:sz w:val="24"/>
                <w:szCs w:val="24"/>
              </w:rPr>
              <w:t>31.08.16</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441.7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jc w:val="center"/>
              <w:rPr>
                <w:rFonts w:ascii="Arial" w:hAnsi="Arial" w:cs="Arial"/>
                <w:sz w:val="24"/>
                <w:szCs w:val="24"/>
              </w:rPr>
            </w:pPr>
            <w:r w:rsidRPr="00896F61">
              <w:rPr>
                <w:rFonts w:ascii="Arial" w:hAnsi="Arial" w:cs="Arial"/>
                <w:sz w:val="24"/>
                <w:szCs w:val="24"/>
              </w:rPr>
              <w:t>1320</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F10659">
      <w:pPr>
        <w:tabs>
          <w:tab w:val="left" w:pos="3165"/>
        </w:tabs>
        <w:spacing w:after="0"/>
        <w:jc w:val="center"/>
        <w:rPr>
          <w:rFonts w:ascii="Arial" w:eastAsia="Times New Roman" w:hAnsi="Arial" w:cs="Arial"/>
          <w:sz w:val="24"/>
          <w:szCs w:val="24"/>
          <w:lang w:val="es-ES" w:eastAsia="es-ES"/>
        </w:rPr>
      </w:pPr>
      <w:r w:rsidRPr="00896F61">
        <w:rPr>
          <w:rFonts w:ascii="Arial" w:hAnsi="Arial" w:cs="Arial"/>
          <w:noProof/>
          <w:sz w:val="24"/>
          <w:szCs w:val="24"/>
          <w:lang w:eastAsia="es-PE"/>
        </w:rPr>
        <w:drawing>
          <wp:inline distT="0" distB="0" distL="0" distR="0" wp14:anchorId="05E23401" wp14:editId="51F1B30C">
            <wp:extent cx="5290038" cy="2413488"/>
            <wp:effectExtent l="0" t="0" r="6350" b="6350"/>
            <wp:docPr id="216" name="Gráfico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pStyle w:val="Descripcin"/>
        <w:keepNext/>
        <w:jc w:val="center"/>
        <w:rPr>
          <w:rFonts w:ascii="Arial" w:hAnsi="Arial" w:cs="Arial"/>
          <w:b/>
          <w:i w:val="0"/>
          <w:color w:val="auto"/>
          <w:sz w:val="24"/>
          <w:szCs w:val="24"/>
        </w:rPr>
      </w:pPr>
      <w:bookmarkStart w:id="295" w:name="_Toc487960652"/>
      <w:r w:rsidRPr="00896F61">
        <w:rPr>
          <w:rFonts w:ascii="Arial" w:hAnsi="Arial" w:cs="Arial"/>
          <w:b/>
          <w:i w:val="0"/>
          <w:color w:val="auto"/>
          <w:sz w:val="24"/>
          <w:szCs w:val="24"/>
        </w:rPr>
        <w:t xml:space="preserve">Figura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FIGURA_N°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6</w:t>
      </w:r>
      <w:r w:rsidRPr="00896F61">
        <w:rPr>
          <w:rFonts w:ascii="Arial" w:hAnsi="Arial" w:cs="Arial"/>
          <w:b/>
          <w:i w:val="0"/>
          <w:color w:val="auto"/>
          <w:sz w:val="24"/>
          <w:szCs w:val="24"/>
        </w:rPr>
        <w:fldChar w:fldCharType="end"/>
      </w:r>
      <w:r w:rsidRPr="00896F61">
        <w:rPr>
          <w:rFonts w:ascii="Arial" w:eastAsia="Times New Roman" w:hAnsi="Arial" w:cs="Arial"/>
          <w:b/>
          <w:i w:val="0"/>
          <w:color w:val="auto"/>
          <w:sz w:val="24"/>
          <w:szCs w:val="24"/>
          <w:lang w:val="es-ES" w:eastAsia="es-ES"/>
        </w:rPr>
        <w:t>.- Consumo diario de la vivienda N°02</w:t>
      </w:r>
      <w:bookmarkEnd w:id="295"/>
    </w:p>
    <w:p w:rsidR="00343310" w:rsidRPr="00896F61" w:rsidRDefault="00343310" w:rsidP="00343310">
      <w:pPr>
        <w:tabs>
          <w:tab w:val="left" w:pos="3165"/>
        </w:tabs>
        <w:rPr>
          <w:rFonts w:ascii="Arial" w:eastAsia="Times New Roman" w:hAnsi="Arial" w:cs="Arial"/>
          <w:sz w:val="24"/>
          <w:szCs w:val="24"/>
          <w:lang w:val="es-ES" w:eastAsia="es-ES"/>
        </w:rPr>
      </w:pPr>
    </w:p>
    <w:p w:rsidR="00343310" w:rsidRPr="00896F61" w:rsidRDefault="00343310" w:rsidP="00181269">
      <w:pPr>
        <w:tabs>
          <w:tab w:val="left" w:pos="3456"/>
        </w:tabs>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ab/>
      </w:r>
    </w:p>
    <w:p w:rsidR="00181269" w:rsidRPr="00896F61" w:rsidRDefault="00181269" w:rsidP="00181269">
      <w:pPr>
        <w:tabs>
          <w:tab w:val="left" w:pos="3456"/>
        </w:tabs>
        <w:rPr>
          <w:rFonts w:ascii="Arial" w:eastAsia="Times New Roman" w:hAnsi="Arial" w:cs="Arial"/>
          <w:sz w:val="24"/>
          <w:szCs w:val="24"/>
          <w:lang w:val="es-ES" w:eastAsia="es-ES"/>
        </w:rPr>
      </w:pPr>
    </w:p>
    <w:p w:rsidR="00181269" w:rsidRDefault="00181269" w:rsidP="00181269">
      <w:pPr>
        <w:tabs>
          <w:tab w:val="left" w:pos="3456"/>
        </w:tabs>
        <w:rPr>
          <w:rFonts w:ascii="Arial" w:eastAsia="Times New Roman" w:hAnsi="Arial" w:cs="Arial"/>
          <w:sz w:val="24"/>
          <w:szCs w:val="24"/>
          <w:lang w:val="es-ES" w:eastAsia="es-ES"/>
        </w:rPr>
      </w:pPr>
    </w:p>
    <w:p w:rsidR="006E3FCC" w:rsidRDefault="006E3FCC" w:rsidP="00181269">
      <w:pPr>
        <w:tabs>
          <w:tab w:val="left" w:pos="3456"/>
        </w:tabs>
        <w:rPr>
          <w:rFonts w:ascii="Arial" w:eastAsia="Times New Roman" w:hAnsi="Arial" w:cs="Arial"/>
          <w:sz w:val="24"/>
          <w:szCs w:val="24"/>
          <w:lang w:val="es-ES" w:eastAsia="es-ES"/>
        </w:rPr>
      </w:pPr>
    </w:p>
    <w:p w:rsidR="006E3FCC" w:rsidRDefault="006E3FCC" w:rsidP="00181269">
      <w:pPr>
        <w:tabs>
          <w:tab w:val="left" w:pos="3456"/>
        </w:tabs>
        <w:rPr>
          <w:rFonts w:ascii="Arial" w:eastAsia="Times New Roman" w:hAnsi="Arial" w:cs="Arial"/>
          <w:sz w:val="24"/>
          <w:szCs w:val="24"/>
          <w:lang w:val="es-ES" w:eastAsia="es-ES"/>
        </w:rPr>
      </w:pPr>
    </w:p>
    <w:p w:rsidR="006E3FCC" w:rsidRPr="00675389" w:rsidRDefault="006E3FCC" w:rsidP="006E3FCC">
      <w:pPr>
        <w:pStyle w:val="Descripcin"/>
        <w:keepNext/>
        <w:jc w:val="center"/>
        <w:rPr>
          <w:rFonts w:ascii="Arial" w:hAnsi="Arial" w:cs="Arial"/>
          <w:b/>
          <w:i w:val="0"/>
          <w:color w:val="auto"/>
          <w:sz w:val="24"/>
          <w:szCs w:val="24"/>
        </w:rPr>
      </w:pPr>
      <w:bookmarkStart w:id="296" w:name="_Toc480780449"/>
      <w:bookmarkStart w:id="297" w:name="_Toc487960592"/>
      <w:r w:rsidRPr="00675389">
        <w:rPr>
          <w:rFonts w:ascii="Arial" w:hAnsi="Arial" w:cs="Arial"/>
          <w:b/>
          <w:i w:val="0"/>
          <w:color w:val="auto"/>
          <w:sz w:val="24"/>
          <w:szCs w:val="24"/>
        </w:rPr>
        <w:lastRenderedPageBreak/>
        <w:t xml:space="preserve">Tabla N° </w:t>
      </w:r>
      <w:r w:rsidRPr="00675389">
        <w:rPr>
          <w:rFonts w:ascii="Arial" w:hAnsi="Arial" w:cs="Arial"/>
          <w:b/>
          <w:i w:val="0"/>
          <w:color w:val="auto"/>
          <w:sz w:val="24"/>
          <w:szCs w:val="24"/>
        </w:rPr>
        <w:fldChar w:fldCharType="begin"/>
      </w:r>
      <w:r w:rsidRPr="00675389">
        <w:rPr>
          <w:rFonts w:ascii="Arial" w:hAnsi="Arial" w:cs="Arial"/>
          <w:b/>
          <w:i w:val="0"/>
          <w:color w:val="auto"/>
          <w:sz w:val="24"/>
          <w:szCs w:val="24"/>
        </w:rPr>
        <w:instrText xml:space="preserve"> SEQ TABLA_N° \* ARABIC </w:instrText>
      </w:r>
      <w:r w:rsidRPr="00675389">
        <w:rPr>
          <w:rFonts w:ascii="Arial" w:hAnsi="Arial" w:cs="Arial"/>
          <w:b/>
          <w:i w:val="0"/>
          <w:color w:val="auto"/>
          <w:sz w:val="24"/>
          <w:szCs w:val="24"/>
        </w:rPr>
        <w:fldChar w:fldCharType="separate"/>
      </w:r>
      <w:r w:rsidR="00B35034">
        <w:rPr>
          <w:rFonts w:ascii="Arial" w:hAnsi="Arial" w:cs="Arial"/>
          <w:b/>
          <w:i w:val="0"/>
          <w:noProof/>
          <w:color w:val="auto"/>
          <w:sz w:val="24"/>
          <w:szCs w:val="24"/>
        </w:rPr>
        <w:t>17</w:t>
      </w:r>
      <w:r w:rsidRPr="00675389">
        <w:rPr>
          <w:rFonts w:ascii="Arial" w:hAnsi="Arial" w:cs="Arial"/>
          <w:b/>
          <w:i w:val="0"/>
          <w:color w:val="auto"/>
          <w:sz w:val="24"/>
          <w:szCs w:val="24"/>
        </w:rPr>
        <w:fldChar w:fldCharType="end"/>
      </w:r>
      <w:r w:rsidRPr="00675389">
        <w:rPr>
          <w:rFonts w:ascii="Arial" w:eastAsia="Times New Roman" w:hAnsi="Arial" w:cs="Arial"/>
          <w:b/>
          <w:i w:val="0"/>
          <w:color w:val="auto"/>
          <w:sz w:val="24"/>
          <w:szCs w:val="24"/>
          <w:lang w:val="es-ES" w:eastAsia="es-ES"/>
        </w:rPr>
        <w:t xml:space="preserve">.- </w:t>
      </w:r>
      <w:r w:rsidRPr="00675389">
        <w:rPr>
          <w:rFonts w:ascii="Arial" w:hAnsi="Arial" w:cs="Arial"/>
          <w:b/>
          <w:i w:val="0"/>
          <w:noProof/>
          <w:color w:val="auto"/>
          <w:sz w:val="24"/>
          <w:szCs w:val="24"/>
          <w:lang w:eastAsia="es-PE"/>
        </w:rPr>
        <w:t>Resumen de consumos diarios en la vivienda N°03</w:t>
      </w:r>
      <w:bookmarkEnd w:id="296"/>
      <w:bookmarkEnd w:id="297"/>
    </w:p>
    <w:tbl>
      <w:tblPr>
        <w:tblW w:w="6000" w:type="dxa"/>
        <w:jc w:val="center"/>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Dia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RNE (Litros)</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25.08.16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1273.1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21350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26.08.16</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4950.6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21350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27.08.16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2688.7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21350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28.08.16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2421.9</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21350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2274.6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21350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2027.6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21350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31.08.16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2040.7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21350</w:t>
            </w:r>
          </w:p>
        </w:tc>
      </w:tr>
    </w:tbl>
    <w:p w:rsidR="006E3FCC" w:rsidRPr="00F0278A" w:rsidRDefault="006E3FCC" w:rsidP="006E3FCC">
      <w:pPr>
        <w:tabs>
          <w:tab w:val="left" w:pos="3165"/>
        </w:tabs>
        <w:spacing w:after="0"/>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r w:rsidRPr="00F0278A">
        <w:rPr>
          <w:rFonts w:ascii="Times New Roman" w:hAnsi="Times New Roman" w:cs="Times New Roman"/>
          <w:noProof/>
          <w:sz w:val="24"/>
          <w:szCs w:val="24"/>
          <w:lang w:eastAsia="es-PE"/>
        </w:rPr>
        <w:drawing>
          <wp:anchor distT="0" distB="0" distL="114300" distR="114300" simplePos="0" relativeHeight="251772928" behindDoc="0" locked="0" layoutInCell="1" allowOverlap="1" wp14:anchorId="331236CD" wp14:editId="4F024C44">
            <wp:simplePos x="0" y="0"/>
            <wp:positionH relativeFrom="margin">
              <wp:align>left</wp:align>
            </wp:positionH>
            <wp:positionV relativeFrom="paragraph">
              <wp:posOffset>9782</wp:posOffset>
            </wp:positionV>
            <wp:extent cx="5474043" cy="3249827"/>
            <wp:effectExtent l="0" t="0" r="12700" b="8255"/>
            <wp:wrapNone/>
            <wp:docPr id="217" name="Gráfico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rPr>
          <w:rFonts w:ascii="Times New Roman" w:eastAsia="Times New Roman" w:hAnsi="Times New Roman" w:cs="Times New Roman"/>
          <w:sz w:val="24"/>
          <w:szCs w:val="24"/>
          <w:lang w:val="es-ES" w:eastAsia="es-ES"/>
        </w:rPr>
      </w:pPr>
    </w:p>
    <w:p w:rsidR="006E3FCC" w:rsidRPr="00675389" w:rsidRDefault="006E3FCC" w:rsidP="006E3FCC">
      <w:pPr>
        <w:pStyle w:val="Descripcin"/>
        <w:jc w:val="center"/>
        <w:rPr>
          <w:rFonts w:ascii="Arial" w:hAnsi="Arial" w:cs="Arial"/>
          <w:b/>
          <w:i w:val="0"/>
          <w:noProof/>
          <w:color w:val="auto"/>
          <w:sz w:val="24"/>
          <w:szCs w:val="24"/>
        </w:rPr>
      </w:pPr>
      <w:bookmarkStart w:id="298" w:name="_Toc480780450"/>
      <w:bookmarkStart w:id="299" w:name="_Toc487960653"/>
      <w:r w:rsidRPr="00675389">
        <w:rPr>
          <w:rFonts w:ascii="Arial" w:hAnsi="Arial" w:cs="Arial"/>
          <w:b/>
          <w:i w:val="0"/>
          <w:color w:val="auto"/>
          <w:sz w:val="24"/>
          <w:szCs w:val="24"/>
        </w:rPr>
        <w:t xml:space="preserve">Figura N° </w:t>
      </w:r>
      <w:r w:rsidRPr="00675389">
        <w:rPr>
          <w:rFonts w:ascii="Arial" w:hAnsi="Arial" w:cs="Arial"/>
          <w:b/>
          <w:i w:val="0"/>
          <w:color w:val="auto"/>
          <w:sz w:val="24"/>
          <w:szCs w:val="24"/>
        </w:rPr>
        <w:fldChar w:fldCharType="begin"/>
      </w:r>
      <w:r w:rsidRPr="00675389">
        <w:rPr>
          <w:rFonts w:ascii="Arial" w:hAnsi="Arial" w:cs="Arial"/>
          <w:b/>
          <w:i w:val="0"/>
          <w:color w:val="auto"/>
          <w:sz w:val="24"/>
          <w:szCs w:val="24"/>
        </w:rPr>
        <w:instrText xml:space="preserve"> SEQ FIGURA_N° \* ARABIC </w:instrText>
      </w:r>
      <w:r w:rsidRPr="00675389">
        <w:rPr>
          <w:rFonts w:ascii="Arial" w:hAnsi="Arial" w:cs="Arial"/>
          <w:b/>
          <w:i w:val="0"/>
          <w:color w:val="auto"/>
          <w:sz w:val="24"/>
          <w:szCs w:val="24"/>
        </w:rPr>
        <w:fldChar w:fldCharType="separate"/>
      </w:r>
      <w:r w:rsidR="00B35034">
        <w:rPr>
          <w:rFonts w:ascii="Arial" w:hAnsi="Arial" w:cs="Arial"/>
          <w:b/>
          <w:i w:val="0"/>
          <w:noProof/>
          <w:color w:val="auto"/>
          <w:sz w:val="24"/>
          <w:szCs w:val="24"/>
        </w:rPr>
        <w:t>7</w:t>
      </w:r>
      <w:r w:rsidRPr="00675389">
        <w:rPr>
          <w:rFonts w:ascii="Arial" w:hAnsi="Arial" w:cs="Arial"/>
          <w:b/>
          <w:i w:val="0"/>
          <w:color w:val="auto"/>
          <w:sz w:val="24"/>
          <w:szCs w:val="24"/>
        </w:rPr>
        <w:fldChar w:fldCharType="end"/>
      </w:r>
      <w:r w:rsidRPr="00675389">
        <w:rPr>
          <w:rFonts w:ascii="Arial" w:eastAsia="Times New Roman" w:hAnsi="Arial" w:cs="Arial"/>
          <w:b/>
          <w:i w:val="0"/>
          <w:color w:val="auto"/>
          <w:sz w:val="24"/>
          <w:szCs w:val="24"/>
          <w:lang w:val="es-ES" w:eastAsia="es-ES"/>
        </w:rPr>
        <w:t>.- Consumo diario de la vivienda N°03</w:t>
      </w:r>
      <w:bookmarkEnd w:id="298"/>
      <w:bookmarkEnd w:id="299"/>
    </w:p>
    <w:p w:rsidR="006E3FCC" w:rsidRPr="00F0278A" w:rsidRDefault="006E3FCC" w:rsidP="006E3FCC">
      <w:pPr>
        <w:rPr>
          <w:rFonts w:ascii="Times New Roman" w:eastAsia="Times New Roman" w:hAnsi="Times New Roman" w:cs="Times New Roman"/>
          <w:sz w:val="24"/>
          <w:szCs w:val="24"/>
          <w:lang w:val="es-ES" w:eastAsia="es-ES"/>
        </w:rPr>
      </w:pPr>
    </w:p>
    <w:p w:rsidR="006E3FCC" w:rsidRPr="00F0278A" w:rsidRDefault="006E3FCC" w:rsidP="006E3FCC">
      <w:pPr>
        <w:tabs>
          <w:tab w:val="left" w:pos="3165"/>
        </w:tabs>
        <w:spacing w:after="0"/>
        <w:rPr>
          <w:rFonts w:ascii="Times New Roman" w:eastAsia="Times New Roman" w:hAnsi="Times New Roman" w:cs="Times New Roman"/>
          <w:sz w:val="24"/>
          <w:szCs w:val="24"/>
          <w:lang w:val="es-ES" w:eastAsia="es-ES"/>
        </w:rPr>
        <w:sectPr w:rsidR="006E3FCC" w:rsidRPr="00F0278A" w:rsidSect="009B0219">
          <w:pgSz w:w="11907" w:h="16840" w:code="9"/>
          <w:pgMar w:top="1418" w:right="1418" w:bottom="1418" w:left="1701" w:header="709" w:footer="709" w:gutter="0"/>
          <w:cols w:space="708"/>
          <w:titlePg/>
          <w:docGrid w:linePitch="360"/>
        </w:sectPr>
      </w:pPr>
      <w:r w:rsidRPr="00F0278A">
        <w:rPr>
          <w:rFonts w:ascii="Times New Roman" w:eastAsia="Times New Roman" w:hAnsi="Times New Roman" w:cs="Times New Roman"/>
          <w:sz w:val="24"/>
          <w:szCs w:val="24"/>
          <w:lang w:val="es-ES" w:eastAsia="es-ES"/>
        </w:rPr>
        <w:br w:type="page"/>
      </w:r>
    </w:p>
    <w:p w:rsidR="006E3FCC" w:rsidRPr="00675389" w:rsidRDefault="006E3FCC" w:rsidP="006E3FCC">
      <w:pPr>
        <w:pStyle w:val="Descripcin"/>
        <w:keepNext/>
        <w:jc w:val="center"/>
        <w:rPr>
          <w:rFonts w:ascii="Arial" w:hAnsi="Arial" w:cs="Arial"/>
          <w:b/>
          <w:i w:val="0"/>
          <w:color w:val="auto"/>
          <w:sz w:val="24"/>
          <w:szCs w:val="24"/>
        </w:rPr>
      </w:pPr>
      <w:bookmarkStart w:id="300" w:name="_Toc480780452"/>
      <w:bookmarkStart w:id="301" w:name="_Toc487960593"/>
      <w:r w:rsidRPr="00675389">
        <w:rPr>
          <w:rFonts w:ascii="Arial" w:hAnsi="Arial" w:cs="Arial"/>
          <w:b/>
          <w:i w:val="0"/>
          <w:color w:val="auto"/>
          <w:sz w:val="24"/>
          <w:szCs w:val="24"/>
        </w:rPr>
        <w:lastRenderedPageBreak/>
        <w:t xml:space="preserve">Tabla N° </w:t>
      </w:r>
      <w:r w:rsidRPr="00675389">
        <w:rPr>
          <w:rFonts w:ascii="Arial" w:hAnsi="Arial" w:cs="Arial"/>
          <w:b/>
          <w:i w:val="0"/>
          <w:color w:val="auto"/>
          <w:sz w:val="24"/>
          <w:szCs w:val="24"/>
        </w:rPr>
        <w:fldChar w:fldCharType="begin"/>
      </w:r>
      <w:r w:rsidRPr="00675389">
        <w:rPr>
          <w:rFonts w:ascii="Arial" w:hAnsi="Arial" w:cs="Arial"/>
          <w:b/>
          <w:i w:val="0"/>
          <w:color w:val="auto"/>
          <w:sz w:val="24"/>
          <w:szCs w:val="24"/>
        </w:rPr>
        <w:instrText xml:space="preserve"> SEQ TABLA_N° \* ARABIC </w:instrText>
      </w:r>
      <w:r w:rsidRPr="00675389">
        <w:rPr>
          <w:rFonts w:ascii="Arial" w:hAnsi="Arial" w:cs="Arial"/>
          <w:b/>
          <w:i w:val="0"/>
          <w:color w:val="auto"/>
          <w:sz w:val="24"/>
          <w:szCs w:val="24"/>
        </w:rPr>
        <w:fldChar w:fldCharType="separate"/>
      </w:r>
      <w:r w:rsidR="00B35034">
        <w:rPr>
          <w:rFonts w:ascii="Arial" w:hAnsi="Arial" w:cs="Arial"/>
          <w:b/>
          <w:i w:val="0"/>
          <w:noProof/>
          <w:color w:val="auto"/>
          <w:sz w:val="24"/>
          <w:szCs w:val="24"/>
        </w:rPr>
        <w:t>18</w:t>
      </w:r>
      <w:r w:rsidRPr="00675389">
        <w:rPr>
          <w:rFonts w:ascii="Arial" w:hAnsi="Arial" w:cs="Arial"/>
          <w:b/>
          <w:i w:val="0"/>
          <w:color w:val="auto"/>
          <w:sz w:val="24"/>
          <w:szCs w:val="24"/>
        </w:rPr>
        <w:fldChar w:fldCharType="end"/>
      </w:r>
      <w:r w:rsidRPr="00675389">
        <w:rPr>
          <w:rFonts w:ascii="Arial" w:eastAsia="Times New Roman" w:hAnsi="Arial" w:cs="Arial"/>
          <w:b/>
          <w:i w:val="0"/>
          <w:color w:val="auto"/>
          <w:sz w:val="24"/>
          <w:szCs w:val="24"/>
          <w:lang w:val="es-ES" w:eastAsia="es-ES"/>
        </w:rPr>
        <w:t xml:space="preserve">.- </w:t>
      </w:r>
      <w:r w:rsidRPr="00675389">
        <w:rPr>
          <w:rFonts w:ascii="Arial" w:hAnsi="Arial" w:cs="Arial"/>
          <w:b/>
          <w:i w:val="0"/>
          <w:noProof/>
          <w:color w:val="auto"/>
          <w:sz w:val="24"/>
          <w:szCs w:val="24"/>
          <w:lang w:eastAsia="es-PE"/>
        </w:rPr>
        <w:t>Resumen de consumos diarios en la vivienda N°04</w:t>
      </w:r>
      <w:bookmarkEnd w:id="300"/>
      <w:bookmarkEnd w:id="301"/>
    </w:p>
    <w:tbl>
      <w:tblPr>
        <w:tblW w:w="6000" w:type="dxa"/>
        <w:jc w:val="center"/>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Día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RNE (Litros)</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25.08.16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412.8</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1100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26.08.16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1031.1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1100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27.08.16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1484.8</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1100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28.08.16</w:t>
            </w:r>
          </w:p>
        </w:tc>
        <w:tc>
          <w:tcPr>
            <w:tcW w:w="2400" w:type="dxa"/>
            <w:tcBorders>
              <w:top w:val="single" w:sz="4" w:space="0" w:color="auto"/>
              <w:left w:val="nil"/>
              <w:bottom w:val="single" w:sz="4" w:space="0" w:color="auto"/>
              <w:right w:val="single" w:sz="4" w:space="0" w:color="auto"/>
            </w:tcBorders>
            <w:shd w:val="clear" w:color="auto"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5479.3</w:t>
            </w:r>
          </w:p>
        </w:tc>
        <w:tc>
          <w:tcPr>
            <w:tcW w:w="2400" w:type="dxa"/>
            <w:tcBorders>
              <w:top w:val="single" w:sz="4" w:space="0" w:color="auto"/>
              <w:left w:val="nil"/>
              <w:bottom w:val="single" w:sz="4" w:space="0" w:color="auto"/>
              <w:right w:val="single" w:sz="4" w:space="0" w:color="auto"/>
            </w:tcBorders>
            <w:shd w:val="clear" w:color="auto"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1100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722</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1100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976.1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1100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31.08.16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785.4</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1100</w:t>
            </w:r>
          </w:p>
        </w:tc>
      </w:tr>
    </w:tbl>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pStyle w:val="Descripcin"/>
        <w:keepNext/>
        <w:rPr>
          <w:rFonts w:ascii="Arial" w:hAnsi="Arial" w:cs="Arial"/>
          <w:color w:val="auto"/>
          <w:sz w:val="24"/>
          <w:szCs w:val="24"/>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r w:rsidRPr="00675389">
        <w:rPr>
          <w:rFonts w:ascii="Arial" w:hAnsi="Arial" w:cs="Arial"/>
          <w:noProof/>
          <w:sz w:val="24"/>
          <w:szCs w:val="24"/>
          <w:lang w:eastAsia="es-PE"/>
        </w:rPr>
        <w:drawing>
          <wp:inline distT="0" distB="0" distL="0" distR="0" wp14:anchorId="7EF6D839" wp14:editId="49FF0B8C">
            <wp:extent cx="4885765" cy="2743200"/>
            <wp:effectExtent l="0" t="0" r="10160" b="0"/>
            <wp:docPr id="218" name="Gráfico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b/>
          <w:sz w:val="24"/>
          <w:szCs w:val="24"/>
          <w:lang w:val="es-ES" w:eastAsia="es-ES"/>
        </w:rPr>
      </w:pPr>
      <w:bookmarkStart w:id="302" w:name="_Toc487960654"/>
      <w:r w:rsidRPr="00675389">
        <w:rPr>
          <w:rFonts w:ascii="Arial" w:hAnsi="Arial" w:cs="Arial"/>
          <w:b/>
          <w:sz w:val="24"/>
          <w:szCs w:val="24"/>
        </w:rPr>
        <w:t xml:space="preserve">Figura N° </w:t>
      </w:r>
      <w:r w:rsidRPr="00675389">
        <w:rPr>
          <w:rFonts w:ascii="Arial" w:hAnsi="Arial" w:cs="Arial"/>
          <w:b/>
          <w:sz w:val="24"/>
          <w:szCs w:val="24"/>
        </w:rPr>
        <w:fldChar w:fldCharType="begin"/>
      </w:r>
      <w:r w:rsidRPr="00675389">
        <w:rPr>
          <w:rFonts w:ascii="Arial" w:hAnsi="Arial" w:cs="Arial"/>
          <w:b/>
          <w:sz w:val="24"/>
          <w:szCs w:val="24"/>
        </w:rPr>
        <w:instrText xml:space="preserve"> SEQ FIGURA_N° \* ARABIC </w:instrText>
      </w:r>
      <w:r w:rsidRPr="00675389">
        <w:rPr>
          <w:rFonts w:ascii="Arial" w:hAnsi="Arial" w:cs="Arial"/>
          <w:b/>
          <w:sz w:val="24"/>
          <w:szCs w:val="24"/>
        </w:rPr>
        <w:fldChar w:fldCharType="separate"/>
      </w:r>
      <w:r w:rsidR="00B35034">
        <w:rPr>
          <w:rFonts w:ascii="Arial" w:hAnsi="Arial" w:cs="Arial"/>
          <w:b/>
          <w:noProof/>
          <w:sz w:val="24"/>
          <w:szCs w:val="24"/>
        </w:rPr>
        <w:t>8</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Consumo diario de la vivienda N°04</w:t>
      </w:r>
      <w:bookmarkEnd w:id="302"/>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pStyle w:val="Descripcin"/>
        <w:keepNext/>
        <w:jc w:val="center"/>
        <w:rPr>
          <w:rFonts w:ascii="Arial" w:hAnsi="Arial" w:cs="Arial"/>
          <w:b/>
          <w:i w:val="0"/>
          <w:color w:val="auto"/>
          <w:sz w:val="24"/>
          <w:szCs w:val="24"/>
        </w:rPr>
      </w:pPr>
      <w:bookmarkStart w:id="303" w:name="_Toc480780453"/>
      <w:bookmarkStart w:id="304" w:name="_Toc487960594"/>
      <w:r w:rsidRPr="00675389">
        <w:rPr>
          <w:rFonts w:ascii="Arial" w:hAnsi="Arial" w:cs="Arial"/>
          <w:b/>
          <w:i w:val="0"/>
          <w:color w:val="auto"/>
          <w:sz w:val="24"/>
          <w:szCs w:val="24"/>
        </w:rPr>
        <w:lastRenderedPageBreak/>
        <w:t xml:space="preserve">Tabla N° </w:t>
      </w:r>
      <w:r w:rsidRPr="00675389">
        <w:rPr>
          <w:rFonts w:ascii="Arial" w:hAnsi="Arial" w:cs="Arial"/>
          <w:b/>
          <w:i w:val="0"/>
          <w:color w:val="auto"/>
          <w:sz w:val="24"/>
          <w:szCs w:val="24"/>
        </w:rPr>
        <w:fldChar w:fldCharType="begin"/>
      </w:r>
      <w:r w:rsidRPr="00675389">
        <w:rPr>
          <w:rFonts w:ascii="Arial" w:hAnsi="Arial" w:cs="Arial"/>
          <w:b/>
          <w:i w:val="0"/>
          <w:color w:val="auto"/>
          <w:sz w:val="24"/>
          <w:szCs w:val="24"/>
        </w:rPr>
        <w:instrText xml:space="preserve"> SEQ TABLA_N° \* ARABIC </w:instrText>
      </w:r>
      <w:r w:rsidRPr="00675389">
        <w:rPr>
          <w:rFonts w:ascii="Arial" w:hAnsi="Arial" w:cs="Arial"/>
          <w:b/>
          <w:i w:val="0"/>
          <w:color w:val="auto"/>
          <w:sz w:val="24"/>
          <w:szCs w:val="24"/>
        </w:rPr>
        <w:fldChar w:fldCharType="separate"/>
      </w:r>
      <w:r w:rsidR="00B35034">
        <w:rPr>
          <w:rFonts w:ascii="Arial" w:hAnsi="Arial" w:cs="Arial"/>
          <w:b/>
          <w:i w:val="0"/>
          <w:noProof/>
          <w:color w:val="auto"/>
          <w:sz w:val="24"/>
          <w:szCs w:val="24"/>
        </w:rPr>
        <w:t>19</w:t>
      </w:r>
      <w:r w:rsidRPr="00675389">
        <w:rPr>
          <w:rFonts w:ascii="Arial" w:hAnsi="Arial" w:cs="Arial"/>
          <w:b/>
          <w:i w:val="0"/>
          <w:color w:val="auto"/>
          <w:sz w:val="24"/>
          <w:szCs w:val="24"/>
        </w:rPr>
        <w:fldChar w:fldCharType="end"/>
      </w:r>
      <w:r w:rsidRPr="00675389">
        <w:rPr>
          <w:rFonts w:ascii="Arial" w:eastAsia="Times New Roman" w:hAnsi="Arial" w:cs="Arial"/>
          <w:b/>
          <w:i w:val="0"/>
          <w:color w:val="auto"/>
          <w:sz w:val="24"/>
          <w:szCs w:val="24"/>
          <w:lang w:val="es-ES" w:eastAsia="es-ES"/>
        </w:rPr>
        <w:t xml:space="preserve">.- </w:t>
      </w:r>
      <w:r w:rsidRPr="00675389">
        <w:rPr>
          <w:rFonts w:ascii="Arial" w:hAnsi="Arial" w:cs="Arial"/>
          <w:b/>
          <w:i w:val="0"/>
          <w:noProof/>
          <w:color w:val="auto"/>
          <w:sz w:val="24"/>
          <w:szCs w:val="24"/>
          <w:lang w:eastAsia="es-PE"/>
        </w:rPr>
        <w:t>Resumen de consumos diarios en la vivienda N°05</w:t>
      </w:r>
      <w:bookmarkEnd w:id="303"/>
      <w:bookmarkEnd w:id="304"/>
    </w:p>
    <w:tbl>
      <w:tblPr>
        <w:tblpPr w:leftFromText="141" w:rightFromText="141" w:vertAnchor="page" w:horzAnchor="margin" w:tblpXSpec="center" w:tblpY="1853"/>
        <w:tblW w:w="6000" w:type="dxa"/>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hAnsi="Arial" w:cs="Arial"/>
                <w:b/>
                <w:bCs/>
                <w:sz w:val="24"/>
                <w:szCs w:val="24"/>
              </w:rPr>
            </w:pPr>
            <w:r w:rsidRPr="00675389">
              <w:rPr>
                <w:rFonts w:ascii="Arial" w:hAnsi="Arial" w:cs="Arial"/>
                <w:b/>
                <w:bCs/>
                <w:sz w:val="24"/>
                <w:szCs w:val="24"/>
              </w:rPr>
              <w:t>Dia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RNE (Litros)</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25.08.16</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1189.5</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26.08.16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597.6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27.08.16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425.4</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28.08.16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966.4</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893.6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737.5</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31.08.16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854.5</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bl>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tabs>
          <w:tab w:val="left" w:pos="1382"/>
        </w:tabs>
        <w:rPr>
          <w:rFonts w:ascii="Arial" w:hAnsi="Arial" w:cs="Arial"/>
          <w:sz w:val="24"/>
          <w:szCs w:val="24"/>
        </w:rPr>
      </w:pPr>
      <w:r w:rsidRPr="00675389">
        <w:rPr>
          <w:rFonts w:ascii="Arial" w:eastAsia="Times New Roman" w:hAnsi="Arial" w:cs="Arial"/>
          <w:sz w:val="24"/>
          <w:szCs w:val="24"/>
          <w:lang w:val="es-ES" w:eastAsia="es-ES"/>
        </w:rPr>
        <w:tab/>
      </w:r>
    </w:p>
    <w:p w:rsidR="006E3FCC" w:rsidRPr="00675389" w:rsidRDefault="006E3FCC" w:rsidP="006E3FCC">
      <w:pPr>
        <w:tabs>
          <w:tab w:val="left" w:pos="1382"/>
        </w:tabs>
        <w:jc w:val="center"/>
        <w:rPr>
          <w:rFonts w:ascii="Arial" w:eastAsia="Times New Roman" w:hAnsi="Arial" w:cs="Arial"/>
          <w:sz w:val="24"/>
          <w:szCs w:val="24"/>
          <w:lang w:val="es-ES" w:eastAsia="es-ES"/>
        </w:rPr>
      </w:pPr>
      <w:r w:rsidRPr="00675389">
        <w:rPr>
          <w:rFonts w:ascii="Arial" w:hAnsi="Arial" w:cs="Arial"/>
          <w:noProof/>
          <w:sz w:val="24"/>
          <w:szCs w:val="24"/>
          <w:lang w:eastAsia="es-PE"/>
        </w:rPr>
        <w:drawing>
          <wp:inline distT="0" distB="0" distL="0" distR="0" wp14:anchorId="24DFBABA" wp14:editId="1941542D">
            <wp:extent cx="4572000" cy="2743200"/>
            <wp:effectExtent l="0" t="0" r="0" b="0"/>
            <wp:docPr id="219" name="Gráfico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E3FCC" w:rsidRPr="00675389" w:rsidRDefault="006E3FCC" w:rsidP="006E3FCC">
      <w:pPr>
        <w:tabs>
          <w:tab w:val="left" w:pos="3165"/>
        </w:tabs>
        <w:spacing w:after="0"/>
        <w:jc w:val="center"/>
        <w:rPr>
          <w:rFonts w:ascii="Arial" w:eastAsia="Times New Roman" w:hAnsi="Arial" w:cs="Arial"/>
          <w:b/>
          <w:sz w:val="24"/>
          <w:szCs w:val="24"/>
          <w:lang w:val="es-ES" w:eastAsia="es-ES"/>
        </w:rPr>
      </w:pPr>
      <w:bookmarkStart w:id="305" w:name="_Toc487960655"/>
      <w:r w:rsidRPr="00675389">
        <w:rPr>
          <w:rFonts w:ascii="Arial" w:hAnsi="Arial" w:cs="Arial"/>
          <w:b/>
          <w:sz w:val="24"/>
          <w:szCs w:val="24"/>
        </w:rPr>
        <w:t xml:space="preserve">Figura N° </w:t>
      </w:r>
      <w:r w:rsidRPr="00675389">
        <w:rPr>
          <w:rFonts w:ascii="Arial" w:hAnsi="Arial" w:cs="Arial"/>
          <w:b/>
          <w:sz w:val="24"/>
          <w:szCs w:val="24"/>
        </w:rPr>
        <w:fldChar w:fldCharType="begin"/>
      </w:r>
      <w:r w:rsidRPr="00675389">
        <w:rPr>
          <w:rFonts w:ascii="Arial" w:hAnsi="Arial" w:cs="Arial"/>
          <w:b/>
          <w:sz w:val="24"/>
          <w:szCs w:val="24"/>
        </w:rPr>
        <w:instrText xml:space="preserve"> SEQ FIGURA_N° \* ARABIC </w:instrText>
      </w:r>
      <w:r w:rsidRPr="00675389">
        <w:rPr>
          <w:rFonts w:ascii="Arial" w:hAnsi="Arial" w:cs="Arial"/>
          <w:b/>
          <w:sz w:val="24"/>
          <w:szCs w:val="24"/>
        </w:rPr>
        <w:fldChar w:fldCharType="separate"/>
      </w:r>
      <w:r w:rsidR="00B35034">
        <w:rPr>
          <w:rFonts w:ascii="Arial" w:hAnsi="Arial" w:cs="Arial"/>
          <w:b/>
          <w:noProof/>
          <w:sz w:val="24"/>
          <w:szCs w:val="24"/>
        </w:rPr>
        <w:t>9</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Consumo diario de la vivienda N°05</w:t>
      </w:r>
      <w:bookmarkEnd w:id="305"/>
    </w:p>
    <w:p w:rsidR="006E3FCC" w:rsidRPr="00675389" w:rsidRDefault="006E3FCC" w:rsidP="006E3FCC">
      <w:pPr>
        <w:pStyle w:val="Descripcin"/>
        <w:keepNext/>
        <w:jc w:val="center"/>
        <w:rPr>
          <w:rFonts w:ascii="Arial" w:hAnsi="Arial" w:cs="Arial"/>
          <w:color w:val="auto"/>
          <w:sz w:val="24"/>
          <w:szCs w:val="24"/>
        </w:rPr>
      </w:pPr>
    </w:p>
    <w:p w:rsidR="006E3FCC" w:rsidRPr="00675389" w:rsidRDefault="006E3FCC" w:rsidP="006E3FCC">
      <w:pPr>
        <w:tabs>
          <w:tab w:val="left" w:pos="1382"/>
        </w:tabs>
        <w:rPr>
          <w:rFonts w:ascii="Arial" w:eastAsia="Times New Roman" w:hAnsi="Arial" w:cs="Arial"/>
          <w:sz w:val="24"/>
          <w:szCs w:val="24"/>
          <w:lang w:val="es-ES" w:eastAsia="es-ES"/>
        </w:rPr>
        <w:sectPr w:rsidR="006E3FCC" w:rsidRPr="00675389" w:rsidSect="009B0219">
          <w:pgSz w:w="11907" w:h="16840" w:code="9"/>
          <w:pgMar w:top="1418" w:right="1418" w:bottom="1418" w:left="1701" w:header="709" w:footer="709" w:gutter="0"/>
          <w:cols w:space="708"/>
          <w:titlePg/>
          <w:docGrid w:linePitch="360"/>
        </w:sectPr>
      </w:pPr>
      <w:r w:rsidRPr="00675389">
        <w:rPr>
          <w:rFonts w:ascii="Arial" w:eastAsia="Times New Roman" w:hAnsi="Arial" w:cs="Arial"/>
          <w:sz w:val="24"/>
          <w:szCs w:val="24"/>
          <w:lang w:val="es-ES" w:eastAsia="es-ES"/>
        </w:rPr>
        <w:tab/>
      </w:r>
    </w:p>
    <w:p w:rsidR="006E3FCC" w:rsidRPr="00675389" w:rsidRDefault="006E3FCC" w:rsidP="006E3FCC">
      <w:pPr>
        <w:tabs>
          <w:tab w:val="left" w:pos="3128"/>
        </w:tabs>
        <w:jc w:val="center"/>
        <w:rPr>
          <w:rFonts w:ascii="Arial" w:eastAsia="Times New Roman" w:hAnsi="Arial" w:cs="Arial"/>
          <w:b/>
          <w:sz w:val="24"/>
          <w:szCs w:val="24"/>
          <w:lang w:val="es-ES" w:eastAsia="es-ES"/>
        </w:rPr>
      </w:pPr>
      <w:bookmarkStart w:id="306" w:name="_Toc487960595"/>
      <w:r w:rsidRPr="00675389">
        <w:rPr>
          <w:rFonts w:ascii="Arial" w:hAnsi="Arial" w:cs="Arial"/>
          <w:b/>
          <w:sz w:val="24"/>
          <w:szCs w:val="24"/>
        </w:rPr>
        <w:lastRenderedPageBreak/>
        <w:t xml:space="preserve">Tabla N° </w:t>
      </w:r>
      <w:r w:rsidRPr="00675389">
        <w:rPr>
          <w:rFonts w:ascii="Arial" w:hAnsi="Arial" w:cs="Arial"/>
          <w:b/>
          <w:sz w:val="24"/>
          <w:szCs w:val="24"/>
        </w:rPr>
        <w:fldChar w:fldCharType="begin"/>
      </w:r>
      <w:r w:rsidRPr="00675389">
        <w:rPr>
          <w:rFonts w:ascii="Arial" w:hAnsi="Arial" w:cs="Arial"/>
          <w:b/>
          <w:sz w:val="24"/>
          <w:szCs w:val="24"/>
        </w:rPr>
        <w:instrText xml:space="preserve"> SEQ TABLA_N° \* ARABIC </w:instrText>
      </w:r>
      <w:r w:rsidRPr="00675389">
        <w:rPr>
          <w:rFonts w:ascii="Arial" w:hAnsi="Arial" w:cs="Arial"/>
          <w:b/>
          <w:sz w:val="24"/>
          <w:szCs w:val="24"/>
        </w:rPr>
        <w:fldChar w:fldCharType="separate"/>
      </w:r>
      <w:r w:rsidR="00B35034">
        <w:rPr>
          <w:rFonts w:ascii="Arial" w:hAnsi="Arial" w:cs="Arial"/>
          <w:b/>
          <w:noProof/>
          <w:sz w:val="24"/>
          <w:szCs w:val="24"/>
        </w:rPr>
        <w:t>20</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xml:space="preserve">.- </w:t>
      </w:r>
      <w:r w:rsidRPr="00675389">
        <w:rPr>
          <w:rFonts w:ascii="Arial" w:hAnsi="Arial" w:cs="Arial"/>
          <w:b/>
          <w:noProof/>
          <w:sz w:val="24"/>
          <w:szCs w:val="24"/>
          <w:lang w:eastAsia="es-PE"/>
        </w:rPr>
        <w:t>Resumen de consumos diarios en la vivienda N°06</w:t>
      </w:r>
      <w:bookmarkEnd w:id="306"/>
    </w:p>
    <w:tbl>
      <w:tblPr>
        <w:tblW w:w="6000" w:type="dxa"/>
        <w:jc w:val="center"/>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hAnsi="Arial" w:cs="Arial"/>
                <w:b/>
                <w:bCs/>
                <w:sz w:val="24"/>
                <w:szCs w:val="24"/>
              </w:rPr>
            </w:pPr>
            <w:r w:rsidRPr="00675389">
              <w:rPr>
                <w:rFonts w:ascii="Arial" w:hAnsi="Arial" w:cs="Arial"/>
                <w:b/>
                <w:bCs/>
                <w:sz w:val="24"/>
                <w:szCs w:val="24"/>
              </w:rPr>
              <w:t>Dia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RNE (Litros)</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25.08.16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378.1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2200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26.08.16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1175.2</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2200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27.08.16</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1521.8</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2200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28.08.16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1370.1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2200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776.6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2200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1025</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2200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rPr>
                <w:rFonts w:ascii="Arial" w:hAnsi="Arial" w:cs="Arial"/>
                <w:sz w:val="24"/>
                <w:szCs w:val="24"/>
              </w:rPr>
            </w:pPr>
            <w:r w:rsidRPr="00675389">
              <w:rPr>
                <w:rFonts w:ascii="Arial" w:hAnsi="Arial" w:cs="Arial"/>
                <w:sz w:val="24"/>
                <w:szCs w:val="24"/>
              </w:rPr>
              <w:t>31.08.16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838.7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2200</w:t>
            </w:r>
          </w:p>
        </w:tc>
      </w:tr>
    </w:tbl>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r w:rsidRPr="00675389">
        <w:rPr>
          <w:rFonts w:ascii="Arial" w:hAnsi="Arial" w:cs="Arial"/>
          <w:noProof/>
          <w:sz w:val="24"/>
          <w:szCs w:val="24"/>
          <w:lang w:eastAsia="es-PE"/>
        </w:rPr>
        <w:drawing>
          <wp:inline distT="0" distB="0" distL="0" distR="0" wp14:anchorId="44F03313" wp14:editId="1E523CED">
            <wp:extent cx="4572000" cy="2743200"/>
            <wp:effectExtent l="0" t="0" r="0" b="0"/>
            <wp:docPr id="220"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E3FCC" w:rsidRPr="00675389" w:rsidRDefault="006E3FCC" w:rsidP="006E3FCC">
      <w:pPr>
        <w:pStyle w:val="Descripcin"/>
        <w:keepNext/>
        <w:jc w:val="center"/>
        <w:rPr>
          <w:rFonts w:ascii="Arial" w:hAnsi="Arial" w:cs="Arial"/>
          <w:b/>
          <w:i w:val="0"/>
          <w:color w:val="auto"/>
          <w:sz w:val="24"/>
          <w:szCs w:val="24"/>
        </w:rPr>
      </w:pPr>
      <w:bookmarkStart w:id="307" w:name="_Toc480780455"/>
      <w:bookmarkStart w:id="308" w:name="_Toc487960656"/>
      <w:r w:rsidRPr="00675389">
        <w:rPr>
          <w:rFonts w:ascii="Arial" w:hAnsi="Arial" w:cs="Arial"/>
          <w:b/>
          <w:i w:val="0"/>
          <w:color w:val="auto"/>
          <w:sz w:val="24"/>
          <w:szCs w:val="24"/>
        </w:rPr>
        <w:t xml:space="preserve">Figura N° </w:t>
      </w:r>
      <w:r w:rsidRPr="00675389">
        <w:rPr>
          <w:rFonts w:ascii="Arial" w:hAnsi="Arial" w:cs="Arial"/>
          <w:b/>
          <w:i w:val="0"/>
          <w:color w:val="auto"/>
          <w:sz w:val="24"/>
          <w:szCs w:val="24"/>
        </w:rPr>
        <w:fldChar w:fldCharType="begin"/>
      </w:r>
      <w:r w:rsidRPr="00675389">
        <w:rPr>
          <w:rFonts w:ascii="Arial" w:hAnsi="Arial" w:cs="Arial"/>
          <w:b/>
          <w:i w:val="0"/>
          <w:color w:val="auto"/>
          <w:sz w:val="24"/>
          <w:szCs w:val="24"/>
        </w:rPr>
        <w:instrText xml:space="preserve"> SEQ FIGURA_N° \* ARABIC </w:instrText>
      </w:r>
      <w:r w:rsidRPr="00675389">
        <w:rPr>
          <w:rFonts w:ascii="Arial" w:hAnsi="Arial" w:cs="Arial"/>
          <w:b/>
          <w:i w:val="0"/>
          <w:color w:val="auto"/>
          <w:sz w:val="24"/>
          <w:szCs w:val="24"/>
        </w:rPr>
        <w:fldChar w:fldCharType="separate"/>
      </w:r>
      <w:r w:rsidR="00B35034">
        <w:rPr>
          <w:rFonts w:ascii="Arial" w:hAnsi="Arial" w:cs="Arial"/>
          <w:b/>
          <w:i w:val="0"/>
          <w:noProof/>
          <w:color w:val="auto"/>
          <w:sz w:val="24"/>
          <w:szCs w:val="24"/>
        </w:rPr>
        <w:t>10</w:t>
      </w:r>
      <w:r w:rsidRPr="00675389">
        <w:rPr>
          <w:rFonts w:ascii="Arial" w:hAnsi="Arial" w:cs="Arial"/>
          <w:b/>
          <w:i w:val="0"/>
          <w:color w:val="auto"/>
          <w:sz w:val="24"/>
          <w:szCs w:val="24"/>
        </w:rPr>
        <w:fldChar w:fldCharType="end"/>
      </w:r>
      <w:r w:rsidRPr="00675389">
        <w:rPr>
          <w:rFonts w:ascii="Arial" w:eastAsia="Times New Roman" w:hAnsi="Arial" w:cs="Arial"/>
          <w:b/>
          <w:i w:val="0"/>
          <w:color w:val="auto"/>
          <w:sz w:val="24"/>
          <w:szCs w:val="24"/>
          <w:lang w:val="es-ES" w:eastAsia="es-ES"/>
        </w:rPr>
        <w:t>.- Consumo diario de la vivienda N°06</w:t>
      </w:r>
      <w:bookmarkEnd w:id="307"/>
      <w:bookmarkEnd w:id="308"/>
    </w:p>
    <w:p w:rsidR="006E3FCC" w:rsidRPr="00675389" w:rsidRDefault="006E3FCC" w:rsidP="006E3FCC">
      <w:pPr>
        <w:rPr>
          <w:rFonts w:ascii="Arial" w:eastAsia="Times New Roman" w:hAnsi="Arial" w:cs="Arial"/>
          <w:sz w:val="24"/>
          <w:szCs w:val="24"/>
          <w:lang w:val="es-ES" w:eastAsia="es-ES"/>
        </w:rPr>
      </w:pPr>
    </w:p>
    <w:p w:rsidR="006E3FCC" w:rsidRPr="00675389" w:rsidRDefault="006E3FCC" w:rsidP="006E3FCC">
      <w:pPr>
        <w:tabs>
          <w:tab w:val="left" w:pos="3252"/>
        </w:tabs>
        <w:rPr>
          <w:rFonts w:ascii="Arial" w:eastAsia="Times New Roman" w:hAnsi="Arial" w:cs="Arial"/>
          <w:sz w:val="24"/>
          <w:szCs w:val="24"/>
          <w:lang w:val="es-ES" w:eastAsia="es-ES"/>
        </w:rPr>
        <w:sectPr w:rsidR="006E3FCC" w:rsidRPr="00675389" w:rsidSect="009B0219">
          <w:pgSz w:w="12240" w:h="15840"/>
          <w:pgMar w:top="1418" w:right="1418" w:bottom="1418" w:left="1701" w:header="709" w:footer="709" w:gutter="0"/>
          <w:cols w:space="708"/>
          <w:titlePg/>
          <w:docGrid w:linePitch="360"/>
        </w:sectPr>
      </w:pPr>
      <w:r w:rsidRPr="00675389">
        <w:rPr>
          <w:rFonts w:ascii="Arial" w:eastAsia="Times New Roman" w:hAnsi="Arial" w:cs="Arial"/>
          <w:sz w:val="24"/>
          <w:szCs w:val="24"/>
          <w:lang w:val="es-ES" w:eastAsia="es-ES"/>
        </w:rPr>
        <w:tab/>
      </w:r>
    </w:p>
    <w:p w:rsidR="006E3FCC" w:rsidRPr="00675389" w:rsidRDefault="006E3FCC" w:rsidP="006E3FCC">
      <w:pPr>
        <w:pStyle w:val="Descripcin"/>
        <w:keepNext/>
        <w:jc w:val="center"/>
        <w:rPr>
          <w:rFonts w:ascii="Arial" w:hAnsi="Arial" w:cs="Arial"/>
          <w:b/>
          <w:i w:val="0"/>
          <w:color w:val="auto"/>
          <w:sz w:val="24"/>
          <w:szCs w:val="24"/>
        </w:rPr>
      </w:pPr>
      <w:bookmarkStart w:id="309" w:name="_Toc480780457"/>
      <w:bookmarkStart w:id="310" w:name="_Toc487960596"/>
      <w:r w:rsidRPr="00675389">
        <w:rPr>
          <w:rFonts w:ascii="Arial" w:hAnsi="Arial" w:cs="Arial"/>
          <w:b/>
          <w:i w:val="0"/>
          <w:color w:val="auto"/>
          <w:sz w:val="24"/>
          <w:szCs w:val="24"/>
        </w:rPr>
        <w:lastRenderedPageBreak/>
        <w:t xml:space="preserve">Tabla N° </w:t>
      </w:r>
      <w:r w:rsidRPr="00675389">
        <w:rPr>
          <w:rFonts w:ascii="Arial" w:hAnsi="Arial" w:cs="Arial"/>
          <w:b/>
          <w:i w:val="0"/>
          <w:color w:val="auto"/>
          <w:sz w:val="24"/>
          <w:szCs w:val="24"/>
        </w:rPr>
        <w:fldChar w:fldCharType="begin"/>
      </w:r>
      <w:r w:rsidRPr="00675389">
        <w:rPr>
          <w:rFonts w:ascii="Arial" w:hAnsi="Arial" w:cs="Arial"/>
          <w:b/>
          <w:i w:val="0"/>
          <w:color w:val="auto"/>
          <w:sz w:val="24"/>
          <w:szCs w:val="24"/>
        </w:rPr>
        <w:instrText xml:space="preserve"> SEQ TABLA_N° \* ARABIC </w:instrText>
      </w:r>
      <w:r w:rsidRPr="00675389">
        <w:rPr>
          <w:rFonts w:ascii="Arial" w:hAnsi="Arial" w:cs="Arial"/>
          <w:b/>
          <w:i w:val="0"/>
          <w:color w:val="auto"/>
          <w:sz w:val="24"/>
          <w:szCs w:val="24"/>
        </w:rPr>
        <w:fldChar w:fldCharType="separate"/>
      </w:r>
      <w:r w:rsidR="00B35034">
        <w:rPr>
          <w:rFonts w:ascii="Arial" w:hAnsi="Arial" w:cs="Arial"/>
          <w:b/>
          <w:i w:val="0"/>
          <w:noProof/>
          <w:color w:val="auto"/>
          <w:sz w:val="24"/>
          <w:szCs w:val="24"/>
        </w:rPr>
        <w:t>21</w:t>
      </w:r>
      <w:r w:rsidRPr="00675389">
        <w:rPr>
          <w:rFonts w:ascii="Arial" w:hAnsi="Arial" w:cs="Arial"/>
          <w:b/>
          <w:i w:val="0"/>
          <w:color w:val="auto"/>
          <w:sz w:val="24"/>
          <w:szCs w:val="24"/>
        </w:rPr>
        <w:fldChar w:fldCharType="end"/>
      </w:r>
      <w:r w:rsidRPr="00675389">
        <w:rPr>
          <w:rFonts w:ascii="Arial" w:eastAsia="Times New Roman" w:hAnsi="Arial" w:cs="Arial"/>
          <w:b/>
          <w:i w:val="0"/>
          <w:color w:val="auto"/>
          <w:sz w:val="24"/>
          <w:szCs w:val="24"/>
          <w:lang w:val="es-ES" w:eastAsia="es-ES"/>
        </w:rPr>
        <w:t xml:space="preserve">.- </w:t>
      </w:r>
      <w:r w:rsidRPr="00675389">
        <w:rPr>
          <w:rFonts w:ascii="Arial" w:hAnsi="Arial" w:cs="Arial"/>
          <w:b/>
          <w:i w:val="0"/>
          <w:noProof/>
          <w:color w:val="auto"/>
          <w:sz w:val="24"/>
          <w:szCs w:val="24"/>
          <w:lang w:eastAsia="es-PE"/>
        </w:rPr>
        <w:t>Resumen de consumos diarios en la vivienda N°07</w:t>
      </w:r>
      <w:bookmarkEnd w:id="309"/>
      <w:bookmarkEnd w:id="310"/>
    </w:p>
    <w:tbl>
      <w:tblPr>
        <w:tblW w:w="6000" w:type="dxa"/>
        <w:jc w:val="center"/>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hAnsi="Arial" w:cs="Arial"/>
                <w:b/>
                <w:bCs/>
                <w:sz w:val="24"/>
                <w:szCs w:val="24"/>
              </w:rPr>
            </w:pPr>
            <w:r w:rsidRPr="00675389">
              <w:rPr>
                <w:rFonts w:ascii="Arial" w:hAnsi="Arial" w:cs="Arial"/>
                <w:b/>
                <w:bCs/>
                <w:sz w:val="24"/>
                <w:szCs w:val="24"/>
              </w:rPr>
              <w:t>Día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RNE (Litros)</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25.08.16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380.2</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26.08.16</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717.3</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27.08.16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366.8</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28.08.16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450.9</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548.7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488</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r w:rsidR="006E3FCC" w:rsidRPr="00675389" w:rsidTr="009B021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31.08.16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533.5</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1320</w:t>
            </w:r>
          </w:p>
        </w:tc>
      </w:tr>
    </w:tbl>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pStyle w:val="Descripcin"/>
        <w:keepNext/>
        <w:rPr>
          <w:rFonts w:ascii="Arial" w:hAnsi="Arial" w:cs="Arial"/>
          <w:color w:val="auto"/>
          <w:sz w:val="24"/>
          <w:szCs w:val="24"/>
        </w:rPr>
      </w:pPr>
    </w:p>
    <w:p w:rsidR="006E3FCC" w:rsidRPr="00675389" w:rsidRDefault="006E3FCC" w:rsidP="006E3FCC">
      <w:pPr>
        <w:tabs>
          <w:tab w:val="left" w:pos="3165"/>
        </w:tabs>
        <w:jc w:val="center"/>
        <w:rPr>
          <w:rFonts w:ascii="Arial" w:eastAsia="Times New Roman" w:hAnsi="Arial" w:cs="Arial"/>
          <w:sz w:val="24"/>
          <w:szCs w:val="24"/>
          <w:lang w:val="es-ES" w:eastAsia="es-ES"/>
        </w:rPr>
      </w:pPr>
      <w:r w:rsidRPr="00675389">
        <w:rPr>
          <w:rFonts w:ascii="Arial" w:hAnsi="Arial" w:cs="Arial"/>
          <w:noProof/>
          <w:sz w:val="24"/>
          <w:szCs w:val="24"/>
          <w:lang w:eastAsia="es-PE"/>
        </w:rPr>
        <w:drawing>
          <wp:inline distT="0" distB="0" distL="0" distR="0" wp14:anchorId="00AF627A" wp14:editId="4106F87F">
            <wp:extent cx="4572000" cy="2743200"/>
            <wp:effectExtent l="0" t="0" r="0" b="0"/>
            <wp:docPr id="221" name="Gráfico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E3FCC" w:rsidRPr="00675389" w:rsidRDefault="006E3FCC" w:rsidP="006E3FCC">
      <w:pPr>
        <w:tabs>
          <w:tab w:val="left" w:pos="3165"/>
        </w:tabs>
        <w:spacing w:after="0"/>
        <w:jc w:val="center"/>
        <w:rPr>
          <w:rFonts w:ascii="Arial" w:eastAsia="Times New Roman" w:hAnsi="Arial" w:cs="Arial"/>
          <w:b/>
          <w:sz w:val="24"/>
          <w:szCs w:val="24"/>
          <w:lang w:val="es-ES" w:eastAsia="es-ES"/>
        </w:rPr>
      </w:pPr>
      <w:bookmarkStart w:id="311" w:name="_Toc487960657"/>
      <w:r w:rsidRPr="00675389">
        <w:rPr>
          <w:rFonts w:ascii="Arial" w:hAnsi="Arial" w:cs="Arial"/>
          <w:b/>
          <w:sz w:val="24"/>
          <w:szCs w:val="24"/>
        </w:rPr>
        <w:t xml:space="preserve">Figura N° </w:t>
      </w:r>
      <w:r w:rsidRPr="00675389">
        <w:rPr>
          <w:rFonts w:ascii="Arial" w:hAnsi="Arial" w:cs="Arial"/>
          <w:b/>
          <w:sz w:val="24"/>
          <w:szCs w:val="24"/>
        </w:rPr>
        <w:fldChar w:fldCharType="begin"/>
      </w:r>
      <w:r w:rsidRPr="00675389">
        <w:rPr>
          <w:rFonts w:ascii="Arial" w:hAnsi="Arial" w:cs="Arial"/>
          <w:b/>
          <w:sz w:val="24"/>
          <w:szCs w:val="24"/>
        </w:rPr>
        <w:instrText xml:space="preserve"> SEQ FIGURA_N° \* ARABIC </w:instrText>
      </w:r>
      <w:r w:rsidRPr="00675389">
        <w:rPr>
          <w:rFonts w:ascii="Arial" w:hAnsi="Arial" w:cs="Arial"/>
          <w:b/>
          <w:sz w:val="24"/>
          <w:szCs w:val="24"/>
        </w:rPr>
        <w:fldChar w:fldCharType="separate"/>
      </w:r>
      <w:r w:rsidR="00B35034">
        <w:rPr>
          <w:rFonts w:ascii="Arial" w:hAnsi="Arial" w:cs="Arial"/>
          <w:b/>
          <w:noProof/>
          <w:sz w:val="24"/>
          <w:szCs w:val="24"/>
        </w:rPr>
        <w:t>11</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Consumo diario de la vivienda N°07</w:t>
      </w:r>
      <w:bookmarkEnd w:id="311"/>
    </w:p>
    <w:p w:rsidR="006E3FCC" w:rsidRPr="00675389" w:rsidRDefault="006E3FCC" w:rsidP="006E3FCC">
      <w:pPr>
        <w:tabs>
          <w:tab w:val="left" w:pos="3501"/>
        </w:tabs>
        <w:rPr>
          <w:rFonts w:ascii="Arial" w:eastAsia="Times New Roman" w:hAnsi="Arial" w:cs="Arial"/>
          <w:sz w:val="24"/>
          <w:szCs w:val="24"/>
          <w:lang w:val="es-ES" w:eastAsia="es-ES"/>
        </w:rPr>
        <w:sectPr w:rsidR="006E3FCC" w:rsidRPr="00675389" w:rsidSect="009B0219">
          <w:pgSz w:w="12240" w:h="15840"/>
          <w:pgMar w:top="1418" w:right="1418" w:bottom="1418" w:left="1701" w:header="709" w:footer="709" w:gutter="0"/>
          <w:cols w:space="708"/>
          <w:titlePg/>
          <w:docGrid w:linePitch="360"/>
        </w:sectPr>
      </w:pPr>
      <w:r w:rsidRPr="00675389">
        <w:rPr>
          <w:rFonts w:ascii="Arial" w:eastAsia="Times New Roman" w:hAnsi="Arial" w:cs="Arial"/>
          <w:sz w:val="24"/>
          <w:szCs w:val="24"/>
          <w:lang w:val="es-ES" w:eastAsia="es-ES"/>
        </w:rPr>
        <w:tab/>
      </w:r>
    </w:p>
    <w:p w:rsidR="006E3FCC" w:rsidRPr="00675389" w:rsidRDefault="006E3FCC" w:rsidP="006E3FCC">
      <w:pPr>
        <w:tabs>
          <w:tab w:val="left" w:pos="3165"/>
        </w:tabs>
        <w:spacing w:after="0"/>
        <w:jc w:val="center"/>
        <w:rPr>
          <w:rFonts w:ascii="Arial" w:eastAsia="Times New Roman" w:hAnsi="Arial" w:cs="Arial"/>
          <w:b/>
          <w:sz w:val="24"/>
          <w:szCs w:val="24"/>
          <w:lang w:val="es-ES" w:eastAsia="es-ES"/>
        </w:rPr>
      </w:pPr>
      <w:bookmarkStart w:id="312" w:name="_Toc487960597"/>
      <w:r w:rsidRPr="00675389">
        <w:rPr>
          <w:rFonts w:ascii="Arial" w:hAnsi="Arial" w:cs="Arial"/>
          <w:b/>
          <w:sz w:val="24"/>
          <w:szCs w:val="24"/>
        </w:rPr>
        <w:lastRenderedPageBreak/>
        <w:t xml:space="preserve">Tabla N° </w:t>
      </w:r>
      <w:r w:rsidRPr="00675389">
        <w:rPr>
          <w:rFonts w:ascii="Arial" w:hAnsi="Arial" w:cs="Arial"/>
          <w:b/>
          <w:sz w:val="24"/>
          <w:szCs w:val="24"/>
        </w:rPr>
        <w:fldChar w:fldCharType="begin"/>
      </w:r>
      <w:r w:rsidRPr="00675389">
        <w:rPr>
          <w:rFonts w:ascii="Arial" w:hAnsi="Arial" w:cs="Arial"/>
          <w:b/>
          <w:sz w:val="24"/>
          <w:szCs w:val="24"/>
        </w:rPr>
        <w:instrText xml:space="preserve"> SEQ TABLA_N° \* ARABIC </w:instrText>
      </w:r>
      <w:r w:rsidRPr="00675389">
        <w:rPr>
          <w:rFonts w:ascii="Arial" w:hAnsi="Arial" w:cs="Arial"/>
          <w:b/>
          <w:sz w:val="24"/>
          <w:szCs w:val="24"/>
        </w:rPr>
        <w:fldChar w:fldCharType="separate"/>
      </w:r>
      <w:r w:rsidR="00B35034">
        <w:rPr>
          <w:rFonts w:ascii="Arial" w:hAnsi="Arial" w:cs="Arial"/>
          <w:b/>
          <w:noProof/>
          <w:sz w:val="24"/>
          <w:szCs w:val="24"/>
        </w:rPr>
        <w:t>22</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xml:space="preserve">.- </w:t>
      </w:r>
      <w:r w:rsidRPr="00675389">
        <w:rPr>
          <w:rFonts w:ascii="Arial" w:hAnsi="Arial" w:cs="Arial"/>
          <w:b/>
          <w:noProof/>
          <w:sz w:val="24"/>
          <w:szCs w:val="24"/>
          <w:lang w:eastAsia="es-PE"/>
        </w:rPr>
        <w:t>Resumen de consumos diarios en la vivienda N°08</w:t>
      </w:r>
      <w:bookmarkEnd w:id="312"/>
    </w:p>
    <w:tbl>
      <w:tblPr>
        <w:tblpPr w:leftFromText="141" w:rightFromText="141" w:vertAnchor="page" w:horzAnchor="page" w:tblpXSpec="center" w:tblpY="2021"/>
        <w:tblW w:w="6000" w:type="dxa"/>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hAnsi="Arial" w:cs="Arial"/>
                <w:b/>
                <w:bCs/>
                <w:sz w:val="24"/>
                <w:szCs w:val="24"/>
              </w:rPr>
            </w:pPr>
            <w:r w:rsidRPr="00675389">
              <w:rPr>
                <w:rFonts w:ascii="Arial" w:hAnsi="Arial" w:cs="Arial"/>
                <w:b/>
                <w:bCs/>
                <w:sz w:val="24"/>
                <w:szCs w:val="24"/>
              </w:rPr>
              <w:t>Dia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b/>
                <w:bCs/>
                <w:sz w:val="24"/>
                <w:szCs w:val="24"/>
              </w:rPr>
            </w:pPr>
            <w:r w:rsidRPr="00675389">
              <w:rPr>
                <w:rFonts w:ascii="Arial" w:hAnsi="Arial" w:cs="Arial"/>
                <w:b/>
                <w:bCs/>
                <w:sz w:val="24"/>
                <w:szCs w:val="24"/>
              </w:rPr>
              <w:t>Consumo RNE (Litros)</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25.08.16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217.1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26.08.16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396.7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27.08.16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532</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28.08.16</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1376.1</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307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381.8</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31.08.16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325.6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jc w:val="center"/>
              <w:rPr>
                <w:rFonts w:ascii="Arial" w:hAnsi="Arial" w:cs="Arial"/>
                <w:sz w:val="24"/>
                <w:szCs w:val="24"/>
              </w:rPr>
            </w:pPr>
            <w:r w:rsidRPr="00675389">
              <w:rPr>
                <w:rFonts w:ascii="Arial" w:hAnsi="Arial" w:cs="Arial"/>
                <w:sz w:val="24"/>
                <w:szCs w:val="24"/>
              </w:rPr>
              <w:t>1100</w:t>
            </w:r>
          </w:p>
        </w:tc>
      </w:tr>
    </w:tbl>
    <w:p w:rsidR="006E3FCC" w:rsidRPr="00675389" w:rsidRDefault="006E3FCC" w:rsidP="006E3FCC">
      <w:pPr>
        <w:pStyle w:val="Descripcin"/>
        <w:keepNext/>
        <w:jc w:val="center"/>
        <w:rPr>
          <w:rFonts w:ascii="Arial" w:hAnsi="Arial" w:cs="Arial"/>
          <w:color w:val="auto"/>
          <w:sz w:val="24"/>
          <w:szCs w:val="24"/>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hAnsi="Arial" w:cs="Arial"/>
          <w:sz w:val="24"/>
          <w:szCs w:val="24"/>
        </w:rPr>
      </w:pPr>
    </w:p>
    <w:p w:rsidR="006E3FCC" w:rsidRPr="00675389" w:rsidRDefault="006E3FCC" w:rsidP="006E3FCC">
      <w:pPr>
        <w:pStyle w:val="Descripcin"/>
        <w:keepNext/>
        <w:jc w:val="center"/>
        <w:rPr>
          <w:rFonts w:ascii="Arial" w:hAnsi="Arial" w:cs="Arial"/>
          <w:color w:val="auto"/>
          <w:sz w:val="24"/>
          <w:szCs w:val="24"/>
        </w:rPr>
      </w:pPr>
    </w:p>
    <w:p w:rsidR="006E3FCC" w:rsidRPr="00675389" w:rsidRDefault="006E3FCC" w:rsidP="006E3FCC">
      <w:pPr>
        <w:tabs>
          <w:tab w:val="left" w:pos="3658"/>
        </w:tabs>
        <w:jc w:val="center"/>
        <w:rPr>
          <w:rFonts w:ascii="Arial" w:eastAsia="Times New Roman" w:hAnsi="Arial" w:cs="Arial"/>
          <w:sz w:val="24"/>
          <w:szCs w:val="24"/>
          <w:lang w:val="es-ES" w:eastAsia="es-ES"/>
        </w:rPr>
      </w:pPr>
      <w:r w:rsidRPr="00675389">
        <w:rPr>
          <w:rFonts w:ascii="Arial" w:hAnsi="Arial" w:cs="Arial"/>
          <w:noProof/>
          <w:sz w:val="24"/>
          <w:szCs w:val="24"/>
          <w:lang w:eastAsia="es-PE"/>
        </w:rPr>
        <w:drawing>
          <wp:inline distT="0" distB="0" distL="0" distR="0" wp14:anchorId="1B58B749" wp14:editId="749578E6">
            <wp:extent cx="4572000" cy="2743200"/>
            <wp:effectExtent l="0" t="0" r="0" b="0"/>
            <wp:docPr id="222" name="Gráfico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E3FCC" w:rsidRPr="00675389" w:rsidRDefault="006E3FCC" w:rsidP="006E3FCC">
      <w:pPr>
        <w:tabs>
          <w:tab w:val="left" w:pos="3165"/>
        </w:tabs>
        <w:spacing w:after="0"/>
        <w:jc w:val="center"/>
        <w:rPr>
          <w:rFonts w:ascii="Arial" w:eastAsia="Times New Roman" w:hAnsi="Arial" w:cs="Arial"/>
          <w:b/>
          <w:sz w:val="24"/>
          <w:szCs w:val="24"/>
          <w:lang w:val="es-ES" w:eastAsia="es-ES"/>
        </w:rPr>
      </w:pPr>
      <w:bookmarkStart w:id="313" w:name="_Toc487960658"/>
      <w:r w:rsidRPr="00675389">
        <w:rPr>
          <w:rFonts w:ascii="Arial" w:hAnsi="Arial" w:cs="Arial"/>
          <w:b/>
          <w:sz w:val="24"/>
          <w:szCs w:val="24"/>
        </w:rPr>
        <w:t xml:space="preserve">Figura N° </w:t>
      </w:r>
      <w:r w:rsidRPr="00675389">
        <w:rPr>
          <w:rFonts w:ascii="Arial" w:hAnsi="Arial" w:cs="Arial"/>
          <w:b/>
          <w:sz w:val="24"/>
          <w:szCs w:val="24"/>
        </w:rPr>
        <w:fldChar w:fldCharType="begin"/>
      </w:r>
      <w:r w:rsidRPr="00675389">
        <w:rPr>
          <w:rFonts w:ascii="Arial" w:hAnsi="Arial" w:cs="Arial"/>
          <w:b/>
          <w:sz w:val="24"/>
          <w:szCs w:val="24"/>
        </w:rPr>
        <w:instrText xml:space="preserve"> SEQ FIGURA_N° \* ARABIC </w:instrText>
      </w:r>
      <w:r w:rsidRPr="00675389">
        <w:rPr>
          <w:rFonts w:ascii="Arial" w:hAnsi="Arial" w:cs="Arial"/>
          <w:b/>
          <w:sz w:val="24"/>
          <w:szCs w:val="24"/>
        </w:rPr>
        <w:fldChar w:fldCharType="separate"/>
      </w:r>
      <w:r w:rsidR="00B35034">
        <w:rPr>
          <w:rFonts w:ascii="Arial" w:hAnsi="Arial" w:cs="Arial"/>
          <w:b/>
          <w:noProof/>
          <w:sz w:val="24"/>
          <w:szCs w:val="24"/>
        </w:rPr>
        <w:t>12</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Consumo diario de la vivienda N°08</w:t>
      </w:r>
      <w:bookmarkEnd w:id="313"/>
    </w:p>
    <w:p w:rsidR="006E3FCC" w:rsidRPr="00675389" w:rsidRDefault="006E3FCC" w:rsidP="006E3FCC">
      <w:pPr>
        <w:tabs>
          <w:tab w:val="left" w:pos="3658"/>
        </w:tabs>
        <w:rPr>
          <w:rFonts w:ascii="Arial" w:eastAsia="Times New Roman" w:hAnsi="Arial" w:cs="Arial"/>
          <w:sz w:val="24"/>
          <w:szCs w:val="24"/>
          <w:lang w:val="es-ES" w:eastAsia="es-ES"/>
        </w:rPr>
        <w:sectPr w:rsidR="006E3FCC" w:rsidRPr="00675389" w:rsidSect="009B0219">
          <w:pgSz w:w="12240" w:h="15840"/>
          <w:pgMar w:top="1418" w:right="1418" w:bottom="1418" w:left="1701" w:header="709" w:footer="709" w:gutter="0"/>
          <w:cols w:space="708"/>
          <w:titlePg/>
          <w:docGrid w:linePitch="360"/>
        </w:sectPr>
      </w:pPr>
      <w:r w:rsidRPr="00675389">
        <w:rPr>
          <w:rFonts w:ascii="Arial" w:eastAsia="Times New Roman" w:hAnsi="Arial" w:cs="Arial"/>
          <w:sz w:val="24"/>
          <w:szCs w:val="24"/>
          <w:lang w:val="es-ES" w:eastAsia="es-ES"/>
        </w:rPr>
        <w:tab/>
      </w: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bookmarkStart w:id="314" w:name="_Toc487960598"/>
      <w:r w:rsidRPr="00675389">
        <w:rPr>
          <w:rFonts w:ascii="Arial" w:hAnsi="Arial" w:cs="Arial"/>
          <w:b/>
          <w:sz w:val="24"/>
          <w:szCs w:val="24"/>
        </w:rPr>
        <w:lastRenderedPageBreak/>
        <w:t xml:space="preserve">Tabla N° </w:t>
      </w:r>
      <w:r w:rsidRPr="00675389">
        <w:rPr>
          <w:rFonts w:ascii="Arial" w:hAnsi="Arial" w:cs="Arial"/>
          <w:b/>
          <w:sz w:val="24"/>
          <w:szCs w:val="24"/>
        </w:rPr>
        <w:fldChar w:fldCharType="begin"/>
      </w:r>
      <w:r w:rsidRPr="00675389">
        <w:rPr>
          <w:rFonts w:ascii="Arial" w:hAnsi="Arial" w:cs="Arial"/>
          <w:b/>
          <w:sz w:val="24"/>
          <w:szCs w:val="24"/>
        </w:rPr>
        <w:instrText xml:space="preserve"> SEQ TABLA_N° \* ARABIC </w:instrText>
      </w:r>
      <w:r w:rsidRPr="00675389">
        <w:rPr>
          <w:rFonts w:ascii="Arial" w:hAnsi="Arial" w:cs="Arial"/>
          <w:b/>
          <w:sz w:val="24"/>
          <w:szCs w:val="24"/>
        </w:rPr>
        <w:fldChar w:fldCharType="separate"/>
      </w:r>
      <w:r w:rsidR="00B35034">
        <w:rPr>
          <w:rFonts w:ascii="Arial" w:hAnsi="Arial" w:cs="Arial"/>
          <w:b/>
          <w:noProof/>
          <w:sz w:val="24"/>
          <w:szCs w:val="24"/>
        </w:rPr>
        <w:t>23</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xml:space="preserve">.- </w:t>
      </w:r>
      <w:r w:rsidRPr="00675389">
        <w:rPr>
          <w:rFonts w:ascii="Arial" w:hAnsi="Arial" w:cs="Arial"/>
          <w:b/>
          <w:noProof/>
          <w:sz w:val="24"/>
          <w:szCs w:val="24"/>
          <w:lang w:eastAsia="es-PE"/>
        </w:rPr>
        <w:t>Resumen de consumos diarios en la vivienda N°09</w:t>
      </w:r>
      <w:bookmarkEnd w:id="314"/>
    </w:p>
    <w:tbl>
      <w:tblPr>
        <w:tblpPr w:leftFromText="141" w:rightFromText="141" w:vertAnchor="page" w:horzAnchor="page" w:tblpXSpec="center" w:tblpY="1984"/>
        <w:tblW w:w="6000" w:type="dxa"/>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Dia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RNE (Litros)</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25.08.16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0</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26.08.16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39.4</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27.08.16</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961.7</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28.08.16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82.5</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19.7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333.7</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31.08.16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98.3</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750</w:t>
            </w:r>
          </w:p>
        </w:tc>
      </w:tr>
    </w:tbl>
    <w:p w:rsidR="006E3FCC" w:rsidRPr="00675389" w:rsidRDefault="006E3FCC" w:rsidP="006E3FCC">
      <w:pPr>
        <w:pStyle w:val="Descripcin"/>
        <w:keepNext/>
        <w:jc w:val="center"/>
        <w:rPr>
          <w:rFonts w:ascii="Arial" w:hAnsi="Arial" w:cs="Arial"/>
          <w:color w:val="auto"/>
          <w:sz w:val="24"/>
          <w:szCs w:val="24"/>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pStyle w:val="Descripcin"/>
        <w:keepNext/>
        <w:jc w:val="center"/>
        <w:rPr>
          <w:rFonts w:ascii="Arial" w:hAnsi="Arial" w:cs="Arial"/>
          <w:color w:val="auto"/>
          <w:sz w:val="24"/>
          <w:szCs w:val="24"/>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r w:rsidRPr="00675389">
        <w:rPr>
          <w:rFonts w:ascii="Arial" w:hAnsi="Arial" w:cs="Arial"/>
          <w:noProof/>
          <w:sz w:val="24"/>
          <w:szCs w:val="24"/>
          <w:lang w:eastAsia="es-PE"/>
        </w:rPr>
        <w:drawing>
          <wp:inline distT="0" distB="0" distL="0" distR="0" wp14:anchorId="7BBA6084" wp14:editId="08A1F6C1">
            <wp:extent cx="4572000" cy="2743200"/>
            <wp:effectExtent l="0" t="0" r="0" b="0"/>
            <wp:docPr id="223" name="Gráfico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b/>
          <w:sz w:val="24"/>
          <w:szCs w:val="24"/>
          <w:lang w:val="es-ES" w:eastAsia="es-ES"/>
        </w:rPr>
      </w:pPr>
      <w:bookmarkStart w:id="315" w:name="_Toc487960659"/>
      <w:r w:rsidRPr="00675389">
        <w:rPr>
          <w:rFonts w:ascii="Arial" w:hAnsi="Arial" w:cs="Arial"/>
          <w:b/>
          <w:sz w:val="24"/>
          <w:szCs w:val="24"/>
        </w:rPr>
        <w:t xml:space="preserve">Figura N° </w:t>
      </w:r>
      <w:r w:rsidRPr="00675389">
        <w:rPr>
          <w:rFonts w:ascii="Arial" w:hAnsi="Arial" w:cs="Arial"/>
          <w:b/>
          <w:sz w:val="24"/>
          <w:szCs w:val="24"/>
        </w:rPr>
        <w:fldChar w:fldCharType="begin"/>
      </w:r>
      <w:r w:rsidRPr="00675389">
        <w:rPr>
          <w:rFonts w:ascii="Arial" w:hAnsi="Arial" w:cs="Arial"/>
          <w:b/>
          <w:sz w:val="24"/>
          <w:szCs w:val="24"/>
        </w:rPr>
        <w:instrText xml:space="preserve"> SEQ FIGURA_N° \* ARABIC </w:instrText>
      </w:r>
      <w:r w:rsidRPr="00675389">
        <w:rPr>
          <w:rFonts w:ascii="Arial" w:hAnsi="Arial" w:cs="Arial"/>
          <w:b/>
          <w:sz w:val="24"/>
          <w:szCs w:val="24"/>
        </w:rPr>
        <w:fldChar w:fldCharType="separate"/>
      </w:r>
      <w:r w:rsidR="00B35034">
        <w:rPr>
          <w:rFonts w:ascii="Arial" w:hAnsi="Arial" w:cs="Arial"/>
          <w:b/>
          <w:noProof/>
          <w:sz w:val="24"/>
          <w:szCs w:val="24"/>
        </w:rPr>
        <w:t>13</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Consumo diario de la vivienda N°09</w:t>
      </w:r>
      <w:bookmarkEnd w:id="315"/>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sectPr w:rsidR="006E3FCC" w:rsidRPr="00675389" w:rsidSect="009B0219">
          <w:pgSz w:w="12240" w:h="15840"/>
          <w:pgMar w:top="1418" w:right="1418" w:bottom="1418" w:left="1701" w:header="709" w:footer="709" w:gutter="0"/>
          <w:cols w:space="708"/>
          <w:titlePg/>
          <w:docGrid w:linePitch="360"/>
        </w:sectPr>
      </w:pPr>
    </w:p>
    <w:p w:rsidR="006E3FCC" w:rsidRPr="00675389" w:rsidRDefault="006E3FCC" w:rsidP="006E3FCC">
      <w:pPr>
        <w:pStyle w:val="Descripcin"/>
        <w:keepNext/>
        <w:jc w:val="center"/>
        <w:rPr>
          <w:rFonts w:ascii="Arial" w:hAnsi="Arial" w:cs="Arial"/>
          <w:b/>
          <w:i w:val="0"/>
          <w:color w:val="auto"/>
          <w:sz w:val="24"/>
          <w:szCs w:val="24"/>
        </w:rPr>
      </w:pPr>
      <w:bookmarkStart w:id="316" w:name="_Toc480780459"/>
      <w:bookmarkStart w:id="317" w:name="_Toc487960599"/>
      <w:r w:rsidRPr="00675389">
        <w:rPr>
          <w:rFonts w:ascii="Arial" w:hAnsi="Arial" w:cs="Arial"/>
          <w:b/>
          <w:i w:val="0"/>
          <w:color w:val="auto"/>
          <w:sz w:val="24"/>
          <w:szCs w:val="24"/>
        </w:rPr>
        <w:lastRenderedPageBreak/>
        <w:t xml:space="preserve">Tabla N° </w:t>
      </w:r>
      <w:r w:rsidRPr="00675389">
        <w:rPr>
          <w:rFonts w:ascii="Arial" w:hAnsi="Arial" w:cs="Arial"/>
          <w:b/>
          <w:i w:val="0"/>
          <w:color w:val="auto"/>
          <w:sz w:val="24"/>
          <w:szCs w:val="24"/>
        </w:rPr>
        <w:fldChar w:fldCharType="begin"/>
      </w:r>
      <w:r w:rsidRPr="00675389">
        <w:rPr>
          <w:rFonts w:ascii="Arial" w:hAnsi="Arial" w:cs="Arial"/>
          <w:b/>
          <w:i w:val="0"/>
          <w:color w:val="auto"/>
          <w:sz w:val="24"/>
          <w:szCs w:val="24"/>
        </w:rPr>
        <w:instrText xml:space="preserve"> SEQ TABLA_N° \* ARABIC </w:instrText>
      </w:r>
      <w:r w:rsidRPr="00675389">
        <w:rPr>
          <w:rFonts w:ascii="Arial" w:hAnsi="Arial" w:cs="Arial"/>
          <w:b/>
          <w:i w:val="0"/>
          <w:color w:val="auto"/>
          <w:sz w:val="24"/>
          <w:szCs w:val="24"/>
        </w:rPr>
        <w:fldChar w:fldCharType="separate"/>
      </w:r>
      <w:r w:rsidR="00B35034">
        <w:rPr>
          <w:rFonts w:ascii="Arial" w:hAnsi="Arial" w:cs="Arial"/>
          <w:b/>
          <w:i w:val="0"/>
          <w:noProof/>
          <w:color w:val="auto"/>
          <w:sz w:val="24"/>
          <w:szCs w:val="24"/>
        </w:rPr>
        <w:t>24</w:t>
      </w:r>
      <w:r w:rsidRPr="00675389">
        <w:rPr>
          <w:rFonts w:ascii="Arial" w:hAnsi="Arial" w:cs="Arial"/>
          <w:b/>
          <w:i w:val="0"/>
          <w:color w:val="auto"/>
          <w:sz w:val="24"/>
          <w:szCs w:val="24"/>
        </w:rPr>
        <w:fldChar w:fldCharType="end"/>
      </w:r>
      <w:r w:rsidRPr="00675389">
        <w:rPr>
          <w:rFonts w:ascii="Arial" w:eastAsia="Times New Roman" w:hAnsi="Arial" w:cs="Arial"/>
          <w:b/>
          <w:i w:val="0"/>
          <w:color w:val="auto"/>
          <w:sz w:val="24"/>
          <w:szCs w:val="24"/>
          <w:lang w:val="es-ES" w:eastAsia="es-ES"/>
        </w:rPr>
        <w:t xml:space="preserve">.- </w:t>
      </w:r>
      <w:r w:rsidRPr="00675389">
        <w:rPr>
          <w:rFonts w:ascii="Arial" w:hAnsi="Arial" w:cs="Arial"/>
          <w:b/>
          <w:i w:val="0"/>
          <w:noProof/>
          <w:color w:val="auto"/>
          <w:sz w:val="24"/>
          <w:szCs w:val="24"/>
          <w:lang w:eastAsia="es-PE"/>
        </w:rPr>
        <w:t>Resumen de consumos diarios en la vivienda N°10</w:t>
      </w:r>
      <w:bookmarkEnd w:id="316"/>
      <w:bookmarkEnd w:id="317"/>
    </w:p>
    <w:tbl>
      <w:tblPr>
        <w:tblpPr w:leftFromText="141" w:rightFromText="141" w:horzAnchor="margin" w:tblpXSpec="center" w:tblpY="707"/>
        <w:tblW w:w="6000" w:type="dxa"/>
        <w:tblCellMar>
          <w:left w:w="70" w:type="dxa"/>
          <w:right w:w="70" w:type="dxa"/>
        </w:tblCellMar>
        <w:tblLook w:val="04A0" w:firstRow="1" w:lastRow="0" w:firstColumn="1" w:lastColumn="0" w:noHBand="0" w:noVBand="1"/>
      </w:tblPr>
      <w:tblGrid>
        <w:gridCol w:w="1200"/>
        <w:gridCol w:w="2400"/>
        <w:gridCol w:w="2400"/>
      </w:tblGrid>
      <w:tr w:rsidR="006E3FCC" w:rsidRPr="00675389" w:rsidTr="009B021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Dia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(Litros)</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b/>
                <w:bCs/>
                <w:sz w:val="24"/>
                <w:szCs w:val="24"/>
                <w:lang w:eastAsia="es-PE"/>
              </w:rPr>
            </w:pPr>
            <w:r w:rsidRPr="00675389">
              <w:rPr>
                <w:rFonts w:ascii="Arial" w:eastAsia="Times New Roman" w:hAnsi="Arial" w:cs="Arial"/>
                <w:b/>
                <w:bCs/>
                <w:sz w:val="24"/>
                <w:szCs w:val="24"/>
                <w:lang w:eastAsia="es-PE"/>
              </w:rPr>
              <w:t>Consumo RNE (Litros)</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rPr>
                <w:rFonts w:ascii="Arial" w:eastAsia="Times New Roman" w:hAnsi="Arial" w:cs="Arial"/>
                <w:sz w:val="24"/>
                <w:szCs w:val="24"/>
                <w:lang w:eastAsia="es-PE"/>
              </w:rPr>
            </w:pPr>
            <w:r w:rsidRPr="00675389">
              <w:rPr>
                <w:rFonts w:ascii="Arial" w:eastAsia="Times New Roman" w:hAnsi="Arial" w:cs="Arial"/>
                <w:sz w:val="24"/>
                <w:szCs w:val="24"/>
                <w:lang w:eastAsia="es-PE"/>
              </w:rPr>
              <w:t>25.08.16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3904.46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8500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rPr>
                <w:rFonts w:ascii="Arial" w:eastAsia="Times New Roman" w:hAnsi="Arial" w:cs="Arial"/>
                <w:sz w:val="24"/>
                <w:szCs w:val="24"/>
                <w:lang w:eastAsia="es-PE"/>
              </w:rPr>
            </w:pPr>
            <w:r w:rsidRPr="00675389">
              <w:rPr>
                <w:rFonts w:ascii="Arial" w:eastAsia="Times New Roman" w:hAnsi="Arial" w:cs="Arial"/>
                <w:sz w:val="24"/>
                <w:szCs w:val="24"/>
                <w:lang w:eastAsia="es-PE"/>
              </w:rPr>
              <w:t>26.08.16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6034.19</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8500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rPr>
                <w:rFonts w:ascii="Arial" w:eastAsia="Times New Roman" w:hAnsi="Arial" w:cs="Arial"/>
                <w:sz w:val="24"/>
                <w:szCs w:val="24"/>
                <w:lang w:eastAsia="es-PE"/>
              </w:rPr>
            </w:pPr>
            <w:r w:rsidRPr="00675389">
              <w:rPr>
                <w:rFonts w:ascii="Arial" w:eastAsia="Times New Roman" w:hAnsi="Arial" w:cs="Arial"/>
                <w:sz w:val="24"/>
                <w:szCs w:val="24"/>
                <w:lang w:eastAsia="es-PE"/>
              </w:rPr>
              <w:t>27.08.16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6057.35</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8500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rPr>
                <w:rFonts w:ascii="Arial" w:eastAsia="Times New Roman" w:hAnsi="Arial" w:cs="Arial"/>
                <w:sz w:val="24"/>
                <w:szCs w:val="24"/>
                <w:lang w:eastAsia="es-PE"/>
              </w:rPr>
            </w:pPr>
            <w:r w:rsidRPr="00675389">
              <w:rPr>
                <w:rFonts w:ascii="Arial" w:eastAsia="Times New Roman" w:hAnsi="Arial" w:cs="Arial"/>
                <w:sz w:val="24"/>
                <w:szCs w:val="24"/>
                <w:lang w:eastAsia="es-PE"/>
              </w:rPr>
              <w:t>28.08.16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6958.3</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8500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rPr>
                <w:rFonts w:ascii="Arial" w:eastAsia="Times New Roman" w:hAnsi="Arial" w:cs="Arial"/>
                <w:sz w:val="24"/>
                <w:szCs w:val="24"/>
                <w:lang w:eastAsia="es-PE"/>
              </w:rPr>
            </w:pPr>
            <w:r w:rsidRPr="00675389">
              <w:rPr>
                <w:rFonts w:ascii="Arial" w:eastAsia="Times New Roman" w:hAnsi="Arial" w:cs="Arial"/>
                <w:sz w:val="24"/>
                <w:szCs w:val="24"/>
                <w:lang w:eastAsia="es-PE"/>
              </w:rPr>
              <w:t>29.08.16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7594.1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8500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rPr>
                <w:rFonts w:ascii="Arial" w:eastAsia="Times New Roman" w:hAnsi="Arial" w:cs="Arial"/>
                <w:sz w:val="24"/>
                <w:szCs w:val="24"/>
                <w:lang w:eastAsia="es-PE"/>
              </w:rPr>
            </w:pPr>
            <w:r w:rsidRPr="00675389">
              <w:rPr>
                <w:rFonts w:ascii="Arial" w:eastAsia="Times New Roman" w:hAnsi="Arial" w:cs="Arial"/>
                <w:sz w:val="24"/>
                <w:szCs w:val="24"/>
                <w:lang w:eastAsia="es-PE"/>
              </w:rPr>
              <w:t>30.08.16</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7636.31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8500</w:t>
            </w:r>
          </w:p>
        </w:tc>
      </w:tr>
      <w:tr w:rsidR="006E3FCC" w:rsidRPr="00675389" w:rsidTr="009B0219">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rPr>
                <w:rFonts w:ascii="Arial" w:eastAsia="Times New Roman" w:hAnsi="Arial" w:cs="Arial"/>
                <w:sz w:val="24"/>
                <w:szCs w:val="24"/>
                <w:lang w:eastAsia="es-PE"/>
              </w:rPr>
            </w:pPr>
            <w:r w:rsidRPr="00675389">
              <w:rPr>
                <w:rFonts w:ascii="Arial" w:eastAsia="Times New Roman" w:hAnsi="Arial" w:cs="Arial"/>
                <w:sz w:val="24"/>
                <w:szCs w:val="24"/>
                <w:lang w:eastAsia="es-PE"/>
              </w:rPr>
              <w:t>31.08.16</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8381.18</w:t>
            </w:r>
          </w:p>
        </w:tc>
        <w:tc>
          <w:tcPr>
            <w:tcW w:w="2400" w:type="dxa"/>
            <w:tcBorders>
              <w:top w:val="single" w:sz="4" w:space="0" w:color="auto"/>
              <w:left w:val="nil"/>
              <w:bottom w:val="single" w:sz="4" w:space="0" w:color="auto"/>
              <w:right w:val="single" w:sz="4" w:space="0" w:color="auto"/>
            </w:tcBorders>
            <w:shd w:val="clear" w:color="000000" w:fill="FFFF00"/>
            <w:noWrap/>
            <w:vAlign w:val="bottom"/>
            <w:hideMark/>
          </w:tcPr>
          <w:p w:rsidR="006E3FCC" w:rsidRPr="00675389" w:rsidRDefault="006E3FCC" w:rsidP="009B0219">
            <w:pPr>
              <w:spacing w:after="0" w:line="240" w:lineRule="auto"/>
              <w:jc w:val="center"/>
              <w:rPr>
                <w:rFonts w:ascii="Arial" w:eastAsia="Times New Roman" w:hAnsi="Arial" w:cs="Arial"/>
                <w:sz w:val="24"/>
                <w:szCs w:val="24"/>
                <w:lang w:eastAsia="es-PE"/>
              </w:rPr>
            </w:pPr>
            <w:r w:rsidRPr="00675389">
              <w:rPr>
                <w:rFonts w:ascii="Arial" w:eastAsia="Times New Roman" w:hAnsi="Arial" w:cs="Arial"/>
                <w:sz w:val="24"/>
                <w:szCs w:val="24"/>
                <w:lang w:eastAsia="es-PE"/>
              </w:rPr>
              <w:t>8500</w:t>
            </w:r>
          </w:p>
        </w:tc>
      </w:tr>
    </w:tbl>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pStyle w:val="Descripcin"/>
        <w:keepNext/>
        <w:rPr>
          <w:rFonts w:ascii="Arial" w:hAnsi="Arial" w:cs="Arial"/>
          <w:color w:val="auto"/>
          <w:sz w:val="24"/>
          <w:szCs w:val="24"/>
        </w:rPr>
      </w:pP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r w:rsidRPr="00675389">
        <w:rPr>
          <w:rFonts w:ascii="Arial" w:hAnsi="Arial" w:cs="Arial"/>
          <w:noProof/>
          <w:sz w:val="24"/>
          <w:szCs w:val="24"/>
          <w:lang w:eastAsia="es-PE"/>
        </w:rPr>
        <w:drawing>
          <wp:inline distT="0" distB="0" distL="0" distR="0" wp14:anchorId="02BBD8D8" wp14:editId="26D43D0C">
            <wp:extent cx="4572000" cy="2743200"/>
            <wp:effectExtent l="0" t="0" r="0" b="0"/>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E3FCC" w:rsidRPr="00675389" w:rsidRDefault="006E3FCC" w:rsidP="006E3FCC">
      <w:pPr>
        <w:tabs>
          <w:tab w:val="left" w:pos="3165"/>
        </w:tabs>
        <w:spacing w:after="0"/>
        <w:jc w:val="center"/>
        <w:rPr>
          <w:rFonts w:ascii="Arial" w:eastAsia="Times New Roman" w:hAnsi="Arial" w:cs="Arial"/>
          <w:sz w:val="24"/>
          <w:szCs w:val="24"/>
          <w:lang w:val="es-ES" w:eastAsia="es-ES"/>
        </w:rPr>
      </w:pPr>
    </w:p>
    <w:p w:rsidR="006E3FCC" w:rsidRPr="00675389" w:rsidRDefault="006E3FCC" w:rsidP="006E3FCC">
      <w:pPr>
        <w:tabs>
          <w:tab w:val="left" w:pos="3165"/>
        </w:tabs>
        <w:spacing w:after="0"/>
        <w:jc w:val="center"/>
        <w:rPr>
          <w:rFonts w:ascii="Arial" w:eastAsia="Times New Roman" w:hAnsi="Arial" w:cs="Arial"/>
          <w:b/>
          <w:sz w:val="24"/>
          <w:szCs w:val="24"/>
          <w:lang w:val="es-ES" w:eastAsia="es-ES"/>
        </w:rPr>
      </w:pPr>
      <w:bookmarkStart w:id="318" w:name="_Toc487960660"/>
      <w:r w:rsidRPr="00675389">
        <w:rPr>
          <w:rFonts w:ascii="Arial" w:hAnsi="Arial" w:cs="Arial"/>
          <w:b/>
          <w:sz w:val="24"/>
          <w:szCs w:val="24"/>
        </w:rPr>
        <w:t xml:space="preserve">Figura N° </w:t>
      </w:r>
      <w:r w:rsidRPr="00675389">
        <w:rPr>
          <w:rFonts w:ascii="Arial" w:hAnsi="Arial" w:cs="Arial"/>
          <w:b/>
          <w:sz w:val="24"/>
          <w:szCs w:val="24"/>
        </w:rPr>
        <w:fldChar w:fldCharType="begin"/>
      </w:r>
      <w:r w:rsidRPr="00675389">
        <w:rPr>
          <w:rFonts w:ascii="Arial" w:hAnsi="Arial" w:cs="Arial"/>
          <w:b/>
          <w:sz w:val="24"/>
          <w:szCs w:val="24"/>
        </w:rPr>
        <w:instrText xml:space="preserve"> SEQ FIGURA_N° \* ARABIC </w:instrText>
      </w:r>
      <w:r w:rsidRPr="00675389">
        <w:rPr>
          <w:rFonts w:ascii="Arial" w:hAnsi="Arial" w:cs="Arial"/>
          <w:b/>
          <w:sz w:val="24"/>
          <w:szCs w:val="24"/>
        </w:rPr>
        <w:fldChar w:fldCharType="separate"/>
      </w:r>
      <w:r w:rsidR="00B35034">
        <w:rPr>
          <w:rFonts w:ascii="Arial" w:hAnsi="Arial" w:cs="Arial"/>
          <w:b/>
          <w:noProof/>
          <w:sz w:val="24"/>
          <w:szCs w:val="24"/>
        </w:rPr>
        <w:t>14</w:t>
      </w:r>
      <w:r w:rsidRPr="00675389">
        <w:rPr>
          <w:rFonts w:ascii="Arial" w:hAnsi="Arial" w:cs="Arial"/>
          <w:b/>
          <w:sz w:val="24"/>
          <w:szCs w:val="24"/>
        </w:rPr>
        <w:fldChar w:fldCharType="end"/>
      </w:r>
      <w:r w:rsidRPr="00675389">
        <w:rPr>
          <w:rFonts w:ascii="Arial" w:eastAsia="Times New Roman" w:hAnsi="Arial" w:cs="Arial"/>
          <w:b/>
          <w:sz w:val="24"/>
          <w:szCs w:val="24"/>
          <w:lang w:val="es-ES" w:eastAsia="es-ES"/>
        </w:rPr>
        <w:t>.- Consumo diario de la vivienda N°10</w:t>
      </w:r>
      <w:bookmarkEnd w:id="318"/>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675389" w:rsidRDefault="006E3FCC" w:rsidP="006E3FCC">
      <w:pPr>
        <w:tabs>
          <w:tab w:val="left" w:pos="3165"/>
        </w:tabs>
        <w:spacing w:after="0"/>
        <w:rPr>
          <w:rFonts w:ascii="Arial" w:eastAsia="Times New Roman" w:hAnsi="Arial" w:cs="Arial"/>
          <w:sz w:val="24"/>
          <w:szCs w:val="24"/>
          <w:lang w:val="es-ES" w:eastAsia="es-ES"/>
        </w:rPr>
      </w:pPr>
    </w:p>
    <w:p w:rsidR="006E3FCC" w:rsidRPr="00F0278A" w:rsidRDefault="006E3FCC" w:rsidP="006E3FCC">
      <w:pPr>
        <w:tabs>
          <w:tab w:val="left" w:pos="3165"/>
        </w:tabs>
        <w:spacing w:after="0"/>
        <w:rPr>
          <w:rFonts w:ascii="Times New Roman" w:eastAsia="Times New Roman" w:hAnsi="Times New Roman" w:cs="Times New Roman"/>
          <w:sz w:val="24"/>
          <w:szCs w:val="24"/>
          <w:lang w:val="es-ES" w:eastAsia="es-ES"/>
        </w:rPr>
      </w:pPr>
    </w:p>
    <w:p w:rsidR="006E3FCC" w:rsidRPr="00F0278A" w:rsidRDefault="006E3FCC" w:rsidP="006E3FCC">
      <w:pPr>
        <w:tabs>
          <w:tab w:val="left" w:pos="3165"/>
        </w:tabs>
        <w:spacing w:after="0"/>
        <w:rPr>
          <w:rFonts w:ascii="Times New Roman" w:eastAsia="Times New Roman" w:hAnsi="Times New Roman" w:cs="Times New Roman"/>
          <w:sz w:val="24"/>
          <w:szCs w:val="24"/>
          <w:lang w:val="es-ES" w:eastAsia="es-ES"/>
        </w:rPr>
      </w:pPr>
    </w:p>
    <w:p w:rsidR="006E3FCC" w:rsidRPr="00F0278A" w:rsidRDefault="006E3FCC" w:rsidP="006E3FCC">
      <w:pPr>
        <w:tabs>
          <w:tab w:val="left" w:pos="3165"/>
        </w:tabs>
        <w:spacing w:after="0"/>
        <w:rPr>
          <w:rFonts w:ascii="Times New Roman" w:eastAsia="Times New Roman" w:hAnsi="Times New Roman" w:cs="Times New Roman"/>
          <w:sz w:val="24"/>
          <w:szCs w:val="24"/>
          <w:lang w:val="es-ES" w:eastAsia="es-ES"/>
        </w:rPr>
      </w:pPr>
    </w:p>
    <w:p w:rsidR="00343310" w:rsidRPr="00896F61" w:rsidRDefault="00343310" w:rsidP="00D85BC6">
      <w:pPr>
        <w:pStyle w:val="Prrafodelista"/>
        <w:numPr>
          <w:ilvl w:val="0"/>
          <w:numId w:val="45"/>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lastRenderedPageBreak/>
        <w:t>Cálculo de Variaciones de consumo</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resultado del coeficiente máximo diario, se obtiene de acuerdo al proceso del cuadro que contiene la siguiente información:</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(a): Intervalos de tiempo (De 0:00 a 24:00).</w:t>
      </w: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(b): Consumos de los 10 medidores, en el primer día, hora a hora.</w:t>
      </w: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(c): Consumos de los 10 medidores, en el segundo día, hora a hora.</w:t>
      </w: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(d): Consumos de los 10 medidores, en el tercer día, hora a hora.</w:t>
      </w: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(e): Consumos de los 10 medidores, en el cuarto día, hora a hora.</w:t>
      </w: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(f): Consumos de los 10 medidores, en el quinto día, hora a hora.</w:t>
      </w: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(g): Consumos de los 10 medidores, en el sexto día, hora a hora.</w:t>
      </w:r>
    </w:p>
    <w:p w:rsidR="00343310" w:rsidRPr="00896F61" w:rsidRDefault="00343310" w:rsidP="00F10659">
      <w:pPr>
        <w:pStyle w:val="Prrafodelista"/>
        <w:numPr>
          <w:ilvl w:val="0"/>
          <w:numId w:val="46"/>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(h): Consumos de los 10 medidores, en el séptimo día, hora a hora.</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En las filas, se hallaron los volúmenes total, máximo diario y horario.</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47"/>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Fila (a´): Volumen total diario, se obtiene de la suma de todos los consumos de cada columna desde (a) hasta (h). Las unidades son litros.</w:t>
      </w:r>
    </w:p>
    <w:p w:rsidR="00343310" w:rsidRPr="00896F61" w:rsidRDefault="00343310" w:rsidP="00D85BC6">
      <w:pPr>
        <w:pStyle w:val="Prrafodelista"/>
        <w:numPr>
          <w:ilvl w:val="0"/>
          <w:numId w:val="47"/>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Fila (b´): Volumen máximo diario, es el volumen máximo de los resultados obtenidos en la fila previa (a´).</w:t>
      </w:r>
    </w:p>
    <w:p w:rsidR="00343310" w:rsidRPr="00896F61" w:rsidRDefault="00343310" w:rsidP="00D85BC6">
      <w:pPr>
        <w:pStyle w:val="Prrafodelista"/>
        <w:numPr>
          <w:ilvl w:val="0"/>
          <w:numId w:val="47"/>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Fila (c´): Volumen máximo horario, es el volumen máximo de las 24 horas de cada día de medición.</w:t>
      </w:r>
    </w:p>
    <w:p w:rsidR="00343310" w:rsidRPr="00896F61" w:rsidRDefault="00343310" w:rsidP="00D85BC6">
      <w:pPr>
        <w:pStyle w:val="Prrafodelista"/>
        <w:numPr>
          <w:ilvl w:val="0"/>
          <w:numId w:val="47"/>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Fila (d´): Caudal promedio, se obtiene de convertir la suma de los volúmenes totales diarios, a litros por segundo. </w:t>
      </w:r>
    </w:p>
    <w:p w:rsidR="00343310" w:rsidRPr="00896F61" w:rsidRDefault="00343310" w:rsidP="00D85BC6">
      <w:pPr>
        <w:pStyle w:val="Prrafodelista"/>
        <w:numPr>
          <w:ilvl w:val="0"/>
          <w:numId w:val="47"/>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Fila (e´): Caudal máximo diario, se obtiene de convertir el volumen máximo diario en litros por segundo.</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Finalmente, el coeficiente máximo diario, se presenta en la fila (f´), resultado del cociente de (e´) entre (d´).</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Del mismo modo, se presenta el resultado del coeficiente máximo horario, con la única diferencia que en la fila (g´), se presenta al caudal máximo horario, resultante de convertir el volumen máximo horario a litros por segundo. Al igual que la fila (f´), se presenta la fila (h´), donde se indica el resultado del cociente entre (g´) y (d´).</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2240" w:h="15840"/>
          <w:pgMar w:top="1418" w:right="1418" w:bottom="1418" w:left="1701" w:header="709" w:footer="709" w:gutter="0"/>
          <w:cols w:space="708"/>
          <w:titlePg/>
          <w:docGrid w:linePitch="360"/>
        </w:sectPr>
      </w:pPr>
    </w:p>
    <w:p w:rsidR="00343310" w:rsidRPr="00896F61" w:rsidRDefault="00343310" w:rsidP="00343310">
      <w:pPr>
        <w:pStyle w:val="Descripcin"/>
        <w:keepNext/>
        <w:jc w:val="center"/>
        <w:rPr>
          <w:rFonts w:ascii="Arial" w:hAnsi="Arial" w:cs="Arial"/>
          <w:b/>
          <w:i w:val="0"/>
          <w:color w:val="auto"/>
          <w:sz w:val="24"/>
          <w:szCs w:val="24"/>
        </w:rPr>
      </w:pPr>
      <w:bookmarkStart w:id="319" w:name="_Toc480780460"/>
      <w:bookmarkStart w:id="320" w:name="_Toc487960600"/>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25</w:t>
      </w:r>
      <w:r w:rsidRPr="00896F61">
        <w:rPr>
          <w:rFonts w:ascii="Arial" w:hAnsi="Arial" w:cs="Arial"/>
          <w:b/>
          <w:i w:val="0"/>
          <w:color w:val="auto"/>
          <w:sz w:val="24"/>
          <w:szCs w:val="24"/>
        </w:rPr>
        <w:fldChar w:fldCharType="end"/>
      </w:r>
      <w:r w:rsidRPr="00896F61">
        <w:rPr>
          <w:rFonts w:ascii="Arial" w:eastAsia="Times New Roman" w:hAnsi="Arial" w:cs="Arial"/>
          <w:b/>
          <w:i w:val="0"/>
          <w:color w:val="auto"/>
          <w:sz w:val="24"/>
          <w:szCs w:val="24"/>
          <w:lang w:val="es-ES" w:eastAsia="es-ES"/>
        </w:rPr>
        <w:t>.- Cálculo de variaciones de consumo</w:t>
      </w:r>
      <w:bookmarkEnd w:id="319"/>
      <w:bookmarkEnd w:id="320"/>
    </w:p>
    <w:tbl>
      <w:tblPr>
        <w:tblStyle w:val="Tabladecuadrcula4-nfasis5"/>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2"/>
        <w:gridCol w:w="993"/>
        <w:gridCol w:w="910"/>
        <w:gridCol w:w="1034"/>
        <w:gridCol w:w="884"/>
        <w:gridCol w:w="901"/>
        <w:gridCol w:w="1168"/>
        <w:gridCol w:w="973"/>
      </w:tblGrid>
      <w:tr w:rsidR="00343310" w:rsidRPr="00896F61" w:rsidTr="0077688B">
        <w:trPr>
          <w:gridAfter w:val="1"/>
          <w:cnfStyle w:val="100000000000" w:firstRow="1" w:lastRow="0" w:firstColumn="0" w:lastColumn="0" w:oddVBand="0" w:evenVBand="0" w:oddHBand="0"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HORA</w:t>
            </w:r>
          </w:p>
        </w:tc>
        <w:tc>
          <w:tcPr>
            <w:tcW w:w="992" w:type="dxa"/>
            <w:noWrap/>
            <w:hideMark/>
          </w:tcPr>
          <w:p w:rsidR="00343310" w:rsidRPr="00896F61"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JUEVES</w:t>
            </w:r>
          </w:p>
        </w:tc>
        <w:tc>
          <w:tcPr>
            <w:tcW w:w="993" w:type="dxa"/>
            <w:noWrap/>
            <w:hideMark/>
          </w:tcPr>
          <w:p w:rsidR="00343310" w:rsidRPr="00896F61"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VIERNES</w:t>
            </w:r>
          </w:p>
        </w:tc>
        <w:tc>
          <w:tcPr>
            <w:tcW w:w="883" w:type="dxa"/>
            <w:noWrap/>
            <w:hideMark/>
          </w:tcPr>
          <w:p w:rsidR="00343310" w:rsidRPr="00896F61"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SÁBADO</w:t>
            </w:r>
          </w:p>
        </w:tc>
        <w:tc>
          <w:tcPr>
            <w:tcW w:w="1034" w:type="dxa"/>
            <w:noWrap/>
            <w:hideMark/>
          </w:tcPr>
          <w:p w:rsidR="00343310" w:rsidRPr="00896F61"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DOMINGO</w:t>
            </w:r>
          </w:p>
        </w:tc>
        <w:tc>
          <w:tcPr>
            <w:tcW w:w="816" w:type="dxa"/>
            <w:noWrap/>
            <w:hideMark/>
          </w:tcPr>
          <w:p w:rsidR="00343310" w:rsidRPr="00896F61"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LUNES</w:t>
            </w:r>
          </w:p>
        </w:tc>
        <w:tc>
          <w:tcPr>
            <w:tcW w:w="901" w:type="dxa"/>
            <w:noWrap/>
            <w:hideMark/>
          </w:tcPr>
          <w:p w:rsidR="00343310" w:rsidRPr="00896F61"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MARTES</w:t>
            </w:r>
          </w:p>
        </w:tc>
        <w:tc>
          <w:tcPr>
            <w:tcW w:w="902" w:type="dxa"/>
            <w:noWrap/>
            <w:hideMark/>
          </w:tcPr>
          <w:p w:rsidR="00343310" w:rsidRPr="00896F61"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MIÉRCOLES</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208"/>
        </w:trPr>
        <w:tc>
          <w:tcPr>
            <w:cnfStyle w:val="001000000000" w:firstRow="0" w:lastRow="0" w:firstColumn="1" w:lastColumn="0" w:oddVBand="0" w:evenVBand="0" w:oddHBand="0" w:evenHBand="0" w:firstRowFirstColumn="0" w:firstRowLastColumn="0" w:lastRowFirstColumn="0" w:lastRowLastColumn="0"/>
            <w:tcW w:w="1838" w:type="dxa"/>
            <w:vMerge/>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992" w:type="dxa"/>
            <w:noWrap/>
            <w:hideMark/>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25.08.16</w:t>
            </w:r>
          </w:p>
        </w:tc>
        <w:tc>
          <w:tcPr>
            <w:tcW w:w="993" w:type="dxa"/>
            <w:noWrap/>
            <w:hideMark/>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26.08.16</w:t>
            </w:r>
          </w:p>
        </w:tc>
        <w:tc>
          <w:tcPr>
            <w:tcW w:w="883" w:type="dxa"/>
            <w:noWrap/>
            <w:hideMark/>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27.08.16</w:t>
            </w:r>
          </w:p>
        </w:tc>
        <w:tc>
          <w:tcPr>
            <w:tcW w:w="1034" w:type="dxa"/>
            <w:noWrap/>
            <w:hideMark/>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28.08.16</w:t>
            </w:r>
          </w:p>
        </w:tc>
        <w:tc>
          <w:tcPr>
            <w:tcW w:w="816" w:type="dxa"/>
            <w:noWrap/>
            <w:hideMark/>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29.08.16</w:t>
            </w:r>
          </w:p>
        </w:tc>
        <w:tc>
          <w:tcPr>
            <w:tcW w:w="901" w:type="dxa"/>
            <w:noWrap/>
            <w:hideMark/>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30.08.16</w:t>
            </w:r>
          </w:p>
        </w:tc>
        <w:tc>
          <w:tcPr>
            <w:tcW w:w="902" w:type="dxa"/>
            <w:noWrap/>
            <w:hideMark/>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31.08.16</w:t>
            </w:r>
          </w:p>
        </w:tc>
      </w:tr>
      <w:tr w:rsidR="00343310" w:rsidRPr="00896F61" w:rsidTr="0077688B">
        <w:trPr>
          <w:gridAfter w:val="1"/>
          <w:wAfter w:w="896" w:type="dxa"/>
          <w:trHeight w:val="184"/>
        </w:trPr>
        <w:tc>
          <w:tcPr>
            <w:cnfStyle w:val="001000000000" w:firstRow="0" w:lastRow="0" w:firstColumn="1" w:lastColumn="0" w:oddVBand="0" w:evenVBand="0" w:oddHBand="0" w:evenHBand="0" w:firstRowFirstColumn="0" w:firstRowLastColumn="0" w:lastRowFirstColumn="0" w:lastRowLastColumn="0"/>
            <w:tcW w:w="1838" w:type="dxa"/>
            <w:vMerge/>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6521" w:type="dxa"/>
            <w:gridSpan w:val="7"/>
            <w:noWrap/>
          </w:tcPr>
          <w:p w:rsidR="00343310" w:rsidRPr="00896F61"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PE"/>
              </w:rPr>
            </w:pPr>
            <w:r w:rsidRPr="00896F61">
              <w:rPr>
                <w:rFonts w:ascii="Arial" w:eastAsia="Times New Roman" w:hAnsi="Arial" w:cs="Arial"/>
                <w:b/>
                <w:sz w:val="16"/>
                <w:szCs w:val="16"/>
                <w:lang w:eastAsia="es-PE"/>
              </w:rPr>
              <w:t>CONSUMO</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0-1</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20.80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2-3</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3-4</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4-5</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2532.50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3880.80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3040.30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2799.90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2374.70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2526.80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182.50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2457.60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369.90</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380.50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193.40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213.90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175.30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6-7</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1188.29</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333.53</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1071.50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245.09</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632.70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534.20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901.00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7-8</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190.60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999.66</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39.80</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1.49</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270.00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350.90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564.30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8-9</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33.00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5.00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9-10</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10-11</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1426.40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1394.80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1237.50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925.10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1307.90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1332.60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1225.60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11-12</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1534.73</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279.47</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1201.32</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1458.49</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1205.10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760.80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1134.10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12-13</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1273.57</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1239.83</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106.30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1138.03</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845.10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1013.10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585.10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13-14</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10.10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7.51</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9.56</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17.79</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50.70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18.93</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43.70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14-15</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15-16</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16-17</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17-18</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1493.00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252.10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425.20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317.60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18-19</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795.20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289.86</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665.20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5681.70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500.60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669.28</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530.70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19-20</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328.51</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1482.80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1588.92</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1386.28</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1495.10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1621.50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1717.90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20-21</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361.95</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152.60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1605.10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1443.35</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589.90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1566.60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1167.28</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21-22</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871.91</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32.05</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29.80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762.10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817.70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844.60</w:t>
            </w:r>
          </w:p>
        </w:tc>
      </w:tr>
      <w:tr w:rsidR="00343310" w:rsidRPr="00896F61" w:rsidTr="0077688B">
        <w:trPr>
          <w:gridAfter w:val="1"/>
          <w:cnfStyle w:val="000000100000" w:firstRow="0" w:lastRow="0" w:firstColumn="0" w:lastColumn="0" w:oddVBand="0" w:evenVBand="0" w:oddHBand="1" w:evenHBand="0" w:firstRowFirstColumn="0" w:firstRowLastColumn="0" w:lastRowFirstColumn="0" w:lastRowLastColumn="0"/>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22-23</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gridAfter w:val="1"/>
          <w:wAfter w:w="896" w:type="dxa"/>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23-24</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3040.23</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3062.70</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3934.08</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3104.40</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3007.80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2986.50</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0.00</w:t>
            </w:r>
          </w:p>
        </w:tc>
      </w:tr>
      <w:tr w:rsidR="00343310" w:rsidRPr="00896F61" w:rsidTr="0077688B">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VOLUMEN TOTAL DIARIO</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11236.99</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15725.86</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15742.03</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18852.32</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13917.40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14685.91</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11754.78</w:t>
            </w:r>
          </w:p>
        </w:tc>
        <w:tc>
          <w:tcPr>
            <w:tcW w:w="896" w:type="dxa"/>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96F61">
              <w:rPr>
                <w:rFonts w:ascii="Arial" w:hAnsi="Arial" w:cs="Arial"/>
                <w:sz w:val="16"/>
                <w:szCs w:val="16"/>
              </w:rPr>
              <w:t>101915.29</w:t>
            </w:r>
          </w:p>
        </w:tc>
      </w:tr>
      <w:tr w:rsidR="00343310" w:rsidRPr="00896F61" w:rsidTr="0077688B">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VOLUMEN MÁXIMO DIARIO</w:t>
            </w:r>
          </w:p>
        </w:tc>
        <w:tc>
          <w:tcPr>
            <w:tcW w:w="99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11236.99</w:t>
            </w:r>
          </w:p>
        </w:tc>
        <w:tc>
          <w:tcPr>
            <w:tcW w:w="99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15725.86</w:t>
            </w:r>
          </w:p>
        </w:tc>
        <w:tc>
          <w:tcPr>
            <w:tcW w:w="883"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15742.03</w:t>
            </w:r>
          </w:p>
        </w:tc>
        <w:tc>
          <w:tcPr>
            <w:tcW w:w="1034"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18852.32</w:t>
            </w:r>
          </w:p>
        </w:tc>
        <w:tc>
          <w:tcPr>
            <w:tcW w:w="816"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13917.40</w:t>
            </w:r>
          </w:p>
        </w:tc>
        <w:tc>
          <w:tcPr>
            <w:tcW w:w="901"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14685.91</w:t>
            </w:r>
          </w:p>
        </w:tc>
        <w:tc>
          <w:tcPr>
            <w:tcW w:w="902" w:type="dxa"/>
            <w:noWrap/>
            <w:hideMark/>
          </w:tcPr>
          <w:p w:rsidR="00343310" w:rsidRPr="00896F61"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11754.78</w:t>
            </w:r>
          </w:p>
        </w:tc>
        <w:tc>
          <w:tcPr>
            <w:tcW w:w="0" w:type="auto"/>
          </w:tcPr>
          <w:p w:rsidR="00343310" w:rsidRPr="00896F61" w:rsidRDefault="00343310" w:rsidP="0077688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96F61">
              <w:rPr>
                <w:rFonts w:ascii="Arial" w:hAnsi="Arial" w:cs="Arial"/>
                <w:sz w:val="16"/>
                <w:szCs w:val="16"/>
              </w:rPr>
              <w:t>18852.32</w:t>
            </w:r>
          </w:p>
        </w:tc>
      </w:tr>
      <w:tr w:rsidR="00343310" w:rsidRPr="00896F61" w:rsidTr="007768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343310" w:rsidRPr="00896F61" w:rsidRDefault="00343310" w:rsidP="0077688B">
            <w:pPr>
              <w:spacing w:after="0" w:line="240" w:lineRule="auto"/>
              <w:rPr>
                <w:rFonts w:ascii="Arial" w:eastAsia="Times New Roman" w:hAnsi="Arial" w:cs="Arial"/>
                <w:sz w:val="16"/>
                <w:szCs w:val="16"/>
                <w:lang w:eastAsia="es-PE"/>
              </w:rPr>
            </w:pPr>
            <w:r w:rsidRPr="00896F61">
              <w:rPr>
                <w:rFonts w:ascii="Arial" w:eastAsia="Times New Roman" w:hAnsi="Arial" w:cs="Arial"/>
                <w:sz w:val="16"/>
                <w:szCs w:val="16"/>
                <w:lang w:eastAsia="es-PE"/>
              </w:rPr>
              <w:t>VOLUMEN MÁXIMO HORARIO</w:t>
            </w:r>
          </w:p>
        </w:tc>
        <w:tc>
          <w:tcPr>
            <w:tcW w:w="99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3040.23</w:t>
            </w:r>
          </w:p>
        </w:tc>
        <w:tc>
          <w:tcPr>
            <w:tcW w:w="99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3062.70</w:t>
            </w:r>
          </w:p>
        </w:tc>
        <w:tc>
          <w:tcPr>
            <w:tcW w:w="883"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3934.08</w:t>
            </w:r>
          </w:p>
        </w:tc>
        <w:tc>
          <w:tcPr>
            <w:tcW w:w="1034"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5681.70</w:t>
            </w:r>
          </w:p>
        </w:tc>
        <w:tc>
          <w:tcPr>
            <w:tcW w:w="816"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3007.80</w:t>
            </w:r>
          </w:p>
        </w:tc>
        <w:tc>
          <w:tcPr>
            <w:tcW w:w="901"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2986.50</w:t>
            </w:r>
          </w:p>
        </w:tc>
        <w:tc>
          <w:tcPr>
            <w:tcW w:w="902" w:type="dxa"/>
            <w:noWrap/>
            <w:hideMark/>
          </w:tcPr>
          <w:p w:rsidR="00343310" w:rsidRPr="00896F61"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PE"/>
              </w:rPr>
            </w:pPr>
            <w:r w:rsidRPr="00896F61">
              <w:rPr>
                <w:rFonts w:ascii="Arial" w:eastAsia="Times New Roman" w:hAnsi="Arial" w:cs="Arial"/>
                <w:sz w:val="16"/>
                <w:szCs w:val="16"/>
                <w:lang w:eastAsia="es-PE"/>
              </w:rPr>
              <w:t>2526.80</w:t>
            </w:r>
          </w:p>
        </w:tc>
        <w:tc>
          <w:tcPr>
            <w:tcW w:w="0" w:type="auto"/>
          </w:tcPr>
          <w:p w:rsidR="00343310" w:rsidRPr="00896F61" w:rsidRDefault="00343310" w:rsidP="0077688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96F61">
              <w:rPr>
                <w:rFonts w:ascii="Arial" w:hAnsi="Arial" w:cs="Arial"/>
                <w:sz w:val="16"/>
                <w:szCs w:val="16"/>
              </w:rPr>
              <w:t>5681.70</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1907" w:h="16840" w:code="9"/>
          <w:pgMar w:top="1418" w:right="1418" w:bottom="1418" w:left="1701" w:header="709" w:footer="709" w:gutter="0"/>
          <w:cols w:space="708"/>
          <w:titlePg/>
          <w:docGrid w:linePitch="360"/>
        </w:sectPr>
      </w:pPr>
    </w:p>
    <w:p w:rsidR="00343310" w:rsidRPr="00896F61" w:rsidRDefault="00343310" w:rsidP="00343310">
      <w:pPr>
        <w:tabs>
          <w:tab w:val="left" w:pos="3165"/>
        </w:tabs>
        <w:spacing w:after="0"/>
        <w:jc w:val="center"/>
        <w:rPr>
          <w:rFonts w:ascii="Arial" w:eastAsia="Times New Roman" w:hAnsi="Arial" w:cs="Arial"/>
          <w:b/>
          <w:sz w:val="24"/>
          <w:szCs w:val="24"/>
          <w:lang w:eastAsia="es-ES"/>
        </w:rPr>
      </w:pPr>
      <w:bookmarkStart w:id="321" w:name="_Toc487960601"/>
      <w:r w:rsidRPr="00896F61">
        <w:rPr>
          <w:rFonts w:ascii="Arial" w:hAnsi="Arial" w:cs="Arial"/>
          <w:b/>
          <w:sz w:val="24"/>
          <w:szCs w:val="24"/>
        </w:rPr>
        <w:lastRenderedPageBreak/>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26</w:t>
      </w:r>
      <w:r w:rsidRPr="00896F61">
        <w:rPr>
          <w:rFonts w:ascii="Arial" w:hAnsi="Arial" w:cs="Arial"/>
          <w:b/>
          <w:sz w:val="24"/>
          <w:szCs w:val="24"/>
        </w:rPr>
        <w:fldChar w:fldCharType="end"/>
      </w:r>
      <w:r w:rsidRPr="00896F61">
        <w:rPr>
          <w:rFonts w:ascii="Arial" w:eastAsia="Times New Roman" w:hAnsi="Arial" w:cs="Arial"/>
          <w:b/>
          <w:sz w:val="24"/>
          <w:szCs w:val="24"/>
          <w:lang w:eastAsia="es-ES"/>
        </w:rPr>
        <w:t>.- Coeficiente máximo diario</w:t>
      </w:r>
      <w:bookmarkEnd w:id="321"/>
    </w:p>
    <w:p w:rsidR="00343310" w:rsidRPr="00896F61" w:rsidRDefault="00343310" w:rsidP="00343310">
      <w:pPr>
        <w:pStyle w:val="Descripcin"/>
        <w:keepNext/>
        <w:jc w:val="center"/>
        <w:rPr>
          <w:rFonts w:ascii="Arial" w:hAnsi="Arial" w:cs="Arial"/>
          <w:i w:val="0"/>
          <w:color w:val="auto"/>
          <w:sz w:val="24"/>
          <w:szCs w:val="24"/>
        </w:rPr>
      </w:pPr>
    </w:p>
    <w:tbl>
      <w:tblPr>
        <w:tblStyle w:val="Tabladecuadrcula4-nfasis1"/>
        <w:tblpPr w:leftFromText="141" w:rightFromText="141" w:tblpXSpec="center" w:tblpY="760"/>
        <w:tblW w:w="6799" w:type="dxa"/>
        <w:tblLook w:val="04A0" w:firstRow="1" w:lastRow="0" w:firstColumn="1" w:lastColumn="0" w:noHBand="0" w:noVBand="1"/>
      </w:tblPr>
      <w:tblGrid>
        <w:gridCol w:w="3256"/>
        <w:gridCol w:w="3543"/>
      </w:tblGrid>
      <w:tr w:rsidR="00343310" w:rsidRPr="00896F61" w:rsidTr="0077688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56" w:type="dxa"/>
            <w:hideMark/>
          </w:tcPr>
          <w:p w:rsidR="00343310" w:rsidRPr="00831DE6" w:rsidRDefault="00343310" w:rsidP="0077688B">
            <w:pPr>
              <w:spacing w:after="0" w:line="240" w:lineRule="auto"/>
              <w:rPr>
                <w:rFonts w:ascii="Arial" w:eastAsia="Times New Roman" w:hAnsi="Arial" w:cs="Arial"/>
                <w:color w:val="auto"/>
                <w:sz w:val="24"/>
                <w:szCs w:val="24"/>
                <w:lang w:eastAsia="es-PE"/>
              </w:rPr>
            </w:pPr>
            <w:r w:rsidRPr="00831DE6">
              <w:rPr>
                <w:rFonts w:ascii="Arial" w:eastAsia="Times New Roman" w:hAnsi="Arial" w:cs="Arial"/>
                <w:color w:val="auto"/>
                <w:sz w:val="24"/>
                <w:szCs w:val="24"/>
                <w:lang w:eastAsia="es-PE"/>
              </w:rPr>
              <w:t>CAUDAL PROMEDIO</w:t>
            </w:r>
          </w:p>
        </w:tc>
        <w:tc>
          <w:tcPr>
            <w:tcW w:w="3543" w:type="dxa"/>
            <w:noWrap/>
            <w:hideMark/>
          </w:tcPr>
          <w:p w:rsidR="00343310" w:rsidRPr="00831DE6"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831DE6">
              <w:rPr>
                <w:rFonts w:ascii="Arial" w:eastAsia="Times New Roman" w:hAnsi="Arial" w:cs="Arial"/>
                <w:color w:val="auto"/>
                <w:sz w:val="24"/>
                <w:szCs w:val="24"/>
                <w:lang w:eastAsia="es-PE"/>
              </w:rPr>
              <w:t>0.16851073</w:t>
            </w:r>
          </w:p>
        </w:tc>
      </w:tr>
      <w:tr w:rsidR="00343310" w:rsidRPr="00896F61" w:rsidTr="0077688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56" w:type="dxa"/>
            <w:hideMark/>
          </w:tcPr>
          <w:p w:rsidR="00343310" w:rsidRPr="00831DE6" w:rsidRDefault="00343310" w:rsidP="0077688B">
            <w:pPr>
              <w:spacing w:after="0" w:line="240" w:lineRule="auto"/>
              <w:rPr>
                <w:rFonts w:ascii="Arial" w:eastAsia="Times New Roman" w:hAnsi="Arial" w:cs="Arial"/>
                <w:sz w:val="24"/>
                <w:szCs w:val="24"/>
                <w:lang w:eastAsia="es-PE"/>
              </w:rPr>
            </w:pPr>
            <w:r w:rsidRPr="00831DE6">
              <w:rPr>
                <w:rFonts w:ascii="Arial" w:eastAsia="Times New Roman" w:hAnsi="Arial" w:cs="Arial"/>
                <w:sz w:val="24"/>
                <w:szCs w:val="24"/>
                <w:lang w:eastAsia="es-PE"/>
              </w:rPr>
              <w:t>CAUDAL MÁXIMO DIARIO</w:t>
            </w:r>
          </w:p>
        </w:tc>
        <w:tc>
          <w:tcPr>
            <w:tcW w:w="3543" w:type="dxa"/>
            <w:noWrap/>
            <w:hideMark/>
          </w:tcPr>
          <w:p w:rsidR="00343310" w:rsidRPr="00831DE6"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831DE6">
              <w:rPr>
                <w:rFonts w:ascii="Arial" w:eastAsia="Times New Roman" w:hAnsi="Arial" w:cs="Arial"/>
                <w:sz w:val="24"/>
                <w:szCs w:val="24"/>
                <w:lang w:eastAsia="es-PE"/>
              </w:rPr>
              <w:t>0.21819815</w:t>
            </w:r>
          </w:p>
        </w:tc>
      </w:tr>
      <w:tr w:rsidR="00343310" w:rsidRPr="00896F61" w:rsidTr="00C25C23">
        <w:trPr>
          <w:trHeight w:val="747"/>
        </w:trPr>
        <w:tc>
          <w:tcPr>
            <w:cnfStyle w:val="001000000000" w:firstRow="0" w:lastRow="0" w:firstColumn="1" w:lastColumn="0" w:oddVBand="0" w:evenVBand="0" w:oddHBand="0" w:evenHBand="0" w:firstRowFirstColumn="0" w:firstRowLastColumn="0" w:lastRowFirstColumn="0" w:lastRowLastColumn="0"/>
            <w:tcW w:w="3256" w:type="dxa"/>
            <w:noWrap/>
            <w:hideMark/>
          </w:tcPr>
          <w:p w:rsidR="00343310" w:rsidRPr="00831DE6" w:rsidRDefault="00343310" w:rsidP="0077688B">
            <w:pPr>
              <w:spacing w:after="0" w:line="240" w:lineRule="auto"/>
              <w:rPr>
                <w:rFonts w:ascii="Arial" w:eastAsia="Times New Roman" w:hAnsi="Arial" w:cs="Arial"/>
                <w:sz w:val="24"/>
                <w:szCs w:val="24"/>
                <w:lang w:eastAsia="es-PE"/>
              </w:rPr>
            </w:pPr>
            <w:r w:rsidRPr="00831DE6">
              <w:rPr>
                <w:rFonts w:ascii="Arial" w:eastAsia="Times New Roman" w:hAnsi="Arial" w:cs="Arial"/>
                <w:sz w:val="24"/>
                <w:szCs w:val="24"/>
                <w:lang w:eastAsia="es-PE"/>
              </w:rPr>
              <w:t>Coeficiente máximo diario (K1)</w:t>
            </w:r>
          </w:p>
        </w:tc>
        <w:tc>
          <w:tcPr>
            <w:tcW w:w="3543" w:type="dxa"/>
            <w:noWrap/>
            <w:hideMark/>
          </w:tcPr>
          <w:p w:rsidR="00343310" w:rsidRPr="00831DE6"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es-PE"/>
              </w:rPr>
            </w:pPr>
          </w:p>
          <w:p w:rsidR="00343310" w:rsidRPr="00831DE6" w:rsidRDefault="00343310" w:rsidP="00C25C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es-PE"/>
              </w:rPr>
            </w:pPr>
            <w:r w:rsidRPr="00831DE6">
              <w:rPr>
                <w:rFonts w:ascii="Arial" w:eastAsia="Times New Roman" w:hAnsi="Arial" w:cs="Arial"/>
                <w:sz w:val="24"/>
                <w:szCs w:val="24"/>
                <w:lang w:val="en-US" w:eastAsia="es-PE"/>
              </w:rPr>
              <w:t>K1=</w:t>
            </w:r>
            <m:oMath>
              <m:f>
                <m:fPr>
                  <m:ctrlPr>
                    <w:rPr>
                      <w:rFonts w:ascii="Cambria Math" w:eastAsia="Times New Roman" w:hAnsi="Cambria Math" w:cs="Arial"/>
                      <w:sz w:val="24"/>
                      <w:szCs w:val="24"/>
                      <w:lang w:eastAsia="es-PE"/>
                    </w:rPr>
                  </m:ctrlPr>
                </m:fPr>
                <m:num>
                  <m:r>
                    <m:rPr>
                      <m:sty m:val="p"/>
                    </m:rPr>
                    <w:rPr>
                      <w:rFonts w:ascii="Cambria Math" w:eastAsia="Times New Roman" w:hAnsi="Cambria Math" w:cs="Arial"/>
                      <w:sz w:val="24"/>
                      <w:szCs w:val="24"/>
                      <w:lang w:val="en-US" w:eastAsia="es-PE"/>
                    </w:rPr>
                    <m:t>0.218198</m:t>
                  </m:r>
                </m:num>
                <m:den>
                  <m:r>
                    <m:rPr>
                      <m:sty m:val="p"/>
                    </m:rPr>
                    <w:rPr>
                      <w:rFonts w:ascii="Cambria Math" w:eastAsia="Times New Roman" w:hAnsi="Cambria Math" w:cs="Arial"/>
                      <w:sz w:val="24"/>
                      <w:szCs w:val="24"/>
                      <w:lang w:eastAsia="es-PE"/>
                    </w:rPr>
                    <m:t>0.168511</m:t>
                  </m:r>
                </m:den>
              </m:f>
            </m:oMath>
            <w:r w:rsidRPr="00831DE6">
              <w:rPr>
                <w:rFonts w:ascii="Arial" w:eastAsia="Times New Roman" w:hAnsi="Arial" w:cs="Arial"/>
                <w:sz w:val="24"/>
                <w:szCs w:val="24"/>
                <w:lang w:val="en-US" w:eastAsia="es-PE"/>
              </w:rPr>
              <w:t>= 1.29</w:t>
            </w:r>
          </w:p>
        </w:tc>
      </w:tr>
    </w:tbl>
    <w:p w:rsidR="00343310" w:rsidRPr="00896F61" w:rsidRDefault="00343310" w:rsidP="00343310">
      <w:pPr>
        <w:tabs>
          <w:tab w:val="left" w:pos="3165"/>
        </w:tabs>
        <w:spacing w:after="0"/>
        <w:jc w:val="center"/>
        <w:rPr>
          <w:rFonts w:ascii="Arial" w:eastAsia="Times New Roman" w:hAnsi="Arial" w:cs="Arial"/>
          <w:sz w:val="24"/>
          <w:szCs w:val="24"/>
          <w:lang w:eastAsia="es-ES"/>
        </w:rPr>
      </w:pPr>
    </w:p>
    <w:p w:rsidR="00343310" w:rsidRPr="00896F61" w:rsidRDefault="00343310" w:rsidP="00343310">
      <w:pPr>
        <w:tabs>
          <w:tab w:val="left" w:pos="3165"/>
        </w:tabs>
        <w:spacing w:after="0"/>
        <w:jc w:val="center"/>
        <w:rPr>
          <w:rFonts w:ascii="Arial" w:eastAsia="Times New Roman" w:hAnsi="Arial" w:cs="Arial"/>
          <w:sz w:val="24"/>
          <w:szCs w:val="24"/>
          <w:lang w:eastAsia="es-ES"/>
        </w:rPr>
      </w:pPr>
    </w:p>
    <w:p w:rsidR="00343310" w:rsidRPr="00896F61" w:rsidRDefault="00343310" w:rsidP="00343310">
      <w:pPr>
        <w:tabs>
          <w:tab w:val="left" w:pos="3165"/>
        </w:tabs>
        <w:spacing w:after="0"/>
        <w:jc w:val="center"/>
        <w:rPr>
          <w:rFonts w:ascii="Arial" w:eastAsia="Times New Roman" w:hAnsi="Arial" w:cs="Arial"/>
          <w:sz w:val="24"/>
          <w:szCs w:val="24"/>
          <w:lang w:eastAsia="es-ES"/>
        </w:rPr>
      </w:pPr>
    </w:p>
    <w:p w:rsidR="00343310" w:rsidRPr="00896F61" w:rsidRDefault="00343310" w:rsidP="00343310">
      <w:pPr>
        <w:jc w:val="center"/>
        <w:rPr>
          <w:rFonts w:ascii="Arial" w:eastAsia="Times New Roman" w:hAnsi="Arial" w:cs="Arial"/>
          <w:sz w:val="24"/>
          <w:szCs w:val="24"/>
          <w:lang w:eastAsia="es-ES"/>
        </w:rPr>
      </w:pPr>
    </w:p>
    <w:p w:rsidR="00343310" w:rsidRPr="00896F61" w:rsidRDefault="00343310" w:rsidP="00343310">
      <w:pPr>
        <w:jc w:val="center"/>
        <w:rPr>
          <w:rFonts w:ascii="Arial" w:eastAsia="Times New Roman" w:hAnsi="Arial" w:cs="Arial"/>
          <w:sz w:val="24"/>
          <w:szCs w:val="24"/>
          <w:lang w:eastAsia="es-ES"/>
        </w:rPr>
      </w:pPr>
    </w:p>
    <w:p w:rsidR="00343310" w:rsidRPr="00896F61" w:rsidRDefault="00343310" w:rsidP="00343310">
      <w:pPr>
        <w:jc w:val="center"/>
        <w:rPr>
          <w:rFonts w:ascii="Arial" w:eastAsia="Times New Roman" w:hAnsi="Arial" w:cs="Arial"/>
          <w:sz w:val="24"/>
          <w:szCs w:val="24"/>
          <w:lang w:eastAsia="es-ES"/>
        </w:rPr>
      </w:pPr>
    </w:p>
    <w:p w:rsidR="00343310" w:rsidRPr="00896F61" w:rsidRDefault="00343310" w:rsidP="00343310">
      <w:pPr>
        <w:tabs>
          <w:tab w:val="left" w:pos="3165"/>
        </w:tabs>
        <w:spacing w:after="0"/>
        <w:jc w:val="center"/>
        <w:rPr>
          <w:rFonts w:ascii="Arial" w:eastAsia="Times New Roman" w:hAnsi="Arial" w:cs="Arial"/>
          <w:sz w:val="24"/>
          <w:szCs w:val="24"/>
          <w:lang w:eastAsia="es-ES"/>
        </w:rPr>
      </w:pPr>
      <w:bookmarkStart w:id="322" w:name="_Toc487960602"/>
      <w:r w:rsidRPr="00896F61">
        <w:rPr>
          <w:rFonts w:ascii="Arial" w:hAnsi="Arial" w:cs="Arial"/>
          <w:b/>
          <w:sz w:val="24"/>
          <w:szCs w:val="24"/>
        </w:rPr>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27</w:t>
      </w:r>
      <w:r w:rsidRPr="00896F61">
        <w:rPr>
          <w:rFonts w:ascii="Arial" w:hAnsi="Arial" w:cs="Arial"/>
          <w:b/>
          <w:sz w:val="24"/>
          <w:szCs w:val="24"/>
        </w:rPr>
        <w:fldChar w:fldCharType="end"/>
      </w:r>
      <w:r w:rsidRPr="00896F61">
        <w:rPr>
          <w:rFonts w:ascii="Arial" w:eastAsia="Times New Roman" w:hAnsi="Arial" w:cs="Arial"/>
          <w:b/>
          <w:sz w:val="24"/>
          <w:szCs w:val="24"/>
          <w:lang w:eastAsia="es-ES"/>
        </w:rPr>
        <w:t>.- Coeficiente máximo horario</w:t>
      </w:r>
      <w:bookmarkEnd w:id="322"/>
    </w:p>
    <w:p w:rsidR="00343310" w:rsidRPr="00831DE6" w:rsidRDefault="00343310" w:rsidP="00343310">
      <w:pPr>
        <w:pStyle w:val="Descripcin"/>
        <w:keepNext/>
        <w:jc w:val="center"/>
        <w:rPr>
          <w:rFonts w:ascii="Arial" w:hAnsi="Arial" w:cs="Arial"/>
          <w:i w:val="0"/>
          <w:color w:val="auto"/>
          <w:sz w:val="24"/>
          <w:szCs w:val="24"/>
        </w:rPr>
      </w:pPr>
    </w:p>
    <w:tbl>
      <w:tblPr>
        <w:tblStyle w:val="Tabladecuadrcula4-nfasis1"/>
        <w:tblW w:w="6799" w:type="dxa"/>
        <w:jc w:val="center"/>
        <w:tblLook w:val="04A0" w:firstRow="1" w:lastRow="0" w:firstColumn="1" w:lastColumn="0" w:noHBand="0" w:noVBand="1"/>
      </w:tblPr>
      <w:tblGrid>
        <w:gridCol w:w="3256"/>
        <w:gridCol w:w="3543"/>
      </w:tblGrid>
      <w:tr w:rsidR="00343310" w:rsidRPr="00831DE6" w:rsidTr="0077688B">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343310" w:rsidRPr="00831DE6" w:rsidRDefault="00343310" w:rsidP="0077688B">
            <w:pPr>
              <w:spacing w:after="0" w:line="240" w:lineRule="auto"/>
              <w:rPr>
                <w:rFonts w:ascii="Arial" w:eastAsia="Times New Roman" w:hAnsi="Arial" w:cs="Arial"/>
                <w:color w:val="auto"/>
                <w:sz w:val="24"/>
                <w:szCs w:val="24"/>
                <w:lang w:eastAsia="es-PE"/>
              </w:rPr>
            </w:pPr>
            <w:r w:rsidRPr="00831DE6">
              <w:rPr>
                <w:rFonts w:ascii="Arial" w:eastAsia="Times New Roman" w:hAnsi="Arial" w:cs="Arial"/>
                <w:color w:val="auto"/>
                <w:sz w:val="24"/>
                <w:szCs w:val="24"/>
                <w:lang w:eastAsia="es-PE"/>
              </w:rPr>
              <w:t>CAUDAL PROMEDIO</w:t>
            </w:r>
          </w:p>
        </w:tc>
        <w:tc>
          <w:tcPr>
            <w:tcW w:w="3543" w:type="dxa"/>
            <w:noWrap/>
            <w:hideMark/>
          </w:tcPr>
          <w:p w:rsidR="00343310" w:rsidRPr="00831DE6"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831DE6">
              <w:rPr>
                <w:rFonts w:ascii="Arial" w:eastAsia="Times New Roman" w:hAnsi="Arial" w:cs="Arial"/>
                <w:color w:val="auto"/>
                <w:sz w:val="24"/>
                <w:szCs w:val="24"/>
                <w:lang w:eastAsia="es-PE"/>
              </w:rPr>
              <w:t>0.16851073</w:t>
            </w:r>
          </w:p>
        </w:tc>
      </w:tr>
      <w:tr w:rsidR="00343310" w:rsidRPr="00896F61" w:rsidTr="0077688B">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256" w:type="dxa"/>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CAUDAL MÁXIMO HORARIO</w:t>
            </w:r>
          </w:p>
        </w:tc>
        <w:tc>
          <w:tcPr>
            <w:tcW w:w="3543" w:type="dxa"/>
            <w:noWrap/>
            <w:hideMark/>
          </w:tcPr>
          <w:p w:rsidR="00343310" w:rsidRPr="00896F61"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896F61">
              <w:rPr>
                <w:rFonts w:ascii="Arial" w:eastAsia="Times New Roman" w:hAnsi="Arial" w:cs="Arial"/>
                <w:sz w:val="24"/>
                <w:szCs w:val="24"/>
                <w:lang w:eastAsia="es-PE"/>
              </w:rPr>
              <w:t>1.57825</w:t>
            </w:r>
          </w:p>
        </w:tc>
      </w:tr>
      <w:tr w:rsidR="00343310" w:rsidRPr="00896F61" w:rsidTr="00C25C23">
        <w:trPr>
          <w:trHeight w:val="617"/>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K2</w:t>
            </w:r>
          </w:p>
        </w:tc>
        <w:tc>
          <w:tcPr>
            <w:tcW w:w="3543" w:type="dxa"/>
            <w:noWrap/>
            <w:hideMark/>
          </w:tcPr>
          <w:p w:rsidR="00343310" w:rsidRPr="00896F61" w:rsidRDefault="00343310" w:rsidP="00C25C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896F61">
              <w:rPr>
                <w:rFonts w:ascii="Arial" w:eastAsia="Times New Roman" w:hAnsi="Arial" w:cs="Arial"/>
                <w:sz w:val="24"/>
                <w:szCs w:val="24"/>
                <w:lang w:eastAsia="es-PE"/>
              </w:rPr>
              <w:t>K1=</w:t>
            </w:r>
            <m:oMath>
              <m:f>
                <m:fPr>
                  <m:ctrlPr>
                    <w:rPr>
                      <w:rFonts w:ascii="Cambria Math" w:eastAsia="Times New Roman" w:hAnsi="Cambria Math" w:cs="Arial"/>
                      <w:sz w:val="24"/>
                      <w:szCs w:val="24"/>
                      <w:lang w:eastAsia="es-PE"/>
                    </w:rPr>
                  </m:ctrlPr>
                </m:fPr>
                <m:num>
                  <m:r>
                    <m:rPr>
                      <m:sty m:val="p"/>
                    </m:rPr>
                    <w:rPr>
                      <w:rFonts w:ascii="Cambria Math" w:eastAsia="Times New Roman" w:hAnsi="Cambria Math" w:cs="Arial"/>
                      <w:sz w:val="24"/>
                      <w:szCs w:val="24"/>
                      <w:lang w:eastAsia="es-PE"/>
                    </w:rPr>
                    <m:t>1.57825</m:t>
                  </m:r>
                </m:num>
                <m:den>
                  <m:r>
                    <m:rPr>
                      <m:sty m:val="p"/>
                    </m:rPr>
                    <w:rPr>
                      <w:rFonts w:ascii="Cambria Math" w:eastAsia="Times New Roman" w:hAnsi="Cambria Math" w:cs="Arial"/>
                      <w:sz w:val="24"/>
                      <w:szCs w:val="24"/>
                      <w:lang w:eastAsia="es-PE"/>
                    </w:rPr>
                    <m:t>0.168511</m:t>
                  </m:r>
                </m:den>
              </m:f>
            </m:oMath>
            <w:r w:rsidRPr="00896F61">
              <w:rPr>
                <w:rFonts w:ascii="Arial" w:eastAsia="Times New Roman" w:hAnsi="Arial" w:cs="Arial"/>
                <w:sz w:val="24"/>
                <w:szCs w:val="24"/>
                <w:lang w:eastAsia="es-PE"/>
              </w:rPr>
              <w:t>= 9.37</w:t>
            </w:r>
          </w:p>
        </w:tc>
      </w:tr>
    </w:tbl>
    <w:p w:rsidR="00343310" w:rsidRPr="00896F61" w:rsidRDefault="00343310" w:rsidP="00D85BC6">
      <w:pPr>
        <w:pStyle w:val="Prrafodelista"/>
        <w:numPr>
          <w:ilvl w:val="0"/>
          <w:numId w:val="48"/>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Cálculo de Volumen de regulación del reservorio</w:t>
      </w:r>
    </w:p>
    <w:p w:rsidR="00343310" w:rsidRPr="00896F61" w:rsidRDefault="00343310" w:rsidP="00343310">
      <w:pPr>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(López, 1997), el volumen de regulación se presenta en cuadro de acuerdo al siguiente orden:</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(a): Intervalos de tiempo, hora a hora por 24 horas.</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(b): Consumo horario.</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(c): Sumatoria de columna (b). Curva integral del consumo.</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(d): 100%/24= Suministro horario continuo.</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(e): Sumatoria columna (d). Curva integral del suministro.</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(f): Columna (d)-Columna (b). Déficit horario + acumula y – descarga.</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(g): Sumatoria columna (f). Déficit acumulado, se observan puntos de máximo déficit y máximo sobrante. El volumen del tanque es la única de los dos valores anteriores.</w:t>
      </w:r>
    </w:p>
    <w:p w:rsidR="00343310" w:rsidRPr="00896F61" w:rsidRDefault="00343310" w:rsidP="00D85BC6">
      <w:pPr>
        <w:pStyle w:val="Prrafodelista"/>
        <w:numPr>
          <w:ilvl w:val="0"/>
          <w:numId w:val="49"/>
        </w:numPr>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Columna (h): Vn-1 –columna (f). Volumen horario del agua del reservorio. </w:t>
      </w:r>
    </w:p>
    <w:p w:rsidR="00343310" w:rsidRPr="00896F61" w:rsidRDefault="00343310" w:rsidP="00343310">
      <w:pPr>
        <w:spacing w:after="0" w:line="240" w:lineRule="auto"/>
        <w:jc w:val="center"/>
        <w:rPr>
          <w:rFonts w:ascii="Arial" w:eastAsia="Times New Roman" w:hAnsi="Arial" w:cs="Arial"/>
          <w:sz w:val="24"/>
          <w:szCs w:val="24"/>
          <w:lang w:eastAsia="es-PE"/>
        </w:rPr>
      </w:pPr>
    </w:p>
    <w:p w:rsidR="00343310" w:rsidRPr="00896F61" w:rsidRDefault="00343310" w:rsidP="00343310">
      <w:pPr>
        <w:spacing w:after="0" w:line="240" w:lineRule="auto"/>
        <w:jc w:val="center"/>
        <w:rPr>
          <w:rFonts w:ascii="Arial" w:eastAsia="Times New Roman" w:hAnsi="Arial" w:cs="Arial"/>
          <w:sz w:val="24"/>
          <w:szCs w:val="24"/>
          <w:lang w:eastAsia="es-PE"/>
        </w:rPr>
        <w:sectPr w:rsidR="00343310" w:rsidRPr="00896F61" w:rsidSect="0077688B">
          <w:pgSz w:w="12240" w:h="15840"/>
          <w:pgMar w:top="1418" w:right="1418" w:bottom="1418" w:left="1701" w:header="709" w:footer="709" w:gutter="0"/>
          <w:cols w:space="708"/>
          <w:titlePg/>
          <w:docGrid w:linePitch="360"/>
        </w:sectPr>
      </w:pPr>
    </w:p>
    <w:p w:rsidR="00343310" w:rsidRPr="00896F61" w:rsidRDefault="00343310" w:rsidP="00343310">
      <w:pPr>
        <w:tabs>
          <w:tab w:val="left" w:pos="3165"/>
        </w:tabs>
        <w:spacing w:after="0"/>
        <w:jc w:val="center"/>
        <w:rPr>
          <w:rFonts w:ascii="Arial" w:hAnsi="Arial" w:cs="Arial"/>
          <w:sz w:val="24"/>
          <w:szCs w:val="24"/>
        </w:rPr>
      </w:pPr>
      <w:bookmarkStart w:id="323" w:name="_Toc487960603"/>
      <w:r w:rsidRPr="00896F61">
        <w:rPr>
          <w:rFonts w:ascii="Arial" w:hAnsi="Arial" w:cs="Arial"/>
          <w:b/>
          <w:sz w:val="24"/>
          <w:szCs w:val="24"/>
        </w:rPr>
        <w:lastRenderedPageBreak/>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28</w:t>
      </w:r>
      <w:r w:rsidRPr="00896F61">
        <w:rPr>
          <w:rFonts w:ascii="Arial" w:hAnsi="Arial" w:cs="Arial"/>
          <w:b/>
          <w:sz w:val="24"/>
          <w:szCs w:val="24"/>
        </w:rPr>
        <w:fldChar w:fldCharType="end"/>
      </w:r>
      <w:r w:rsidRPr="00896F61">
        <w:rPr>
          <w:rFonts w:ascii="Arial" w:eastAsia="Times New Roman" w:hAnsi="Arial" w:cs="Arial"/>
          <w:b/>
          <w:sz w:val="24"/>
          <w:szCs w:val="24"/>
          <w:lang w:val="es-ES" w:eastAsia="es-ES"/>
        </w:rPr>
        <w:t>.- Cálculo del volumen de regulación</w:t>
      </w:r>
      <w:bookmarkEnd w:id="323"/>
    </w:p>
    <w:tbl>
      <w:tblPr>
        <w:tblpPr w:leftFromText="141" w:rightFromText="141" w:tblpXSpec="center" w:tblpY="593"/>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851"/>
        <w:gridCol w:w="987"/>
        <w:gridCol w:w="850"/>
        <w:gridCol w:w="993"/>
        <w:gridCol w:w="850"/>
        <w:gridCol w:w="851"/>
        <w:gridCol w:w="1134"/>
        <w:gridCol w:w="708"/>
        <w:gridCol w:w="851"/>
        <w:gridCol w:w="572"/>
        <w:gridCol w:w="1276"/>
        <w:gridCol w:w="567"/>
        <w:gridCol w:w="708"/>
        <w:gridCol w:w="850"/>
        <w:gridCol w:w="1276"/>
        <w:gridCol w:w="567"/>
      </w:tblGrid>
      <w:tr w:rsidR="00343310" w:rsidRPr="00896F61" w:rsidTr="0077688B">
        <w:trPr>
          <w:trHeight w:val="300"/>
        </w:trPr>
        <w:tc>
          <w:tcPr>
            <w:tcW w:w="704" w:type="dxa"/>
            <w:vMerge w:val="restart"/>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HORA (a)</w:t>
            </w:r>
          </w:p>
        </w:tc>
        <w:tc>
          <w:tcPr>
            <w:tcW w:w="851"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JUEVES</w:t>
            </w:r>
          </w:p>
        </w:tc>
        <w:tc>
          <w:tcPr>
            <w:tcW w:w="987"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VIERNES</w:t>
            </w:r>
          </w:p>
        </w:tc>
        <w:tc>
          <w:tcPr>
            <w:tcW w:w="850"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SÁBADO</w:t>
            </w:r>
          </w:p>
        </w:tc>
        <w:tc>
          <w:tcPr>
            <w:tcW w:w="993"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DOMINGO</w:t>
            </w:r>
          </w:p>
        </w:tc>
        <w:tc>
          <w:tcPr>
            <w:tcW w:w="850"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LUNES</w:t>
            </w:r>
          </w:p>
        </w:tc>
        <w:tc>
          <w:tcPr>
            <w:tcW w:w="851"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MARTES</w:t>
            </w:r>
          </w:p>
        </w:tc>
        <w:tc>
          <w:tcPr>
            <w:tcW w:w="1134"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MIÉRCOLES</w:t>
            </w:r>
          </w:p>
        </w:tc>
        <w:tc>
          <w:tcPr>
            <w:tcW w:w="708" w:type="dxa"/>
            <w:vMerge w:val="restart"/>
            <w:shd w:val="clear" w:color="000000" w:fill="92D050"/>
            <w:noWrap/>
            <w:vAlign w:val="center"/>
            <w:hideMark/>
          </w:tcPr>
          <w:p w:rsidR="00343310" w:rsidRPr="00896F61" w:rsidRDefault="00343310" w:rsidP="0077688B">
            <w:pPr>
              <w:spacing w:after="0" w:line="240" w:lineRule="auto"/>
              <w:jc w:val="center"/>
              <w:rPr>
                <w:rFonts w:ascii="Arial" w:eastAsia="Times New Roman" w:hAnsi="Arial" w:cs="Arial"/>
                <w:b/>
                <w:bCs/>
                <w:sz w:val="15"/>
                <w:szCs w:val="15"/>
                <w:lang w:eastAsia="es-PE"/>
              </w:rPr>
            </w:pPr>
            <w:r w:rsidRPr="00896F61">
              <w:rPr>
                <w:rFonts w:ascii="Arial" w:eastAsia="Times New Roman" w:hAnsi="Arial" w:cs="Arial"/>
                <w:b/>
                <w:bCs/>
                <w:sz w:val="15"/>
                <w:szCs w:val="15"/>
                <w:lang w:eastAsia="es-PE"/>
              </w:rPr>
              <w:t xml:space="preserve">TOTAL </w:t>
            </w:r>
          </w:p>
        </w:tc>
        <w:tc>
          <w:tcPr>
            <w:tcW w:w="851" w:type="dxa"/>
            <w:vMerge w:val="restart"/>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val="es-ES" w:eastAsia="es-ES"/>
              </w:rPr>
              <w:t>Consumo horario</w:t>
            </w:r>
            <w:r w:rsidRPr="00896F61">
              <w:rPr>
                <w:rFonts w:ascii="Arial" w:eastAsia="Times New Roman" w:hAnsi="Arial" w:cs="Arial"/>
                <w:b/>
                <w:sz w:val="15"/>
                <w:szCs w:val="15"/>
                <w:lang w:eastAsia="es-PE"/>
              </w:rPr>
              <w:t xml:space="preserve"> (l/s)</w:t>
            </w:r>
          </w:p>
        </w:tc>
        <w:tc>
          <w:tcPr>
            <w:tcW w:w="572" w:type="dxa"/>
            <w:vMerge w:val="restart"/>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 (b)</w:t>
            </w:r>
          </w:p>
        </w:tc>
        <w:tc>
          <w:tcPr>
            <w:tcW w:w="1276" w:type="dxa"/>
            <w:vMerge w:val="restart"/>
            <w:shd w:val="clear" w:color="auto" w:fill="auto"/>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 xml:space="preserve">% ACUMULADO (c) </w:t>
            </w:r>
          </w:p>
        </w:tc>
        <w:tc>
          <w:tcPr>
            <w:tcW w:w="567" w:type="dxa"/>
            <w:vMerge w:val="restart"/>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 (d)</w:t>
            </w:r>
          </w:p>
        </w:tc>
        <w:tc>
          <w:tcPr>
            <w:tcW w:w="708" w:type="dxa"/>
            <w:vMerge w:val="restart"/>
            <w:shd w:val="clear" w:color="auto" w:fill="auto"/>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 xml:space="preserve">% ACUM (e) </w:t>
            </w:r>
          </w:p>
        </w:tc>
        <w:tc>
          <w:tcPr>
            <w:tcW w:w="850" w:type="dxa"/>
            <w:vMerge w:val="restart"/>
            <w:shd w:val="clear" w:color="000000" w:fill="92D050"/>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 ACUM (f)</w:t>
            </w:r>
          </w:p>
        </w:tc>
        <w:tc>
          <w:tcPr>
            <w:tcW w:w="1276" w:type="dxa"/>
            <w:vMerge w:val="restart"/>
            <w:shd w:val="clear" w:color="auto" w:fill="auto"/>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 ACUMULADO (g)</w:t>
            </w:r>
          </w:p>
        </w:tc>
        <w:tc>
          <w:tcPr>
            <w:tcW w:w="567" w:type="dxa"/>
            <w:vMerge w:val="restart"/>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V% (h)</w:t>
            </w:r>
          </w:p>
        </w:tc>
      </w:tr>
      <w:tr w:rsidR="00343310" w:rsidRPr="00896F61" w:rsidTr="0077688B">
        <w:trPr>
          <w:trHeight w:val="300"/>
        </w:trPr>
        <w:tc>
          <w:tcPr>
            <w:tcW w:w="704"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851"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25.08.16</w:t>
            </w:r>
          </w:p>
        </w:tc>
        <w:tc>
          <w:tcPr>
            <w:tcW w:w="987"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26.08.16</w:t>
            </w:r>
          </w:p>
        </w:tc>
        <w:tc>
          <w:tcPr>
            <w:tcW w:w="850"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27.08.16</w:t>
            </w:r>
          </w:p>
        </w:tc>
        <w:tc>
          <w:tcPr>
            <w:tcW w:w="993"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28.08.16</w:t>
            </w:r>
          </w:p>
        </w:tc>
        <w:tc>
          <w:tcPr>
            <w:tcW w:w="850"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29.08.16</w:t>
            </w:r>
          </w:p>
        </w:tc>
        <w:tc>
          <w:tcPr>
            <w:tcW w:w="851"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30.08.16</w:t>
            </w:r>
          </w:p>
        </w:tc>
        <w:tc>
          <w:tcPr>
            <w:tcW w:w="1134" w:type="dxa"/>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31.08.16</w:t>
            </w:r>
          </w:p>
        </w:tc>
        <w:tc>
          <w:tcPr>
            <w:tcW w:w="708" w:type="dxa"/>
            <w:vMerge/>
            <w:vAlign w:val="center"/>
            <w:hideMark/>
          </w:tcPr>
          <w:p w:rsidR="00343310" w:rsidRPr="00896F61" w:rsidRDefault="00343310" w:rsidP="0077688B">
            <w:pPr>
              <w:spacing w:after="0" w:line="240" w:lineRule="auto"/>
              <w:rPr>
                <w:rFonts w:ascii="Arial" w:eastAsia="Times New Roman" w:hAnsi="Arial" w:cs="Arial"/>
                <w:b/>
                <w:bCs/>
                <w:sz w:val="15"/>
                <w:szCs w:val="15"/>
                <w:lang w:eastAsia="es-PE"/>
              </w:rPr>
            </w:pPr>
          </w:p>
        </w:tc>
        <w:tc>
          <w:tcPr>
            <w:tcW w:w="851"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572"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1276"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567"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708"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850"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1276"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567" w:type="dxa"/>
            <w:vMerge/>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p>
        </w:tc>
      </w:tr>
      <w:tr w:rsidR="00343310" w:rsidRPr="00896F61" w:rsidTr="0077688B">
        <w:trPr>
          <w:trHeight w:val="300"/>
        </w:trPr>
        <w:tc>
          <w:tcPr>
            <w:tcW w:w="704"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6516" w:type="dxa"/>
            <w:gridSpan w:val="7"/>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sz w:val="15"/>
                <w:szCs w:val="15"/>
                <w:lang w:eastAsia="es-PE"/>
              </w:rPr>
            </w:pPr>
            <w:r w:rsidRPr="00896F61">
              <w:rPr>
                <w:rFonts w:ascii="Arial" w:eastAsia="Times New Roman" w:hAnsi="Arial" w:cs="Arial"/>
                <w:b/>
                <w:sz w:val="15"/>
                <w:szCs w:val="15"/>
                <w:lang w:eastAsia="es-PE"/>
              </w:rPr>
              <w:t xml:space="preserve">CONSUMO </w:t>
            </w:r>
          </w:p>
        </w:tc>
        <w:tc>
          <w:tcPr>
            <w:tcW w:w="708" w:type="dxa"/>
            <w:vMerge/>
            <w:vAlign w:val="center"/>
            <w:hideMark/>
          </w:tcPr>
          <w:p w:rsidR="00343310" w:rsidRPr="00896F61" w:rsidRDefault="00343310" w:rsidP="0077688B">
            <w:pPr>
              <w:spacing w:after="0" w:line="240" w:lineRule="auto"/>
              <w:rPr>
                <w:rFonts w:ascii="Arial" w:eastAsia="Times New Roman" w:hAnsi="Arial" w:cs="Arial"/>
                <w:b/>
                <w:bCs/>
                <w:sz w:val="15"/>
                <w:szCs w:val="15"/>
                <w:lang w:eastAsia="es-PE"/>
              </w:rPr>
            </w:pPr>
          </w:p>
        </w:tc>
        <w:tc>
          <w:tcPr>
            <w:tcW w:w="851"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572"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1276"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567"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708"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850"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1276" w:type="dxa"/>
            <w:vMerge/>
            <w:vAlign w:val="center"/>
            <w:hideMark/>
          </w:tcPr>
          <w:p w:rsidR="00343310" w:rsidRPr="00896F61" w:rsidRDefault="00343310" w:rsidP="0077688B">
            <w:pPr>
              <w:spacing w:after="0" w:line="240" w:lineRule="auto"/>
              <w:rPr>
                <w:rFonts w:ascii="Arial" w:eastAsia="Times New Roman" w:hAnsi="Arial" w:cs="Arial"/>
                <w:sz w:val="15"/>
                <w:szCs w:val="15"/>
                <w:lang w:eastAsia="es-PE"/>
              </w:rPr>
            </w:pPr>
          </w:p>
        </w:tc>
        <w:tc>
          <w:tcPr>
            <w:tcW w:w="567" w:type="dxa"/>
            <w:vMerge/>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0-1</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1-2</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20.80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20.80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0.01</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0.02</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0.02</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8.33</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4.15</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8.31</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8.31</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2-3</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0.02</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12.50</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12.48</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12.48</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3-4</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0.02</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16.67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16.65</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16.65</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4-5</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2532.50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3880.80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3040.30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2799.90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2374.70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2526.80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17155.00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4.77</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16.83</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16.85</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20.83</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-12.67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3.98</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3.98</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5-6</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182.50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2457.60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369.90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380.50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193.40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213.90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175.30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3973.10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1.10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20.75</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25.00</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0.27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4.25</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4.25</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6-7</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1188.29</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333.53</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1071.50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245.09</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632.70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534.20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901.00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4906.31</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1.36</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4.81</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25.57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29.17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-0.65</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3.60</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3.60</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7-8</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190.60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999.66</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39.80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1.49</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270.00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350.90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564.30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2416.75</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0.67</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2.37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27.94</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33.33</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1.80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5.40</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5.40</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8-9</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33.00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38.00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0.01</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0.04</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27.97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37.50</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4.13</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9.53</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9.53</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9-10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27.97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41.67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13.69</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13.69</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10-11</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1426.40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1394.80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1237.50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925.10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1307.90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1332.60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1225.60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8849.90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2.46</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8.68</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36.66</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45.83</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-4.52</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9.18</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9.18</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11-12</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1534.73</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279.47</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1201.32</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1458.49</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1205.10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760.80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1134.10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7574.01</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2.10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7.43</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44.09</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50.00</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-3.26</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5.91</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5.91</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12-13</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1273.57</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1239.83</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106.30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1138.03</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845.10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1013.10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585.10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6201.03</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1.72</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6.08</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50.17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54.17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-1.92</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3.99</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3.99</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13-14</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10.10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7.51</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9.56</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17.79</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50.70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18.93</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43.70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158.29</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0.04</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0.16</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50.33</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58.33</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4.01</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8.00</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8.00</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14-15</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50.33</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62.50</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12.17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12.17</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15-16</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50.33</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66.67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16.34</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16.34</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16-17</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50.33</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70.83</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20.50</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20.50</w:t>
            </w:r>
          </w:p>
        </w:tc>
      </w:tr>
      <w:tr w:rsidR="00343310" w:rsidRPr="00896F61" w:rsidTr="00831DE6">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17-18</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1493.00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252.10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425.20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317.60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2487.90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0.69</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2.44</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52.77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75.00</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1.73</w:t>
            </w:r>
          </w:p>
        </w:tc>
        <w:tc>
          <w:tcPr>
            <w:tcW w:w="1276" w:type="dxa"/>
            <w:shd w:val="clear" w:color="auto" w:fill="00B0F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22.23</w:t>
            </w:r>
          </w:p>
        </w:tc>
        <w:tc>
          <w:tcPr>
            <w:tcW w:w="567" w:type="dxa"/>
            <w:shd w:val="clear" w:color="auto" w:fill="00B0F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22.23</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18-19</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795.20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289.86</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665.20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5681.70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500.60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669.28</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530.70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9132.54</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2.54</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8.96</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61.73</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79.17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-4.79</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17.44</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17.44</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19-20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328.51</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1482.80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1588.92</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1386.28</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1495.10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1621.50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1717.90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9621.01</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2.67</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9.44</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71.17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83.33</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-5.27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12.16</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12.16</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20-21</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361.95</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152.60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1605.10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1443.35</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589.90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1566.60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1167.28</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6886.78</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1.91</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6.76</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77.93</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87.50</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-2.59</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9.57</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9.57</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21-22</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871.91</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32.05</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29.80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762.10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817.70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844.60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3358.16</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0.93</w:t>
            </w:r>
          </w:p>
        </w:tc>
        <w:tc>
          <w:tcPr>
            <w:tcW w:w="572"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3.30</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81.22</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91.67</w:t>
            </w:r>
          </w:p>
        </w:tc>
        <w:tc>
          <w:tcPr>
            <w:tcW w:w="850"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0.87</w:t>
            </w:r>
          </w:p>
        </w:tc>
        <w:tc>
          <w:tcPr>
            <w:tcW w:w="1276"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10.44</w:t>
            </w:r>
          </w:p>
        </w:tc>
        <w:tc>
          <w:tcPr>
            <w:tcW w:w="56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10.44</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22-23</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72"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1276"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81.22</w:t>
            </w:r>
          </w:p>
        </w:tc>
        <w:tc>
          <w:tcPr>
            <w:tcW w:w="567"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95.83</w:t>
            </w:r>
          </w:p>
        </w:tc>
        <w:tc>
          <w:tcPr>
            <w:tcW w:w="850" w:type="dxa"/>
            <w:tcBorders>
              <w:bottom w:val="single" w:sz="4" w:space="0" w:color="auto"/>
            </w:tcBorders>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1276"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14.61</w:t>
            </w:r>
          </w:p>
        </w:tc>
        <w:tc>
          <w:tcPr>
            <w:tcW w:w="567"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14.61</w:t>
            </w:r>
          </w:p>
        </w:tc>
      </w:tr>
      <w:tr w:rsidR="00343310" w:rsidRPr="00896F61" w:rsidTr="0077688B">
        <w:trPr>
          <w:trHeight w:val="300"/>
        </w:trPr>
        <w:tc>
          <w:tcPr>
            <w:tcW w:w="704" w:type="dxa"/>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23-24</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3040.23</w:t>
            </w:r>
          </w:p>
        </w:tc>
        <w:tc>
          <w:tcPr>
            <w:tcW w:w="987"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3062.70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3934.08</w:t>
            </w:r>
          </w:p>
        </w:tc>
        <w:tc>
          <w:tcPr>
            <w:tcW w:w="993"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3104.40</w:t>
            </w:r>
          </w:p>
        </w:tc>
        <w:tc>
          <w:tcPr>
            <w:tcW w:w="850"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3007.80</w:t>
            </w:r>
          </w:p>
        </w:tc>
        <w:tc>
          <w:tcPr>
            <w:tcW w:w="851"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2986.50</w:t>
            </w:r>
          </w:p>
        </w:tc>
        <w:tc>
          <w:tcPr>
            <w:tcW w:w="1134" w:type="dxa"/>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708" w:type="dxa"/>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19135.71</w:t>
            </w:r>
          </w:p>
        </w:tc>
        <w:tc>
          <w:tcPr>
            <w:tcW w:w="851"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5.32</w:t>
            </w:r>
          </w:p>
        </w:tc>
        <w:tc>
          <w:tcPr>
            <w:tcW w:w="572"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18.78</w:t>
            </w:r>
          </w:p>
        </w:tc>
        <w:tc>
          <w:tcPr>
            <w:tcW w:w="1276"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100.00</w:t>
            </w:r>
          </w:p>
        </w:tc>
        <w:tc>
          <w:tcPr>
            <w:tcW w:w="567"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4.17</w:t>
            </w:r>
          </w:p>
        </w:tc>
        <w:tc>
          <w:tcPr>
            <w:tcW w:w="708"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100.00</w:t>
            </w:r>
          </w:p>
        </w:tc>
        <w:tc>
          <w:tcPr>
            <w:tcW w:w="850" w:type="dxa"/>
            <w:tcBorders>
              <w:bottom w:val="single" w:sz="4" w:space="0" w:color="auto"/>
            </w:tcBorders>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-14.61</w:t>
            </w:r>
          </w:p>
        </w:tc>
        <w:tc>
          <w:tcPr>
            <w:tcW w:w="1276" w:type="dxa"/>
            <w:tcBorders>
              <w:bottom w:val="single" w:sz="4" w:space="0" w:color="auto"/>
            </w:tcBorders>
            <w:shd w:val="clear" w:color="000000" w:fill="92D050"/>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c>
          <w:tcPr>
            <w:tcW w:w="567" w:type="dxa"/>
            <w:tcBorders>
              <w:bottom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5"/>
                <w:szCs w:val="15"/>
                <w:lang w:eastAsia="es-PE"/>
              </w:rPr>
            </w:pPr>
            <w:r w:rsidRPr="00896F61">
              <w:rPr>
                <w:rFonts w:ascii="Arial" w:eastAsia="Times New Roman" w:hAnsi="Arial" w:cs="Arial"/>
                <w:sz w:val="15"/>
                <w:szCs w:val="15"/>
                <w:lang w:eastAsia="es-PE"/>
              </w:rPr>
              <w:t>0.00</w:t>
            </w:r>
          </w:p>
        </w:tc>
      </w:tr>
      <w:tr w:rsidR="00343310" w:rsidRPr="00896F61" w:rsidTr="0077688B">
        <w:trPr>
          <w:trHeight w:val="300"/>
        </w:trPr>
        <w:tc>
          <w:tcPr>
            <w:tcW w:w="7928" w:type="dxa"/>
            <w:gridSpan w:val="9"/>
            <w:shd w:val="clear" w:color="auto" w:fill="auto"/>
            <w:noWrap/>
            <w:vAlign w:val="bottom"/>
            <w:hideMark/>
          </w:tcPr>
          <w:p w:rsidR="00343310" w:rsidRPr="00896F61" w:rsidRDefault="00343310" w:rsidP="0077688B">
            <w:pPr>
              <w:spacing w:after="0" w:line="240" w:lineRule="auto"/>
              <w:rPr>
                <w:rFonts w:ascii="Arial" w:eastAsia="Times New Roman" w:hAnsi="Arial" w:cs="Arial"/>
                <w:b/>
                <w:sz w:val="15"/>
                <w:szCs w:val="15"/>
                <w:lang w:eastAsia="es-PE"/>
              </w:rPr>
            </w:pPr>
            <w:r w:rsidRPr="00896F61">
              <w:rPr>
                <w:rFonts w:ascii="Arial" w:eastAsia="Times New Roman" w:hAnsi="Arial" w:cs="Arial"/>
                <w:b/>
                <w:sz w:val="15"/>
                <w:szCs w:val="15"/>
                <w:lang w:eastAsia="es-PE"/>
              </w:rPr>
              <w:t>TOTAL</w:t>
            </w:r>
          </w:p>
        </w:tc>
        <w:tc>
          <w:tcPr>
            <w:tcW w:w="851" w:type="dxa"/>
            <w:tcBorders>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b/>
                <w:sz w:val="15"/>
                <w:szCs w:val="15"/>
                <w:lang w:eastAsia="es-PE"/>
              </w:rPr>
            </w:pPr>
            <w:r w:rsidRPr="00896F61">
              <w:rPr>
                <w:rFonts w:ascii="Arial" w:eastAsia="Times New Roman" w:hAnsi="Arial" w:cs="Arial"/>
                <w:b/>
                <w:sz w:val="15"/>
                <w:szCs w:val="15"/>
                <w:lang w:eastAsia="es-PE"/>
              </w:rPr>
              <w:t>28.31</w:t>
            </w:r>
          </w:p>
        </w:tc>
        <w:tc>
          <w:tcPr>
            <w:tcW w:w="5816" w:type="dxa"/>
            <w:gridSpan w:val="7"/>
            <w:tcBorders>
              <w:top w:val="single" w:sz="4" w:space="0" w:color="auto"/>
              <w:left w:val="single" w:sz="4" w:space="0" w:color="auto"/>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5"/>
                <w:szCs w:val="15"/>
                <w:lang w:eastAsia="es-PE"/>
              </w:rPr>
            </w:pPr>
            <w:r w:rsidRPr="00896F61">
              <w:rPr>
                <w:rFonts w:ascii="Arial" w:eastAsia="Times New Roman" w:hAnsi="Arial" w:cs="Arial"/>
                <w:sz w:val="15"/>
                <w:szCs w:val="15"/>
                <w:lang w:eastAsia="es-PE"/>
              </w:rPr>
              <w:t> </w:t>
            </w:r>
          </w:p>
        </w:tc>
      </w:tr>
    </w:tbl>
    <w:p w:rsidR="00343310" w:rsidRPr="00896F61" w:rsidRDefault="00343310" w:rsidP="00343310">
      <w:pPr>
        <w:tabs>
          <w:tab w:val="left" w:pos="3165"/>
        </w:tabs>
        <w:spacing w:after="0"/>
        <w:rPr>
          <w:rFonts w:ascii="Arial" w:eastAsia="Times New Roman" w:hAnsi="Arial" w:cs="Arial"/>
          <w:b/>
          <w:sz w:val="24"/>
          <w:szCs w:val="24"/>
          <w:lang w:val="es-ES" w:eastAsia="es-ES"/>
        </w:rPr>
        <w:sectPr w:rsidR="00343310" w:rsidRPr="00896F61" w:rsidSect="0077688B">
          <w:pgSz w:w="16840" w:h="11907" w:orient="landscape" w:code="9"/>
          <w:pgMar w:top="709" w:right="1418" w:bottom="1701" w:left="1418" w:header="709" w:footer="709" w:gutter="0"/>
          <w:cols w:space="708"/>
          <w:titlePg/>
          <w:docGrid w:linePitch="360"/>
        </w:sectPr>
      </w:pPr>
    </w:p>
    <w:p w:rsidR="00343310" w:rsidRPr="00896F61" w:rsidRDefault="00343310" w:rsidP="00D85BC6">
      <w:pPr>
        <w:pStyle w:val="Prrafodelista"/>
        <w:numPr>
          <w:ilvl w:val="0"/>
          <w:numId w:val="50"/>
        </w:numPr>
        <w:tabs>
          <w:tab w:val="left" w:pos="3165"/>
        </w:tabs>
        <w:spacing w:after="0"/>
        <w:outlineLvl w:val="4"/>
        <w:rPr>
          <w:rFonts w:ascii="Arial" w:eastAsia="Times New Roman" w:hAnsi="Arial" w:cs="Arial"/>
          <w:b/>
          <w:sz w:val="24"/>
          <w:szCs w:val="24"/>
          <w:lang w:val="es-ES" w:eastAsia="es-ES"/>
        </w:rPr>
      </w:pPr>
      <w:bookmarkStart w:id="324" w:name="_Toc480042861"/>
      <w:bookmarkStart w:id="325" w:name="_Toc480429133"/>
      <w:bookmarkStart w:id="326" w:name="_Toc482523747"/>
      <w:bookmarkStart w:id="327" w:name="_Toc487960390"/>
      <w:r w:rsidRPr="00896F61">
        <w:rPr>
          <w:rFonts w:ascii="Arial" w:eastAsia="Times New Roman" w:hAnsi="Arial" w:cs="Arial"/>
          <w:b/>
          <w:sz w:val="24"/>
          <w:szCs w:val="24"/>
          <w:lang w:val="es-ES" w:eastAsia="es-ES"/>
        </w:rPr>
        <w:lastRenderedPageBreak/>
        <w:t>Características y Consideraciones de diseño</w:t>
      </w:r>
      <w:bookmarkEnd w:id="324"/>
      <w:bookmarkEnd w:id="325"/>
      <w:bookmarkEnd w:id="326"/>
      <w:bookmarkEnd w:id="327"/>
      <w:r w:rsidRPr="00896F61">
        <w:rPr>
          <w:rFonts w:ascii="Arial" w:eastAsia="Times New Roman" w:hAnsi="Arial" w:cs="Arial"/>
          <w:b/>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outlineLvl w:val="5"/>
        <w:rPr>
          <w:rFonts w:ascii="Arial" w:eastAsia="Times New Roman" w:hAnsi="Arial" w:cs="Arial"/>
          <w:b/>
          <w:sz w:val="24"/>
          <w:szCs w:val="24"/>
          <w:lang w:val="es-ES" w:eastAsia="es-ES"/>
        </w:rPr>
      </w:pPr>
      <w:bookmarkStart w:id="328" w:name="_Toc480042862"/>
      <w:bookmarkStart w:id="329" w:name="_Toc480429134"/>
      <w:bookmarkStart w:id="330" w:name="_Toc482523748"/>
      <w:r w:rsidRPr="00896F61">
        <w:rPr>
          <w:rFonts w:ascii="Arial" w:eastAsia="Times New Roman" w:hAnsi="Arial" w:cs="Arial"/>
          <w:b/>
          <w:sz w:val="24"/>
          <w:szCs w:val="24"/>
          <w:lang w:val="es-ES" w:eastAsia="es-ES"/>
        </w:rPr>
        <w:t>Captación:</w:t>
      </w:r>
      <w:bookmarkEnd w:id="328"/>
      <w:bookmarkEnd w:id="329"/>
      <w:bookmarkEnd w:id="330"/>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tipo de fuente de agua del sistema de Baños del Inca, es un manantial de fondo pues el agua aflora verticalmente. El manantial “Succhapuquio” se encuentra ubicado en las coordenadas 781909 E 9211672 S a una altitud de 2748 msnm dentro de la propiedad de la familia Correa, razón por la cual el acceso es restringido y no se permiten los aforos. Sin embargo, hay que recalcar que aunque los llegaran a permitir, en todas las visitas a la captación tanto en época de estiaje como </w:t>
      </w:r>
      <w:r w:rsidR="00063EF6" w:rsidRPr="00896F61">
        <w:rPr>
          <w:rFonts w:ascii="Arial" w:eastAsia="Times New Roman" w:hAnsi="Arial" w:cs="Arial"/>
          <w:sz w:val="24"/>
          <w:szCs w:val="24"/>
          <w:lang w:val="es-ES" w:eastAsia="es-ES"/>
        </w:rPr>
        <w:t>de lluvia</w:t>
      </w:r>
      <w:r w:rsidRPr="00896F61">
        <w:rPr>
          <w:rFonts w:ascii="Arial" w:eastAsia="Times New Roman" w:hAnsi="Arial" w:cs="Arial"/>
          <w:sz w:val="24"/>
          <w:szCs w:val="24"/>
          <w:lang w:val="es-ES" w:eastAsia="es-ES"/>
        </w:rPr>
        <w:t xml:space="preserve">, el nivel de agua se encontró muy bajo.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eastAsia="Times New Roman" w:hAnsi="Arial" w:cs="Arial"/>
          <w:sz w:val="24"/>
          <w:szCs w:val="24"/>
          <w:lang w:val="es-ES" w:eastAsia="es-ES"/>
        </w:rPr>
        <w:t xml:space="preserve">Para conocer el caudal de diseño de la fuente existente, se solicitó a </w:t>
      </w:r>
      <w:r w:rsidRPr="00896F61">
        <w:rPr>
          <w:rFonts w:ascii="Arial" w:hAnsi="Arial" w:cs="Arial"/>
          <w:sz w:val="24"/>
          <w:szCs w:val="24"/>
        </w:rPr>
        <w:t xml:space="preserve">SEAPABI proporcione este caudal y precisaron que el Qmd es 24 l/s. Sin embargo, hay que tener en cuenta que SEAPABI cuenta con la Resolución Directoral N°0123-2013-ANA-AAA M. de fecha 19.02.2013 mediante la que se regulariza a favor de la municipalidad distrital de Baños del Inca, la ejecución de obras de aprovechamiento hídrico del sistema de agua potable de la ciudad de Baños del Inca y otorgan la licencia de uso de agua superficial con fines poblacionales en vía de regularización del agua proveniente del manantial “Succhapuquio” por un volumen anual de 1135296 m3 equivalente a un caudal de 36 l/s. </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manantial “Succhapuquio” consta de las siguientes partes:</w:t>
      </w:r>
    </w:p>
    <w:p w:rsidR="00343310" w:rsidRPr="00896F61" w:rsidRDefault="00343310" w:rsidP="00343310">
      <w:pPr>
        <w:jc w:val="both"/>
        <w:rPr>
          <w:rFonts w:ascii="Arial" w:hAnsi="Arial" w:cs="Arial"/>
          <w:sz w:val="24"/>
          <w:szCs w:val="24"/>
          <w:u w:val="single"/>
        </w:rPr>
      </w:pPr>
    </w:p>
    <w:p w:rsidR="00343310" w:rsidRPr="00896F61" w:rsidRDefault="00343310" w:rsidP="00343310">
      <w:pPr>
        <w:jc w:val="both"/>
        <w:rPr>
          <w:rFonts w:ascii="Arial" w:hAnsi="Arial" w:cs="Arial"/>
          <w:sz w:val="24"/>
          <w:szCs w:val="24"/>
        </w:rPr>
      </w:pPr>
      <w:r w:rsidRPr="00896F61">
        <w:rPr>
          <w:rFonts w:ascii="Arial" w:hAnsi="Arial" w:cs="Arial"/>
          <w:b/>
          <w:sz w:val="24"/>
          <w:szCs w:val="24"/>
        </w:rPr>
        <w:t xml:space="preserve">Cámara Húmeda: </w:t>
      </w:r>
      <w:r w:rsidRPr="00896F61">
        <w:rPr>
          <w:rFonts w:ascii="Arial" w:hAnsi="Arial" w:cs="Arial"/>
          <w:sz w:val="24"/>
          <w:szCs w:val="24"/>
        </w:rPr>
        <w:t xml:space="preserve">Sirve para almacenar el agua y regular el gasto a utilizarse. En este caso, la forma de esta cámara es atípica ya que en el afán de captar todo el caudal que aflora del manantial, consideraron un polígono irregular de las siguientes medidas:  </w:t>
      </w:r>
    </w:p>
    <w:p w:rsidR="00343310" w:rsidRPr="00896F61" w:rsidRDefault="00F10659" w:rsidP="00D85BC6">
      <w:pPr>
        <w:pStyle w:val="Sinespaciado"/>
        <w:numPr>
          <w:ilvl w:val="0"/>
          <w:numId w:val="51"/>
        </w:numPr>
        <w:rPr>
          <w:rFonts w:ascii="Arial" w:hAnsi="Arial" w:cs="Arial"/>
          <w:sz w:val="24"/>
          <w:szCs w:val="24"/>
        </w:rPr>
      </w:pPr>
      <w:r w:rsidRPr="00896F61">
        <w:rPr>
          <w:rFonts w:ascii="Arial" w:hAnsi="Arial" w:cs="Arial"/>
          <w:noProof/>
          <w:sz w:val="24"/>
          <w:szCs w:val="24"/>
        </w:rPr>
        <mc:AlternateContent>
          <mc:Choice Requires="wps">
            <w:drawing>
              <wp:anchor distT="0" distB="0" distL="114300" distR="114300" simplePos="0" relativeHeight="251691008" behindDoc="0" locked="0" layoutInCell="1" allowOverlap="1" wp14:anchorId="44B612B1" wp14:editId="17F7D829">
                <wp:simplePos x="0" y="0"/>
                <wp:positionH relativeFrom="column">
                  <wp:posOffset>2221865</wp:posOffset>
                </wp:positionH>
                <wp:positionV relativeFrom="paragraph">
                  <wp:posOffset>7620</wp:posOffset>
                </wp:positionV>
                <wp:extent cx="2470826" cy="758757"/>
                <wp:effectExtent l="0" t="0" r="24765" b="22860"/>
                <wp:wrapNone/>
                <wp:docPr id="226" name="Rectángulo redondeado 226"/>
                <wp:cNvGraphicFramePr/>
                <a:graphic xmlns:a="http://schemas.openxmlformats.org/drawingml/2006/main">
                  <a:graphicData uri="http://schemas.microsoft.com/office/word/2010/wordprocessingShape">
                    <wps:wsp>
                      <wps:cNvSpPr/>
                      <wps:spPr>
                        <a:xfrm>
                          <a:off x="0" y="0"/>
                          <a:ext cx="2470826" cy="7587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35034" w:rsidRPr="00F10659" w:rsidRDefault="00B35034" w:rsidP="00343310">
                            <w:pPr>
                              <w:jc w:val="both"/>
                              <w:rPr>
                                <w:rFonts w:ascii="Arial" w:hAnsi="Arial" w:cs="Arial"/>
                                <w:sz w:val="24"/>
                                <w:lang w:val="es-ES"/>
                              </w:rPr>
                            </w:pPr>
                            <w:r w:rsidRPr="00F10659">
                              <w:rPr>
                                <w:rFonts w:ascii="Arial" w:hAnsi="Arial" w:cs="Arial"/>
                                <w:sz w:val="24"/>
                                <w:lang w:val="es-ES"/>
                              </w:rPr>
                              <w:t>Ver detalle de la forma y dimensiones d</w:t>
                            </w:r>
                            <w:r w:rsidR="000B0393">
                              <w:rPr>
                                <w:rFonts w:ascii="Arial" w:hAnsi="Arial" w:cs="Arial"/>
                                <w:sz w:val="24"/>
                                <w:lang w:val="es-ES"/>
                              </w:rPr>
                              <w:t>e la captación en el plano N° 0</w:t>
                            </w:r>
                            <w:r w:rsidR="009D13E0">
                              <w:rPr>
                                <w:rFonts w:ascii="Arial" w:hAnsi="Arial" w:cs="Arial"/>
                                <w:sz w:val="24"/>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612B1" id="Rectángulo redondeado 226" o:spid="_x0000_s1033" style="position:absolute;left:0;text-align:left;margin-left:174.95pt;margin-top:.6pt;width:194.55pt;height:5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" fillcolor="white [3201]" strokecolor="#70ad47 [3209]" strokeweight="1pt">
                <v:stroke joinstyle="miter"/>
                <v:textbox>
                  <w:txbxContent>
                    <w:p w:rsidR="00B35034" w:rsidRPr="00F10659" w:rsidRDefault="00B35034" w:rsidP="00343310">
                      <w:pPr>
                        <w:jc w:val="both"/>
                        <w:rPr>
                          <w:rFonts w:ascii="Arial" w:hAnsi="Arial" w:cs="Arial"/>
                          <w:sz w:val="24"/>
                          <w:lang w:val="es-ES"/>
                        </w:rPr>
                      </w:pPr>
                      <w:r w:rsidRPr="00F10659">
                        <w:rPr>
                          <w:rFonts w:ascii="Arial" w:hAnsi="Arial" w:cs="Arial"/>
                          <w:sz w:val="24"/>
                          <w:lang w:val="es-ES"/>
                        </w:rPr>
                        <w:t>Ver detalle de la forma y dimensiones d</w:t>
                      </w:r>
                      <w:r w:rsidR="000B0393">
                        <w:rPr>
                          <w:rFonts w:ascii="Arial" w:hAnsi="Arial" w:cs="Arial"/>
                          <w:sz w:val="24"/>
                          <w:lang w:val="es-ES"/>
                        </w:rPr>
                        <w:t>e la captación en el plano N° 0</w:t>
                      </w:r>
                      <w:r w:rsidR="009D13E0">
                        <w:rPr>
                          <w:rFonts w:ascii="Arial" w:hAnsi="Arial" w:cs="Arial"/>
                          <w:sz w:val="24"/>
                          <w:lang w:val="es-ES"/>
                        </w:rPr>
                        <w:t>4</w:t>
                      </w:r>
                    </w:p>
                  </w:txbxContent>
                </v:textbox>
              </v:roundrect>
            </w:pict>
          </mc:Fallback>
        </mc:AlternateContent>
      </w:r>
      <w:r w:rsidRPr="00896F61">
        <w:rPr>
          <w:rFonts w:ascii="Arial" w:hAnsi="Arial" w:cs="Arial"/>
          <w:b/>
          <w:noProof/>
          <w:sz w:val="24"/>
          <w:szCs w:val="24"/>
        </w:rPr>
        <mc:AlternateContent>
          <mc:Choice Requires="wps">
            <w:drawing>
              <wp:anchor distT="0" distB="0" distL="114300" distR="114300" simplePos="0" relativeHeight="251692032" behindDoc="0" locked="0" layoutInCell="1" allowOverlap="1" wp14:anchorId="410FF4B3" wp14:editId="1C2B5058">
                <wp:simplePos x="0" y="0"/>
                <wp:positionH relativeFrom="margin">
                  <wp:align>right</wp:align>
                </wp:positionH>
                <wp:positionV relativeFrom="paragraph">
                  <wp:posOffset>1270</wp:posOffset>
                </wp:positionV>
                <wp:extent cx="593090" cy="699770"/>
                <wp:effectExtent l="19050" t="0" r="16510" b="43180"/>
                <wp:wrapNone/>
                <wp:docPr id="227" name="Flecha curvada hacia la izquierda 227"/>
                <wp:cNvGraphicFramePr/>
                <a:graphic xmlns:a="http://schemas.openxmlformats.org/drawingml/2006/main">
                  <a:graphicData uri="http://schemas.microsoft.com/office/word/2010/wordprocessingShape">
                    <wps:wsp>
                      <wps:cNvSpPr/>
                      <wps:spPr>
                        <a:xfrm>
                          <a:off x="0" y="0"/>
                          <a:ext cx="593090" cy="6997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BF327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27" o:spid="_x0000_s1026" type="#_x0000_t103" style="position:absolute;margin-left:-4.5pt;margin-top:.1pt;width:46.7pt;height:55.1pt;z-index:2516920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" adj="12446,19311,5400" fillcolor="#5b9bd5 [3204]" strokecolor="#1f4d78 [1604]" strokeweight="1pt">
                <w10:wrap anchorx="margin"/>
              </v:shape>
            </w:pict>
          </mc:Fallback>
        </mc:AlternateContent>
      </w:r>
      <w:r w:rsidR="00343310" w:rsidRPr="00896F61">
        <w:rPr>
          <w:rFonts w:ascii="Arial" w:hAnsi="Arial" w:cs="Arial"/>
          <w:sz w:val="24"/>
          <w:szCs w:val="24"/>
        </w:rPr>
        <w:t>Lado AB: 7.90</w:t>
      </w:r>
      <w:r>
        <w:rPr>
          <w:rFonts w:ascii="Arial" w:hAnsi="Arial" w:cs="Arial"/>
          <w:sz w:val="24"/>
          <w:szCs w:val="24"/>
        </w:rPr>
        <w:t xml:space="preserve"> </w:t>
      </w:r>
      <w:r w:rsidR="00343310" w:rsidRPr="00896F61">
        <w:rPr>
          <w:rFonts w:ascii="Arial" w:hAnsi="Arial" w:cs="Arial"/>
          <w:sz w:val="24"/>
          <w:szCs w:val="24"/>
        </w:rPr>
        <w:t>m</w:t>
      </w:r>
    </w:p>
    <w:p w:rsidR="00343310" w:rsidRPr="00896F61" w:rsidRDefault="00343310" w:rsidP="00D85BC6">
      <w:pPr>
        <w:pStyle w:val="Sinespaciado"/>
        <w:numPr>
          <w:ilvl w:val="0"/>
          <w:numId w:val="51"/>
        </w:numPr>
        <w:rPr>
          <w:rFonts w:ascii="Arial" w:hAnsi="Arial" w:cs="Arial"/>
          <w:sz w:val="24"/>
          <w:szCs w:val="24"/>
        </w:rPr>
      </w:pPr>
      <w:r w:rsidRPr="00896F61">
        <w:rPr>
          <w:rFonts w:ascii="Arial" w:hAnsi="Arial" w:cs="Arial"/>
          <w:sz w:val="24"/>
          <w:szCs w:val="24"/>
        </w:rPr>
        <w:t>Lado BC: 2.39</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Sinespaciado"/>
        <w:numPr>
          <w:ilvl w:val="0"/>
          <w:numId w:val="51"/>
        </w:numPr>
        <w:rPr>
          <w:rFonts w:ascii="Arial" w:hAnsi="Arial" w:cs="Arial"/>
          <w:sz w:val="24"/>
          <w:szCs w:val="24"/>
        </w:rPr>
      </w:pPr>
      <w:r w:rsidRPr="00896F61">
        <w:rPr>
          <w:rFonts w:ascii="Arial" w:hAnsi="Arial" w:cs="Arial"/>
          <w:sz w:val="24"/>
          <w:szCs w:val="24"/>
        </w:rPr>
        <w:t>Lado CD: 3.69</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Sinespaciado"/>
        <w:numPr>
          <w:ilvl w:val="0"/>
          <w:numId w:val="51"/>
        </w:numPr>
        <w:rPr>
          <w:rFonts w:ascii="Arial" w:hAnsi="Arial" w:cs="Arial"/>
          <w:sz w:val="24"/>
          <w:szCs w:val="24"/>
        </w:rPr>
      </w:pPr>
      <w:r w:rsidRPr="00896F61">
        <w:rPr>
          <w:rFonts w:ascii="Arial" w:hAnsi="Arial" w:cs="Arial"/>
          <w:sz w:val="24"/>
          <w:szCs w:val="24"/>
        </w:rPr>
        <w:t>Lado DE: 5.70</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Sinespaciado"/>
        <w:numPr>
          <w:ilvl w:val="0"/>
          <w:numId w:val="51"/>
        </w:numPr>
        <w:rPr>
          <w:rFonts w:ascii="Arial" w:hAnsi="Arial" w:cs="Arial"/>
          <w:sz w:val="24"/>
          <w:szCs w:val="24"/>
        </w:rPr>
      </w:pPr>
      <w:r w:rsidRPr="00896F61">
        <w:rPr>
          <w:rFonts w:ascii="Arial" w:hAnsi="Arial" w:cs="Arial"/>
          <w:sz w:val="24"/>
          <w:szCs w:val="24"/>
        </w:rPr>
        <w:t>Lado EF: 8.10</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Sinespaciado"/>
        <w:numPr>
          <w:ilvl w:val="0"/>
          <w:numId w:val="51"/>
        </w:numPr>
        <w:rPr>
          <w:rFonts w:ascii="Arial" w:hAnsi="Arial" w:cs="Arial"/>
          <w:sz w:val="24"/>
          <w:szCs w:val="24"/>
        </w:rPr>
      </w:pPr>
      <w:r w:rsidRPr="00896F61">
        <w:rPr>
          <w:rFonts w:ascii="Arial" w:hAnsi="Arial" w:cs="Arial"/>
          <w:sz w:val="24"/>
          <w:szCs w:val="24"/>
        </w:rPr>
        <w:t>Lado FG: 7.40</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Sinespaciado"/>
        <w:numPr>
          <w:ilvl w:val="0"/>
          <w:numId w:val="51"/>
        </w:numPr>
        <w:rPr>
          <w:rFonts w:ascii="Arial" w:hAnsi="Arial" w:cs="Arial"/>
          <w:sz w:val="24"/>
          <w:szCs w:val="24"/>
        </w:rPr>
      </w:pPr>
      <w:r w:rsidRPr="00896F61">
        <w:rPr>
          <w:rFonts w:ascii="Arial" w:hAnsi="Arial" w:cs="Arial"/>
          <w:sz w:val="24"/>
          <w:szCs w:val="24"/>
        </w:rPr>
        <w:t>Lado AG: 14.52</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Prrafodelista"/>
        <w:numPr>
          <w:ilvl w:val="0"/>
          <w:numId w:val="51"/>
        </w:numPr>
        <w:jc w:val="both"/>
        <w:rPr>
          <w:rFonts w:ascii="Arial" w:hAnsi="Arial" w:cs="Arial"/>
          <w:sz w:val="24"/>
          <w:szCs w:val="24"/>
        </w:rPr>
      </w:pPr>
      <w:r w:rsidRPr="00896F61">
        <w:rPr>
          <w:rFonts w:ascii="Arial" w:hAnsi="Arial" w:cs="Arial"/>
          <w:sz w:val="24"/>
          <w:szCs w:val="24"/>
        </w:rPr>
        <w:t>Ancho de muro de 20 cm.</w:t>
      </w:r>
    </w:p>
    <w:p w:rsidR="00343310" w:rsidRPr="00896F61" w:rsidRDefault="00343310" w:rsidP="00D85BC6">
      <w:pPr>
        <w:pStyle w:val="Prrafodelista"/>
        <w:numPr>
          <w:ilvl w:val="0"/>
          <w:numId w:val="51"/>
        </w:numPr>
        <w:jc w:val="both"/>
        <w:rPr>
          <w:rFonts w:ascii="Arial" w:hAnsi="Arial" w:cs="Arial"/>
          <w:sz w:val="24"/>
          <w:szCs w:val="24"/>
        </w:rPr>
        <w:sectPr w:rsidR="00343310" w:rsidRPr="00896F61" w:rsidSect="0077688B">
          <w:pgSz w:w="11907" w:h="16840" w:code="9"/>
          <w:pgMar w:top="1417" w:right="1701" w:bottom="1417" w:left="1701" w:header="709" w:footer="709" w:gutter="0"/>
          <w:cols w:space="708"/>
          <w:titlePg/>
          <w:docGrid w:linePitch="360"/>
        </w:sectPr>
      </w:pPr>
    </w:p>
    <w:p w:rsidR="00343310" w:rsidRPr="00896F61" w:rsidRDefault="00343310" w:rsidP="00D85BC6">
      <w:pPr>
        <w:pStyle w:val="Prrafodelista"/>
        <w:numPr>
          <w:ilvl w:val="0"/>
          <w:numId w:val="51"/>
        </w:numPr>
        <w:jc w:val="both"/>
        <w:rPr>
          <w:rFonts w:ascii="Arial" w:hAnsi="Arial" w:cs="Arial"/>
          <w:sz w:val="24"/>
          <w:szCs w:val="24"/>
        </w:rPr>
      </w:pPr>
      <w:r w:rsidRPr="00896F61">
        <w:rPr>
          <w:rFonts w:ascii="Arial" w:hAnsi="Arial" w:cs="Arial"/>
          <w:sz w:val="24"/>
          <w:szCs w:val="24"/>
        </w:rPr>
        <w:t>El área externa es: 166.820 m2</w:t>
      </w:r>
    </w:p>
    <w:p w:rsidR="00343310" w:rsidRPr="00896F61" w:rsidRDefault="00343310" w:rsidP="00D85BC6">
      <w:pPr>
        <w:pStyle w:val="Prrafodelista"/>
        <w:numPr>
          <w:ilvl w:val="0"/>
          <w:numId w:val="51"/>
        </w:numPr>
        <w:jc w:val="both"/>
        <w:rPr>
          <w:rFonts w:ascii="Arial" w:hAnsi="Arial" w:cs="Arial"/>
          <w:sz w:val="24"/>
          <w:szCs w:val="24"/>
        </w:rPr>
      </w:pPr>
      <w:r w:rsidRPr="00896F61">
        <w:rPr>
          <w:rFonts w:ascii="Arial" w:hAnsi="Arial" w:cs="Arial"/>
          <w:sz w:val="24"/>
          <w:szCs w:val="24"/>
        </w:rPr>
        <w:t>El área interna es: 157.026 m2</w:t>
      </w:r>
    </w:p>
    <w:p w:rsidR="00343310" w:rsidRDefault="00343310" w:rsidP="00343310">
      <w:pPr>
        <w:jc w:val="both"/>
        <w:rPr>
          <w:rFonts w:ascii="Arial" w:hAnsi="Arial" w:cs="Arial"/>
          <w:sz w:val="24"/>
          <w:szCs w:val="24"/>
        </w:rPr>
      </w:pPr>
      <w:r w:rsidRPr="00896F61">
        <w:rPr>
          <w:rFonts w:ascii="Arial" w:hAnsi="Arial" w:cs="Arial"/>
          <w:b/>
          <w:sz w:val="24"/>
          <w:szCs w:val="24"/>
        </w:rPr>
        <w:t>Cámara seca:</w:t>
      </w:r>
      <w:r w:rsidRPr="00896F61">
        <w:rPr>
          <w:rFonts w:ascii="Arial" w:hAnsi="Arial" w:cs="Arial"/>
          <w:sz w:val="24"/>
          <w:szCs w:val="24"/>
        </w:rPr>
        <w:t xml:space="preserve"> Son dos cámaras y ambas no cuentan con una canastilla ni con tuberías de rebose ni limpia. De una cámara sale la tubería de fierro dúctil de 6” y de la otra sale la tubería PVC de 8” respectivamente. Las dimensiones de las </w:t>
      </w:r>
      <w:bookmarkStart w:id="331" w:name="_GoBack"/>
      <w:bookmarkEnd w:id="331"/>
      <w:r w:rsidRPr="00896F61">
        <w:rPr>
          <w:rFonts w:ascii="Arial" w:hAnsi="Arial" w:cs="Arial"/>
          <w:sz w:val="24"/>
          <w:szCs w:val="24"/>
        </w:rPr>
        <w:t>cámaras, son:</w:t>
      </w:r>
    </w:p>
    <w:p w:rsidR="00F10659" w:rsidRPr="00896F61" w:rsidRDefault="00F10659" w:rsidP="00343310">
      <w:pPr>
        <w:jc w:val="both"/>
        <w:rPr>
          <w:rFonts w:ascii="Arial" w:hAnsi="Arial" w:cs="Arial"/>
          <w:sz w:val="24"/>
          <w:szCs w:val="24"/>
        </w:rPr>
      </w:pPr>
    </w:p>
    <w:p w:rsidR="00343310" w:rsidRPr="00896F61" w:rsidRDefault="00343310" w:rsidP="00D85BC6">
      <w:pPr>
        <w:pStyle w:val="Sinespaciado"/>
        <w:numPr>
          <w:ilvl w:val="0"/>
          <w:numId w:val="52"/>
        </w:numPr>
        <w:rPr>
          <w:rFonts w:ascii="Arial" w:hAnsi="Arial" w:cs="Arial"/>
          <w:sz w:val="24"/>
          <w:szCs w:val="24"/>
        </w:rPr>
      </w:pPr>
      <w:r w:rsidRPr="00896F61">
        <w:rPr>
          <w:rFonts w:ascii="Arial" w:hAnsi="Arial" w:cs="Arial"/>
          <w:sz w:val="24"/>
          <w:szCs w:val="24"/>
        </w:rPr>
        <w:lastRenderedPageBreak/>
        <w:t>Largo: 1.60</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Sinespaciado"/>
        <w:numPr>
          <w:ilvl w:val="0"/>
          <w:numId w:val="52"/>
        </w:numPr>
        <w:rPr>
          <w:rFonts w:ascii="Arial" w:hAnsi="Arial" w:cs="Arial"/>
          <w:sz w:val="24"/>
          <w:szCs w:val="24"/>
        </w:rPr>
      </w:pPr>
      <w:r w:rsidRPr="00896F61">
        <w:rPr>
          <w:rFonts w:ascii="Arial" w:hAnsi="Arial" w:cs="Arial"/>
          <w:sz w:val="24"/>
          <w:szCs w:val="24"/>
        </w:rPr>
        <w:t>Ancho: 1.00</w:t>
      </w:r>
      <w:r w:rsidR="00F10659">
        <w:rPr>
          <w:rFonts w:ascii="Arial" w:hAnsi="Arial" w:cs="Arial"/>
          <w:sz w:val="24"/>
          <w:szCs w:val="24"/>
        </w:rPr>
        <w:t xml:space="preserve"> </w:t>
      </w:r>
      <w:r w:rsidRPr="00896F61">
        <w:rPr>
          <w:rFonts w:ascii="Arial" w:hAnsi="Arial" w:cs="Arial"/>
          <w:sz w:val="24"/>
          <w:szCs w:val="24"/>
        </w:rPr>
        <w:t>m</w:t>
      </w:r>
    </w:p>
    <w:p w:rsidR="00343310" w:rsidRPr="00896F61" w:rsidRDefault="00343310" w:rsidP="00D85BC6">
      <w:pPr>
        <w:pStyle w:val="Sinespaciado"/>
        <w:numPr>
          <w:ilvl w:val="0"/>
          <w:numId w:val="52"/>
        </w:numPr>
        <w:rPr>
          <w:rFonts w:ascii="Arial" w:hAnsi="Arial" w:cs="Arial"/>
          <w:sz w:val="24"/>
          <w:szCs w:val="24"/>
        </w:rPr>
      </w:pPr>
      <w:r w:rsidRPr="00896F61">
        <w:rPr>
          <w:rFonts w:ascii="Arial" w:hAnsi="Arial" w:cs="Arial"/>
          <w:sz w:val="24"/>
          <w:szCs w:val="24"/>
        </w:rPr>
        <w:t>Altura: 2.20</w:t>
      </w:r>
      <w:r w:rsidR="00F10659">
        <w:rPr>
          <w:rFonts w:ascii="Arial" w:hAnsi="Arial" w:cs="Arial"/>
          <w:sz w:val="24"/>
          <w:szCs w:val="24"/>
        </w:rPr>
        <w:t xml:space="preserve"> </w:t>
      </w:r>
      <w:r w:rsidRPr="00896F61">
        <w:rPr>
          <w:rFonts w:ascii="Arial" w:hAnsi="Arial" w:cs="Arial"/>
          <w:sz w:val="24"/>
          <w:szCs w:val="24"/>
        </w:rPr>
        <w:t>m</w:t>
      </w:r>
    </w:p>
    <w:p w:rsidR="00343310" w:rsidRDefault="00343310" w:rsidP="00D85BC6">
      <w:pPr>
        <w:pStyle w:val="Sinespaciado"/>
        <w:numPr>
          <w:ilvl w:val="0"/>
          <w:numId w:val="52"/>
        </w:numPr>
        <w:rPr>
          <w:rFonts w:ascii="Arial" w:eastAsia="Times New Roman" w:hAnsi="Arial" w:cs="Arial"/>
          <w:sz w:val="24"/>
          <w:szCs w:val="24"/>
          <w:lang w:eastAsia="es-ES"/>
        </w:rPr>
      </w:pPr>
      <w:r w:rsidRPr="00896F61">
        <w:rPr>
          <w:rFonts w:ascii="Arial" w:eastAsia="Times New Roman" w:hAnsi="Arial" w:cs="Arial"/>
          <w:sz w:val="24"/>
          <w:szCs w:val="24"/>
          <w:lang w:eastAsia="es-ES"/>
        </w:rPr>
        <w:t>Tapa: 0.60</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mx0.60</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m</w:t>
      </w:r>
    </w:p>
    <w:p w:rsidR="00F10659" w:rsidRPr="00896F61" w:rsidRDefault="00F10659" w:rsidP="00F10659">
      <w:pPr>
        <w:pStyle w:val="Sinespaciado"/>
        <w:ind w:left="1080"/>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Cada tubería de salida, cuenta con una válvula de hierro de su mismo diámetro respectivamente, ambas permiten realizar el cierre de cada línea.</w:t>
      </w: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De las mediciones en campo se obtuvieron datos importantes respecto a la cámara húmeda como altura de agua, el diámetro de las tuberías de salida, borde libre y nivel máximo, este último, obtenido por la marca en el muro.</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En la captación de “Succhapuquio”, no se tiene filtro ni canastilla. Por lo que para determinar la altura total, sólo se ha sumado la altura del agua en el momento de la medición insitu, la altura hasta la marca del nivel máximo a lo que denominaremos “D” y el borde libre, obteniéndose:</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Altura del nivel del agua mínimo, H</w:t>
      </w:r>
      <w:r w:rsidRPr="00896F61">
        <w:rPr>
          <w:rFonts w:ascii="Arial" w:eastAsia="Times New Roman" w:hAnsi="Arial" w:cs="Arial"/>
          <w:sz w:val="24"/>
          <w:szCs w:val="24"/>
          <w:lang w:eastAsia="es-ES"/>
        </w:rPr>
        <w:tab/>
        <w:t>: 0.50</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m</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Altura del nivel de agua máximo, D</w:t>
      </w:r>
      <w:r w:rsidRPr="00896F61">
        <w:rPr>
          <w:rFonts w:ascii="Arial" w:eastAsia="Times New Roman" w:hAnsi="Arial" w:cs="Arial"/>
          <w:sz w:val="24"/>
          <w:szCs w:val="24"/>
          <w:lang w:eastAsia="es-ES"/>
        </w:rPr>
        <w:tab/>
        <w:t>: 2.00</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m</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Borde libre, E</w:t>
      </w:r>
      <w:r w:rsidRPr="00896F61">
        <w:rPr>
          <w:rFonts w:ascii="Arial" w:eastAsia="Times New Roman" w:hAnsi="Arial" w:cs="Arial"/>
          <w:sz w:val="24"/>
          <w:szCs w:val="24"/>
          <w:lang w:eastAsia="es-ES"/>
        </w:rPr>
        <w:tab/>
      </w:r>
      <w:r w:rsidRPr="00896F61">
        <w:rPr>
          <w:rFonts w:ascii="Arial" w:eastAsia="Times New Roman" w:hAnsi="Arial" w:cs="Arial"/>
          <w:sz w:val="24"/>
          <w:szCs w:val="24"/>
          <w:lang w:eastAsia="es-ES"/>
        </w:rPr>
        <w:tab/>
      </w:r>
      <w:r w:rsidR="00B14318" w:rsidRPr="00896F61">
        <w:rPr>
          <w:rFonts w:ascii="Arial" w:eastAsia="Times New Roman" w:hAnsi="Arial" w:cs="Arial"/>
          <w:sz w:val="24"/>
          <w:szCs w:val="24"/>
          <w:lang w:eastAsia="es-ES"/>
        </w:rPr>
        <w:tab/>
      </w:r>
      <w:r w:rsidRPr="00896F61">
        <w:rPr>
          <w:rFonts w:ascii="Arial" w:eastAsia="Times New Roman" w:hAnsi="Arial" w:cs="Arial"/>
          <w:sz w:val="24"/>
          <w:szCs w:val="24"/>
          <w:lang w:eastAsia="es-ES"/>
        </w:rPr>
        <w:t>: 0.20</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m</w:t>
      </w:r>
    </w:p>
    <w:p w:rsidR="00B14318" w:rsidRPr="00896F61" w:rsidRDefault="00B14318"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Ht= 2.20 m </w:t>
      </w:r>
    </w:p>
    <w:p w:rsidR="00B14318" w:rsidRPr="00896F61" w:rsidRDefault="00B14318"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Sin embargo, la altura de diseño, de acuerdo a los siguientes datos, sería:</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A: 0. 20</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m</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B: 0.10 m</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C: 0.2032</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m (8”)</w:t>
      </w:r>
      <w:r w:rsidR="00B14318" w:rsidRPr="00896F61">
        <w:rPr>
          <w:rFonts w:ascii="Arial" w:eastAsia="Times New Roman" w:hAnsi="Arial" w:cs="Arial"/>
          <w:sz w:val="24"/>
          <w:szCs w:val="24"/>
          <w:lang w:eastAsia="es-ES"/>
        </w:rPr>
        <w:t xml:space="preserve">. Se asumirá el diámetro total de la línea de salida. </w:t>
      </w:r>
      <w:r w:rsidRPr="00896F61">
        <w:rPr>
          <w:rFonts w:ascii="Arial" w:eastAsia="Times New Roman" w:hAnsi="Arial" w:cs="Arial"/>
          <w:sz w:val="24"/>
          <w:szCs w:val="24"/>
          <w:lang w:eastAsia="es-ES"/>
        </w:rPr>
        <w:t>E=20</w:t>
      </w:r>
      <w:r w:rsidR="00F10659">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cm</w:t>
      </w:r>
    </w:p>
    <w:p w:rsidR="00B14318" w:rsidRPr="00896F61" w:rsidRDefault="00B14318" w:rsidP="00343310">
      <w:pPr>
        <w:tabs>
          <w:tab w:val="left" w:pos="3165"/>
        </w:tabs>
        <w:spacing w:after="0"/>
        <w:jc w:val="both"/>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Se debe tener en cuenta que para determinar la altura de la captación, es necesario conocer la carga requerida para que el caudal de salida de la captación pueda fluir por la tubería de conducción.</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 </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Como se conoce, el caudal máximo diario que es 24 l/s, el equivalente es 0.024 </w:t>
      </w:r>
      <m:oMath>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m</m:t>
            </m:r>
          </m:e>
          <m:sup>
            <m:r>
              <m:rPr>
                <m:sty m:val="p"/>
              </m:rPr>
              <w:rPr>
                <w:rFonts w:ascii="Cambria Math" w:eastAsia="Times New Roman" w:hAnsi="Cambria Math" w:cs="Arial"/>
                <w:sz w:val="24"/>
                <w:szCs w:val="24"/>
                <w:lang w:eastAsia="es-ES"/>
              </w:rPr>
              <m:t>3</m:t>
            </m:r>
          </m:sup>
        </m:sSup>
      </m:oMath>
      <w:r w:rsidRPr="00896F61">
        <w:rPr>
          <w:rFonts w:ascii="Arial" w:eastAsia="Times New Roman" w:hAnsi="Arial" w:cs="Arial"/>
          <w:sz w:val="24"/>
          <w:szCs w:val="24"/>
          <w:lang w:eastAsia="es-ES"/>
        </w:rPr>
        <w:t xml:space="preserve">/s, la tubería de salida que se utiliza actualmente es la de 8”, por lo que el área sería 0.032 </w:t>
      </w:r>
      <m:oMath>
        <m:sSup>
          <m:sSupPr>
            <m:ctrlPr>
              <w:rPr>
                <w:rFonts w:ascii="Cambria Math" w:eastAsia="Times New Roman" w:hAnsi="Cambria Math" w:cs="Arial"/>
                <w:sz w:val="24"/>
                <w:szCs w:val="24"/>
                <w:lang w:eastAsia="es-ES"/>
              </w:rPr>
            </m:ctrlPr>
          </m:sSupPr>
          <m:e>
            <m:r>
              <w:rPr>
                <w:rFonts w:ascii="Cambria Math" w:eastAsia="Times New Roman" w:hAnsi="Cambria Math" w:cs="Arial"/>
                <w:sz w:val="24"/>
                <w:szCs w:val="24"/>
                <w:lang w:eastAsia="es-ES"/>
              </w:rPr>
              <m:t>m</m:t>
            </m:r>
          </m:e>
          <m:sup>
            <m:r>
              <m:rPr>
                <m:sty m:val="p"/>
              </m:rPr>
              <w:rPr>
                <w:rFonts w:ascii="Cambria Math" w:eastAsia="Times New Roman" w:hAnsi="Cambria Math" w:cs="Arial"/>
                <w:sz w:val="24"/>
                <w:szCs w:val="24"/>
                <w:lang w:eastAsia="es-ES"/>
              </w:rPr>
              <m:t>2</m:t>
            </m:r>
          </m:sup>
        </m:sSup>
      </m:oMath>
      <w:r w:rsidRPr="00896F61">
        <w:rPr>
          <w:rFonts w:ascii="Arial" w:eastAsia="Times New Roman" w:hAnsi="Arial" w:cs="Arial"/>
          <w:sz w:val="24"/>
          <w:szCs w:val="24"/>
          <w:lang w:eastAsia="es-ES"/>
        </w:rPr>
        <w:t>.</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Entonces, se tiene</w:t>
      </w:r>
      <w:r w:rsidR="00B14318" w:rsidRPr="00896F61">
        <w:rPr>
          <w:rFonts w:ascii="Arial" w:eastAsia="Times New Roman" w:hAnsi="Arial" w:cs="Arial"/>
          <w:sz w:val="24"/>
          <w:szCs w:val="24"/>
          <w:lang w:eastAsia="es-ES"/>
        </w:rPr>
        <w:t xml:space="preserve"> que la carga requerida es</w:t>
      </w:r>
      <w:r w:rsidRPr="00896F61">
        <w:rPr>
          <w:rFonts w:ascii="Arial" w:eastAsia="Times New Roman" w:hAnsi="Arial" w:cs="Arial"/>
          <w:sz w:val="24"/>
          <w:szCs w:val="24"/>
          <w:lang w:eastAsia="es-ES"/>
        </w:rPr>
        <w:t>:</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H= 1.56 </w:t>
      </w:r>
      <m:oMath>
        <m:f>
          <m:fPr>
            <m:ctrlPr>
              <w:rPr>
                <w:rFonts w:ascii="Cambria Math" w:eastAsia="Times New Roman" w:hAnsi="Cambria Math" w:cs="Arial"/>
                <w:sz w:val="24"/>
                <w:szCs w:val="24"/>
                <w:lang w:eastAsia="es-ES"/>
              </w:rPr>
            </m:ctrlPr>
          </m:fPr>
          <m:num>
            <m:sSup>
              <m:sSupPr>
                <m:ctrlPr>
                  <w:rPr>
                    <w:rFonts w:ascii="Cambria Math" w:eastAsia="Times New Roman" w:hAnsi="Cambria Math" w:cs="Arial"/>
                    <w:sz w:val="24"/>
                    <w:szCs w:val="24"/>
                    <w:lang w:eastAsia="es-ES"/>
                  </w:rPr>
                </m:ctrlPr>
              </m:sSupPr>
              <m:e>
                <m:r>
                  <m:rPr>
                    <m:sty m:val="p"/>
                  </m:rPr>
                  <w:rPr>
                    <w:rFonts w:ascii="Cambria Math" w:eastAsia="Times New Roman" w:hAnsi="Cambria Math" w:cs="Arial"/>
                    <w:sz w:val="24"/>
                    <w:szCs w:val="24"/>
                    <w:lang w:eastAsia="es-ES"/>
                  </w:rPr>
                  <m:t>(0.024)</m:t>
                </m:r>
              </m:e>
              <m:sup>
                <m:r>
                  <m:rPr>
                    <m:sty m:val="p"/>
                  </m:rPr>
                  <w:rPr>
                    <w:rFonts w:ascii="Cambria Math" w:eastAsia="Times New Roman" w:hAnsi="Cambria Math" w:cs="Arial"/>
                    <w:sz w:val="24"/>
                    <w:szCs w:val="24"/>
                    <w:lang w:eastAsia="es-ES"/>
                  </w:rPr>
                  <m:t>2</m:t>
                </m:r>
              </m:sup>
            </m:sSup>
          </m:num>
          <m:den>
            <m:r>
              <m:rPr>
                <m:sty m:val="p"/>
              </m:rPr>
              <w:rPr>
                <w:rFonts w:ascii="Cambria Math" w:eastAsia="Times New Roman" w:hAnsi="Cambria Math" w:cs="Arial"/>
                <w:sz w:val="24"/>
                <w:szCs w:val="24"/>
                <w:lang w:eastAsia="es-ES"/>
              </w:rPr>
              <m:t>2(9.81)(</m:t>
            </m:r>
            <m:sSup>
              <m:sSupPr>
                <m:ctrlPr>
                  <w:rPr>
                    <w:rFonts w:ascii="Cambria Math" w:eastAsia="Times New Roman" w:hAnsi="Cambria Math" w:cs="Arial"/>
                    <w:sz w:val="24"/>
                    <w:szCs w:val="24"/>
                    <w:lang w:eastAsia="es-ES"/>
                  </w:rPr>
                </m:ctrlPr>
              </m:sSupPr>
              <m:e>
                <m:r>
                  <m:rPr>
                    <m:sty m:val="p"/>
                  </m:rPr>
                  <w:rPr>
                    <w:rFonts w:ascii="Cambria Math" w:eastAsia="Times New Roman" w:hAnsi="Cambria Math" w:cs="Arial"/>
                    <w:sz w:val="24"/>
                    <w:szCs w:val="24"/>
                    <w:lang w:eastAsia="es-ES"/>
                  </w:rPr>
                  <m:t>0.032)</m:t>
                </m:r>
              </m:e>
              <m:sup>
                <m:r>
                  <m:rPr>
                    <m:sty m:val="p"/>
                  </m:rPr>
                  <w:rPr>
                    <w:rFonts w:ascii="Cambria Math" w:eastAsia="Times New Roman" w:hAnsi="Cambria Math" w:cs="Arial"/>
                    <w:sz w:val="24"/>
                    <w:szCs w:val="24"/>
                    <w:lang w:eastAsia="es-ES"/>
                  </w:rPr>
                  <m:t>2</m:t>
                </m:r>
              </m:sup>
            </m:sSup>
          </m:den>
        </m:f>
      </m:oMath>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H= 0.044m</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Se asume una altura mínima de H=30 cm</w:t>
      </w:r>
    </w:p>
    <w:p w:rsidR="00343310" w:rsidRPr="00896F61" w:rsidRDefault="00343310" w:rsidP="00343310">
      <w:pPr>
        <w:tabs>
          <w:tab w:val="left" w:pos="3165"/>
        </w:tabs>
        <w:spacing w:after="0"/>
        <w:rPr>
          <w:rFonts w:ascii="Arial" w:eastAsia="Times New Roman" w:hAnsi="Arial" w:cs="Arial"/>
          <w:sz w:val="24"/>
          <w:szCs w:val="24"/>
          <w:lang w:eastAsia="es-ES"/>
        </w:rPr>
      </w:pPr>
    </w:p>
    <w:p w:rsidR="003C6D0E"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El valor de Ht, sería:</w:t>
      </w:r>
      <w:r w:rsidR="003C6D0E" w:rsidRPr="00896F61">
        <w:rPr>
          <w:rFonts w:ascii="Arial" w:eastAsia="Times New Roman" w:hAnsi="Arial" w:cs="Arial"/>
          <w:sz w:val="24"/>
          <w:szCs w:val="24"/>
          <w:lang w:eastAsia="es-ES"/>
        </w:rPr>
        <w:t xml:space="preserve"> </w:t>
      </w:r>
    </w:p>
    <w:p w:rsidR="00343310"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Ht= 0.20m+0.10m+0.2032m+0.30m+0.20</w:t>
      </w:r>
      <w:r w:rsidR="003C6D0E" w:rsidRPr="00896F61">
        <w:rPr>
          <w:rFonts w:ascii="Arial" w:eastAsia="Times New Roman" w:hAnsi="Arial" w:cs="Arial"/>
          <w:sz w:val="24"/>
          <w:szCs w:val="24"/>
          <w:lang w:eastAsia="es-ES"/>
        </w:rPr>
        <w:t xml:space="preserve">= </w:t>
      </w:r>
      <w:r w:rsidRPr="00896F61">
        <w:rPr>
          <w:rFonts w:ascii="Arial" w:eastAsia="Times New Roman" w:hAnsi="Arial" w:cs="Arial"/>
          <w:sz w:val="24"/>
          <w:szCs w:val="24"/>
          <w:lang w:eastAsia="es-ES"/>
        </w:rPr>
        <w:t>1.0032 m ≈1.10m</w:t>
      </w:r>
    </w:p>
    <w:p w:rsidR="00343310" w:rsidRPr="00896F61" w:rsidRDefault="00343310" w:rsidP="00343310">
      <w:p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lastRenderedPageBreak/>
        <w:t xml:space="preserve">Volumen </w:t>
      </w:r>
      <w:r w:rsidR="003C6D0E" w:rsidRPr="00896F61">
        <w:rPr>
          <w:rFonts w:ascii="Arial" w:eastAsia="Times New Roman" w:hAnsi="Arial" w:cs="Arial"/>
          <w:b/>
          <w:sz w:val="24"/>
          <w:szCs w:val="24"/>
          <w:lang w:eastAsia="es-ES"/>
        </w:rPr>
        <w:t xml:space="preserve">útil </w:t>
      </w:r>
      <w:r w:rsidRPr="00896F61">
        <w:rPr>
          <w:rFonts w:ascii="Arial" w:eastAsia="Times New Roman" w:hAnsi="Arial" w:cs="Arial"/>
          <w:b/>
          <w:sz w:val="24"/>
          <w:szCs w:val="24"/>
          <w:lang w:eastAsia="es-ES"/>
        </w:rPr>
        <w:t>de la captación:</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Vútil   = 157.026*2.0= 314.052 m3</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Tiempo de retención:</w:t>
      </w:r>
    </w:p>
    <w:p w:rsidR="003C6D0E" w:rsidRPr="00896F61" w:rsidRDefault="003C6D0E"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Tr = </w:t>
      </w:r>
      <m:oMath>
        <m:f>
          <m:fPr>
            <m:ctrlPr>
              <w:rPr>
                <w:rFonts w:ascii="Cambria Math" w:eastAsia="Times New Roman" w:hAnsi="Cambria Math" w:cs="Arial"/>
                <w:sz w:val="24"/>
                <w:szCs w:val="24"/>
                <w:lang w:eastAsia="es-ES"/>
              </w:rPr>
            </m:ctrlPr>
          </m:fPr>
          <m:num>
            <m:r>
              <m:rPr>
                <m:sty m:val="p"/>
              </m:rPr>
              <w:rPr>
                <w:rFonts w:ascii="Cambria Math" w:eastAsia="Times New Roman" w:hAnsi="Cambria Math" w:cs="Arial"/>
                <w:sz w:val="24"/>
                <w:szCs w:val="24"/>
                <w:lang w:eastAsia="es-ES"/>
              </w:rPr>
              <m:t>314.052</m:t>
            </m:r>
          </m:num>
          <m:den>
            <m:r>
              <m:rPr>
                <m:sty m:val="p"/>
              </m:rPr>
              <w:rPr>
                <w:rFonts w:ascii="Cambria Math" w:eastAsia="Times New Roman" w:hAnsi="Cambria Math" w:cs="Arial"/>
                <w:sz w:val="24"/>
                <w:szCs w:val="24"/>
                <w:lang w:eastAsia="es-ES"/>
              </w:rPr>
              <m:t xml:space="preserve">0.024 </m:t>
            </m:r>
            <m:r>
              <w:rPr>
                <w:rFonts w:ascii="Cambria Math" w:eastAsia="Times New Roman" w:hAnsi="Cambria Math" w:cs="Arial"/>
                <w:sz w:val="24"/>
                <w:szCs w:val="24"/>
                <w:lang w:eastAsia="es-ES"/>
              </w:rPr>
              <m:t>m</m:t>
            </m:r>
            <m:r>
              <m:rPr>
                <m:sty m:val="p"/>
              </m:rPr>
              <w:rPr>
                <w:rFonts w:ascii="Cambria Math" w:eastAsia="Times New Roman" w:hAnsi="Cambria Math" w:cs="Arial"/>
                <w:sz w:val="24"/>
                <w:szCs w:val="24"/>
                <w:lang w:eastAsia="es-ES"/>
              </w:rPr>
              <m:t>3/</m:t>
            </m:r>
            <m:r>
              <w:rPr>
                <w:rFonts w:ascii="Cambria Math" w:eastAsia="Times New Roman" w:hAnsi="Cambria Math" w:cs="Arial"/>
                <w:sz w:val="24"/>
                <w:szCs w:val="24"/>
                <w:lang w:eastAsia="es-ES"/>
              </w:rPr>
              <m:t>s</m:t>
            </m:r>
          </m:den>
        </m:f>
      </m:oMath>
      <w:r w:rsidRPr="00896F61">
        <w:rPr>
          <w:rFonts w:ascii="Arial" w:eastAsia="Times New Roman" w:hAnsi="Arial" w:cs="Arial"/>
          <w:sz w:val="24"/>
          <w:szCs w:val="24"/>
          <w:lang w:eastAsia="es-ES"/>
        </w:rPr>
        <w:t>=13085.5 seg</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Tr =3.63 horas</w:t>
      </w:r>
    </w:p>
    <w:p w:rsidR="003C6D0E" w:rsidRPr="00896F61" w:rsidRDefault="003C6D0E" w:rsidP="00343310">
      <w:pPr>
        <w:tabs>
          <w:tab w:val="left" w:pos="3165"/>
        </w:tabs>
        <w:spacing w:after="0"/>
        <w:rPr>
          <w:rFonts w:ascii="Arial" w:eastAsia="Times New Roman" w:hAnsi="Arial" w:cs="Arial"/>
          <w:sz w:val="24"/>
          <w:szCs w:val="24"/>
          <w:u w:val="single"/>
          <w:lang w:eastAsia="es-ES"/>
        </w:rPr>
      </w:pPr>
    </w:p>
    <w:p w:rsidR="00343310" w:rsidRPr="00896F61" w:rsidRDefault="00343310" w:rsidP="00343310">
      <w:p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Balance hídrico:</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 oferta actual se asumirá como 24 l/s ya que como es el caudal máximo diario, es el caudal que mínimamente deberá tener la fuente de agua para poder satisfacer la demanda incluido el día de máximo consumo.</w:t>
      </w:r>
      <w:r w:rsidR="003C6D0E" w:rsidRPr="00896F61">
        <w:rPr>
          <w:rFonts w:ascii="Arial" w:eastAsia="Times New Roman" w:hAnsi="Arial" w:cs="Arial"/>
          <w:sz w:val="24"/>
          <w:szCs w:val="24"/>
          <w:lang w:eastAsia="es-ES"/>
        </w:rPr>
        <w:t xml:space="preserve"> </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La demanda según número de conexiones actuales de acuerdo a la información recabada sería:</w:t>
      </w: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Número de viviendas (2016)</w:t>
      </w:r>
      <w:r w:rsidRPr="00896F61">
        <w:rPr>
          <w:rFonts w:ascii="Arial" w:eastAsia="Times New Roman" w:hAnsi="Arial" w:cs="Arial"/>
          <w:sz w:val="24"/>
          <w:szCs w:val="24"/>
          <w:lang w:eastAsia="es-ES"/>
        </w:rPr>
        <w:tab/>
        <w:t>: 2075</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Densidad poblacional</w:t>
      </w:r>
      <w:r w:rsidRPr="00896F61">
        <w:rPr>
          <w:rFonts w:ascii="Arial" w:eastAsia="Times New Roman" w:hAnsi="Arial" w:cs="Arial"/>
          <w:sz w:val="24"/>
          <w:szCs w:val="24"/>
          <w:lang w:eastAsia="es-ES"/>
        </w:rPr>
        <w:tab/>
        <w:t>: 4.51 hab/viv.</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Población actual</w:t>
      </w:r>
      <w:r w:rsidRPr="00896F61">
        <w:rPr>
          <w:rFonts w:ascii="Arial" w:eastAsia="Times New Roman" w:hAnsi="Arial" w:cs="Arial"/>
          <w:sz w:val="24"/>
          <w:szCs w:val="24"/>
          <w:lang w:eastAsia="es-ES"/>
        </w:rPr>
        <w:tab/>
        <w:t>: 9359 hab.</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Dotación según RNE</w:t>
      </w:r>
      <w:r w:rsidRPr="00896F61">
        <w:rPr>
          <w:rFonts w:ascii="Arial" w:eastAsia="Times New Roman" w:hAnsi="Arial" w:cs="Arial"/>
          <w:sz w:val="24"/>
          <w:szCs w:val="24"/>
          <w:lang w:eastAsia="es-ES"/>
        </w:rPr>
        <w:tab/>
        <w:t>: 220 lhd</w:t>
      </w:r>
    </w:p>
    <w:p w:rsidR="00343310" w:rsidRPr="00896F61" w:rsidRDefault="00343310" w:rsidP="00343310">
      <w:pPr>
        <w:tabs>
          <w:tab w:val="left" w:pos="3165"/>
        </w:tabs>
        <w:spacing w:after="0"/>
        <w:jc w:val="both"/>
        <w:rPr>
          <w:rFonts w:ascii="Arial" w:eastAsia="Times New Roman" w:hAnsi="Arial" w:cs="Arial"/>
          <w:sz w:val="24"/>
          <w:szCs w:val="24"/>
          <w:lang w:val="en-US" w:eastAsia="es-ES"/>
        </w:rPr>
      </w:pPr>
      <w:r w:rsidRPr="00896F61">
        <w:rPr>
          <w:rFonts w:ascii="Arial" w:eastAsia="Times New Roman" w:hAnsi="Arial" w:cs="Arial"/>
          <w:sz w:val="24"/>
          <w:szCs w:val="24"/>
          <w:lang w:val="en-US" w:eastAsia="es-ES"/>
        </w:rPr>
        <w:t>Caudal promedio</w:t>
      </w:r>
      <w:r w:rsidRPr="00896F61">
        <w:rPr>
          <w:rFonts w:ascii="Arial" w:eastAsia="Times New Roman" w:hAnsi="Arial" w:cs="Arial"/>
          <w:sz w:val="24"/>
          <w:szCs w:val="24"/>
          <w:lang w:val="en-US" w:eastAsia="es-ES"/>
        </w:rPr>
        <w:tab/>
        <w:t xml:space="preserve">:Qm= </w:t>
      </w:r>
      <m:oMath>
        <m:f>
          <m:fPr>
            <m:ctrlPr>
              <w:rPr>
                <w:rFonts w:ascii="Cambria Math" w:eastAsia="Times New Roman" w:hAnsi="Cambria Math" w:cs="Arial"/>
                <w:sz w:val="24"/>
                <w:szCs w:val="24"/>
                <w:lang w:eastAsia="es-ES"/>
              </w:rPr>
            </m:ctrlPr>
          </m:fPr>
          <m:num>
            <m:r>
              <m:rPr>
                <m:sty m:val="p"/>
              </m:rPr>
              <w:rPr>
                <w:rFonts w:ascii="Cambria Math" w:eastAsia="Times New Roman" w:hAnsi="Cambria Math" w:cs="Arial"/>
                <w:sz w:val="24"/>
                <w:szCs w:val="24"/>
                <w:lang w:val="en-US" w:eastAsia="es-ES"/>
              </w:rPr>
              <m:t>9359</m:t>
            </m:r>
            <m:r>
              <w:rPr>
                <w:rFonts w:ascii="Cambria Math" w:eastAsia="Times New Roman" w:hAnsi="Cambria Math" w:cs="Arial"/>
                <w:sz w:val="24"/>
                <w:szCs w:val="24"/>
                <w:lang w:val="en-US" w:eastAsia="es-ES"/>
              </w:rPr>
              <m:t>h</m:t>
            </m:r>
            <m:r>
              <w:rPr>
                <w:rFonts w:ascii="Cambria Math" w:eastAsia="Times New Roman" w:hAnsi="Cambria Math" w:cs="Arial"/>
                <w:sz w:val="24"/>
                <w:szCs w:val="24"/>
                <w:lang w:eastAsia="es-ES"/>
              </w:rPr>
              <m:t>ab</m:t>
            </m:r>
            <m:r>
              <m:rPr>
                <m:sty m:val="p"/>
              </m:rPr>
              <w:rPr>
                <w:rFonts w:ascii="Cambria Math" w:eastAsia="Times New Roman" w:hAnsi="Cambria Math" w:cs="Arial"/>
                <w:sz w:val="24"/>
                <w:szCs w:val="24"/>
                <w:lang w:val="en-US" w:eastAsia="es-ES"/>
              </w:rPr>
              <m:t>*220</m:t>
            </m:r>
          </m:num>
          <m:den>
            <m:r>
              <m:rPr>
                <m:sty m:val="p"/>
              </m:rPr>
              <w:rPr>
                <w:rFonts w:ascii="Cambria Math" w:eastAsia="Times New Roman" w:hAnsi="Cambria Math" w:cs="Arial"/>
                <w:sz w:val="24"/>
                <w:szCs w:val="24"/>
                <w:lang w:val="en-US" w:eastAsia="es-ES"/>
              </w:rPr>
              <m:t>86400</m:t>
            </m:r>
          </m:den>
        </m:f>
      </m:oMath>
    </w:p>
    <w:p w:rsidR="00343310" w:rsidRPr="00896F61" w:rsidRDefault="00343310" w:rsidP="00343310">
      <w:pPr>
        <w:tabs>
          <w:tab w:val="left" w:pos="3165"/>
        </w:tabs>
        <w:spacing w:after="0"/>
        <w:jc w:val="both"/>
        <w:rPr>
          <w:rFonts w:ascii="Arial" w:eastAsia="Times New Roman" w:hAnsi="Arial" w:cs="Arial"/>
          <w:sz w:val="24"/>
          <w:szCs w:val="24"/>
          <w:lang w:val="en-US" w:eastAsia="es-ES"/>
        </w:rPr>
      </w:pPr>
      <w:r w:rsidRPr="00896F61">
        <w:rPr>
          <w:rFonts w:ascii="Arial" w:eastAsia="Times New Roman" w:hAnsi="Arial" w:cs="Arial"/>
          <w:sz w:val="24"/>
          <w:szCs w:val="24"/>
          <w:lang w:val="en-US" w:eastAsia="es-ES"/>
        </w:rPr>
        <w:tab/>
        <w:t>Qm=23.83 l/s</w:t>
      </w:r>
    </w:p>
    <w:p w:rsidR="00343310" w:rsidRPr="00896F61" w:rsidRDefault="00343310" w:rsidP="00343310">
      <w:pPr>
        <w:tabs>
          <w:tab w:val="left" w:pos="3165"/>
        </w:tabs>
        <w:spacing w:after="0"/>
        <w:jc w:val="both"/>
        <w:rPr>
          <w:rFonts w:ascii="Arial" w:eastAsia="Times New Roman" w:hAnsi="Arial" w:cs="Arial"/>
          <w:sz w:val="24"/>
          <w:szCs w:val="24"/>
          <w:lang w:val="en-US"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Caudal máximo diario Qmd= Qm*1.3: Qmd=30.98 l/s</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 demanda actual considerando a todas las viviendas para tener una cobertura del 100% en el casco urbano de Baños del Inca, de acuerdo a la información recabada sería:</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Número de viviendas (2016)</w:t>
      </w:r>
      <w:r w:rsidRPr="00896F61">
        <w:rPr>
          <w:rFonts w:ascii="Arial" w:eastAsia="Times New Roman" w:hAnsi="Arial" w:cs="Arial"/>
          <w:sz w:val="24"/>
          <w:szCs w:val="24"/>
          <w:lang w:eastAsia="es-ES"/>
        </w:rPr>
        <w:tab/>
        <w:t>: 3150</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Densidad poblacional</w:t>
      </w:r>
      <w:r w:rsidRPr="00896F61">
        <w:rPr>
          <w:rFonts w:ascii="Arial" w:eastAsia="Times New Roman" w:hAnsi="Arial" w:cs="Arial"/>
          <w:sz w:val="24"/>
          <w:szCs w:val="24"/>
          <w:lang w:eastAsia="es-ES"/>
        </w:rPr>
        <w:tab/>
        <w:t>: 4.51 hab/viv.</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Población actual</w:t>
      </w:r>
      <w:r w:rsidRPr="00896F61">
        <w:rPr>
          <w:rFonts w:ascii="Arial" w:eastAsia="Times New Roman" w:hAnsi="Arial" w:cs="Arial"/>
          <w:sz w:val="24"/>
          <w:szCs w:val="24"/>
          <w:lang w:eastAsia="es-ES"/>
        </w:rPr>
        <w:tab/>
        <w:t>: 14207 hab.</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Dotación según RNE</w:t>
      </w:r>
      <w:r w:rsidRPr="00896F61">
        <w:rPr>
          <w:rFonts w:ascii="Arial" w:eastAsia="Times New Roman" w:hAnsi="Arial" w:cs="Arial"/>
          <w:sz w:val="24"/>
          <w:szCs w:val="24"/>
          <w:lang w:eastAsia="es-ES"/>
        </w:rPr>
        <w:tab/>
        <w:t>: 220 lhd</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val="en-US" w:eastAsia="es-ES"/>
        </w:rPr>
      </w:pPr>
      <w:r w:rsidRPr="00896F61">
        <w:rPr>
          <w:rFonts w:ascii="Arial" w:eastAsia="Times New Roman" w:hAnsi="Arial" w:cs="Arial"/>
          <w:sz w:val="24"/>
          <w:szCs w:val="24"/>
          <w:lang w:val="en-US" w:eastAsia="es-ES"/>
        </w:rPr>
        <w:t>Caudal promedio</w:t>
      </w:r>
      <w:r w:rsidRPr="00896F61">
        <w:rPr>
          <w:rFonts w:ascii="Arial" w:eastAsia="Times New Roman" w:hAnsi="Arial" w:cs="Arial"/>
          <w:sz w:val="24"/>
          <w:szCs w:val="24"/>
          <w:lang w:val="en-US" w:eastAsia="es-ES"/>
        </w:rPr>
        <w:tab/>
        <w:t xml:space="preserve">:Qm= </w:t>
      </w:r>
      <m:oMath>
        <m:f>
          <m:fPr>
            <m:ctrlPr>
              <w:rPr>
                <w:rFonts w:ascii="Cambria Math" w:eastAsia="Times New Roman" w:hAnsi="Cambria Math" w:cs="Arial"/>
                <w:sz w:val="24"/>
                <w:szCs w:val="24"/>
                <w:lang w:eastAsia="es-ES"/>
              </w:rPr>
            </m:ctrlPr>
          </m:fPr>
          <m:num>
            <m:r>
              <m:rPr>
                <m:sty m:val="p"/>
              </m:rPr>
              <w:rPr>
                <w:rFonts w:ascii="Cambria Math" w:eastAsia="Times New Roman" w:hAnsi="Cambria Math" w:cs="Arial"/>
                <w:sz w:val="24"/>
                <w:szCs w:val="24"/>
                <w:lang w:val="en-US" w:eastAsia="es-ES"/>
              </w:rPr>
              <m:t>14207</m:t>
            </m:r>
            <m:r>
              <w:rPr>
                <w:rFonts w:ascii="Cambria Math" w:eastAsia="Times New Roman" w:hAnsi="Cambria Math" w:cs="Arial"/>
                <w:sz w:val="24"/>
                <w:szCs w:val="24"/>
                <w:lang w:val="en-US" w:eastAsia="es-ES"/>
              </w:rPr>
              <m:t>h</m:t>
            </m:r>
            <m:r>
              <w:rPr>
                <w:rFonts w:ascii="Cambria Math" w:eastAsia="Times New Roman" w:hAnsi="Cambria Math" w:cs="Arial"/>
                <w:sz w:val="24"/>
                <w:szCs w:val="24"/>
                <w:lang w:eastAsia="es-ES"/>
              </w:rPr>
              <m:t>ab</m:t>
            </m:r>
            <m:r>
              <m:rPr>
                <m:sty m:val="p"/>
              </m:rPr>
              <w:rPr>
                <w:rFonts w:ascii="Cambria Math" w:eastAsia="Times New Roman" w:hAnsi="Cambria Math" w:cs="Arial"/>
                <w:sz w:val="24"/>
                <w:szCs w:val="24"/>
                <w:lang w:val="en-US" w:eastAsia="es-ES"/>
              </w:rPr>
              <m:t>*220</m:t>
            </m:r>
          </m:num>
          <m:den>
            <m:r>
              <m:rPr>
                <m:sty m:val="p"/>
              </m:rPr>
              <w:rPr>
                <w:rFonts w:ascii="Cambria Math" w:eastAsia="Times New Roman" w:hAnsi="Cambria Math" w:cs="Arial"/>
                <w:sz w:val="24"/>
                <w:szCs w:val="24"/>
                <w:lang w:val="en-US" w:eastAsia="es-ES"/>
              </w:rPr>
              <m:t>86400</m:t>
            </m:r>
          </m:den>
        </m:f>
      </m:oMath>
      <w:r w:rsidR="003C6D0E" w:rsidRPr="00896F61">
        <w:rPr>
          <w:rFonts w:ascii="Arial" w:eastAsia="Times New Roman" w:hAnsi="Arial" w:cs="Arial"/>
          <w:sz w:val="24"/>
          <w:szCs w:val="24"/>
          <w:lang w:val="en-US" w:eastAsia="es-ES"/>
        </w:rPr>
        <w:t xml:space="preserve">= </w:t>
      </w:r>
      <w:r w:rsidRPr="00896F61">
        <w:rPr>
          <w:rFonts w:ascii="Arial" w:eastAsia="Times New Roman" w:hAnsi="Arial" w:cs="Arial"/>
          <w:sz w:val="24"/>
          <w:szCs w:val="24"/>
          <w:lang w:val="en-US" w:eastAsia="es-ES"/>
        </w:rPr>
        <w:t>47.028 l/s</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Caudal máximo diario</w:t>
      </w:r>
      <w:r w:rsidRPr="00896F61">
        <w:rPr>
          <w:rFonts w:ascii="Arial" w:eastAsia="Times New Roman" w:hAnsi="Arial" w:cs="Arial"/>
          <w:sz w:val="24"/>
          <w:szCs w:val="24"/>
          <w:lang w:eastAsia="es-ES"/>
        </w:rPr>
        <w:tab/>
        <w:t>:Qmd= 61.14 l/s</w:t>
      </w:r>
    </w:p>
    <w:p w:rsidR="00343310" w:rsidRPr="00896F61" w:rsidRDefault="00343310" w:rsidP="00343310">
      <w:pPr>
        <w:tabs>
          <w:tab w:val="left" w:pos="3165"/>
        </w:tabs>
        <w:spacing w:after="0"/>
        <w:rPr>
          <w:rFonts w:ascii="Arial" w:eastAsia="Times New Roman" w:hAnsi="Arial" w:cs="Arial"/>
          <w:sz w:val="24"/>
          <w:szCs w:val="24"/>
          <w:lang w:eastAsia="es-ES"/>
        </w:rPr>
      </w:pPr>
    </w:p>
    <w:tbl>
      <w:tblPr>
        <w:tblStyle w:val="Tabladecuadrcula6concolores"/>
        <w:tblW w:w="0" w:type="auto"/>
        <w:jc w:val="center"/>
        <w:tblLook w:val="04A0" w:firstRow="1" w:lastRow="0" w:firstColumn="1" w:lastColumn="0" w:noHBand="0" w:noVBand="1"/>
      </w:tblPr>
      <w:tblGrid>
        <w:gridCol w:w="2277"/>
        <w:gridCol w:w="2278"/>
      </w:tblGrid>
      <w:tr w:rsidR="00343310" w:rsidRPr="00896F61" w:rsidTr="003C6D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55" w:type="dxa"/>
            <w:gridSpan w:val="2"/>
          </w:tcPr>
          <w:p w:rsidR="00343310" w:rsidRPr="00896F61" w:rsidRDefault="00343310" w:rsidP="0077688B">
            <w:pPr>
              <w:tabs>
                <w:tab w:val="left" w:pos="3165"/>
              </w:tabs>
              <w:spacing w:after="0"/>
              <w:jc w:val="center"/>
              <w:rPr>
                <w:rFonts w:ascii="Arial" w:eastAsia="Times New Roman" w:hAnsi="Arial" w:cs="Arial"/>
                <w:sz w:val="24"/>
                <w:szCs w:val="24"/>
                <w:lang w:eastAsia="es-ES"/>
              </w:rPr>
            </w:pPr>
            <w:r w:rsidRPr="00896F61">
              <w:rPr>
                <w:rFonts w:ascii="Arial" w:eastAsia="Times New Roman" w:hAnsi="Arial" w:cs="Arial"/>
                <w:sz w:val="24"/>
                <w:szCs w:val="24"/>
                <w:lang w:eastAsia="es-ES"/>
              </w:rPr>
              <w:t>Balance Oferta vs Demanda</w:t>
            </w:r>
          </w:p>
        </w:tc>
      </w:tr>
      <w:tr w:rsidR="00343310" w:rsidRPr="00896F61" w:rsidTr="003C6D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7" w:type="dxa"/>
          </w:tcPr>
          <w:p w:rsidR="00343310" w:rsidRPr="00896F61" w:rsidRDefault="00343310" w:rsidP="0077688B">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Oferta Actual</w:t>
            </w:r>
          </w:p>
        </w:tc>
        <w:tc>
          <w:tcPr>
            <w:tcW w:w="2278" w:type="dxa"/>
          </w:tcPr>
          <w:p w:rsidR="00343310" w:rsidRPr="00896F61"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896F61">
              <w:rPr>
                <w:rFonts w:ascii="Arial" w:eastAsia="Times New Roman" w:hAnsi="Arial" w:cs="Arial"/>
                <w:sz w:val="24"/>
                <w:szCs w:val="24"/>
                <w:lang w:eastAsia="es-ES"/>
              </w:rPr>
              <w:t>24 l/s</w:t>
            </w:r>
          </w:p>
        </w:tc>
      </w:tr>
      <w:tr w:rsidR="00343310" w:rsidRPr="00896F61" w:rsidTr="003C6D0E">
        <w:trPr>
          <w:jc w:val="center"/>
        </w:trPr>
        <w:tc>
          <w:tcPr>
            <w:cnfStyle w:val="001000000000" w:firstRow="0" w:lastRow="0" w:firstColumn="1" w:lastColumn="0" w:oddVBand="0" w:evenVBand="0" w:oddHBand="0" w:evenHBand="0" w:firstRowFirstColumn="0" w:firstRowLastColumn="0" w:lastRowFirstColumn="0" w:lastRowLastColumn="0"/>
            <w:tcW w:w="2277" w:type="dxa"/>
          </w:tcPr>
          <w:p w:rsidR="00343310" w:rsidRPr="00896F61" w:rsidRDefault="00343310" w:rsidP="0077688B">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Demanda Actual</w:t>
            </w:r>
          </w:p>
        </w:tc>
        <w:tc>
          <w:tcPr>
            <w:tcW w:w="2278" w:type="dxa"/>
          </w:tcPr>
          <w:p w:rsidR="00343310" w:rsidRPr="00896F61"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896F61">
              <w:rPr>
                <w:rFonts w:ascii="Arial" w:eastAsia="Times New Roman" w:hAnsi="Arial" w:cs="Arial"/>
                <w:sz w:val="24"/>
                <w:szCs w:val="24"/>
                <w:lang w:eastAsia="es-ES"/>
              </w:rPr>
              <w:t>30.98 l/s</w:t>
            </w:r>
          </w:p>
        </w:tc>
      </w:tr>
    </w:tbl>
    <w:p w:rsidR="00343310" w:rsidRPr="00896F61" w:rsidRDefault="00343310" w:rsidP="00343310">
      <w:pPr>
        <w:tabs>
          <w:tab w:val="left" w:pos="3165"/>
        </w:tabs>
        <w:spacing w:after="0"/>
        <w:rPr>
          <w:rFonts w:ascii="Arial" w:eastAsia="Times New Roman" w:hAnsi="Arial" w:cs="Arial"/>
          <w:sz w:val="24"/>
          <w:szCs w:val="24"/>
          <w:u w:val="single"/>
          <w:lang w:eastAsia="es-ES"/>
        </w:rPr>
      </w:pPr>
    </w:p>
    <w:p w:rsidR="00343310" w:rsidRPr="00896F61" w:rsidRDefault="00343310" w:rsidP="00343310">
      <w:pPr>
        <w:pStyle w:val="Textosinformato"/>
        <w:jc w:val="both"/>
        <w:outlineLvl w:val="5"/>
        <w:rPr>
          <w:rFonts w:ascii="Arial" w:hAnsi="Arial" w:cs="Arial"/>
          <w:b/>
          <w:sz w:val="24"/>
          <w:szCs w:val="24"/>
        </w:rPr>
      </w:pPr>
      <w:bookmarkStart w:id="332" w:name="_Toc480042863"/>
      <w:bookmarkStart w:id="333" w:name="_Toc480429135"/>
      <w:bookmarkStart w:id="334" w:name="_Toc482523749"/>
      <w:r w:rsidRPr="00896F61">
        <w:rPr>
          <w:rFonts w:ascii="Arial" w:hAnsi="Arial" w:cs="Arial"/>
          <w:b/>
          <w:sz w:val="24"/>
          <w:szCs w:val="24"/>
        </w:rPr>
        <w:lastRenderedPageBreak/>
        <w:t>Línea de conducción:</w:t>
      </w:r>
      <w:bookmarkEnd w:id="332"/>
      <w:bookmarkEnd w:id="333"/>
      <w:bookmarkEnd w:id="334"/>
    </w:p>
    <w:p w:rsidR="00343310" w:rsidRPr="00896F61" w:rsidRDefault="00343310" w:rsidP="00343310">
      <w:pPr>
        <w:pStyle w:val="Textosinformato"/>
        <w:ind w:left="34"/>
        <w:jc w:val="both"/>
        <w:rPr>
          <w:rFonts w:ascii="Arial" w:hAnsi="Arial" w:cs="Arial"/>
          <w:sz w:val="24"/>
          <w:szCs w:val="24"/>
        </w:rPr>
      </w:pPr>
    </w:p>
    <w:p w:rsidR="00343310" w:rsidRPr="00896F61" w:rsidRDefault="00343310" w:rsidP="00343310">
      <w:pPr>
        <w:pStyle w:val="Textosinformato"/>
        <w:ind w:left="34"/>
        <w:jc w:val="both"/>
        <w:rPr>
          <w:rFonts w:ascii="Arial" w:hAnsi="Arial" w:cs="Arial"/>
          <w:sz w:val="24"/>
          <w:szCs w:val="24"/>
        </w:rPr>
      </w:pPr>
      <w:r w:rsidRPr="00896F61">
        <w:rPr>
          <w:rFonts w:ascii="Arial" w:hAnsi="Arial" w:cs="Arial"/>
          <w:sz w:val="24"/>
          <w:szCs w:val="24"/>
        </w:rPr>
        <w:t>La línea de conducción cuenta con dos tuberías, según el siguiente detalle:</w:t>
      </w:r>
    </w:p>
    <w:p w:rsidR="00343310" w:rsidRPr="00896F61" w:rsidRDefault="00343310" w:rsidP="00343310">
      <w:pPr>
        <w:pStyle w:val="Textosinformato"/>
        <w:ind w:left="34"/>
        <w:jc w:val="both"/>
        <w:rPr>
          <w:rFonts w:ascii="Arial" w:hAnsi="Arial" w:cs="Arial"/>
          <w:sz w:val="24"/>
          <w:szCs w:val="24"/>
          <w:u w:val="single"/>
        </w:rPr>
      </w:pPr>
    </w:p>
    <w:p w:rsidR="00343310" w:rsidRPr="00896F61" w:rsidRDefault="00343310" w:rsidP="00343310">
      <w:pPr>
        <w:pStyle w:val="Textosinformato"/>
        <w:ind w:left="34"/>
        <w:jc w:val="both"/>
        <w:rPr>
          <w:rFonts w:ascii="Arial" w:hAnsi="Arial" w:cs="Arial"/>
          <w:b/>
          <w:sz w:val="24"/>
          <w:szCs w:val="24"/>
        </w:rPr>
      </w:pPr>
      <w:r w:rsidRPr="00896F61">
        <w:rPr>
          <w:rFonts w:ascii="Arial" w:hAnsi="Arial" w:cs="Arial"/>
          <w:b/>
          <w:sz w:val="24"/>
          <w:szCs w:val="24"/>
        </w:rPr>
        <w:t>Características:</w:t>
      </w:r>
    </w:p>
    <w:p w:rsidR="00343310" w:rsidRPr="00896F61" w:rsidRDefault="00343310" w:rsidP="00343310">
      <w:pPr>
        <w:pStyle w:val="Textosinformato"/>
        <w:ind w:left="34"/>
        <w:jc w:val="both"/>
        <w:rPr>
          <w:rFonts w:ascii="Arial" w:hAnsi="Arial" w:cs="Arial"/>
          <w:sz w:val="24"/>
          <w:szCs w:val="24"/>
        </w:rPr>
      </w:pPr>
    </w:p>
    <w:p w:rsidR="00343310" w:rsidRPr="00896F61" w:rsidRDefault="00343310" w:rsidP="00343310">
      <w:pPr>
        <w:pStyle w:val="Descripcin"/>
        <w:keepNext/>
        <w:jc w:val="center"/>
        <w:rPr>
          <w:rFonts w:ascii="Arial" w:hAnsi="Arial" w:cs="Arial"/>
          <w:b/>
          <w:i w:val="0"/>
          <w:color w:val="auto"/>
          <w:sz w:val="24"/>
          <w:szCs w:val="24"/>
        </w:rPr>
      </w:pPr>
      <w:bookmarkStart w:id="335" w:name="_Toc480780461"/>
      <w:bookmarkStart w:id="336" w:name="_Toc487960604"/>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29</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Características de línea de conducción</w:t>
      </w:r>
      <w:bookmarkEnd w:id="335"/>
      <w:bookmarkEnd w:id="336"/>
    </w:p>
    <w:tbl>
      <w:tblPr>
        <w:tblStyle w:val="Tabladecuadrcula6concolores-nfasis1"/>
        <w:tblW w:w="0" w:type="auto"/>
        <w:jc w:val="center"/>
        <w:tblLook w:val="04A0" w:firstRow="1" w:lastRow="0" w:firstColumn="1" w:lastColumn="0" w:noHBand="0" w:noVBand="1"/>
      </w:tblPr>
      <w:tblGrid>
        <w:gridCol w:w="1819"/>
        <w:gridCol w:w="1137"/>
        <w:gridCol w:w="1190"/>
        <w:gridCol w:w="1151"/>
        <w:gridCol w:w="778"/>
      </w:tblGrid>
      <w:tr w:rsidR="003F78CF" w:rsidRPr="00831DE6" w:rsidTr="003F78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5" w:type="dxa"/>
            <w:gridSpan w:val="5"/>
          </w:tcPr>
          <w:p w:rsidR="00343310" w:rsidRPr="00831DE6" w:rsidRDefault="00343310" w:rsidP="0077688B">
            <w:pPr>
              <w:pStyle w:val="Textosinformato"/>
              <w:jc w:val="center"/>
              <w:rPr>
                <w:rFonts w:ascii="Arial" w:hAnsi="Arial" w:cs="Arial"/>
                <w:color w:val="auto"/>
                <w:sz w:val="24"/>
                <w:szCs w:val="24"/>
              </w:rPr>
            </w:pPr>
            <w:r w:rsidRPr="00831DE6">
              <w:rPr>
                <w:rFonts w:ascii="Arial" w:hAnsi="Arial" w:cs="Arial"/>
                <w:color w:val="auto"/>
                <w:sz w:val="24"/>
                <w:szCs w:val="24"/>
              </w:rPr>
              <w:t>Tubería N°01</w:t>
            </w:r>
          </w:p>
        </w:tc>
      </w:tr>
      <w:tr w:rsidR="003F78CF"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Ubicación</w:t>
            </w:r>
          </w:p>
        </w:tc>
        <w:tc>
          <w:tcPr>
            <w:tcW w:w="1137"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Inicio</w:t>
            </w:r>
          </w:p>
        </w:tc>
        <w:tc>
          <w:tcPr>
            <w:tcW w:w="1190"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781909</w:t>
            </w:r>
          </w:p>
        </w:tc>
        <w:tc>
          <w:tcPr>
            <w:tcW w:w="1151"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9211672</w:t>
            </w:r>
          </w:p>
        </w:tc>
        <w:tc>
          <w:tcPr>
            <w:tcW w:w="778"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2748</w:t>
            </w:r>
          </w:p>
        </w:tc>
      </w:tr>
      <w:tr w:rsidR="003F78CF"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rsidR="00343310" w:rsidRPr="00831DE6" w:rsidRDefault="00343310" w:rsidP="0077688B">
            <w:pPr>
              <w:pStyle w:val="Textosinformato"/>
              <w:jc w:val="both"/>
              <w:rPr>
                <w:rFonts w:ascii="Arial" w:hAnsi="Arial" w:cs="Arial"/>
                <w:color w:val="auto"/>
                <w:sz w:val="24"/>
                <w:szCs w:val="24"/>
              </w:rPr>
            </w:pPr>
          </w:p>
        </w:tc>
        <w:tc>
          <w:tcPr>
            <w:tcW w:w="1137"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Final</w:t>
            </w:r>
          </w:p>
        </w:tc>
        <w:tc>
          <w:tcPr>
            <w:tcW w:w="1190"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780926</w:t>
            </w:r>
          </w:p>
        </w:tc>
        <w:tc>
          <w:tcPr>
            <w:tcW w:w="1151"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9208641</w:t>
            </w:r>
          </w:p>
        </w:tc>
        <w:tc>
          <w:tcPr>
            <w:tcW w:w="778"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2722</w:t>
            </w:r>
          </w:p>
        </w:tc>
      </w:tr>
      <w:tr w:rsidR="003F78CF"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Longitud</w:t>
            </w:r>
          </w:p>
        </w:tc>
        <w:tc>
          <w:tcPr>
            <w:tcW w:w="4256" w:type="dxa"/>
            <w:gridSpan w:val="4"/>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4.52 km</w:t>
            </w:r>
          </w:p>
        </w:tc>
      </w:tr>
      <w:tr w:rsidR="003F78CF"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Material</w:t>
            </w:r>
          </w:p>
        </w:tc>
        <w:tc>
          <w:tcPr>
            <w:tcW w:w="1137"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PVC</w:t>
            </w:r>
          </w:p>
        </w:tc>
        <w:tc>
          <w:tcPr>
            <w:tcW w:w="1190"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Diámetro</w:t>
            </w:r>
          </w:p>
        </w:tc>
        <w:tc>
          <w:tcPr>
            <w:tcW w:w="1929" w:type="dxa"/>
            <w:gridSpan w:val="2"/>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8”</w:t>
            </w:r>
          </w:p>
        </w:tc>
      </w:tr>
      <w:tr w:rsidR="003F78CF"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Antigüedad</w:t>
            </w:r>
          </w:p>
        </w:tc>
        <w:tc>
          <w:tcPr>
            <w:tcW w:w="4256" w:type="dxa"/>
            <w:gridSpan w:val="4"/>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12 años</w:t>
            </w:r>
          </w:p>
        </w:tc>
      </w:tr>
      <w:tr w:rsidR="003F78CF"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Estado</w:t>
            </w:r>
          </w:p>
        </w:tc>
        <w:tc>
          <w:tcPr>
            <w:tcW w:w="4256" w:type="dxa"/>
            <w:gridSpan w:val="4"/>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Regular</w:t>
            </w:r>
          </w:p>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Funcionando.</w:t>
            </w:r>
          </w:p>
        </w:tc>
      </w:tr>
      <w:tr w:rsidR="003F78CF"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Válvulas</w:t>
            </w:r>
          </w:p>
        </w:tc>
        <w:tc>
          <w:tcPr>
            <w:tcW w:w="4256" w:type="dxa"/>
            <w:gridSpan w:val="4"/>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Existe 01 válvula de purga de bronce de diámetro 4”.</w:t>
            </w:r>
          </w:p>
        </w:tc>
      </w:tr>
      <w:tr w:rsidR="003F78CF" w:rsidRPr="00831DE6" w:rsidTr="003F78CF">
        <w:trPr>
          <w:trHeight w:val="287"/>
          <w:jc w:val="center"/>
        </w:trPr>
        <w:tc>
          <w:tcPr>
            <w:cnfStyle w:val="001000000000" w:firstRow="0" w:lastRow="0" w:firstColumn="1" w:lastColumn="0" w:oddVBand="0" w:evenVBand="0" w:oddHBand="0" w:evenHBand="0" w:firstRowFirstColumn="0" w:firstRowLastColumn="0" w:lastRowFirstColumn="0" w:lastRowLastColumn="0"/>
            <w:tcW w:w="6075" w:type="dxa"/>
            <w:gridSpan w:val="5"/>
          </w:tcPr>
          <w:p w:rsidR="00343310" w:rsidRPr="00831DE6" w:rsidRDefault="00343310" w:rsidP="0077688B">
            <w:pPr>
              <w:pStyle w:val="Textosinformato"/>
              <w:jc w:val="center"/>
              <w:rPr>
                <w:rFonts w:ascii="Arial" w:hAnsi="Arial" w:cs="Arial"/>
                <w:color w:val="auto"/>
                <w:sz w:val="24"/>
                <w:szCs w:val="24"/>
              </w:rPr>
            </w:pPr>
            <w:r w:rsidRPr="00831DE6">
              <w:rPr>
                <w:rFonts w:ascii="Arial" w:hAnsi="Arial" w:cs="Arial"/>
                <w:color w:val="auto"/>
                <w:sz w:val="24"/>
                <w:szCs w:val="24"/>
              </w:rPr>
              <w:t>Tubería N°02</w:t>
            </w:r>
          </w:p>
        </w:tc>
      </w:tr>
      <w:tr w:rsidR="003F78CF"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Ubicación</w:t>
            </w:r>
          </w:p>
        </w:tc>
        <w:tc>
          <w:tcPr>
            <w:tcW w:w="1137"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Inicio</w:t>
            </w:r>
          </w:p>
        </w:tc>
        <w:tc>
          <w:tcPr>
            <w:tcW w:w="1190"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781909</w:t>
            </w:r>
          </w:p>
        </w:tc>
        <w:tc>
          <w:tcPr>
            <w:tcW w:w="1151"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9211672</w:t>
            </w:r>
          </w:p>
        </w:tc>
        <w:tc>
          <w:tcPr>
            <w:tcW w:w="778"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2748</w:t>
            </w:r>
          </w:p>
        </w:tc>
      </w:tr>
      <w:tr w:rsidR="003F78CF"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rsidR="00343310" w:rsidRPr="00831DE6" w:rsidRDefault="00343310" w:rsidP="0077688B">
            <w:pPr>
              <w:pStyle w:val="Textosinformato"/>
              <w:jc w:val="both"/>
              <w:rPr>
                <w:rFonts w:ascii="Arial" w:hAnsi="Arial" w:cs="Arial"/>
                <w:color w:val="auto"/>
                <w:sz w:val="24"/>
                <w:szCs w:val="24"/>
              </w:rPr>
            </w:pPr>
          </w:p>
        </w:tc>
        <w:tc>
          <w:tcPr>
            <w:tcW w:w="1137"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Final</w:t>
            </w:r>
          </w:p>
        </w:tc>
        <w:tc>
          <w:tcPr>
            <w:tcW w:w="1190"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780926</w:t>
            </w:r>
          </w:p>
        </w:tc>
        <w:tc>
          <w:tcPr>
            <w:tcW w:w="1151"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9208641</w:t>
            </w:r>
          </w:p>
        </w:tc>
        <w:tc>
          <w:tcPr>
            <w:tcW w:w="778"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2722</w:t>
            </w:r>
          </w:p>
        </w:tc>
      </w:tr>
      <w:tr w:rsidR="003F78CF"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Longitud</w:t>
            </w:r>
          </w:p>
        </w:tc>
        <w:tc>
          <w:tcPr>
            <w:tcW w:w="4256" w:type="dxa"/>
            <w:gridSpan w:val="4"/>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4.524 km</w:t>
            </w:r>
          </w:p>
        </w:tc>
      </w:tr>
      <w:tr w:rsidR="003F78CF"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Material</w:t>
            </w:r>
          </w:p>
        </w:tc>
        <w:tc>
          <w:tcPr>
            <w:tcW w:w="1137"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Asbesto cemento</w:t>
            </w:r>
          </w:p>
        </w:tc>
        <w:tc>
          <w:tcPr>
            <w:tcW w:w="1190"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Diámetro</w:t>
            </w:r>
          </w:p>
        </w:tc>
        <w:tc>
          <w:tcPr>
            <w:tcW w:w="1929" w:type="dxa"/>
            <w:gridSpan w:val="2"/>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6”</w:t>
            </w:r>
          </w:p>
        </w:tc>
      </w:tr>
      <w:tr w:rsidR="003F78CF"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Antigüedad</w:t>
            </w:r>
          </w:p>
        </w:tc>
        <w:tc>
          <w:tcPr>
            <w:tcW w:w="4256" w:type="dxa"/>
            <w:gridSpan w:val="4"/>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42 años</w:t>
            </w:r>
          </w:p>
        </w:tc>
      </w:tr>
      <w:tr w:rsidR="003F78CF"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Estado</w:t>
            </w:r>
          </w:p>
        </w:tc>
        <w:tc>
          <w:tcPr>
            <w:tcW w:w="4256" w:type="dxa"/>
            <w:gridSpan w:val="4"/>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Malo</w:t>
            </w:r>
          </w:p>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Actualmente no funciona.</w:t>
            </w:r>
          </w:p>
        </w:tc>
      </w:tr>
    </w:tbl>
    <w:p w:rsidR="00343310" w:rsidRPr="00896F61" w:rsidRDefault="00343310" w:rsidP="00343310">
      <w:pPr>
        <w:pStyle w:val="Textosinformato"/>
        <w:ind w:left="34"/>
        <w:jc w:val="both"/>
        <w:rPr>
          <w:rFonts w:ascii="Arial" w:hAnsi="Arial" w:cs="Arial"/>
          <w:b/>
          <w:sz w:val="24"/>
          <w:szCs w:val="24"/>
        </w:rPr>
      </w:pPr>
    </w:p>
    <w:p w:rsidR="00343310" w:rsidRPr="00896F61" w:rsidRDefault="00343310" w:rsidP="00343310">
      <w:pPr>
        <w:pStyle w:val="Textosinformato"/>
        <w:ind w:left="34"/>
        <w:jc w:val="both"/>
        <w:rPr>
          <w:rFonts w:ascii="Arial" w:hAnsi="Arial" w:cs="Arial"/>
          <w:b/>
          <w:sz w:val="24"/>
          <w:szCs w:val="24"/>
        </w:rPr>
      </w:pPr>
      <w:r w:rsidRPr="00896F61">
        <w:rPr>
          <w:rFonts w:ascii="Arial" w:hAnsi="Arial" w:cs="Arial"/>
          <w:b/>
          <w:sz w:val="24"/>
          <w:szCs w:val="24"/>
        </w:rPr>
        <w:t>Pase aéreo:</w:t>
      </w:r>
    </w:p>
    <w:p w:rsidR="00343310" w:rsidRPr="00896F61" w:rsidRDefault="00343310" w:rsidP="00343310">
      <w:pPr>
        <w:pStyle w:val="Textosinformato"/>
        <w:ind w:left="34"/>
        <w:jc w:val="both"/>
        <w:rPr>
          <w:rFonts w:ascii="Arial" w:hAnsi="Arial" w:cs="Arial"/>
          <w:sz w:val="24"/>
          <w:szCs w:val="24"/>
        </w:rPr>
      </w:pPr>
    </w:p>
    <w:p w:rsidR="00343310" w:rsidRPr="00896F61" w:rsidRDefault="00343310" w:rsidP="00343310">
      <w:pPr>
        <w:pStyle w:val="Textosinformato"/>
        <w:ind w:left="34"/>
        <w:jc w:val="both"/>
        <w:rPr>
          <w:rFonts w:ascii="Arial" w:hAnsi="Arial" w:cs="Arial"/>
          <w:sz w:val="24"/>
          <w:szCs w:val="24"/>
        </w:rPr>
      </w:pPr>
      <w:r w:rsidRPr="00896F61">
        <w:rPr>
          <w:rFonts w:ascii="Arial" w:hAnsi="Arial" w:cs="Arial"/>
          <w:sz w:val="24"/>
          <w:szCs w:val="24"/>
        </w:rPr>
        <w:t>Existe un pase aéreo desprotegido, con las siguientes características:</w:t>
      </w:r>
    </w:p>
    <w:p w:rsidR="00343310" w:rsidRPr="00896F61" w:rsidRDefault="00343310" w:rsidP="00343310">
      <w:pPr>
        <w:pStyle w:val="Textosinformato"/>
        <w:ind w:left="34"/>
        <w:jc w:val="both"/>
        <w:rPr>
          <w:rFonts w:ascii="Arial" w:hAnsi="Arial" w:cs="Arial"/>
          <w:b/>
          <w:sz w:val="24"/>
          <w:szCs w:val="24"/>
        </w:rPr>
      </w:pPr>
    </w:p>
    <w:p w:rsidR="00343310" w:rsidRPr="00896F61" w:rsidRDefault="00343310" w:rsidP="00343310">
      <w:pPr>
        <w:pStyle w:val="Descripcin"/>
        <w:keepNext/>
        <w:jc w:val="center"/>
        <w:rPr>
          <w:rFonts w:ascii="Arial" w:hAnsi="Arial" w:cs="Arial"/>
          <w:b/>
          <w:i w:val="0"/>
          <w:color w:val="auto"/>
          <w:sz w:val="24"/>
          <w:szCs w:val="24"/>
        </w:rPr>
      </w:pPr>
      <w:bookmarkStart w:id="337" w:name="_Toc480780462"/>
      <w:bookmarkStart w:id="338" w:name="_Toc487960605"/>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30</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Características de pase aéreo</w:t>
      </w:r>
      <w:bookmarkEnd w:id="337"/>
      <w:bookmarkEnd w:id="338"/>
    </w:p>
    <w:tbl>
      <w:tblPr>
        <w:tblStyle w:val="Tabladecuadrcula6concolores-nfasis1"/>
        <w:tblW w:w="0" w:type="auto"/>
        <w:jc w:val="center"/>
        <w:tblLook w:val="04A0" w:firstRow="1" w:lastRow="0" w:firstColumn="1" w:lastColumn="0" w:noHBand="0" w:noVBand="1"/>
      </w:tblPr>
      <w:tblGrid>
        <w:gridCol w:w="1819"/>
        <w:gridCol w:w="1119"/>
        <w:gridCol w:w="1351"/>
        <w:gridCol w:w="2262"/>
      </w:tblGrid>
      <w:tr w:rsidR="00343310" w:rsidRPr="00831DE6" w:rsidTr="003F78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51" w:type="dxa"/>
            <w:gridSpan w:val="4"/>
          </w:tcPr>
          <w:p w:rsidR="00343310" w:rsidRPr="00831DE6" w:rsidRDefault="00343310" w:rsidP="0077688B">
            <w:pPr>
              <w:pStyle w:val="Textosinformato"/>
              <w:jc w:val="center"/>
              <w:rPr>
                <w:rFonts w:ascii="Arial" w:hAnsi="Arial" w:cs="Arial"/>
                <w:b w:val="0"/>
                <w:color w:val="auto"/>
                <w:sz w:val="24"/>
                <w:szCs w:val="24"/>
              </w:rPr>
            </w:pPr>
            <w:r w:rsidRPr="00831DE6">
              <w:rPr>
                <w:rFonts w:ascii="Arial" w:hAnsi="Arial" w:cs="Arial"/>
                <w:color w:val="auto"/>
                <w:sz w:val="24"/>
                <w:szCs w:val="24"/>
              </w:rPr>
              <w:t>Pase aéreo</w:t>
            </w:r>
          </w:p>
        </w:tc>
      </w:tr>
      <w:tr w:rsidR="00343310"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rsidR="00343310" w:rsidRPr="00831DE6" w:rsidRDefault="00343310" w:rsidP="003C6D0E">
            <w:pPr>
              <w:pStyle w:val="Textosinformato"/>
              <w:jc w:val="center"/>
              <w:rPr>
                <w:rFonts w:ascii="Arial" w:hAnsi="Arial" w:cs="Arial"/>
                <w:color w:val="auto"/>
                <w:sz w:val="24"/>
                <w:szCs w:val="24"/>
              </w:rPr>
            </w:pPr>
            <w:r w:rsidRPr="00831DE6">
              <w:rPr>
                <w:rFonts w:ascii="Arial" w:hAnsi="Arial" w:cs="Arial"/>
                <w:color w:val="auto"/>
                <w:sz w:val="24"/>
                <w:szCs w:val="24"/>
              </w:rPr>
              <w:t>Ubicación</w:t>
            </w:r>
          </w:p>
        </w:tc>
        <w:tc>
          <w:tcPr>
            <w:tcW w:w="1119"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Inicio</w:t>
            </w:r>
          </w:p>
        </w:tc>
        <w:tc>
          <w:tcPr>
            <w:tcW w:w="1351"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779994.54</w:t>
            </w:r>
          </w:p>
        </w:tc>
        <w:tc>
          <w:tcPr>
            <w:tcW w:w="2262"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9210364.53</w:t>
            </w:r>
          </w:p>
        </w:tc>
      </w:tr>
      <w:tr w:rsidR="00343310"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rsidR="00343310" w:rsidRPr="00831DE6" w:rsidRDefault="00343310" w:rsidP="0077688B">
            <w:pPr>
              <w:pStyle w:val="Textosinformato"/>
              <w:jc w:val="both"/>
              <w:rPr>
                <w:rFonts w:ascii="Arial" w:hAnsi="Arial" w:cs="Arial"/>
                <w:color w:val="auto"/>
                <w:sz w:val="24"/>
                <w:szCs w:val="24"/>
              </w:rPr>
            </w:pPr>
          </w:p>
        </w:tc>
        <w:tc>
          <w:tcPr>
            <w:tcW w:w="1119"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Final</w:t>
            </w:r>
          </w:p>
        </w:tc>
        <w:tc>
          <w:tcPr>
            <w:tcW w:w="1351"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779991.32</w:t>
            </w:r>
          </w:p>
        </w:tc>
        <w:tc>
          <w:tcPr>
            <w:tcW w:w="2262"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9210355.06</w:t>
            </w:r>
          </w:p>
        </w:tc>
      </w:tr>
      <w:tr w:rsidR="00343310"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Longitud</w:t>
            </w:r>
          </w:p>
        </w:tc>
        <w:tc>
          <w:tcPr>
            <w:tcW w:w="4732" w:type="dxa"/>
            <w:gridSpan w:val="3"/>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0.1 km</w:t>
            </w:r>
          </w:p>
        </w:tc>
      </w:tr>
      <w:tr w:rsidR="00343310"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Material</w:t>
            </w:r>
          </w:p>
        </w:tc>
        <w:tc>
          <w:tcPr>
            <w:tcW w:w="1119"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PVC</w:t>
            </w:r>
          </w:p>
        </w:tc>
        <w:tc>
          <w:tcPr>
            <w:tcW w:w="1351"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Diámetro</w:t>
            </w:r>
          </w:p>
        </w:tc>
        <w:tc>
          <w:tcPr>
            <w:tcW w:w="2262"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8”</w:t>
            </w:r>
          </w:p>
        </w:tc>
      </w:tr>
      <w:tr w:rsidR="00343310" w:rsidRPr="00831DE6" w:rsidTr="003F7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Antigüedad</w:t>
            </w:r>
          </w:p>
        </w:tc>
        <w:tc>
          <w:tcPr>
            <w:tcW w:w="4732" w:type="dxa"/>
            <w:gridSpan w:val="3"/>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1 año</w:t>
            </w:r>
          </w:p>
        </w:tc>
      </w:tr>
      <w:tr w:rsidR="00343310" w:rsidRPr="00831DE6" w:rsidTr="003F78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Estado</w:t>
            </w:r>
          </w:p>
        </w:tc>
        <w:tc>
          <w:tcPr>
            <w:tcW w:w="4732" w:type="dxa"/>
            <w:gridSpan w:val="3"/>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Bueno</w:t>
            </w:r>
          </w:p>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Actualmente funciona.</w:t>
            </w:r>
          </w:p>
        </w:tc>
      </w:tr>
    </w:tbl>
    <w:p w:rsidR="00343310" w:rsidRPr="00896F61" w:rsidRDefault="00343310" w:rsidP="00343310">
      <w:pPr>
        <w:pStyle w:val="Textosinformato"/>
        <w:ind w:left="34"/>
        <w:jc w:val="both"/>
        <w:rPr>
          <w:rFonts w:ascii="Arial" w:hAnsi="Arial" w:cs="Arial"/>
          <w:sz w:val="24"/>
          <w:szCs w:val="24"/>
        </w:rPr>
      </w:pPr>
    </w:p>
    <w:p w:rsidR="00343310" w:rsidRPr="00896F61" w:rsidRDefault="00343310" w:rsidP="00343310">
      <w:pPr>
        <w:pStyle w:val="Textosinformato"/>
        <w:ind w:left="34"/>
        <w:jc w:val="both"/>
        <w:rPr>
          <w:rFonts w:ascii="Arial" w:hAnsi="Arial" w:cs="Arial"/>
          <w:b/>
          <w:sz w:val="24"/>
          <w:szCs w:val="24"/>
        </w:rPr>
      </w:pPr>
      <w:r w:rsidRPr="00896F61">
        <w:rPr>
          <w:rFonts w:ascii="Arial" w:hAnsi="Arial" w:cs="Arial"/>
          <w:b/>
          <w:sz w:val="24"/>
          <w:szCs w:val="24"/>
        </w:rPr>
        <w:t>Aforos:</w:t>
      </w:r>
    </w:p>
    <w:p w:rsidR="00343310" w:rsidRPr="00896F61" w:rsidRDefault="00343310" w:rsidP="00343310">
      <w:pPr>
        <w:pStyle w:val="Textosinformato"/>
        <w:ind w:left="34"/>
        <w:jc w:val="both"/>
        <w:rPr>
          <w:rFonts w:ascii="Arial" w:hAnsi="Arial" w:cs="Arial"/>
          <w:sz w:val="24"/>
          <w:szCs w:val="24"/>
        </w:rPr>
      </w:pPr>
    </w:p>
    <w:p w:rsidR="00343310" w:rsidRPr="00896F61" w:rsidRDefault="00343310" w:rsidP="00343310">
      <w:pPr>
        <w:pStyle w:val="Textosinformato"/>
        <w:ind w:left="34"/>
        <w:jc w:val="both"/>
        <w:rPr>
          <w:rFonts w:ascii="Arial" w:hAnsi="Arial" w:cs="Arial"/>
          <w:sz w:val="24"/>
          <w:szCs w:val="24"/>
        </w:rPr>
      </w:pPr>
      <w:r w:rsidRPr="00896F61">
        <w:rPr>
          <w:rFonts w:ascii="Arial" w:hAnsi="Arial" w:cs="Arial"/>
          <w:sz w:val="24"/>
          <w:szCs w:val="24"/>
        </w:rPr>
        <w:t>El caudal de la línea de conducción, se mid</w:t>
      </w:r>
      <w:r w:rsidR="003C6D0E" w:rsidRPr="00896F61">
        <w:rPr>
          <w:rFonts w:ascii="Arial" w:hAnsi="Arial" w:cs="Arial"/>
          <w:sz w:val="24"/>
          <w:szCs w:val="24"/>
        </w:rPr>
        <w:t xml:space="preserve">ió a la entrada del reservorio utilizando el </w:t>
      </w:r>
      <w:r w:rsidRPr="00896F61">
        <w:rPr>
          <w:rFonts w:ascii="Arial" w:hAnsi="Arial" w:cs="Arial"/>
          <w:sz w:val="24"/>
          <w:szCs w:val="24"/>
        </w:rPr>
        <w:t xml:space="preserve">método volumétrico. </w:t>
      </w:r>
    </w:p>
    <w:p w:rsidR="003C6D0E" w:rsidRPr="00896F61" w:rsidRDefault="003C6D0E" w:rsidP="00343310">
      <w:pPr>
        <w:pStyle w:val="Textosinformato"/>
        <w:ind w:left="34"/>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p>
    <w:p w:rsidR="003C6D0E" w:rsidRPr="00896F61" w:rsidRDefault="003C6D0E" w:rsidP="00343310">
      <w:pPr>
        <w:pStyle w:val="Textosinformato"/>
        <w:rPr>
          <w:rFonts w:ascii="Arial" w:hAnsi="Arial" w:cs="Arial"/>
          <w:b/>
          <w:sz w:val="24"/>
          <w:szCs w:val="24"/>
        </w:rPr>
      </w:pPr>
    </w:p>
    <w:p w:rsidR="00343310" w:rsidRPr="00896F61" w:rsidRDefault="00343310" w:rsidP="00827973">
      <w:pPr>
        <w:pStyle w:val="Textosinformato"/>
        <w:jc w:val="center"/>
        <w:rPr>
          <w:rFonts w:ascii="Arial" w:hAnsi="Arial" w:cs="Arial"/>
          <w:sz w:val="24"/>
          <w:szCs w:val="24"/>
        </w:rPr>
      </w:pPr>
      <w:bookmarkStart w:id="339" w:name="_Toc487960606"/>
      <w:r w:rsidRPr="00896F61">
        <w:rPr>
          <w:rFonts w:ascii="Arial" w:hAnsi="Arial" w:cs="Arial"/>
          <w:b/>
          <w:sz w:val="24"/>
          <w:szCs w:val="24"/>
        </w:rPr>
        <w:lastRenderedPageBreak/>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31</w:t>
      </w:r>
      <w:r w:rsidRPr="00896F61">
        <w:rPr>
          <w:rFonts w:ascii="Arial" w:hAnsi="Arial" w:cs="Arial"/>
          <w:b/>
          <w:sz w:val="24"/>
          <w:szCs w:val="24"/>
        </w:rPr>
        <w:fldChar w:fldCharType="end"/>
      </w:r>
      <w:r w:rsidRPr="00896F61">
        <w:rPr>
          <w:rFonts w:ascii="Arial" w:hAnsi="Arial" w:cs="Arial"/>
          <w:b/>
          <w:sz w:val="24"/>
          <w:szCs w:val="24"/>
        </w:rPr>
        <w:t>.- Método volumétrico</w:t>
      </w:r>
      <w:bookmarkEnd w:id="339"/>
    </w:p>
    <w:tbl>
      <w:tblPr>
        <w:tblStyle w:val="Tabladecuadrcula6concolores-nfasis1"/>
        <w:tblW w:w="0" w:type="auto"/>
        <w:jc w:val="center"/>
        <w:tblLook w:val="04A0" w:firstRow="1" w:lastRow="0" w:firstColumn="1" w:lastColumn="0" w:noHBand="0" w:noVBand="1"/>
      </w:tblPr>
      <w:tblGrid>
        <w:gridCol w:w="1817"/>
        <w:gridCol w:w="1812"/>
        <w:gridCol w:w="1818"/>
        <w:gridCol w:w="1817"/>
      </w:tblGrid>
      <w:tr w:rsidR="00AB75B8" w:rsidRPr="00831DE6" w:rsidTr="00AB75B8">
        <w:trPr>
          <w:cnfStyle w:val="100000000000" w:firstRow="1" w:lastRow="0" w:firstColumn="0" w:lastColumn="0" w:oddVBand="0" w:evenVBand="0" w:oddHBand="0"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3629" w:type="dxa"/>
            <w:gridSpan w:val="2"/>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Tiempo (seg)</w:t>
            </w:r>
          </w:p>
        </w:tc>
        <w:tc>
          <w:tcPr>
            <w:tcW w:w="1818" w:type="dxa"/>
          </w:tcPr>
          <w:p w:rsidR="00343310" w:rsidRPr="00831DE6" w:rsidRDefault="00343310" w:rsidP="0077688B">
            <w:pPr>
              <w:pStyle w:val="Textosinforma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Volumen (litros)</w:t>
            </w:r>
          </w:p>
        </w:tc>
        <w:tc>
          <w:tcPr>
            <w:tcW w:w="1817" w:type="dxa"/>
          </w:tcPr>
          <w:p w:rsidR="00343310" w:rsidRPr="00831DE6" w:rsidRDefault="00343310" w:rsidP="0077688B">
            <w:pPr>
              <w:pStyle w:val="Textosinforma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Caudal Q=V/t</w:t>
            </w:r>
          </w:p>
        </w:tc>
      </w:tr>
      <w:tr w:rsidR="00AB75B8" w:rsidRPr="00831DE6" w:rsidTr="00AB75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T1</w:t>
            </w:r>
          </w:p>
        </w:tc>
        <w:tc>
          <w:tcPr>
            <w:tcW w:w="1812"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1.35</w:t>
            </w:r>
          </w:p>
        </w:tc>
        <w:tc>
          <w:tcPr>
            <w:tcW w:w="1818" w:type="dxa"/>
            <w:vMerge w:val="restart"/>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20</w:t>
            </w:r>
          </w:p>
        </w:tc>
        <w:tc>
          <w:tcPr>
            <w:tcW w:w="1817" w:type="dxa"/>
            <w:vMerge w:val="restart"/>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14.71 l/s</w:t>
            </w:r>
          </w:p>
        </w:tc>
      </w:tr>
      <w:tr w:rsidR="00AB75B8" w:rsidRPr="00831DE6" w:rsidTr="00AB75B8">
        <w:trPr>
          <w:jc w:val="center"/>
        </w:trPr>
        <w:tc>
          <w:tcPr>
            <w:cnfStyle w:val="001000000000" w:firstRow="0" w:lastRow="0" w:firstColumn="1" w:lastColumn="0" w:oddVBand="0" w:evenVBand="0" w:oddHBand="0" w:evenHBand="0" w:firstRowFirstColumn="0" w:firstRowLastColumn="0" w:lastRowFirstColumn="0" w:lastRowLastColumn="0"/>
            <w:tcW w:w="1817"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T2</w:t>
            </w:r>
          </w:p>
        </w:tc>
        <w:tc>
          <w:tcPr>
            <w:tcW w:w="1812"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1.38</w:t>
            </w:r>
          </w:p>
        </w:tc>
        <w:tc>
          <w:tcPr>
            <w:tcW w:w="1818" w:type="dxa"/>
            <w:vMerge/>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1817" w:type="dxa"/>
            <w:vMerge/>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AB75B8" w:rsidRPr="00831DE6" w:rsidTr="00AB75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T3</w:t>
            </w:r>
          </w:p>
        </w:tc>
        <w:tc>
          <w:tcPr>
            <w:tcW w:w="1812" w:type="dxa"/>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1.35</w:t>
            </w:r>
          </w:p>
        </w:tc>
        <w:tc>
          <w:tcPr>
            <w:tcW w:w="1818" w:type="dxa"/>
            <w:vMerge/>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1817" w:type="dxa"/>
            <w:vMerge/>
          </w:tcPr>
          <w:p w:rsidR="00343310" w:rsidRPr="00831DE6"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r w:rsidR="00AB75B8" w:rsidRPr="00831DE6" w:rsidTr="00AB75B8">
        <w:trPr>
          <w:jc w:val="center"/>
        </w:trPr>
        <w:tc>
          <w:tcPr>
            <w:cnfStyle w:val="001000000000" w:firstRow="0" w:lastRow="0" w:firstColumn="1" w:lastColumn="0" w:oddVBand="0" w:evenVBand="0" w:oddHBand="0" w:evenHBand="0" w:firstRowFirstColumn="0" w:firstRowLastColumn="0" w:lastRowFirstColumn="0" w:lastRowLastColumn="0"/>
            <w:tcW w:w="1817" w:type="dxa"/>
          </w:tcPr>
          <w:p w:rsidR="00343310" w:rsidRPr="00831DE6" w:rsidRDefault="00343310" w:rsidP="0077688B">
            <w:pPr>
              <w:pStyle w:val="Textosinformato"/>
              <w:jc w:val="both"/>
              <w:rPr>
                <w:rFonts w:ascii="Arial" w:hAnsi="Arial" w:cs="Arial"/>
                <w:color w:val="auto"/>
                <w:sz w:val="24"/>
                <w:szCs w:val="24"/>
              </w:rPr>
            </w:pPr>
            <w:r w:rsidRPr="00831DE6">
              <w:rPr>
                <w:rFonts w:ascii="Arial" w:hAnsi="Arial" w:cs="Arial"/>
                <w:color w:val="auto"/>
                <w:sz w:val="24"/>
                <w:szCs w:val="24"/>
              </w:rPr>
              <w:t>Promedio</w:t>
            </w:r>
          </w:p>
        </w:tc>
        <w:tc>
          <w:tcPr>
            <w:tcW w:w="1812" w:type="dxa"/>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31DE6">
              <w:rPr>
                <w:rFonts w:ascii="Arial" w:hAnsi="Arial" w:cs="Arial"/>
                <w:color w:val="auto"/>
                <w:sz w:val="24"/>
                <w:szCs w:val="24"/>
              </w:rPr>
              <w:t>1.36</w:t>
            </w:r>
          </w:p>
        </w:tc>
        <w:tc>
          <w:tcPr>
            <w:tcW w:w="1818" w:type="dxa"/>
            <w:vMerge/>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1817" w:type="dxa"/>
            <w:vMerge/>
          </w:tcPr>
          <w:p w:rsidR="00343310" w:rsidRPr="00831DE6"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Pérdidas en la línea de conducción:</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center"/>
        <w:rPr>
          <w:rFonts w:ascii="Arial" w:eastAsia="Times New Roman" w:hAnsi="Arial" w:cs="Arial"/>
          <w:b/>
          <w:sz w:val="24"/>
          <w:szCs w:val="24"/>
          <w:lang w:val="es-ES" w:eastAsia="es-ES"/>
        </w:rPr>
      </w:pPr>
      <w:bookmarkStart w:id="340" w:name="_Toc487960607"/>
      <w:r w:rsidRPr="00896F61">
        <w:rPr>
          <w:rFonts w:ascii="Arial" w:hAnsi="Arial" w:cs="Arial"/>
          <w:b/>
          <w:sz w:val="24"/>
          <w:szCs w:val="24"/>
        </w:rPr>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32</w:t>
      </w:r>
      <w:r w:rsidRPr="00896F61">
        <w:rPr>
          <w:rFonts w:ascii="Arial" w:hAnsi="Arial" w:cs="Arial"/>
          <w:b/>
          <w:sz w:val="24"/>
          <w:szCs w:val="24"/>
        </w:rPr>
        <w:fldChar w:fldCharType="end"/>
      </w:r>
      <w:r w:rsidRPr="00896F61">
        <w:rPr>
          <w:rFonts w:ascii="Arial" w:hAnsi="Arial" w:cs="Arial"/>
          <w:b/>
          <w:sz w:val="24"/>
          <w:szCs w:val="24"/>
        </w:rPr>
        <w:t>.-</w:t>
      </w:r>
      <w:r w:rsidRPr="00896F61">
        <w:rPr>
          <w:rFonts w:ascii="Arial" w:hAnsi="Arial" w:cs="Arial"/>
          <w:sz w:val="24"/>
          <w:szCs w:val="24"/>
        </w:rPr>
        <w:t xml:space="preserve"> </w:t>
      </w:r>
      <w:r w:rsidRPr="00896F61">
        <w:rPr>
          <w:rFonts w:ascii="Arial" w:eastAsia="Times New Roman" w:hAnsi="Arial" w:cs="Arial"/>
          <w:b/>
          <w:sz w:val="24"/>
          <w:szCs w:val="24"/>
          <w:lang w:val="es-ES" w:eastAsia="es-ES"/>
        </w:rPr>
        <w:t>Pérdidas en la línea de conducción:</w:t>
      </w:r>
      <w:bookmarkEnd w:id="340"/>
    </w:p>
    <w:tbl>
      <w:tblPr>
        <w:tblStyle w:val="Tabladecuadrcula6concolores-nfasis1"/>
        <w:tblW w:w="0" w:type="auto"/>
        <w:jc w:val="center"/>
        <w:tblLook w:val="04A0" w:firstRow="1" w:lastRow="0" w:firstColumn="1" w:lastColumn="0" w:noHBand="0" w:noVBand="1"/>
      </w:tblPr>
      <w:tblGrid>
        <w:gridCol w:w="2277"/>
        <w:gridCol w:w="2278"/>
      </w:tblGrid>
      <w:tr w:rsidR="00827973" w:rsidRPr="00831DE6" w:rsidTr="00AB75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55" w:type="dxa"/>
            <w:gridSpan w:val="2"/>
          </w:tcPr>
          <w:p w:rsidR="00343310" w:rsidRPr="00831DE6" w:rsidRDefault="00343310" w:rsidP="0077688B">
            <w:pPr>
              <w:tabs>
                <w:tab w:val="left" w:pos="3165"/>
              </w:tabs>
              <w:spacing w:after="0"/>
              <w:jc w:val="center"/>
              <w:rPr>
                <w:rFonts w:ascii="Arial" w:eastAsia="Times New Roman" w:hAnsi="Arial" w:cs="Arial"/>
                <w:b w:val="0"/>
                <w:color w:val="auto"/>
                <w:sz w:val="24"/>
                <w:szCs w:val="24"/>
                <w:lang w:val="es-ES" w:eastAsia="es-ES"/>
              </w:rPr>
            </w:pPr>
            <w:r w:rsidRPr="00831DE6">
              <w:rPr>
                <w:rFonts w:ascii="Arial" w:eastAsia="Times New Roman" w:hAnsi="Arial" w:cs="Arial"/>
                <w:color w:val="auto"/>
                <w:sz w:val="24"/>
                <w:szCs w:val="24"/>
                <w:lang w:val="es-ES" w:eastAsia="es-ES"/>
              </w:rPr>
              <w:t>Datos</w:t>
            </w:r>
          </w:p>
        </w:tc>
      </w:tr>
      <w:tr w:rsidR="00827973" w:rsidRPr="00831DE6" w:rsidTr="00AB75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Caudal máximo diario (fuente de agua)</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24 l/s</w:t>
            </w:r>
          </w:p>
        </w:tc>
      </w:tr>
      <w:tr w:rsidR="00827973" w:rsidRPr="00831DE6" w:rsidTr="00AB75B8">
        <w:trPr>
          <w:jc w:val="center"/>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Caudal aforado a la llegada del reservorio</w:t>
            </w:r>
          </w:p>
        </w:tc>
        <w:tc>
          <w:tcPr>
            <w:tcW w:w="2278" w:type="dxa"/>
          </w:tcPr>
          <w:p w:rsidR="00343310" w:rsidRPr="00831DE6"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14.52 l/s</w:t>
            </w:r>
          </w:p>
        </w:tc>
      </w:tr>
      <w:tr w:rsidR="00827973" w:rsidRPr="00831DE6" w:rsidTr="00AB75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Diferencia de caudales</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9.48</w:t>
            </w:r>
          </w:p>
        </w:tc>
      </w:tr>
      <w:tr w:rsidR="00827973" w:rsidRPr="00831DE6" w:rsidTr="00AB75B8">
        <w:trPr>
          <w:jc w:val="center"/>
        </w:trPr>
        <w:tc>
          <w:tcPr>
            <w:cnfStyle w:val="001000000000" w:firstRow="0" w:lastRow="0" w:firstColumn="1" w:lastColumn="0" w:oddVBand="0" w:evenVBand="0" w:oddHBand="0" w:evenHBand="0" w:firstRowFirstColumn="0" w:firstRowLastColumn="0" w:lastRowFirstColumn="0" w:lastRowLastColumn="0"/>
            <w:tcW w:w="4555" w:type="dxa"/>
            <w:gridSpan w:val="2"/>
          </w:tcPr>
          <w:p w:rsidR="00343310" w:rsidRPr="00831DE6" w:rsidRDefault="00343310" w:rsidP="0077688B">
            <w:pPr>
              <w:tabs>
                <w:tab w:val="left" w:pos="3165"/>
              </w:tabs>
              <w:spacing w:after="0"/>
              <w:jc w:val="center"/>
              <w:rPr>
                <w:rFonts w:ascii="Arial" w:eastAsia="Times New Roman" w:hAnsi="Arial" w:cs="Arial"/>
                <w:b w:val="0"/>
                <w:color w:val="auto"/>
                <w:sz w:val="24"/>
                <w:szCs w:val="24"/>
                <w:lang w:val="es-ES" w:eastAsia="es-ES"/>
              </w:rPr>
            </w:pPr>
            <w:r w:rsidRPr="00831DE6">
              <w:rPr>
                <w:rFonts w:ascii="Arial" w:eastAsia="Times New Roman" w:hAnsi="Arial" w:cs="Arial"/>
                <w:color w:val="auto"/>
                <w:sz w:val="24"/>
                <w:szCs w:val="24"/>
                <w:lang w:val="es-ES" w:eastAsia="es-ES"/>
              </w:rPr>
              <w:t>Cálculos</w:t>
            </w:r>
          </w:p>
        </w:tc>
      </w:tr>
      <w:tr w:rsidR="00827973" w:rsidRPr="00831DE6" w:rsidTr="00AB75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Porcentaje de pérdidas</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 w:eastAsia="es-ES"/>
              </w:rPr>
            </w:pPr>
            <w:r w:rsidRPr="00831DE6">
              <w:rPr>
                <w:rFonts w:ascii="Arial" w:eastAsia="Times New Roman" w:hAnsi="Arial" w:cs="Arial"/>
                <w:color w:val="auto"/>
                <w:sz w:val="24"/>
                <w:szCs w:val="24"/>
                <w:lang w:val="es-ES" w:eastAsia="es-ES"/>
              </w:rPr>
              <w:t xml:space="preserve">%= </w:t>
            </w:r>
            <m:oMath>
              <m:f>
                <m:fPr>
                  <m:ctrlPr>
                    <w:rPr>
                      <w:rFonts w:ascii="Cambria Math" w:eastAsia="Times New Roman" w:hAnsi="Cambria Math" w:cs="Arial"/>
                      <w:color w:val="auto"/>
                      <w:sz w:val="24"/>
                      <w:szCs w:val="24"/>
                      <w:lang w:val="es-ES" w:eastAsia="es-ES"/>
                    </w:rPr>
                  </m:ctrlPr>
                </m:fPr>
                <m:num>
                  <m:r>
                    <m:rPr>
                      <m:sty m:val="p"/>
                    </m:rPr>
                    <w:rPr>
                      <w:rFonts w:ascii="Cambria Math" w:eastAsia="Times New Roman" w:hAnsi="Cambria Math" w:cs="Arial"/>
                      <w:color w:val="auto"/>
                      <w:sz w:val="24"/>
                      <w:szCs w:val="24"/>
                      <w:lang w:val="es-ES" w:eastAsia="es-ES"/>
                    </w:rPr>
                    <m:t>9.48</m:t>
                  </m:r>
                </m:num>
                <m:den>
                  <m:r>
                    <m:rPr>
                      <m:sty m:val="p"/>
                    </m:rPr>
                    <w:rPr>
                      <w:rFonts w:ascii="Cambria Math" w:eastAsia="Times New Roman" w:hAnsi="Cambria Math" w:cs="Arial"/>
                      <w:color w:val="auto"/>
                      <w:sz w:val="24"/>
                      <w:szCs w:val="24"/>
                      <w:lang w:val="es-ES" w:eastAsia="es-ES"/>
                    </w:rPr>
                    <m:t>24</m:t>
                  </m:r>
                </m:den>
              </m:f>
            </m:oMath>
            <w:r w:rsidRPr="00831DE6">
              <w:rPr>
                <w:rFonts w:ascii="Arial" w:eastAsia="Times New Roman" w:hAnsi="Arial" w:cs="Arial"/>
                <w:color w:val="auto"/>
                <w:sz w:val="24"/>
                <w:szCs w:val="24"/>
                <w:lang w:val="es-ES" w:eastAsia="es-ES"/>
              </w:rPr>
              <w:t>*100=39.5</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Default="00343310" w:rsidP="00827973">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Para determinar la pérdida de carga </w:t>
      </w:r>
      <w:r w:rsidR="001E507C" w:rsidRPr="00896F61">
        <w:rPr>
          <w:rFonts w:ascii="Arial" w:eastAsia="Times New Roman" w:hAnsi="Arial" w:cs="Arial"/>
          <w:sz w:val="24"/>
          <w:szCs w:val="24"/>
          <w:lang w:eastAsia="es-ES"/>
        </w:rPr>
        <w:t xml:space="preserve">en el tramo, </w:t>
      </w:r>
      <w:r w:rsidRPr="00896F61">
        <w:rPr>
          <w:rFonts w:ascii="Arial" w:eastAsia="Times New Roman" w:hAnsi="Arial" w:cs="Arial"/>
          <w:sz w:val="24"/>
          <w:szCs w:val="24"/>
          <w:lang w:eastAsia="es-ES"/>
        </w:rPr>
        <w:t>es necesario conocer los valores de carga disponible, caudal de diseño y longitud de la tubería. En este caso se tiene:</w:t>
      </w:r>
    </w:p>
    <w:p w:rsidR="00172B33" w:rsidRDefault="00172B33" w:rsidP="00827973">
      <w:pPr>
        <w:tabs>
          <w:tab w:val="left" w:pos="3165"/>
        </w:tabs>
        <w:spacing w:after="0"/>
        <w:jc w:val="both"/>
        <w:rPr>
          <w:rFonts w:ascii="Arial" w:eastAsia="Times New Roman" w:hAnsi="Arial" w:cs="Arial"/>
          <w:sz w:val="24"/>
          <w:szCs w:val="24"/>
          <w:lang w:eastAsia="es-ES"/>
        </w:rPr>
      </w:pPr>
    </w:p>
    <w:p w:rsidR="00172B33" w:rsidRDefault="00172B33" w:rsidP="00827973">
      <w:pPr>
        <w:tabs>
          <w:tab w:val="left" w:pos="3165"/>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Datos:</w:t>
      </w:r>
    </w:p>
    <w:p w:rsidR="00172B33" w:rsidRDefault="00172B33" w:rsidP="00827973">
      <w:pPr>
        <w:tabs>
          <w:tab w:val="left" w:pos="3165"/>
        </w:tabs>
        <w:spacing w:after="0"/>
        <w:jc w:val="both"/>
        <w:rPr>
          <w:rFonts w:ascii="Arial" w:eastAsia="Times New Roman" w:hAnsi="Arial" w:cs="Arial"/>
          <w:sz w:val="24"/>
          <w:szCs w:val="24"/>
          <w:lang w:eastAsia="es-ES"/>
        </w:rPr>
      </w:pPr>
      <w:r w:rsidRPr="00AB75B8">
        <w:rPr>
          <w:rFonts w:ascii="Arial" w:eastAsia="Times New Roman" w:hAnsi="Arial" w:cs="Arial"/>
          <w:sz w:val="24"/>
          <w:szCs w:val="24"/>
          <w:lang w:eastAsia="es-ES"/>
        </w:rPr>
        <w:t>Caudal de diseño (Qmd)</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24 l/s</w:t>
      </w:r>
    </w:p>
    <w:p w:rsidR="00172B33" w:rsidRDefault="00172B33" w:rsidP="00827973">
      <w:pPr>
        <w:tabs>
          <w:tab w:val="left" w:pos="3165"/>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Longitud de tubería (L)</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4520m</w:t>
      </w:r>
    </w:p>
    <w:p w:rsidR="00172B33" w:rsidRDefault="00172B33" w:rsidP="00827973">
      <w:pPr>
        <w:tabs>
          <w:tab w:val="left" w:pos="3165"/>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Cota de captación</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2749</w:t>
      </w:r>
    </w:p>
    <w:p w:rsidR="00172B33" w:rsidRPr="00896F61" w:rsidRDefault="00172B33" w:rsidP="00827973">
      <w:pPr>
        <w:tabs>
          <w:tab w:val="left" w:pos="3165"/>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Cota de reservorio</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2722</w:t>
      </w:r>
    </w:p>
    <w:p w:rsidR="00172B33" w:rsidRDefault="00172B33" w:rsidP="00343310">
      <w:pPr>
        <w:tabs>
          <w:tab w:val="left" w:pos="3165"/>
        </w:tabs>
        <w:spacing w:after="0"/>
        <w:rPr>
          <w:rFonts w:ascii="Arial" w:eastAsia="Times New Roman" w:hAnsi="Arial" w:cs="Arial"/>
          <w:sz w:val="24"/>
          <w:szCs w:val="24"/>
          <w:lang w:eastAsia="es-ES"/>
        </w:rPr>
      </w:pP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Resultados:</w:t>
      </w:r>
    </w:p>
    <w:p w:rsidR="00172B33" w:rsidRDefault="00172B33" w:rsidP="00343310">
      <w:pPr>
        <w:tabs>
          <w:tab w:val="left" w:pos="3165"/>
        </w:tabs>
        <w:spacing w:after="0"/>
        <w:rPr>
          <w:rFonts w:ascii="Arial" w:eastAsia="Times New Roman" w:hAnsi="Arial" w:cs="Arial"/>
          <w:sz w:val="24"/>
          <w:szCs w:val="24"/>
          <w:lang w:eastAsia="es-ES"/>
        </w:rPr>
      </w:pP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Carga disponible</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27 m</w:t>
      </w: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Pérdida de carga unitaria hf (m/km)</w:t>
      </w:r>
      <w:r>
        <w:rPr>
          <w:rFonts w:ascii="Arial" w:eastAsia="Times New Roman" w:hAnsi="Arial" w:cs="Arial"/>
          <w:sz w:val="24"/>
          <w:szCs w:val="24"/>
          <w:lang w:eastAsia="es-ES"/>
        </w:rPr>
        <w:tab/>
        <w:t>: 5.973</w:t>
      </w: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Pérdida de carga en el tramo</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27.00</w:t>
      </w: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Diámetro teórico D (pulg)</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6.552</w:t>
      </w:r>
      <w:r>
        <w:rPr>
          <w:rFonts w:ascii="Arial" w:eastAsia="Times New Roman" w:hAnsi="Arial" w:cs="Arial"/>
          <w:sz w:val="24"/>
          <w:szCs w:val="24"/>
          <w:lang w:eastAsia="es-ES"/>
        </w:rPr>
        <w:tab/>
      </w:r>
    </w:p>
    <w:p w:rsidR="001E507C"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Diámetro adoptado D (pulg)</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8.00</w:t>
      </w: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Pérdida de carga unitaria real hf</w:t>
      </w:r>
      <w:r>
        <w:rPr>
          <w:rFonts w:ascii="Arial" w:eastAsia="Times New Roman" w:hAnsi="Arial" w:cs="Arial"/>
          <w:sz w:val="24"/>
          <w:szCs w:val="24"/>
          <w:lang w:eastAsia="es-ES"/>
        </w:rPr>
        <w:tab/>
      </w:r>
      <w:r>
        <w:rPr>
          <w:rFonts w:ascii="Arial" w:eastAsia="Times New Roman" w:hAnsi="Arial" w:cs="Arial"/>
          <w:sz w:val="24"/>
          <w:szCs w:val="24"/>
          <w:lang w:eastAsia="es-ES"/>
        </w:rPr>
        <w:tab/>
        <w:t>: 2.250</w:t>
      </w: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Velocidad (m/s)</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0.74</w:t>
      </w: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lastRenderedPageBreak/>
        <w:t>Pérdida de carga en el tramo (Hf)</w:t>
      </w:r>
      <w:r>
        <w:rPr>
          <w:rFonts w:ascii="Arial" w:eastAsia="Times New Roman" w:hAnsi="Arial" w:cs="Arial"/>
          <w:sz w:val="24"/>
          <w:szCs w:val="24"/>
          <w:lang w:eastAsia="es-ES"/>
        </w:rPr>
        <w:tab/>
        <w:t>: 10.169</w:t>
      </w:r>
    </w:p>
    <w:p w:rsid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Cota piezométrica del reservorio</w:t>
      </w:r>
      <w:r>
        <w:rPr>
          <w:rFonts w:ascii="Arial" w:eastAsia="Times New Roman" w:hAnsi="Arial" w:cs="Arial"/>
          <w:sz w:val="24"/>
          <w:szCs w:val="24"/>
          <w:lang w:eastAsia="es-ES"/>
        </w:rPr>
        <w:tab/>
      </w:r>
      <w:r>
        <w:rPr>
          <w:rFonts w:ascii="Arial" w:eastAsia="Times New Roman" w:hAnsi="Arial" w:cs="Arial"/>
          <w:sz w:val="24"/>
          <w:szCs w:val="24"/>
          <w:lang w:eastAsia="es-ES"/>
        </w:rPr>
        <w:tab/>
        <w:t>: 2738.831</w:t>
      </w:r>
    </w:p>
    <w:p w:rsidR="00172B33" w:rsidRPr="00172B33" w:rsidRDefault="00172B33" w:rsidP="00343310">
      <w:pPr>
        <w:tabs>
          <w:tab w:val="left" w:pos="3165"/>
        </w:tabs>
        <w:spacing w:after="0"/>
        <w:rPr>
          <w:rFonts w:ascii="Arial" w:eastAsia="Times New Roman" w:hAnsi="Arial" w:cs="Arial"/>
          <w:sz w:val="24"/>
          <w:szCs w:val="24"/>
          <w:lang w:eastAsia="es-ES"/>
        </w:rPr>
      </w:pPr>
      <w:r>
        <w:rPr>
          <w:rFonts w:ascii="Arial" w:eastAsia="Times New Roman" w:hAnsi="Arial" w:cs="Arial"/>
          <w:sz w:val="24"/>
          <w:szCs w:val="24"/>
          <w:lang w:eastAsia="es-ES"/>
        </w:rPr>
        <w:t>Presión final del tramo</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16.831</w:t>
      </w:r>
    </w:p>
    <w:p w:rsidR="001E507C" w:rsidRPr="00172B33" w:rsidRDefault="001E507C" w:rsidP="00343310">
      <w:pPr>
        <w:tabs>
          <w:tab w:val="left" w:pos="3165"/>
        </w:tabs>
        <w:spacing w:after="0"/>
        <w:rPr>
          <w:rFonts w:ascii="Arial" w:eastAsia="Times New Roman" w:hAnsi="Arial" w:cs="Arial"/>
          <w:sz w:val="24"/>
          <w:szCs w:val="24"/>
          <w:lang w:eastAsia="es-ES"/>
        </w:rPr>
      </w:pPr>
    </w:p>
    <w:p w:rsidR="00343310" w:rsidRPr="00172B33" w:rsidRDefault="00343310" w:rsidP="00343310">
      <w:pPr>
        <w:tabs>
          <w:tab w:val="left" w:pos="3165"/>
        </w:tabs>
        <w:spacing w:after="0"/>
        <w:outlineLvl w:val="5"/>
        <w:rPr>
          <w:rFonts w:ascii="Arial" w:eastAsia="Times New Roman" w:hAnsi="Arial" w:cs="Arial"/>
          <w:b/>
          <w:sz w:val="24"/>
          <w:szCs w:val="24"/>
          <w:lang w:eastAsia="es-ES"/>
        </w:rPr>
      </w:pPr>
      <w:bookmarkStart w:id="341" w:name="_Toc480042864"/>
      <w:bookmarkStart w:id="342" w:name="_Toc480429136"/>
      <w:bookmarkStart w:id="343" w:name="_Toc482523750"/>
      <w:r w:rsidRPr="00172B33">
        <w:rPr>
          <w:rFonts w:ascii="Arial" w:eastAsia="Times New Roman" w:hAnsi="Arial" w:cs="Arial"/>
          <w:b/>
          <w:sz w:val="24"/>
          <w:szCs w:val="24"/>
          <w:lang w:eastAsia="es-ES"/>
        </w:rPr>
        <w:t>Reservorio</w:t>
      </w:r>
      <w:bookmarkEnd w:id="341"/>
      <w:bookmarkEnd w:id="342"/>
      <w:bookmarkEnd w:id="343"/>
      <w:r w:rsidRPr="00172B33">
        <w:rPr>
          <w:rFonts w:ascii="Arial" w:eastAsia="Times New Roman" w:hAnsi="Arial" w:cs="Arial"/>
          <w:b/>
          <w:sz w:val="24"/>
          <w:szCs w:val="24"/>
          <w:lang w:eastAsia="es-ES"/>
        </w:rPr>
        <w:t>:</w:t>
      </w:r>
    </w:p>
    <w:p w:rsidR="00343310" w:rsidRPr="00172B33"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1E507C">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El reservorio denominado “Mayopata”, se encuentra ubicado en las coordenadas 780925.771 E 9208640.826 N 2722 msnm. El reservorio tiene más de 40 años de antigüedad. </w:t>
      </w:r>
    </w:p>
    <w:p w:rsidR="00343310" w:rsidRPr="00896F61" w:rsidRDefault="00343310" w:rsidP="001E507C">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De acuerdo a lo indicado por SEAPABI, el volumen del reservorio es 200 m3. Sin embargo, en campo se tomaron las siguientes medidas:</w:t>
      </w:r>
    </w:p>
    <w:p w:rsidR="00343310" w:rsidRPr="00896F61" w:rsidRDefault="00343310" w:rsidP="00343310">
      <w:pPr>
        <w:tabs>
          <w:tab w:val="left" w:pos="3165"/>
        </w:tabs>
        <w:spacing w:after="0"/>
        <w:rPr>
          <w:rFonts w:ascii="Arial" w:hAnsi="Arial" w:cs="Arial"/>
          <w:noProof/>
          <w:sz w:val="24"/>
          <w:szCs w:val="24"/>
          <w:lang w:eastAsia="es-PE"/>
        </w:rPr>
      </w:pPr>
    </w:p>
    <w:p w:rsidR="00343310" w:rsidRPr="00896F61" w:rsidRDefault="00343310" w:rsidP="00343310">
      <w:p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 xml:space="preserve">Características: </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95397B" w:rsidP="00343310">
      <w:pPr>
        <w:pStyle w:val="Descripcin"/>
        <w:keepNext/>
        <w:rPr>
          <w:rFonts w:ascii="Arial" w:hAnsi="Arial" w:cs="Arial"/>
          <w:b/>
          <w:i w:val="0"/>
          <w:color w:val="auto"/>
          <w:sz w:val="24"/>
          <w:szCs w:val="24"/>
        </w:rPr>
      </w:pPr>
      <w:bookmarkStart w:id="344" w:name="_Toc480780464"/>
      <w:bookmarkStart w:id="345" w:name="_Toc487960608"/>
      <w:r w:rsidRPr="00896F61">
        <w:rPr>
          <w:rFonts w:ascii="Arial" w:hAnsi="Arial" w:cs="Arial"/>
          <w:b/>
          <w:noProof/>
          <w:sz w:val="24"/>
          <w:szCs w:val="24"/>
          <w:lang w:eastAsia="es-PE"/>
        </w:rPr>
        <w:drawing>
          <wp:anchor distT="0" distB="0" distL="114300" distR="114300" simplePos="0" relativeHeight="251668480" behindDoc="0" locked="0" layoutInCell="1" allowOverlap="1" wp14:anchorId="2C45F690" wp14:editId="1310BCDF">
            <wp:simplePos x="0" y="0"/>
            <wp:positionH relativeFrom="margin">
              <wp:posOffset>3116727</wp:posOffset>
            </wp:positionH>
            <wp:positionV relativeFrom="paragraph">
              <wp:posOffset>285114</wp:posOffset>
            </wp:positionV>
            <wp:extent cx="2625969" cy="2930769"/>
            <wp:effectExtent l="19050" t="19050" r="22225" b="22225"/>
            <wp:wrapNone/>
            <wp:docPr id="65" name="Imagen 6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32164" cy="2937683"/>
                    </a:xfrm>
                    <a:prstGeom prst="rect">
                      <a:avLst/>
                    </a:prstGeom>
                    <a:ln w="635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343310" w:rsidRPr="00896F61">
        <w:rPr>
          <w:rFonts w:ascii="Arial" w:hAnsi="Arial" w:cs="Arial"/>
          <w:b/>
          <w:i w:val="0"/>
          <w:color w:val="auto"/>
          <w:sz w:val="24"/>
          <w:szCs w:val="24"/>
        </w:rPr>
        <w:t>T</w:t>
      </w:r>
      <w:r w:rsidR="00BE79CF" w:rsidRPr="00896F61">
        <w:rPr>
          <w:rFonts w:ascii="Arial" w:hAnsi="Arial" w:cs="Arial"/>
          <w:b/>
          <w:i w:val="0"/>
          <w:color w:val="auto"/>
          <w:sz w:val="24"/>
          <w:szCs w:val="24"/>
        </w:rPr>
        <w:t>abla</w:t>
      </w:r>
      <w:r w:rsidR="00343310" w:rsidRPr="00896F61">
        <w:rPr>
          <w:rFonts w:ascii="Arial" w:hAnsi="Arial" w:cs="Arial"/>
          <w:b/>
          <w:i w:val="0"/>
          <w:color w:val="auto"/>
          <w:sz w:val="24"/>
          <w:szCs w:val="24"/>
        </w:rPr>
        <w:t xml:space="preserve"> N° </w:t>
      </w:r>
      <w:r w:rsidR="00343310" w:rsidRPr="00896F61">
        <w:rPr>
          <w:rFonts w:ascii="Arial" w:hAnsi="Arial" w:cs="Arial"/>
          <w:b/>
          <w:i w:val="0"/>
          <w:color w:val="auto"/>
          <w:sz w:val="24"/>
          <w:szCs w:val="24"/>
        </w:rPr>
        <w:fldChar w:fldCharType="begin"/>
      </w:r>
      <w:r w:rsidR="00343310" w:rsidRPr="00896F61">
        <w:rPr>
          <w:rFonts w:ascii="Arial" w:hAnsi="Arial" w:cs="Arial"/>
          <w:b/>
          <w:i w:val="0"/>
          <w:color w:val="auto"/>
          <w:sz w:val="24"/>
          <w:szCs w:val="24"/>
        </w:rPr>
        <w:instrText xml:space="preserve"> SEQ TABLA_N° \* ARABIC </w:instrText>
      </w:r>
      <w:r w:rsidR="00343310"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33</w:t>
      </w:r>
      <w:r w:rsidR="00343310" w:rsidRPr="00896F61">
        <w:rPr>
          <w:rFonts w:ascii="Arial" w:hAnsi="Arial" w:cs="Arial"/>
          <w:b/>
          <w:i w:val="0"/>
          <w:color w:val="auto"/>
          <w:sz w:val="24"/>
          <w:szCs w:val="24"/>
        </w:rPr>
        <w:fldChar w:fldCharType="end"/>
      </w:r>
      <w:r w:rsidR="00343310" w:rsidRPr="00896F61">
        <w:rPr>
          <w:rFonts w:ascii="Arial" w:hAnsi="Arial" w:cs="Arial"/>
          <w:b/>
          <w:i w:val="0"/>
          <w:color w:val="auto"/>
          <w:sz w:val="24"/>
          <w:szCs w:val="24"/>
        </w:rPr>
        <w:t>.- Características del reservorio</w:t>
      </w:r>
      <w:bookmarkEnd w:id="344"/>
      <w:bookmarkEnd w:id="345"/>
    </w:p>
    <w:tbl>
      <w:tblPr>
        <w:tblStyle w:val="Tabladecuadrcula6concolores-nfasis1"/>
        <w:tblW w:w="0" w:type="auto"/>
        <w:tblLook w:val="04A0" w:firstRow="1" w:lastRow="0" w:firstColumn="1" w:lastColumn="0" w:noHBand="0" w:noVBand="1"/>
      </w:tblPr>
      <w:tblGrid>
        <w:gridCol w:w="2277"/>
        <w:gridCol w:w="2278"/>
      </w:tblGrid>
      <w:tr w:rsidR="00704FC3" w:rsidRPr="00831DE6" w:rsidTr="00704FC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555" w:type="dxa"/>
            <w:gridSpan w:val="2"/>
          </w:tcPr>
          <w:p w:rsidR="00343310" w:rsidRPr="00831DE6" w:rsidRDefault="00343310" w:rsidP="0077688B">
            <w:pPr>
              <w:tabs>
                <w:tab w:val="left" w:pos="3165"/>
              </w:tabs>
              <w:spacing w:after="0"/>
              <w:jc w:val="center"/>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Datos</w:t>
            </w:r>
          </w:p>
        </w:tc>
      </w:tr>
      <w:tr w:rsidR="00704FC3" w:rsidRPr="00831DE6" w:rsidTr="0070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Forma</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Circular</w:t>
            </w:r>
          </w:p>
        </w:tc>
      </w:tr>
      <w:tr w:rsidR="00704FC3" w:rsidRPr="00831DE6" w:rsidTr="00704FC3">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Radio</w:t>
            </w:r>
          </w:p>
        </w:tc>
        <w:tc>
          <w:tcPr>
            <w:tcW w:w="2278" w:type="dxa"/>
          </w:tcPr>
          <w:p w:rsidR="00343310" w:rsidRPr="00831DE6"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4.0 m</w:t>
            </w:r>
          </w:p>
        </w:tc>
      </w:tr>
      <w:tr w:rsidR="00704FC3" w:rsidRPr="00831DE6" w:rsidTr="0070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Altura total</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3.95m</w:t>
            </w:r>
          </w:p>
        </w:tc>
      </w:tr>
      <w:tr w:rsidR="00704FC3" w:rsidRPr="00831DE6" w:rsidTr="00704FC3">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Espesor de muro</w:t>
            </w:r>
          </w:p>
        </w:tc>
        <w:tc>
          <w:tcPr>
            <w:tcW w:w="2278" w:type="dxa"/>
          </w:tcPr>
          <w:p w:rsidR="00343310" w:rsidRPr="00831DE6"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0.25m</w:t>
            </w:r>
          </w:p>
        </w:tc>
      </w:tr>
      <w:tr w:rsidR="00704FC3" w:rsidRPr="00831DE6" w:rsidTr="0070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Nivel mínimo</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0.65m</w:t>
            </w:r>
          </w:p>
        </w:tc>
      </w:tr>
      <w:tr w:rsidR="00704FC3" w:rsidRPr="00831DE6" w:rsidTr="00704FC3">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Nivel máximo de agua</w:t>
            </w:r>
          </w:p>
        </w:tc>
        <w:tc>
          <w:tcPr>
            <w:tcW w:w="2278" w:type="dxa"/>
          </w:tcPr>
          <w:p w:rsidR="00343310" w:rsidRPr="00831DE6"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3.0m</w:t>
            </w:r>
          </w:p>
        </w:tc>
      </w:tr>
      <w:tr w:rsidR="00704FC3" w:rsidRPr="00831DE6" w:rsidTr="0070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Borde Libre</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0.30m</w:t>
            </w:r>
          </w:p>
        </w:tc>
      </w:tr>
      <w:tr w:rsidR="00704FC3" w:rsidRPr="00831DE6" w:rsidTr="00704FC3">
        <w:trPr>
          <w:trHeight w:val="223"/>
        </w:trPr>
        <w:tc>
          <w:tcPr>
            <w:cnfStyle w:val="001000000000" w:firstRow="0" w:lastRow="0" w:firstColumn="1" w:lastColumn="0" w:oddVBand="0" w:evenVBand="0" w:oddHBand="0" w:evenHBand="0" w:firstRowFirstColumn="0" w:firstRowLastColumn="0" w:lastRowFirstColumn="0" w:lastRowLastColumn="0"/>
            <w:tcW w:w="4555" w:type="dxa"/>
            <w:gridSpan w:val="2"/>
          </w:tcPr>
          <w:p w:rsidR="00343310" w:rsidRPr="00831DE6" w:rsidRDefault="00343310" w:rsidP="0077688B">
            <w:pPr>
              <w:tabs>
                <w:tab w:val="left" w:pos="3165"/>
              </w:tabs>
              <w:spacing w:after="0"/>
              <w:jc w:val="center"/>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Cálculos</w:t>
            </w:r>
          </w:p>
        </w:tc>
      </w:tr>
      <w:tr w:rsidR="00704FC3" w:rsidRPr="00831DE6" w:rsidTr="0070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 xml:space="preserve">Área  </w:t>
            </w:r>
            <m:oMath>
              <m:r>
                <m:rPr>
                  <m:sty m:val="b"/>
                </m:rPr>
                <w:rPr>
                  <w:rFonts w:ascii="Cambria Math" w:eastAsia="Times New Roman" w:hAnsi="Cambria Math" w:cs="Arial"/>
                  <w:color w:val="auto"/>
                  <w:sz w:val="24"/>
                  <w:szCs w:val="24"/>
                  <w:lang w:eastAsia="es-ES"/>
                </w:rPr>
                <m:t>A=π</m:t>
              </m:r>
              <m:sSup>
                <m:sSupPr>
                  <m:ctrlPr>
                    <w:rPr>
                      <w:rFonts w:ascii="Cambria Math" w:eastAsia="Times New Roman" w:hAnsi="Cambria Math" w:cs="Arial"/>
                      <w:color w:val="auto"/>
                      <w:sz w:val="24"/>
                      <w:szCs w:val="24"/>
                      <w:lang w:eastAsia="es-ES"/>
                    </w:rPr>
                  </m:ctrlPr>
                </m:sSupPr>
                <m:e>
                  <m:r>
                    <m:rPr>
                      <m:sty m:val="b"/>
                    </m:rPr>
                    <w:rPr>
                      <w:rFonts w:ascii="Cambria Math" w:eastAsia="Times New Roman" w:hAnsi="Cambria Math" w:cs="Arial"/>
                      <w:color w:val="auto"/>
                      <w:sz w:val="24"/>
                      <w:szCs w:val="24"/>
                      <w:lang w:eastAsia="es-ES"/>
                    </w:rPr>
                    <m:t>r</m:t>
                  </m:r>
                </m:e>
                <m:sup>
                  <m:r>
                    <m:rPr>
                      <m:sty m:val="b"/>
                    </m:rPr>
                    <w:rPr>
                      <w:rFonts w:ascii="Cambria Math" w:eastAsia="Times New Roman" w:hAnsi="Cambria Math" w:cs="Arial"/>
                      <w:color w:val="auto"/>
                      <w:sz w:val="24"/>
                      <w:szCs w:val="24"/>
                      <w:lang w:eastAsia="es-ES"/>
                    </w:rPr>
                    <m:t>2</m:t>
                  </m:r>
                </m:sup>
              </m:sSup>
            </m:oMath>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 xml:space="preserve">A= </w:t>
            </w:r>
            <m:oMath>
              <m:r>
                <m:rPr>
                  <m:sty m:val="p"/>
                </m:rPr>
                <w:rPr>
                  <w:rFonts w:ascii="Cambria Math" w:eastAsia="Times New Roman" w:hAnsi="Cambria Math" w:cs="Arial"/>
                  <w:color w:val="auto"/>
                  <w:sz w:val="24"/>
                  <w:szCs w:val="24"/>
                  <w:lang w:eastAsia="es-ES"/>
                </w:rPr>
                <m:t>π</m:t>
              </m:r>
              <m:sSup>
                <m:sSupPr>
                  <m:ctrlPr>
                    <w:rPr>
                      <w:rFonts w:ascii="Cambria Math" w:eastAsia="Times New Roman" w:hAnsi="Cambria Math" w:cs="Arial"/>
                      <w:color w:val="auto"/>
                      <w:sz w:val="24"/>
                      <w:szCs w:val="24"/>
                      <w:lang w:eastAsia="es-ES"/>
                    </w:rPr>
                  </m:ctrlPr>
                </m:sSupPr>
                <m:e>
                  <m:r>
                    <m:rPr>
                      <m:sty m:val="p"/>
                    </m:rPr>
                    <w:rPr>
                      <w:rFonts w:ascii="Cambria Math" w:eastAsia="Times New Roman" w:hAnsi="Cambria Math" w:cs="Arial"/>
                      <w:color w:val="auto"/>
                      <w:sz w:val="24"/>
                      <w:szCs w:val="24"/>
                      <w:lang w:eastAsia="es-ES"/>
                    </w:rPr>
                    <m:t>(4.0)</m:t>
                  </m:r>
                </m:e>
                <m:sup>
                  <m:r>
                    <m:rPr>
                      <m:sty m:val="p"/>
                    </m:rPr>
                    <w:rPr>
                      <w:rFonts w:ascii="Cambria Math" w:eastAsia="Times New Roman" w:hAnsi="Cambria Math" w:cs="Arial"/>
                      <w:color w:val="auto"/>
                      <w:sz w:val="24"/>
                      <w:szCs w:val="24"/>
                      <w:lang w:eastAsia="es-ES"/>
                    </w:rPr>
                    <m:t>2</m:t>
                  </m:r>
                </m:sup>
              </m:sSup>
            </m:oMath>
          </w:p>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A=50.265m2</w:t>
            </w:r>
          </w:p>
        </w:tc>
      </w:tr>
      <w:tr w:rsidR="00704FC3" w:rsidRPr="00831DE6" w:rsidTr="00704FC3">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Volumen total</w:t>
            </w:r>
          </w:p>
        </w:tc>
        <w:tc>
          <w:tcPr>
            <w:tcW w:w="2278" w:type="dxa"/>
          </w:tcPr>
          <w:p w:rsidR="00343310" w:rsidRPr="00831DE6"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V=198.547m3</w:t>
            </w:r>
          </w:p>
        </w:tc>
      </w:tr>
      <w:tr w:rsidR="00704FC3" w:rsidRPr="00831DE6" w:rsidTr="0070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rsidR="00343310" w:rsidRPr="00831DE6" w:rsidRDefault="00343310" w:rsidP="0077688B">
            <w:pPr>
              <w:tabs>
                <w:tab w:val="left" w:pos="3165"/>
              </w:tabs>
              <w:spacing w:after="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Volumen útil</w:t>
            </w:r>
          </w:p>
        </w:tc>
        <w:tc>
          <w:tcPr>
            <w:tcW w:w="2278" w:type="dxa"/>
          </w:tcPr>
          <w:p w:rsidR="00343310" w:rsidRPr="00831DE6"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eastAsia="es-ES"/>
              </w:rPr>
            </w:pPr>
            <w:r w:rsidRPr="00831DE6">
              <w:rPr>
                <w:rFonts w:ascii="Arial" w:eastAsia="Times New Roman" w:hAnsi="Arial" w:cs="Arial"/>
                <w:color w:val="auto"/>
                <w:sz w:val="24"/>
                <w:szCs w:val="24"/>
                <w:lang w:eastAsia="es-ES"/>
              </w:rPr>
              <w:t>V=183.467m3</w:t>
            </w:r>
          </w:p>
        </w:tc>
      </w:tr>
    </w:tbl>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Respecto a las tuberías de ingreso, salida y válvulas, se tiene:</w:t>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 tubería de entrada al reservorio es de PVC de 8”, en mal estado, hay pequeñas fugas.</w:t>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 tubería de salida es de asbesto cemento de 8”, hay filtraciones y fugas.</w:t>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Las tuberías de desagüe y rebose  son de 8” de F°G°, hay filtraciones y fugar, se encuentran en mal estado.</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Respecto al estado de funcionamiento se tiene:</w:t>
      </w:r>
    </w:p>
    <w:p w:rsidR="00343310" w:rsidRPr="00896F61" w:rsidRDefault="00343310" w:rsidP="0095397B">
      <w:pPr>
        <w:tabs>
          <w:tab w:val="left" w:pos="3165"/>
        </w:tabs>
        <w:spacing w:after="0"/>
        <w:jc w:val="both"/>
        <w:rPr>
          <w:rFonts w:ascii="Arial" w:eastAsia="Times New Roman" w:hAnsi="Arial" w:cs="Arial"/>
          <w:sz w:val="24"/>
          <w:szCs w:val="24"/>
          <w:lang w:eastAsia="es-ES"/>
        </w:rPr>
      </w:pPr>
    </w:p>
    <w:p w:rsidR="00343310" w:rsidRPr="00896F61" w:rsidRDefault="00343310" w:rsidP="00D85BC6">
      <w:pPr>
        <w:pStyle w:val="Prrafodelista"/>
        <w:numPr>
          <w:ilvl w:val="0"/>
          <w:numId w:val="71"/>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El cerco de protección es con alambre de púas y se encuentra en mal estado.</w:t>
      </w:r>
    </w:p>
    <w:p w:rsidR="00343310" w:rsidRPr="00896F61" w:rsidRDefault="00343310" w:rsidP="00D85BC6">
      <w:pPr>
        <w:pStyle w:val="Prrafodelista"/>
        <w:numPr>
          <w:ilvl w:val="0"/>
          <w:numId w:val="71"/>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 tapa metálica sanitaria del reservorio es circular de 1.0m de diámetro.</w:t>
      </w:r>
    </w:p>
    <w:p w:rsidR="00343310" w:rsidRPr="00896F61" w:rsidRDefault="00343310" w:rsidP="00D85BC6">
      <w:pPr>
        <w:pStyle w:val="Prrafodelista"/>
        <w:numPr>
          <w:ilvl w:val="0"/>
          <w:numId w:val="71"/>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lastRenderedPageBreak/>
        <w:t>La tapa metálica sanitaria de la caja de válvulas es rectangular de 0.60x0.60m</w:t>
      </w:r>
    </w:p>
    <w:p w:rsidR="00343310" w:rsidRPr="00896F61" w:rsidRDefault="00343310" w:rsidP="00D85BC6">
      <w:pPr>
        <w:pStyle w:val="Prrafodelista"/>
        <w:numPr>
          <w:ilvl w:val="0"/>
          <w:numId w:val="71"/>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 estructura es de 200 m3 y se encuentra en estado regular.</w:t>
      </w:r>
    </w:p>
    <w:p w:rsidR="00343310" w:rsidRPr="00896F61" w:rsidRDefault="00343310" w:rsidP="00D85BC6">
      <w:pPr>
        <w:pStyle w:val="Prrafodelista"/>
        <w:numPr>
          <w:ilvl w:val="0"/>
          <w:numId w:val="71"/>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Hay sólo escalera externa que va desde la caja de válvulas hacia la parte superior del reservorio.</w:t>
      </w:r>
    </w:p>
    <w:p w:rsidR="00343310" w:rsidRPr="00896F61" w:rsidRDefault="00343310" w:rsidP="00D85BC6">
      <w:pPr>
        <w:pStyle w:val="Prrafodelista"/>
        <w:numPr>
          <w:ilvl w:val="0"/>
          <w:numId w:val="71"/>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La tubería de limpia y rebose es de </w:t>
      </w:r>
      <w:r w:rsidRPr="00896F61">
        <w:rPr>
          <w:rFonts w:ascii="Arial" w:eastAsia="Times New Roman" w:hAnsi="Arial" w:cs="Arial"/>
          <w:sz w:val="24"/>
          <w:szCs w:val="24"/>
          <w:lang w:eastAsia="es-PE"/>
        </w:rPr>
        <w:t>asbesto cemento, en mal estado con diámetro 6"</w:t>
      </w:r>
    </w:p>
    <w:p w:rsidR="00343310" w:rsidRPr="00896F61" w:rsidRDefault="00343310" w:rsidP="00D85BC6">
      <w:pPr>
        <w:pStyle w:val="Prrafodelista"/>
        <w:numPr>
          <w:ilvl w:val="0"/>
          <w:numId w:val="71"/>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Para la ventilación, no cuenta con tubería sino con orificios de 2” de diámetro.</w:t>
      </w:r>
    </w:p>
    <w:p w:rsidR="004157A2" w:rsidRPr="00896F61" w:rsidRDefault="004157A2" w:rsidP="004157A2">
      <w:pPr>
        <w:pStyle w:val="Prrafodelista"/>
        <w:tabs>
          <w:tab w:val="left" w:pos="3165"/>
        </w:tabs>
        <w:spacing w:after="0"/>
        <w:jc w:val="both"/>
        <w:rPr>
          <w:rFonts w:ascii="Arial" w:eastAsia="Times New Roman" w:hAnsi="Arial" w:cs="Arial"/>
          <w:sz w:val="24"/>
          <w:szCs w:val="24"/>
          <w:lang w:eastAsia="es-ES"/>
        </w:rPr>
      </w:pPr>
    </w:p>
    <w:p w:rsidR="00343310" w:rsidRPr="00896F61" w:rsidRDefault="004157A2"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Volumen de regulación:</w:t>
      </w:r>
    </w:p>
    <w:p w:rsidR="004157A2" w:rsidRPr="00896F61" w:rsidRDefault="004157A2" w:rsidP="00343310">
      <w:pPr>
        <w:tabs>
          <w:tab w:val="left" w:pos="3165"/>
        </w:tabs>
        <w:spacing w:after="0"/>
        <w:rPr>
          <w:rFonts w:ascii="Arial" w:eastAsia="Times New Roman" w:hAnsi="Arial" w:cs="Arial"/>
          <w:b/>
          <w:sz w:val="24"/>
          <w:szCs w:val="24"/>
          <w:lang w:eastAsia="es-ES"/>
        </w:rPr>
      </w:pPr>
    </w:p>
    <w:p w:rsidR="00343310" w:rsidRPr="00896F61" w:rsidRDefault="00343310" w:rsidP="00D85BC6">
      <w:pPr>
        <w:pStyle w:val="Prrafodelista"/>
        <w:numPr>
          <w:ilvl w:val="0"/>
          <w:numId w:val="72"/>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El coeficiente máximo diario es 1.3, y el caudal máximo diario es dato proporcionado por SEAPABI, 24 l/s.</w:t>
      </w:r>
    </w:p>
    <w:p w:rsidR="00343310" w:rsidRPr="00896F61" w:rsidRDefault="00343310" w:rsidP="00D85BC6">
      <w:pPr>
        <w:pStyle w:val="Prrafodelista"/>
        <w:numPr>
          <w:ilvl w:val="0"/>
          <w:numId w:val="72"/>
        </w:numPr>
        <w:tabs>
          <w:tab w:val="left" w:pos="3165"/>
        </w:tabs>
        <w:spacing w:after="0"/>
        <w:jc w:val="both"/>
        <w:rPr>
          <w:rFonts w:ascii="Arial" w:eastAsia="Times New Roman" w:hAnsi="Arial" w:cs="Arial"/>
          <w:sz w:val="24"/>
          <w:szCs w:val="24"/>
          <w:lang w:val="en-US" w:eastAsia="es-ES"/>
        </w:rPr>
      </w:pPr>
      <w:r w:rsidRPr="00896F61">
        <w:rPr>
          <w:rFonts w:ascii="Arial" w:eastAsia="Times New Roman" w:hAnsi="Arial" w:cs="Arial"/>
          <w:sz w:val="24"/>
          <w:szCs w:val="24"/>
          <w:lang w:val="en-US" w:eastAsia="es-ES"/>
        </w:rPr>
        <w:t>Caudal promedio Qm =</w:t>
      </w:r>
      <m:oMath>
        <m:r>
          <m:rPr>
            <m:sty m:val="p"/>
          </m:rPr>
          <w:rPr>
            <w:rFonts w:ascii="Cambria Math" w:eastAsia="Times New Roman" w:hAnsi="Cambria Math" w:cs="Arial"/>
            <w:sz w:val="24"/>
            <w:szCs w:val="24"/>
            <w:lang w:val="en-US" w:eastAsia="es-ES"/>
          </w:rPr>
          <m:t xml:space="preserve"> </m:t>
        </m:r>
        <m:f>
          <m:fPr>
            <m:ctrlPr>
              <w:rPr>
                <w:rFonts w:ascii="Cambria Math" w:eastAsia="Times New Roman" w:hAnsi="Cambria Math" w:cs="Arial"/>
                <w:sz w:val="24"/>
                <w:szCs w:val="24"/>
                <w:lang w:eastAsia="es-ES"/>
              </w:rPr>
            </m:ctrlPr>
          </m:fPr>
          <m:num>
            <m:r>
              <m:rPr>
                <m:sty m:val="p"/>
              </m:rPr>
              <w:rPr>
                <w:rFonts w:ascii="Cambria Math" w:eastAsia="Times New Roman" w:hAnsi="Cambria Math" w:cs="Arial"/>
                <w:sz w:val="24"/>
                <w:szCs w:val="24"/>
                <w:lang w:val="en-US" w:eastAsia="es-ES"/>
              </w:rPr>
              <m:t>24</m:t>
            </m:r>
          </m:num>
          <m:den>
            <m:r>
              <m:rPr>
                <m:sty m:val="p"/>
              </m:rPr>
              <w:rPr>
                <w:rFonts w:ascii="Cambria Math" w:eastAsia="Times New Roman" w:hAnsi="Cambria Math" w:cs="Arial"/>
                <w:sz w:val="24"/>
                <w:szCs w:val="24"/>
                <w:lang w:val="en-US" w:eastAsia="es-ES"/>
              </w:rPr>
              <m:t>1.3</m:t>
            </m:r>
          </m:den>
        </m:f>
      </m:oMath>
      <w:r w:rsidR="004157A2" w:rsidRPr="00896F61">
        <w:rPr>
          <w:rFonts w:ascii="Arial" w:eastAsia="Times New Roman" w:hAnsi="Arial" w:cs="Arial"/>
          <w:sz w:val="24"/>
          <w:szCs w:val="24"/>
          <w:lang w:val="en-US" w:eastAsia="es-ES"/>
        </w:rPr>
        <w:t xml:space="preserve"> =</w:t>
      </w:r>
      <w:r w:rsidRPr="00896F61">
        <w:rPr>
          <w:rFonts w:ascii="Arial" w:eastAsia="Times New Roman" w:hAnsi="Arial" w:cs="Arial"/>
          <w:sz w:val="24"/>
          <w:szCs w:val="24"/>
          <w:lang w:val="en-US" w:eastAsia="es-ES"/>
        </w:rPr>
        <w:t xml:space="preserve"> 18.46 l/s</w:t>
      </w:r>
    </w:p>
    <w:p w:rsidR="00343310" w:rsidRPr="00896F61" w:rsidRDefault="00343310" w:rsidP="00D85BC6">
      <w:pPr>
        <w:pStyle w:val="Prrafodelista"/>
        <w:numPr>
          <w:ilvl w:val="0"/>
          <w:numId w:val="72"/>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Considerando el 25%Qprom, se tiene </w:t>
      </w:r>
      <w:r w:rsidR="004157A2" w:rsidRPr="00896F61">
        <w:rPr>
          <w:rFonts w:ascii="Arial" w:eastAsia="Times New Roman" w:hAnsi="Arial" w:cs="Arial"/>
          <w:sz w:val="24"/>
          <w:szCs w:val="24"/>
          <w:lang w:eastAsia="es-ES"/>
        </w:rPr>
        <w:t>que el volumen de regulación es 398.77 m3.</w:t>
      </w:r>
    </w:p>
    <w:p w:rsidR="004157A2" w:rsidRPr="00896F61" w:rsidRDefault="004157A2" w:rsidP="0095397B">
      <w:pPr>
        <w:tabs>
          <w:tab w:val="left" w:pos="3165"/>
        </w:tabs>
        <w:spacing w:after="0"/>
        <w:jc w:val="both"/>
        <w:rPr>
          <w:rFonts w:ascii="Arial" w:eastAsia="Times New Roman" w:hAnsi="Arial" w:cs="Arial"/>
          <w:sz w:val="24"/>
          <w:szCs w:val="24"/>
          <w:lang w:eastAsia="es-ES"/>
        </w:rPr>
      </w:pP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Volumen contra incendio:</w:t>
      </w:r>
    </w:p>
    <w:p w:rsidR="00343310" w:rsidRPr="00896F61" w:rsidRDefault="00343310" w:rsidP="0095397B">
      <w:pPr>
        <w:tabs>
          <w:tab w:val="left" w:pos="3165"/>
        </w:tabs>
        <w:spacing w:after="0"/>
        <w:jc w:val="both"/>
        <w:rPr>
          <w:rFonts w:ascii="Arial" w:eastAsia="Times New Roman" w:hAnsi="Arial" w:cs="Arial"/>
          <w:sz w:val="24"/>
          <w:szCs w:val="24"/>
          <w:u w:val="single"/>
          <w:lang w:eastAsia="es-ES"/>
        </w:rPr>
      </w:pPr>
    </w:p>
    <w:p w:rsidR="00343310" w:rsidRPr="00896F61" w:rsidRDefault="00343310" w:rsidP="00D85BC6">
      <w:pPr>
        <w:pStyle w:val="Prrafodelista"/>
        <w:numPr>
          <w:ilvl w:val="0"/>
          <w:numId w:val="73"/>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La ciudad de Baños del Inca, tiene en su mayoría viviendas por lo que sólo se ha considerado 50 m3 adicionales.</w:t>
      </w:r>
    </w:p>
    <w:p w:rsidR="00343310" w:rsidRPr="00896F61" w:rsidRDefault="00343310" w:rsidP="0095397B">
      <w:pPr>
        <w:tabs>
          <w:tab w:val="left" w:pos="3165"/>
        </w:tabs>
        <w:spacing w:after="0"/>
        <w:jc w:val="both"/>
        <w:rPr>
          <w:rFonts w:ascii="Arial" w:eastAsia="Times New Roman" w:hAnsi="Arial" w:cs="Arial"/>
          <w:sz w:val="24"/>
          <w:szCs w:val="24"/>
          <w:lang w:eastAsia="es-ES"/>
        </w:rPr>
      </w:pP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Volumen de reserva: No se considera.</w:t>
      </w:r>
    </w:p>
    <w:p w:rsidR="00343310" w:rsidRPr="00896F61" w:rsidRDefault="00343310" w:rsidP="0095397B">
      <w:pPr>
        <w:tabs>
          <w:tab w:val="left" w:pos="3165"/>
        </w:tabs>
        <w:spacing w:after="0"/>
        <w:jc w:val="both"/>
        <w:rPr>
          <w:rFonts w:ascii="Arial" w:eastAsia="Times New Roman" w:hAnsi="Arial" w:cs="Arial"/>
          <w:sz w:val="24"/>
          <w:szCs w:val="24"/>
          <w:lang w:eastAsia="es-ES"/>
        </w:rPr>
      </w:pPr>
    </w:p>
    <w:p w:rsidR="00343310" w:rsidRPr="00896F61" w:rsidRDefault="00343310" w:rsidP="00D85BC6">
      <w:pPr>
        <w:pStyle w:val="Prrafodelista"/>
        <w:numPr>
          <w:ilvl w:val="0"/>
          <w:numId w:val="73"/>
        </w:num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El volumen total: Volumen de regulación + Volumen contra incendio</w:t>
      </w:r>
    </w:p>
    <w:p w:rsidR="00343310" w:rsidRPr="00896F61" w:rsidRDefault="00343310" w:rsidP="004157A2">
      <w:pPr>
        <w:pStyle w:val="Prrafodelista"/>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Vt= 448.77 m3 ≈450 m3</w:t>
      </w:r>
    </w:p>
    <w:p w:rsidR="00343310" w:rsidRPr="00896F61" w:rsidRDefault="00343310" w:rsidP="0095397B">
      <w:pPr>
        <w:tabs>
          <w:tab w:val="left" w:pos="3165"/>
        </w:tabs>
        <w:spacing w:after="0"/>
        <w:jc w:val="both"/>
        <w:rPr>
          <w:rFonts w:ascii="Arial" w:eastAsia="Times New Roman" w:hAnsi="Arial" w:cs="Arial"/>
          <w:sz w:val="24"/>
          <w:szCs w:val="24"/>
          <w:lang w:eastAsia="es-ES"/>
        </w:rPr>
      </w:pPr>
    </w:p>
    <w:p w:rsidR="00343310" w:rsidRPr="00896F61" w:rsidRDefault="00343310" w:rsidP="0095397B">
      <w:pPr>
        <w:tabs>
          <w:tab w:val="left" w:pos="3165"/>
        </w:tabs>
        <w:spacing w:after="0"/>
        <w:jc w:val="both"/>
        <w:rPr>
          <w:rFonts w:ascii="Arial" w:eastAsia="Times New Roman" w:hAnsi="Arial" w:cs="Arial"/>
          <w:b/>
          <w:sz w:val="24"/>
          <w:szCs w:val="24"/>
          <w:lang w:eastAsia="es-ES"/>
        </w:rPr>
      </w:pPr>
      <w:r w:rsidRPr="00896F61">
        <w:rPr>
          <w:rFonts w:ascii="Arial" w:eastAsia="Times New Roman" w:hAnsi="Arial" w:cs="Arial"/>
          <w:b/>
          <w:sz w:val="24"/>
          <w:szCs w:val="24"/>
          <w:lang w:eastAsia="es-ES"/>
        </w:rPr>
        <w:t>Volumen con datos reales:</w:t>
      </w:r>
    </w:p>
    <w:p w:rsidR="00343310" w:rsidRPr="00896F61" w:rsidRDefault="00343310" w:rsidP="0095397B">
      <w:pPr>
        <w:tabs>
          <w:tab w:val="left" w:pos="3165"/>
        </w:tabs>
        <w:spacing w:after="0"/>
        <w:jc w:val="both"/>
        <w:rPr>
          <w:rFonts w:ascii="Arial" w:eastAsia="Times New Roman" w:hAnsi="Arial" w:cs="Arial"/>
          <w:sz w:val="24"/>
          <w:szCs w:val="24"/>
          <w:lang w:eastAsia="es-ES"/>
        </w:rPr>
      </w:pP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Número de viviendas actual</w:t>
      </w:r>
      <w:r w:rsidRPr="00896F61">
        <w:rPr>
          <w:rFonts w:ascii="Arial" w:eastAsia="Times New Roman" w:hAnsi="Arial" w:cs="Arial"/>
          <w:sz w:val="24"/>
          <w:szCs w:val="24"/>
          <w:lang w:eastAsia="es-ES"/>
        </w:rPr>
        <w:tab/>
        <w:t>: 2075</w:t>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Densidad poblacional</w:t>
      </w:r>
      <w:r w:rsidRPr="00896F61">
        <w:rPr>
          <w:rFonts w:ascii="Arial" w:eastAsia="Times New Roman" w:hAnsi="Arial" w:cs="Arial"/>
          <w:sz w:val="24"/>
          <w:szCs w:val="24"/>
          <w:lang w:eastAsia="es-ES"/>
        </w:rPr>
        <w:tab/>
        <w:t>: 4.51 hab/viv.</w:t>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Población actual</w:t>
      </w:r>
      <w:r w:rsidRPr="00896F61">
        <w:rPr>
          <w:rFonts w:ascii="Arial" w:eastAsia="Times New Roman" w:hAnsi="Arial" w:cs="Arial"/>
          <w:sz w:val="24"/>
          <w:szCs w:val="24"/>
          <w:lang w:eastAsia="es-ES"/>
        </w:rPr>
        <w:tab/>
        <w:t>: 9359 hab.</w:t>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Dotación según RNE</w:t>
      </w:r>
      <w:r w:rsidRPr="00896F61">
        <w:rPr>
          <w:rFonts w:ascii="Arial" w:eastAsia="Times New Roman" w:hAnsi="Arial" w:cs="Arial"/>
          <w:sz w:val="24"/>
          <w:szCs w:val="24"/>
          <w:lang w:eastAsia="es-ES"/>
        </w:rPr>
        <w:tab/>
        <w:t>: 220 lhd</w:t>
      </w:r>
    </w:p>
    <w:p w:rsidR="00343310" w:rsidRPr="00896F61" w:rsidRDefault="00343310" w:rsidP="0095397B">
      <w:pPr>
        <w:tabs>
          <w:tab w:val="left" w:pos="3165"/>
        </w:tabs>
        <w:spacing w:after="0"/>
        <w:jc w:val="both"/>
        <w:rPr>
          <w:rFonts w:ascii="Arial" w:eastAsia="Times New Roman" w:hAnsi="Arial" w:cs="Arial"/>
          <w:sz w:val="24"/>
          <w:szCs w:val="24"/>
          <w:lang w:eastAsia="es-ES"/>
        </w:rPr>
      </w:pP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Caudal promedio</w:t>
      </w:r>
      <w:r w:rsidRPr="00896F61">
        <w:rPr>
          <w:rFonts w:ascii="Arial" w:eastAsia="Times New Roman" w:hAnsi="Arial" w:cs="Arial"/>
          <w:sz w:val="24"/>
          <w:szCs w:val="24"/>
          <w:lang w:eastAsia="es-ES"/>
        </w:rPr>
        <w:tab/>
        <w:t>:Qm= 23.83 l/s</w:t>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ab/>
      </w:r>
    </w:p>
    <w:p w:rsidR="00343310" w:rsidRPr="00896F61" w:rsidRDefault="00343310" w:rsidP="0095397B">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Para hallar el volumen </w:t>
      </w:r>
      <w:r w:rsidR="004157A2" w:rsidRPr="00896F61">
        <w:rPr>
          <w:rFonts w:ascii="Arial" w:eastAsia="Times New Roman" w:hAnsi="Arial" w:cs="Arial"/>
          <w:sz w:val="24"/>
          <w:szCs w:val="24"/>
          <w:lang w:eastAsia="es-ES"/>
        </w:rPr>
        <w:t>total, se tendría</w:t>
      </w:r>
      <w:r w:rsidRPr="00896F61">
        <w:rPr>
          <w:rFonts w:ascii="Arial" w:eastAsia="Times New Roman" w:hAnsi="Arial" w:cs="Arial"/>
          <w:sz w:val="24"/>
          <w:szCs w:val="24"/>
          <w:lang w:eastAsia="es-ES"/>
        </w:rPr>
        <w:t>:</w:t>
      </w:r>
    </w:p>
    <w:p w:rsidR="004157A2" w:rsidRPr="00896F61" w:rsidRDefault="004157A2" w:rsidP="00343310">
      <w:pPr>
        <w:tabs>
          <w:tab w:val="left" w:pos="3165"/>
        </w:tabs>
        <w:spacing w:after="0"/>
        <w:rPr>
          <w:rFonts w:ascii="Arial" w:eastAsia="Times New Roman" w:hAnsi="Arial" w:cs="Arial"/>
          <w:sz w:val="24"/>
          <w:szCs w:val="24"/>
          <w:lang w:eastAsia="es-ES"/>
        </w:rPr>
      </w:pPr>
    </w:p>
    <w:p w:rsidR="00343310" w:rsidRPr="00896F61" w:rsidRDefault="004157A2"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V. regulación</w:t>
      </w:r>
      <w:r w:rsidRPr="00896F61">
        <w:rPr>
          <w:rFonts w:ascii="Arial" w:eastAsia="Times New Roman" w:hAnsi="Arial" w:cs="Arial"/>
          <w:sz w:val="24"/>
          <w:szCs w:val="24"/>
          <w:lang w:eastAsia="es-ES"/>
        </w:rPr>
        <w:tab/>
        <w:t>: 514.73</w:t>
      </w:r>
      <w:r w:rsidR="00343310" w:rsidRPr="00896F61">
        <w:rPr>
          <w:rFonts w:ascii="Arial" w:eastAsia="Times New Roman" w:hAnsi="Arial" w:cs="Arial"/>
          <w:sz w:val="24"/>
          <w:szCs w:val="24"/>
          <w:lang w:eastAsia="es-ES"/>
        </w:rPr>
        <w:t xml:space="preserve"> m3</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V</w:t>
      </w:r>
      <w:r w:rsidR="004157A2" w:rsidRPr="00896F61">
        <w:rPr>
          <w:rFonts w:ascii="Arial" w:eastAsia="Times New Roman" w:hAnsi="Arial" w:cs="Arial"/>
          <w:sz w:val="24"/>
          <w:szCs w:val="24"/>
          <w:lang w:eastAsia="es-ES"/>
        </w:rPr>
        <w:t>.</w:t>
      </w:r>
      <w:r w:rsidRPr="00896F61">
        <w:rPr>
          <w:rFonts w:ascii="Arial" w:eastAsia="Times New Roman" w:hAnsi="Arial" w:cs="Arial"/>
          <w:sz w:val="24"/>
          <w:szCs w:val="24"/>
          <w:lang w:eastAsia="es-ES"/>
        </w:rPr>
        <w:t xml:space="preserve"> contra incendio</w:t>
      </w:r>
      <w:r w:rsidR="004157A2" w:rsidRPr="00896F61">
        <w:rPr>
          <w:rFonts w:ascii="Arial" w:eastAsia="Times New Roman" w:hAnsi="Arial" w:cs="Arial"/>
          <w:sz w:val="24"/>
          <w:szCs w:val="24"/>
          <w:lang w:eastAsia="es-ES"/>
        </w:rPr>
        <w:tab/>
      </w:r>
      <w:r w:rsidRPr="00896F61">
        <w:rPr>
          <w:rFonts w:ascii="Arial" w:eastAsia="Times New Roman" w:hAnsi="Arial" w:cs="Arial"/>
          <w:sz w:val="24"/>
          <w:szCs w:val="24"/>
          <w:lang w:eastAsia="es-ES"/>
        </w:rPr>
        <w:t>: 50 m3</w:t>
      </w: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Volumen </w:t>
      </w:r>
      <w:r w:rsidR="004157A2" w:rsidRPr="00896F61">
        <w:rPr>
          <w:rFonts w:ascii="Arial" w:eastAsia="Times New Roman" w:hAnsi="Arial" w:cs="Arial"/>
          <w:sz w:val="24"/>
          <w:szCs w:val="24"/>
          <w:lang w:eastAsia="es-ES"/>
        </w:rPr>
        <w:t>total</w:t>
      </w:r>
      <w:r w:rsidR="004157A2" w:rsidRPr="00896F61">
        <w:rPr>
          <w:rFonts w:ascii="Arial" w:eastAsia="Times New Roman" w:hAnsi="Arial" w:cs="Arial"/>
          <w:sz w:val="24"/>
          <w:szCs w:val="24"/>
          <w:lang w:eastAsia="es-ES"/>
        </w:rPr>
        <w:tab/>
        <w:t xml:space="preserve">: </w:t>
      </w:r>
      <w:r w:rsidRPr="00896F61">
        <w:rPr>
          <w:rFonts w:ascii="Arial" w:eastAsia="Times New Roman" w:hAnsi="Arial" w:cs="Arial"/>
          <w:sz w:val="24"/>
          <w:szCs w:val="24"/>
          <w:lang w:eastAsia="es-ES"/>
        </w:rPr>
        <w:t>564.73 m3≈570m3</w:t>
      </w:r>
    </w:p>
    <w:p w:rsidR="00343310" w:rsidRPr="00896F61" w:rsidRDefault="00343310" w:rsidP="00343310">
      <w:pPr>
        <w:rPr>
          <w:rFonts w:ascii="Arial" w:eastAsia="Times New Roman" w:hAnsi="Arial" w:cs="Arial"/>
          <w:b/>
          <w:sz w:val="24"/>
          <w:szCs w:val="24"/>
          <w:lang w:eastAsia="es-ES"/>
        </w:rPr>
      </w:pPr>
      <w:bookmarkStart w:id="346" w:name="_Toc480042865"/>
      <w:bookmarkStart w:id="347" w:name="_Toc480429137"/>
      <w:bookmarkStart w:id="348" w:name="_Toc482523751"/>
    </w:p>
    <w:p w:rsidR="00343310" w:rsidRPr="00896F61" w:rsidRDefault="00343310" w:rsidP="00343310">
      <w:pPr>
        <w:tabs>
          <w:tab w:val="left" w:pos="3165"/>
        </w:tabs>
        <w:spacing w:after="0"/>
        <w:outlineLvl w:val="5"/>
        <w:rPr>
          <w:rFonts w:ascii="Arial" w:eastAsia="Times New Roman" w:hAnsi="Arial" w:cs="Arial"/>
          <w:b/>
          <w:sz w:val="24"/>
          <w:szCs w:val="24"/>
          <w:lang w:eastAsia="es-ES"/>
        </w:rPr>
      </w:pPr>
      <w:r w:rsidRPr="00896F61">
        <w:rPr>
          <w:rFonts w:ascii="Arial" w:eastAsia="Times New Roman" w:hAnsi="Arial" w:cs="Arial"/>
          <w:b/>
          <w:sz w:val="24"/>
          <w:szCs w:val="24"/>
          <w:lang w:eastAsia="es-ES"/>
        </w:rPr>
        <w:lastRenderedPageBreak/>
        <w:t>Línea de aducción y Red de distribución</w:t>
      </w:r>
      <w:bookmarkEnd w:id="346"/>
      <w:bookmarkEnd w:id="347"/>
      <w:bookmarkEnd w:id="348"/>
      <w:r w:rsidRPr="00896F61">
        <w:rPr>
          <w:rFonts w:ascii="Arial" w:eastAsia="Times New Roman" w:hAnsi="Arial" w:cs="Arial"/>
          <w:b/>
          <w:sz w:val="24"/>
          <w:szCs w:val="24"/>
          <w:lang w:eastAsia="es-ES"/>
        </w:rPr>
        <w:t>:</w:t>
      </w:r>
    </w:p>
    <w:p w:rsidR="00343310" w:rsidRPr="00896F61" w:rsidRDefault="00343310" w:rsidP="00343310">
      <w:pPr>
        <w:pStyle w:val="Textosinformato"/>
        <w:ind w:left="34"/>
        <w:jc w:val="both"/>
        <w:rPr>
          <w:rFonts w:ascii="Arial" w:hAnsi="Arial" w:cs="Arial"/>
          <w:sz w:val="24"/>
          <w:szCs w:val="24"/>
        </w:rPr>
      </w:pPr>
    </w:p>
    <w:p w:rsidR="00343310" w:rsidRPr="00896F61" w:rsidRDefault="00343310" w:rsidP="00343310">
      <w:pPr>
        <w:pStyle w:val="Textosinformato"/>
        <w:ind w:left="34"/>
        <w:jc w:val="both"/>
        <w:rPr>
          <w:rFonts w:ascii="Arial" w:hAnsi="Arial" w:cs="Arial"/>
          <w:b/>
          <w:sz w:val="24"/>
          <w:szCs w:val="24"/>
        </w:rPr>
      </w:pPr>
      <w:r w:rsidRPr="00896F61">
        <w:rPr>
          <w:rFonts w:ascii="Arial" w:hAnsi="Arial" w:cs="Arial"/>
          <w:b/>
          <w:sz w:val="24"/>
          <w:szCs w:val="24"/>
        </w:rPr>
        <w:t xml:space="preserve">Características: </w:t>
      </w:r>
    </w:p>
    <w:p w:rsidR="00343310" w:rsidRPr="00896F61" w:rsidRDefault="00343310" w:rsidP="00343310">
      <w:pPr>
        <w:pStyle w:val="Textosinformato"/>
        <w:ind w:left="34"/>
        <w:jc w:val="both"/>
        <w:rPr>
          <w:rFonts w:ascii="Arial" w:hAnsi="Arial" w:cs="Arial"/>
          <w:b/>
          <w:sz w:val="24"/>
          <w:szCs w:val="24"/>
        </w:rPr>
      </w:pPr>
    </w:p>
    <w:p w:rsidR="00343310" w:rsidRPr="00896F61" w:rsidRDefault="00343310" w:rsidP="00343310">
      <w:pPr>
        <w:pStyle w:val="Descripcin"/>
        <w:keepNext/>
        <w:rPr>
          <w:rFonts w:ascii="Arial" w:hAnsi="Arial" w:cs="Arial"/>
          <w:b/>
          <w:i w:val="0"/>
          <w:color w:val="auto"/>
          <w:sz w:val="24"/>
          <w:szCs w:val="24"/>
        </w:rPr>
      </w:pPr>
      <w:bookmarkStart w:id="349" w:name="_Toc480780465"/>
      <w:bookmarkStart w:id="350" w:name="_Toc487960609"/>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34</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Características de línea de aducción</w:t>
      </w:r>
      <w:bookmarkEnd w:id="349"/>
      <w:bookmarkEnd w:id="350"/>
    </w:p>
    <w:tbl>
      <w:tblPr>
        <w:tblStyle w:val="Tabladecuadrcula6concolores-nfasis1"/>
        <w:tblW w:w="0" w:type="auto"/>
        <w:jc w:val="center"/>
        <w:tblLook w:val="04A0" w:firstRow="1" w:lastRow="0" w:firstColumn="1" w:lastColumn="0" w:noHBand="0" w:noVBand="1"/>
      </w:tblPr>
      <w:tblGrid>
        <w:gridCol w:w="1819"/>
        <w:gridCol w:w="1137"/>
        <w:gridCol w:w="1484"/>
        <w:gridCol w:w="1618"/>
        <w:gridCol w:w="1841"/>
      </w:tblGrid>
      <w:tr w:rsidR="00BE79CF" w:rsidRPr="000B5CA8" w:rsidTr="00BE79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99" w:type="dxa"/>
            <w:gridSpan w:val="5"/>
          </w:tcPr>
          <w:p w:rsidR="00343310" w:rsidRPr="000B5CA8" w:rsidRDefault="00343310" w:rsidP="0077688B">
            <w:pPr>
              <w:pStyle w:val="Textosinformato"/>
              <w:jc w:val="center"/>
              <w:rPr>
                <w:rFonts w:ascii="Arial" w:hAnsi="Arial" w:cs="Arial"/>
                <w:color w:val="auto"/>
                <w:sz w:val="24"/>
                <w:szCs w:val="24"/>
              </w:rPr>
            </w:pPr>
            <w:r w:rsidRPr="000B5CA8">
              <w:rPr>
                <w:rFonts w:ascii="Arial" w:hAnsi="Arial" w:cs="Arial"/>
                <w:color w:val="auto"/>
                <w:sz w:val="24"/>
                <w:szCs w:val="24"/>
              </w:rPr>
              <w:t>Tubería N°01</w:t>
            </w:r>
          </w:p>
        </w:tc>
      </w:tr>
      <w:tr w:rsidR="00BE79CF" w:rsidRPr="000B5CA8" w:rsidTr="00BE7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rsidR="00343310" w:rsidRPr="000B5CA8" w:rsidRDefault="00343310" w:rsidP="0077688B">
            <w:pPr>
              <w:pStyle w:val="Textosinformato"/>
              <w:jc w:val="both"/>
              <w:rPr>
                <w:rFonts w:ascii="Arial" w:hAnsi="Arial" w:cs="Arial"/>
                <w:color w:val="auto"/>
                <w:sz w:val="24"/>
                <w:szCs w:val="24"/>
              </w:rPr>
            </w:pPr>
            <w:r w:rsidRPr="000B5CA8">
              <w:rPr>
                <w:rFonts w:ascii="Arial" w:hAnsi="Arial" w:cs="Arial"/>
                <w:color w:val="auto"/>
                <w:sz w:val="24"/>
                <w:szCs w:val="24"/>
              </w:rPr>
              <w:t>Ubicación</w:t>
            </w:r>
          </w:p>
        </w:tc>
        <w:tc>
          <w:tcPr>
            <w:tcW w:w="1137" w:type="dxa"/>
          </w:tcPr>
          <w:p w:rsidR="00343310" w:rsidRPr="000B5CA8"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Inicio</w:t>
            </w:r>
          </w:p>
        </w:tc>
        <w:tc>
          <w:tcPr>
            <w:tcW w:w="1484" w:type="dxa"/>
          </w:tcPr>
          <w:p w:rsidR="00343310" w:rsidRPr="000B5CA8"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780925.771</w:t>
            </w:r>
          </w:p>
        </w:tc>
        <w:tc>
          <w:tcPr>
            <w:tcW w:w="1618" w:type="dxa"/>
          </w:tcPr>
          <w:p w:rsidR="00343310" w:rsidRPr="000B5CA8"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9208640.826</w:t>
            </w:r>
          </w:p>
        </w:tc>
        <w:tc>
          <w:tcPr>
            <w:tcW w:w="1841" w:type="dxa"/>
          </w:tcPr>
          <w:p w:rsidR="00343310" w:rsidRPr="000B5CA8"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2722 msnm</w:t>
            </w:r>
          </w:p>
        </w:tc>
      </w:tr>
      <w:tr w:rsidR="00BE79CF" w:rsidRPr="000B5CA8" w:rsidTr="00BE79CF">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rsidR="00343310" w:rsidRPr="000B5CA8" w:rsidRDefault="00343310" w:rsidP="0077688B">
            <w:pPr>
              <w:pStyle w:val="Textosinformato"/>
              <w:jc w:val="both"/>
              <w:rPr>
                <w:rFonts w:ascii="Arial" w:hAnsi="Arial" w:cs="Arial"/>
                <w:color w:val="auto"/>
                <w:sz w:val="24"/>
                <w:szCs w:val="24"/>
              </w:rPr>
            </w:pPr>
          </w:p>
        </w:tc>
        <w:tc>
          <w:tcPr>
            <w:tcW w:w="1137" w:type="dxa"/>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Final</w:t>
            </w:r>
          </w:p>
        </w:tc>
        <w:tc>
          <w:tcPr>
            <w:tcW w:w="1484" w:type="dxa"/>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780968.639</w:t>
            </w:r>
          </w:p>
        </w:tc>
        <w:tc>
          <w:tcPr>
            <w:tcW w:w="1618" w:type="dxa"/>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9208531.212</w:t>
            </w:r>
          </w:p>
        </w:tc>
        <w:tc>
          <w:tcPr>
            <w:tcW w:w="1841" w:type="dxa"/>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2713.5 msnm</w:t>
            </w:r>
          </w:p>
        </w:tc>
      </w:tr>
      <w:tr w:rsidR="00BE79CF" w:rsidRPr="000B5CA8" w:rsidTr="00BE7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0B5CA8" w:rsidRDefault="00343310" w:rsidP="0077688B">
            <w:pPr>
              <w:pStyle w:val="Textosinformato"/>
              <w:jc w:val="both"/>
              <w:rPr>
                <w:rFonts w:ascii="Arial" w:hAnsi="Arial" w:cs="Arial"/>
                <w:color w:val="auto"/>
                <w:sz w:val="24"/>
                <w:szCs w:val="24"/>
              </w:rPr>
            </w:pPr>
            <w:r w:rsidRPr="000B5CA8">
              <w:rPr>
                <w:rFonts w:ascii="Arial" w:hAnsi="Arial" w:cs="Arial"/>
                <w:color w:val="auto"/>
                <w:sz w:val="24"/>
                <w:szCs w:val="24"/>
              </w:rPr>
              <w:t>Longitud</w:t>
            </w:r>
          </w:p>
        </w:tc>
        <w:tc>
          <w:tcPr>
            <w:tcW w:w="6080" w:type="dxa"/>
            <w:gridSpan w:val="4"/>
          </w:tcPr>
          <w:p w:rsidR="00343310" w:rsidRPr="000B5CA8"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162.22m</w:t>
            </w:r>
          </w:p>
        </w:tc>
      </w:tr>
      <w:tr w:rsidR="00BE79CF" w:rsidRPr="000B5CA8" w:rsidTr="00BE79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0B5CA8" w:rsidRDefault="00343310" w:rsidP="0077688B">
            <w:pPr>
              <w:pStyle w:val="Textosinformato"/>
              <w:jc w:val="both"/>
              <w:rPr>
                <w:rFonts w:ascii="Arial" w:hAnsi="Arial" w:cs="Arial"/>
                <w:color w:val="auto"/>
                <w:sz w:val="24"/>
                <w:szCs w:val="24"/>
              </w:rPr>
            </w:pPr>
            <w:r w:rsidRPr="000B5CA8">
              <w:rPr>
                <w:rFonts w:ascii="Arial" w:hAnsi="Arial" w:cs="Arial"/>
                <w:color w:val="auto"/>
                <w:sz w:val="24"/>
                <w:szCs w:val="24"/>
              </w:rPr>
              <w:t>Material</w:t>
            </w:r>
          </w:p>
        </w:tc>
        <w:tc>
          <w:tcPr>
            <w:tcW w:w="1137" w:type="dxa"/>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Asbesto cemento</w:t>
            </w:r>
          </w:p>
        </w:tc>
        <w:tc>
          <w:tcPr>
            <w:tcW w:w="1484" w:type="dxa"/>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Diámetro</w:t>
            </w:r>
          </w:p>
        </w:tc>
        <w:tc>
          <w:tcPr>
            <w:tcW w:w="3459" w:type="dxa"/>
            <w:gridSpan w:val="2"/>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8”</w:t>
            </w:r>
          </w:p>
        </w:tc>
      </w:tr>
      <w:tr w:rsidR="00BE79CF" w:rsidRPr="000B5CA8" w:rsidTr="00BE7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0B5CA8" w:rsidRDefault="00343310" w:rsidP="0077688B">
            <w:pPr>
              <w:pStyle w:val="Textosinformato"/>
              <w:jc w:val="both"/>
              <w:rPr>
                <w:rFonts w:ascii="Arial" w:hAnsi="Arial" w:cs="Arial"/>
                <w:color w:val="auto"/>
                <w:sz w:val="24"/>
                <w:szCs w:val="24"/>
              </w:rPr>
            </w:pPr>
            <w:r w:rsidRPr="000B5CA8">
              <w:rPr>
                <w:rFonts w:ascii="Arial" w:hAnsi="Arial" w:cs="Arial"/>
                <w:color w:val="auto"/>
                <w:sz w:val="24"/>
                <w:szCs w:val="24"/>
              </w:rPr>
              <w:t>Antigüedad</w:t>
            </w:r>
          </w:p>
        </w:tc>
        <w:tc>
          <w:tcPr>
            <w:tcW w:w="6080" w:type="dxa"/>
            <w:gridSpan w:val="4"/>
          </w:tcPr>
          <w:p w:rsidR="00343310" w:rsidRPr="000B5CA8"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42 años</w:t>
            </w:r>
          </w:p>
        </w:tc>
      </w:tr>
      <w:tr w:rsidR="00BE79CF" w:rsidRPr="000B5CA8" w:rsidTr="00BE79CF">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0B5CA8" w:rsidRDefault="00343310" w:rsidP="0077688B">
            <w:pPr>
              <w:pStyle w:val="Textosinformato"/>
              <w:jc w:val="both"/>
              <w:rPr>
                <w:rFonts w:ascii="Arial" w:hAnsi="Arial" w:cs="Arial"/>
                <w:color w:val="auto"/>
                <w:sz w:val="24"/>
                <w:szCs w:val="24"/>
              </w:rPr>
            </w:pPr>
            <w:r w:rsidRPr="000B5CA8">
              <w:rPr>
                <w:rFonts w:ascii="Arial" w:hAnsi="Arial" w:cs="Arial"/>
                <w:color w:val="auto"/>
                <w:sz w:val="24"/>
                <w:szCs w:val="24"/>
              </w:rPr>
              <w:t>Estado</w:t>
            </w:r>
          </w:p>
        </w:tc>
        <w:tc>
          <w:tcPr>
            <w:tcW w:w="6080" w:type="dxa"/>
            <w:gridSpan w:val="4"/>
          </w:tcPr>
          <w:p w:rsidR="00343310" w:rsidRPr="000B5CA8"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B5CA8">
              <w:rPr>
                <w:rFonts w:ascii="Arial" w:hAnsi="Arial" w:cs="Arial"/>
                <w:color w:val="auto"/>
                <w:sz w:val="24"/>
                <w:szCs w:val="24"/>
              </w:rPr>
              <w:t>Funcionando.</w:t>
            </w:r>
          </w:p>
        </w:tc>
      </w:tr>
    </w:tbl>
    <w:p w:rsidR="00502E8B" w:rsidRPr="00896F61" w:rsidRDefault="00502E8B"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r w:rsidRPr="00896F61">
        <w:rPr>
          <w:rFonts w:ascii="Arial" w:eastAsia="Times New Roman" w:hAnsi="Arial" w:cs="Arial"/>
          <w:sz w:val="24"/>
          <w:szCs w:val="24"/>
          <w:lang w:eastAsia="es-ES"/>
        </w:rPr>
        <w:t>En la red de distribución, se ha estudiado dos variables: presión y caudal en las conexiones domiciliarias.</w:t>
      </w:r>
    </w:p>
    <w:p w:rsidR="00343310" w:rsidRPr="00896F61" w:rsidRDefault="00343310" w:rsidP="00343310">
      <w:pPr>
        <w:pStyle w:val="Prrafodelista"/>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Reporte de las presiones medidas en los micromedidores.</w:t>
      </w: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Se presenta un cuadro por cada conexión domiciliaria en donde se midió la presión. El cuadro contiene la información básica del punto medido: Ubicación, propietario de la vivienda, nodo.</w:t>
      </w:r>
    </w:p>
    <w:p w:rsidR="00343310" w:rsidRDefault="00343310" w:rsidP="00BE79CF">
      <w:pPr>
        <w:tabs>
          <w:tab w:val="left" w:pos="3165"/>
        </w:tabs>
        <w:spacing w:after="0"/>
        <w:jc w:val="both"/>
        <w:rPr>
          <w:rFonts w:ascii="Arial" w:eastAsia="Times New Roman" w:hAnsi="Arial" w:cs="Arial"/>
          <w:sz w:val="24"/>
          <w:szCs w:val="24"/>
          <w:lang w:val="es-ES" w:eastAsia="es-ES"/>
        </w:rPr>
      </w:pPr>
    </w:p>
    <w:p w:rsidR="00BE79CF" w:rsidRPr="00BE79CF" w:rsidRDefault="00BE79CF" w:rsidP="00BE79CF">
      <w:pPr>
        <w:tabs>
          <w:tab w:val="left" w:pos="3165"/>
        </w:tabs>
        <w:spacing w:after="0"/>
        <w:jc w:val="both"/>
        <w:rPr>
          <w:rFonts w:ascii="Arial" w:eastAsia="Times New Roman" w:hAnsi="Arial" w:cs="Arial"/>
          <w:sz w:val="24"/>
          <w:szCs w:val="24"/>
          <w:lang w:val="es-ES" w:eastAsia="es-ES"/>
        </w:rPr>
        <w:sectPr w:rsidR="00BE79CF" w:rsidRPr="00BE79CF" w:rsidSect="0077688B">
          <w:type w:val="continuous"/>
          <w:pgSz w:w="11907" w:h="16840" w:code="9"/>
          <w:pgMar w:top="1417" w:right="1701" w:bottom="1417" w:left="1701" w:header="709" w:footer="709" w:gutter="0"/>
          <w:cols w:space="708"/>
          <w:titlePg/>
          <w:docGrid w:linePitch="360"/>
        </w:sectPr>
      </w:pPr>
    </w:p>
    <w:p w:rsidR="00343310" w:rsidRPr="00BE79CF" w:rsidRDefault="00343310" w:rsidP="00BE79CF">
      <w:pPr>
        <w:tabs>
          <w:tab w:val="left" w:pos="3165"/>
        </w:tabs>
        <w:spacing w:after="0"/>
        <w:jc w:val="both"/>
        <w:rPr>
          <w:rFonts w:ascii="Arial" w:eastAsia="Times New Roman" w:hAnsi="Arial" w:cs="Arial"/>
          <w:sz w:val="24"/>
          <w:szCs w:val="24"/>
          <w:lang w:val="es-ES" w:eastAsia="es-ES"/>
        </w:rPr>
      </w:pPr>
      <w:r w:rsidRPr="00BE79CF">
        <w:rPr>
          <w:rFonts w:ascii="Arial" w:eastAsia="Times New Roman" w:hAnsi="Arial" w:cs="Arial"/>
          <w:sz w:val="24"/>
          <w:szCs w:val="24"/>
          <w:lang w:val="es-ES" w:eastAsia="es-ES"/>
        </w:rPr>
        <w:t>Las 21 lecturas del manómetro de cada uno de las 07 conexiones domiciliarias, se reportan en metros columna de agua (mca). El orden de las columnas del cuadro son las siguientes:</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BE79CF" w:rsidRDefault="00343310" w:rsidP="00BE79CF">
      <w:pPr>
        <w:pStyle w:val="Prrafodelista"/>
        <w:numPr>
          <w:ilvl w:val="0"/>
          <w:numId w:val="91"/>
        </w:numPr>
        <w:tabs>
          <w:tab w:val="left" w:pos="3165"/>
        </w:tabs>
        <w:spacing w:after="0"/>
        <w:rPr>
          <w:rFonts w:ascii="Arial" w:eastAsia="Times New Roman" w:hAnsi="Arial" w:cs="Arial"/>
          <w:sz w:val="24"/>
          <w:szCs w:val="24"/>
          <w:lang w:val="es-ES" w:eastAsia="es-ES"/>
        </w:rPr>
      </w:pPr>
      <w:r w:rsidRPr="00BE79CF">
        <w:rPr>
          <w:rFonts w:ascii="Arial" w:eastAsia="Times New Roman" w:hAnsi="Arial" w:cs="Arial"/>
          <w:sz w:val="24"/>
          <w:szCs w:val="24"/>
          <w:lang w:val="es-ES" w:eastAsia="es-ES"/>
        </w:rPr>
        <w:t>Columna (a): Intervalos de tiempo en segundos cada 30 seg por un período de 10 minutos.</w:t>
      </w:r>
    </w:p>
    <w:p w:rsidR="00343310" w:rsidRPr="00BE79CF" w:rsidRDefault="00343310" w:rsidP="00BE79CF">
      <w:pPr>
        <w:pStyle w:val="Prrafodelista"/>
        <w:numPr>
          <w:ilvl w:val="0"/>
          <w:numId w:val="91"/>
        </w:numPr>
        <w:tabs>
          <w:tab w:val="left" w:pos="3165"/>
        </w:tabs>
        <w:spacing w:after="0"/>
        <w:rPr>
          <w:rFonts w:ascii="Arial" w:eastAsia="Times New Roman" w:hAnsi="Arial" w:cs="Arial"/>
          <w:sz w:val="24"/>
          <w:szCs w:val="24"/>
          <w:lang w:val="es-ES" w:eastAsia="es-ES"/>
        </w:rPr>
      </w:pPr>
      <w:r w:rsidRPr="00BE79CF">
        <w:rPr>
          <w:rFonts w:ascii="Arial" w:eastAsia="Times New Roman" w:hAnsi="Arial" w:cs="Arial"/>
          <w:sz w:val="24"/>
          <w:szCs w:val="24"/>
          <w:lang w:val="es-ES" w:eastAsia="es-ES"/>
        </w:rPr>
        <w:t>Columna (b): Número de medición</w:t>
      </w:r>
    </w:p>
    <w:p w:rsidR="00343310" w:rsidRPr="00BE79CF" w:rsidRDefault="00343310" w:rsidP="00BE79CF">
      <w:pPr>
        <w:pStyle w:val="Prrafodelista"/>
        <w:numPr>
          <w:ilvl w:val="0"/>
          <w:numId w:val="91"/>
        </w:numPr>
        <w:tabs>
          <w:tab w:val="left" w:pos="3165"/>
        </w:tabs>
        <w:spacing w:after="0"/>
        <w:rPr>
          <w:rFonts w:ascii="Arial" w:eastAsia="Times New Roman" w:hAnsi="Arial" w:cs="Arial"/>
          <w:sz w:val="24"/>
          <w:szCs w:val="24"/>
          <w:lang w:val="es-ES" w:eastAsia="es-ES"/>
        </w:rPr>
      </w:pPr>
      <w:r w:rsidRPr="00BE79CF">
        <w:rPr>
          <w:rFonts w:ascii="Arial" w:eastAsia="Times New Roman" w:hAnsi="Arial" w:cs="Arial"/>
          <w:sz w:val="24"/>
          <w:szCs w:val="24"/>
          <w:lang w:val="es-ES" w:eastAsia="es-ES"/>
        </w:rPr>
        <w:t>Columna (c): Lectura del manómetro en bares</w:t>
      </w:r>
    </w:p>
    <w:p w:rsidR="00343310" w:rsidRPr="00BE79CF" w:rsidRDefault="00343310" w:rsidP="00BE79CF">
      <w:pPr>
        <w:pStyle w:val="Prrafodelista"/>
        <w:numPr>
          <w:ilvl w:val="0"/>
          <w:numId w:val="91"/>
        </w:numPr>
        <w:tabs>
          <w:tab w:val="left" w:pos="3165"/>
        </w:tabs>
        <w:spacing w:after="0"/>
        <w:rPr>
          <w:rFonts w:ascii="Arial" w:eastAsia="Times New Roman" w:hAnsi="Arial" w:cs="Arial"/>
          <w:sz w:val="24"/>
          <w:szCs w:val="24"/>
          <w:lang w:val="es-ES" w:eastAsia="es-ES"/>
        </w:rPr>
      </w:pPr>
      <w:r w:rsidRPr="00BE79CF">
        <w:rPr>
          <w:rFonts w:ascii="Arial" w:eastAsia="Times New Roman" w:hAnsi="Arial" w:cs="Arial"/>
          <w:sz w:val="24"/>
          <w:szCs w:val="24"/>
          <w:lang w:val="es-ES" w:eastAsia="es-ES"/>
        </w:rPr>
        <w:t>Columna (d): Lectura convertida a metros columna de agua.</w:t>
      </w:r>
    </w:p>
    <w:p w:rsidR="00343310" w:rsidRPr="00BE79CF" w:rsidRDefault="00343310" w:rsidP="00BE79CF">
      <w:pPr>
        <w:pStyle w:val="Prrafodelista"/>
        <w:numPr>
          <w:ilvl w:val="0"/>
          <w:numId w:val="91"/>
        </w:numPr>
        <w:tabs>
          <w:tab w:val="left" w:pos="3165"/>
        </w:tabs>
        <w:spacing w:after="0"/>
        <w:rPr>
          <w:rFonts w:ascii="Arial" w:hAnsi="Arial" w:cs="Arial"/>
          <w:sz w:val="24"/>
          <w:szCs w:val="24"/>
        </w:rPr>
      </w:pPr>
      <w:r w:rsidRPr="00BE79CF">
        <w:rPr>
          <w:rFonts w:ascii="Arial" w:eastAsia="Times New Roman" w:hAnsi="Arial" w:cs="Arial"/>
          <w:sz w:val="24"/>
          <w:szCs w:val="24"/>
          <w:lang w:val="es-ES" w:eastAsia="es-ES"/>
        </w:rPr>
        <w:t>Columna (e): A</w:t>
      </w:r>
      <w:r w:rsidRPr="00BE79CF">
        <w:rPr>
          <w:rFonts w:ascii="Arial" w:hAnsi="Arial" w:cs="Arial"/>
          <w:sz w:val="24"/>
          <w:szCs w:val="24"/>
        </w:rPr>
        <w:t>ltura desde la clave de la tubería de la conexión domiciliaria hasta la vereda.</w:t>
      </w:r>
    </w:p>
    <w:p w:rsidR="00343310" w:rsidRPr="00BE79CF" w:rsidRDefault="00343310" w:rsidP="00BE79CF">
      <w:pPr>
        <w:pStyle w:val="Prrafodelista"/>
        <w:numPr>
          <w:ilvl w:val="0"/>
          <w:numId w:val="91"/>
        </w:numPr>
        <w:tabs>
          <w:tab w:val="left" w:pos="3165"/>
        </w:tabs>
        <w:spacing w:after="0"/>
        <w:rPr>
          <w:rFonts w:ascii="Arial" w:hAnsi="Arial" w:cs="Arial"/>
          <w:sz w:val="24"/>
          <w:szCs w:val="24"/>
        </w:rPr>
      </w:pPr>
      <w:r w:rsidRPr="00BE79CF">
        <w:rPr>
          <w:rFonts w:ascii="Arial" w:eastAsia="Times New Roman" w:hAnsi="Arial" w:cs="Arial"/>
          <w:sz w:val="24"/>
          <w:szCs w:val="24"/>
          <w:lang w:val="es-ES" w:eastAsia="es-ES"/>
        </w:rPr>
        <w:t>Columna</w:t>
      </w:r>
      <w:r w:rsidRPr="00BE79CF">
        <w:rPr>
          <w:rFonts w:ascii="Arial" w:hAnsi="Arial" w:cs="Arial"/>
          <w:sz w:val="24"/>
          <w:szCs w:val="24"/>
        </w:rPr>
        <w:t xml:space="preserve"> (f): Presión generatriz, se debe corregir la presión leída de la siguiente forma:</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Manómetro por encima del plano horizontal de referencia:</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center"/>
        <w:rPr>
          <w:rFonts w:ascii="Arial" w:hAnsi="Arial" w:cs="Arial"/>
          <w:sz w:val="24"/>
          <w:szCs w:val="24"/>
        </w:rPr>
      </w:pPr>
      <w:r w:rsidRPr="00896F61">
        <w:rPr>
          <w:rFonts w:ascii="Arial" w:hAnsi="Arial" w:cs="Arial"/>
          <w:sz w:val="24"/>
          <w:szCs w:val="24"/>
        </w:rPr>
        <w:t>P = pl + h</w:t>
      </w:r>
    </w:p>
    <w:p w:rsidR="00343310" w:rsidRPr="00896F61" w:rsidRDefault="00343310" w:rsidP="00343310">
      <w:pPr>
        <w:pStyle w:val="Textosinformato"/>
        <w:jc w:val="both"/>
        <w:rPr>
          <w:rFonts w:ascii="Arial" w:hAnsi="Arial" w:cs="Arial"/>
          <w:sz w:val="24"/>
          <w:szCs w:val="24"/>
        </w:rPr>
      </w:pP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Siendo:</w:t>
      </w:r>
      <w:r w:rsidRPr="00896F61">
        <w:rPr>
          <w:rFonts w:ascii="Arial" w:hAnsi="Arial" w:cs="Arial"/>
          <w:sz w:val="24"/>
          <w:szCs w:val="24"/>
        </w:rPr>
        <w:cr/>
        <w:t>P = Presión en la generatriz superior.</w:t>
      </w:r>
    </w:p>
    <w:p w:rsidR="00343310" w:rsidRPr="00896F61" w:rsidRDefault="00343310" w:rsidP="00343310">
      <w:pPr>
        <w:pStyle w:val="Textosinformato"/>
        <w:jc w:val="both"/>
        <w:rPr>
          <w:rFonts w:ascii="Arial" w:hAnsi="Arial" w:cs="Arial"/>
          <w:sz w:val="24"/>
          <w:szCs w:val="24"/>
        </w:rPr>
      </w:pPr>
      <w:r w:rsidRPr="00896F61">
        <w:rPr>
          <w:rFonts w:ascii="Arial" w:hAnsi="Arial" w:cs="Arial"/>
          <w:sz w:val="24"/>
          <w:szCs w:val="24"/>
        </w:rPr>
        <w:t>pl = Presión leída en el manómetro, admitiendo que el manómetro no tiene error.</w:t>
      </w:r>
    </w:p>
    <w:p w:rsidR="00BE79CF" w:rsidRDefault="00BE79CF" w:rsidP="00343310">
      <w:pPr>
        <w:pStyle w:val="Textosinformato"/>
        <w:jc w:val="both"/>
        <w:rPr>
          <w:rFonts w:ascii="Arial" w:hAnsi="Arial" w:cs="Arial"/>
          <w:sz w:val="24"/>
          <w:szCs w:val="24"/>
        </w:rPr>
      </w:pPr>
    </w:p>
    <w:p w:rsidR="00502E8B" w:rsidRPr="00896F61" w:rsidRDefault="00502E8B" w:rsidP="00343310">
      <w:pPr>
        <w:pStyle w:val="Textosinformato"/>
        <w:jc w:val="both"/>
        <w:rPr>
          <w:rFonts w:ascii="Arial" w:hAnsi="Arial" w:cs="Arial"/>
          <w:sz w:val="24"/>
          <w:szCs w:val="24"/>
        </w:rPr>
      </w:pPr>
      <w:r w:rsidRPr="00896F61">
        <w:rPr>
          <w:rFonts w:ascii="Arial" w:hAnsi="Arial" w:cs="Arial"/>
          <w:sz w:val="24"/>
          <w:szCs w:val="24"/>
        </w:rPr>
        <w:lastRenderedPageBreak/>
        <w:t>A continuación, se muestra un cuadro de la medición de presión en punto N°01 a manera de modelo de formato y seguidamente se adjunta el resumen de los 07 puntos.</w:t>
      </w:r>
    </w:p>
    <w:p w:rsidR="00343310" w:rsidRPr="00896F61" w:rsidRDefault="00343310" w:rsidP="00343310">
      <w:pPr>
        <w:pStyle w:val="Textosinformato"/>
        <w:jc w:val="center"/>
        <w:rPr>
          <w:rFonts w:ascii="Arial" w:hAnsi="Arial" w:cs="Arial"/>
          <w:sz w:val="24"/>
          <w:szCs w:val="24"/>
        </w:rPr>
      </w:pPr>
    </w:p>
    <w:p w:rsidR="00343310" w:rsidRPr="00896F61" w:rsidRDefault="00343310" w:rsidP="00343310">
      <w:pPr>
        <w:pStyle w:val="Descripcin"/>
        <w:keepNext/>
        <w:jc w:val="center"/>
        <w:rPr>
          <w:rFonts w:ascii="Arial" w:hAnsi="Arial" w:cs="Arial"/>
          <w:b/>
          <w:i w:val="0"/>
          <w:color w:val="auto"/>
          <w:sz w:val="24"/>
          <w:szCs w:val="24"/>
        </w:rPr>
      </w:pPr>
      <w:bookmarkStart w:id="351" w:name="_Toc480780466"/>
      <w:bookmarkStart w:id="352" w:name="_Toc487960610"/>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35</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Medición de presión en Punto N°01</w:t>
      </w:r>
      <w:bookmarkEnd w:id="351"/>
      <w:bookmarkEnd w:id="352"/>
    </w:p>
    <w:tbl>
      <w:tblPr>
        <w:tblW w:w="9035" w:type="dxa"/>
        <w:tblCellMar>
          <w:left w:w="70" w:type="dxa"/>
          <w:right w:w="70" w:type="dxa"/>
        </w:tblCellMar>
        <w:tblLook w:val="04A0" w:firstRow="1" w:lastRow="0" w:firstColumn="1" w:lastColumn="0" w:noHBand="0" w:noVBand="1"/>
      </w:tblPr>
      <w:tblGrid>
        <w:gridCol w:w="1307"/>
        <w:gridCol w:w="1729"/>
        <w:gridCol w:w="1862"/>
        <w:gridCol w:w="1558"/>
        <w:gridCol w:w="1560"/>
        <w:gridCol w:w="1041"/>
      </w:tblGrid>
      <w:tr w:rsidR="00343310" w:rsidRPr="00896F61" w:rsidTr="0077688B">
        <w:trPr>
          <w:trHeight w:val="315"/>
        </w:trPr>
        <w:tc>
          <w:tcPr>
            <w:tcW w:w="9035" w:type="dxa"/>
            <w:gridSpan w:val="6"/>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MEDICIÓN N°01</w:t>
            </w:r>
          </w:p>
        </w:tc>
      </w:tr>
      <w:tr w:rsidR="00343310" w:rsidRPr="00896F61" w:rsidTr="0077688B">
        <w:trPr>
          <w:trHeight w:val="300"/>
        </w:trPr>
        <w:tc>
          <w:tcPr>
            <w:tcW w:w="1307"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UBICACIÓN</w:t>
            </w:r>
          </w:p>
        </w:tc>
        <w:tc>
          <w:tcPr>
            <w:tcW w:w="1707" w:type="dxa"/>
            <w:tcBorders>
              <w:top w:val="nil"/>
              <w:left w:val="nil"/>
              <w:bottom w:val="single" w:sz="4" w:space="0" w:color="auto"/>
              <w:right w:val="single" w:sz="4" w:space="0" w:color="auto"/>
            </w:tcBorders>
            <w:shd w:val="clear" w:color="000000" w:fill="FFFF00"/>
            <w:vAlign w:val="center"/>
            <w:hideMark/>
          </w:tcPr>
          <w:p w:rsidR="00343310" w:rsidRPr="00BE79CF" w:rsidRDefault="00343310" w:rsidP="0077688B">
            <w:pPr>
              <w:spacing w:after="0" w:line="240" w:lineRule="auto"/>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COORDENADAS</w:t>
            </w:r>
          </w:p>
        </w:tc>
        <w:tc>
          <w:tcPr>
            <w:tcW w:w="6021" w:type="dxa"/>
            <w:gridSpan w:val="4"/>
            <w:tcBorders>
              <w:top w:val="single" w:sz="4" w:space="0" w:color="auto"/>
              <w:left w:val="nil"/>
              <w:bottom w:val="single" w:sz="4" w:space="0" w:color="auto"/>
              <w:right w:val="single" w:sz="4" w:space="0" w:color="auto"/>
            </w:tcBorders>
            <w:shd w:val="clear" w:color="000000" w:fill="FFFF00"/>
            <w:vAlign w:val="center"/>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X=780686.877  Y=9208230.711</w:t>
            </w:r>
          </w:p>
        </w:tc>
      </w:tr>
      <w:tr w:rsidR="00343310" w:rsidRPr="00896F61" w:rsidTr="0077688B">
        <w:trPr>
          <w:trHeight w:val="300"/>
        </w:trPr>
        <w:tc>
          <w:tcPr>
            <w:tcW w:w="1307" w:type="dxa"/>
            <w:vMerge/>
            <w:tcBorders>
              <w:top w:val="nil"/>
              <w:left w:val="single" w:sz="4" w:space="0" w:color="auto"/>
              <w:bottom w:val="single" w:sz="4" w:space="0" w:color="auto"/>
              <w:right w:val="single" w:sz="4" w:space="0" w:color="auto"/>
            </w:tcBorders>
            <w:vAlign w:val="center"/>
            <w:hideMark/>
          </w:tcPr>
          <w:p w:rsidR="00343310" w:rsidRPr="00BE79CF" w:rsidRDefault="00343310" w:rsidP="0077688B">
            <w:pPr>
              <w:spacing w:after="0" w:line="240" w:lineRule="auto"/>
              <w:rPr>
                <w:rFonts w:ascii="Arial" w:eastAsia="Times New Roman" w:hAnsi="Arial" w:cs="Arial"/>
                <w:b/>
                <w:bCs/>
                <w:sz w:val="20"/>
                <w:szCs w:val="20"/>
                <w:lang w:eastAsia="es-PE"/>
              </w:rPr>
            </w:pPr>
          </w:p>
        </w:tc>
        <w:tc>
          <w:tcPr>
            <w:tcW w:w="1707" w:type="dxa"/>
            <w:tcBorders>
              <w:top w:val="nil"/>
              <w:left w:val="nil"/>
              <w:bottom w:val="single" w:sz="4" w:space="0" w:color="auto"/>
              <w:right w:val="single" w:sz="4" w:space="0" w:color="auto"/>
            </w:tcBorders>
            <w:shd w:val="clear" w:color="000000" w:fill="FFFF00"/>
            <w:vAlign w:val="center"/>
            <w:hideMark/>
          </w:tcPr>
          <w:p w:rsidR="00343310" w:rsidRPr="00BE79CF" w:rsidRDefault="00343310" w:rsidP="0077688B">
            <w:pPr>
              <w:spacing w:after="0" w:line="240" w:lineRule="auto"/>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DIRECCIÓN</w:t>
            </w:r>
          </w:p>
        </w:tc>
        <w:tc>
          <w:tcPr>
            <w:tcW w:w="6021"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Jr.Guadalupe N°501</w:t>
            </w:r>
          </w:p>
        </w:tc>
      </w:tr>
      <w:tr w:rsidR="00343310" w:rsidRPr="00896F61" w:rsidTr="0077688B">
        <w:trPr>
          <w:trHeight w:val="300"/>
        </w:trPr>
        <w:tc>
          <w:tcPr>
            <w:tcW w:w="3014"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PROPIETARIO</w:t>
            </w:r>
          </w:p>
        </w:tc>
        <w:tc>
          <w:tcPr>
            <w:tcW w:w="6021"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EMILIO BOÑÓN MANTILLA</w:t>
            </w:r>
          </w:p>
        </w:tc>
      </w:tr>
      <w:tr w:rsidR="00343310" w:rsidRPr="00896F61" w:rsidTr="0077688B">
        <w:trPr>
          <w:trHeight w:val="300"/>
        </w:trPr>
        <w:tc>
          <w:tcPr>
            <w:tcW w:w="3014"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NODO</w:t>
            </w:r>
          </w:p>
        </w:tc>
        <w:tc>
          <w:tcPr>
            <w:tcW w:w="6021" w:type="dxa"/>
            <w:gridSpan w:val="4"/>
            <w:tcBorders>
              <w:top w:val="single" w:sz="4" w:space="0" w:color="auto"/>
              <w:left w:val="nil"/>
              <w:bottom w:val="single" w:sz="4" w:space="0" w:color="auto"/>
              <w:right w:val="single" w:sz="4" w:space="0" w:color="auto"/>
            </w:tcBorders>
            <w:shd w:val="clear" w:color="000000" w:fill="FFFF00"/>
            <w:vAlign w:val="center"/>
            <w:hideMark/>
          </w:tcPr>
          <w:p w:rsidR="00343310" w:rsidRPr="00BE79CF" w:rsidRDefault="00343310" w:rsidP="0077688B">
            <w:pPr>
              <w:spacing w:after="0" w:line="240" w:lineRule="auto"/>
              <w:jc w:val="center"/>
              <w:rPr>
                <w:rFonts w:ascii="Arial" w:eastAsia="Times New Roman" w:hAnsi="Arial" w:cs="Arial"/>
                <w:b/>
                <w:bCs/>
                <w:sz w:val="20"/>
                <w:szCs w:val="20"/>
                <w:lang w:eastAsia="es-PE"/>
              </w:rPr>
            </w:pPr>
            <w:r w:rsidRPr="00BE79CF">
              <w:rPr>
                <w:rFonts w:ascii="Arial" w:eastAsia="Times New Roman" w:hAnsi="Arial" w:cs="Arial"/>
                <w:b/>
                <w:bCs/>
                <w:sz w:val="20"/>
                <w:szCs w:val="20"/>
                <w:lang w:eastAsia="es-PE"/>
              </w:rPr>
              <w:t>J-23</w:t>
            </w:r>
          </w:p>
        </w:tc>
      </w:tr>
      <w:tr w:rsidR="00343310" w:rsidRPr="00896F61" w:rsidTr="0077688B">
        <w:trPr>
          <w:trHeight w:val="1185"/>
        </w:trPr>
        <w:tc>
          <w:tcPr>
            <w:tcW w:w="1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TIEMPO</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center"/>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MEDICIÓN N°</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center"/>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LECTURA DEL MANÓMETRO (bar)</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center"/>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LECTURA DEL MANÓMETRO (mca)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center"/>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ALTURA</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center"/>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PRESIÓN FINAL</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30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60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2</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90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3</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120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4</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150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5</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180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6</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210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7</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240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8</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270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9</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1.50</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15.50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300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10</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330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11</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360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12</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390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13</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420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450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15</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480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16</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510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17</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540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18</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570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19</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000000" w:fill="F2F2F2"/>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600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20</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r w:rsidR="00343310" w:rsidRPr="00896F61" w:rsidTr="0077688B">
        <w:trPr>
          <w:trHeight w:val="30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b/>
                <w:bCs/>
                <w:sz w:val="20"/>
                <w:szCs w:val="20"/>
                <w:lang w:eastAsia="es-PE"/>
              </w:rPr>
            </w:pPr>
            <w:r w:rsidRPr="00896F61">
              <w:rPr>
                <w:rFonts w:ascii="Arial" w:eastAsia="Times New Roman" w:hAnsi="Arial" w:cs="Arial"/>
                <w:b/>
                <w:bCs/>
                <w:sz w:val="20"/>
                <w:szCs w:val="20"/>
                <w:lang w:eastAsia="es-PE"/>
              </w:rPr>
              <w:t>630</w:t>
            </w:r>
          </w:p>
        </w:tc>
        <w:tc>
          <w:tcPr>
            <w:tcW w:w="1707"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21</w:t>
            </w:r>
          </w:p>
        </w:tc>
        <w:tc>
          <w:tcPr>
            <w:tcW w:w="1873"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0"/>
                <w:szCs w:val="20"/>
                <w:lang w:eastAsia="es-PE"/>
              </w:rPr>
            </w:pPr>
            <w:r w:rsidRPr="00896F61">
              <w:rPr>
                <w:rFonts w:ascii="Arial" w:eastAsia="Times New Roman" w:hAnsi="Arial" w:cs="Arial"/>
                <w:sz w:val="20"/>
                <w:szCs w:val="20"/>
                <w:lang w:eastAsia="es-PE"/>
              </w:rPr>
              <w:t>1.48</w:t>
            </w:r>
          </w:p>
        </w:tc>
        <w:tc>
          <w:tcPr>
            <w:tcW w:w="1558" w:type="dxa"/>
            <w:tcBorders>
              <w:top w:val="nil"/>
              <w:left w:val="nil"/>
              <w:bottom w:val="single" w:sz="4" w:space="0" w:color="auto"/>
              <w:right w:val="single" w:sz="4" w:space="0" w:color="auto"/>
            </w:tcBorders>
            <w:shd w:val="clear" w:color="auto" w:fill="auto"/>
            <w:vAlign w:val="center"/>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15.096</w:t>
            </w:r>
          </w:p>
        </w:tc>
        <w:tc>
          <w:tcPr>
            <w:tcW w:w="156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0.20</w:t>
            </w:r>
          </w:p>
        </w:tc>
        <w:tc>
          <w:tcPr>
            <w:tcW w:w="103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20"/>
                <w:szCs w:val="20"/>
                <w:lang w:eastAsia="es-PE"/>
              </w:rPr>
            </w:pPr>
            <w:r w:rsidRPr="00896F61">
              <w:rPr>
                <w:rFonts w:ascii="Arial" w:eastAsia="Times New Roman" w:hAnsi="Arial" w:cs="Arial"/>
                <w:sz w:val="20"/>
                <w:szCs w:val="20"/>
                <w:lang w:eastAsia="es-PE"/>
              </w:rPr>
              <w:t>15.30</w:t>
            </w:r>
          </w:p>
        </w:tc>
      </w:tr>
    </w:tbl>
    <w:p w:rsidR="00343310" w:rsidRPr="00896F61" w:rsidRDefault="00343310" w:rsidP="00343310">
      <w:pPr>
        <w:pStyle w:val="Descripcin"/>
        <w:keepNext/>
        <w:jc w:val="center"/>
        <w:rPr>
          <w:rFonts w:ascii="Arial" w:hAnsi="Arial" w:cs="Arial"/>
          <w:b/>
          <w:i w:val="0"/>
          <w:color w:val="auto"/>
          <w:sz w:val="24"/>
          <w:szCs w:val="24"/>
        </w:rPr>
      </w:pPr>
      <w:bookmarkStart w:id="353" w:name="_Toc480780467"/>
    </w:p>
    <w:p w:rsidR="00343310" w:rsidRPr="00896F61" w:rsidRDefault="00343310" w:rsidP="00343310">
      <w:pPr>
        <w:rPr>
          <w:rFonts w:ascii="Arial" w:hAnsi="Arial" w:cs="Arial"/>
        </w:rPr>
      </w:pPr>
    </w:p>
    <w:p w:rsidR="00343310" w:rsidRPr="00896F61" w:rsidRDefault="00343310" w:rsidP="00343310">
      <w:pPr>
        <w:rPr>
          <w:rFonts w:ascii="Arial" w:hAnsi="Arial" w:cs="Arial"/>
        </w:rPr>
      </w:pPr>
    </w:p>
    <w:p w:rsidR="00343310" w:rsidRPr="00896F61" w:rsidRDefault="00343310" w:rsidP="00343310">
      <w:pPr>
        <w:rPr>
          <w:rFonts w:ascii="Arial" w:hAnsi="Arial" w:cs="Arial"/>
        </w:rPr>
      </w:pPr>
    </w:p>
    <w:p w:rsidR="00343310" w:rsidRPr="00896F61" w:rsidRDefault="00343310" w:rsidP="00343310">
      <w:pPr>
        <w:rPr>
          <w:rFonts w:ascii="Arial" w:hAnsi="Arial" w:cs="Arial"/>
        </w:rPr>
      </w:pPr>
    </w:p>
    <w:bookmarkEnd w:id="353"/>
    <w:p w:rsidR="003925E7" w:rsidRPr="00896F61" w:rsidRDefault="003925E7" w:rsidP="00343310">
      <w:pPr>
        <w:tabs>
          <w:tab w:val="left" w:pos="3165"/>
        </w:tabs>
        <w:spacing w:after="0"/>
        <w:rPr>
          <w:rFonts w:ascii="Arial" w:eastAsia="Times New Roman" w:hAnsi="Arial" w:cs="Arial"/>
          <w:sz w:val="24"/>
          <w:szCs w:val="24"/>
          <w:u w:val="single"/>
          <w:lang w:val="es-ES" w:eastAsia="es-ES"/>
        </w:rPr>
      </w:pPr>
    </w:p>
    <w:p w:rsidR="00502E8B" w:rsidRPr="00896F61" w:rsidRDefault="00502E8B" w:rsidP="00343310">
      <w:pPr>
        <w:tabs>
          <w:tab w:val="left" w:pos="3165"/>
        </w:tabs>
        <w:spacing w:after="0"/>
        <w:rPr>
          <w:rFonts w:ascii="Arial" w:eastAsia="Times New Roman" w:hAnsi="Arial" w:cs="Arial"/>
          <w:sz w:val="24"/>
          <w:szCs w:val="24"/>
          <w:u w:val="single"/>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lastRenderedPageBreak/>
        <w:t>Reporte de los caudales en las conexiones domiciliarias.</w:t>
      </w:r>
    </w:p>
    <w:p w:rsidR="00343310" w:rsidRPr="00896F61" w:rsidRDefault="00343310" w:rsidP="007A0D36">
      <w:pPr>
        <w:tabs>
          <w:tab w:val="left" w:pos="3165"/>
        </w:tabs>
        <w:spacing w:after="0"/>
        <w:jc w:val="both"/>
        <w:rPr>
          <w:rFonts w:ascii="Arial" w:eastAsia="Times New Roman" w:hAnsi="Arial" w:cs="Arial"/>
          <w:sz w:val="24"/>
          <w:szCs w:val="24"/>
          <w:lang w:val="es-ES" w:eastAsia="es-ES"/>
        </w:rPr>
      </w:pPr>
    </w:p>
    <w:p w:rsidR="00343310" w:rsidRDefault="00343310" w:rsidP="007A0D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Se presenta cuadro</w:t>
      </w:r>
      <w:r w:rsidR="007A0D36" w:rsidRPr="00896F61">
        <w:rPr>
          <w:rFonts w:ascii="Arial" w:eastAsia="Times New Roman" w:hAnsi="Arial" w:cs="Arial"/>
          <w:sz w:val="24"/>
          <w:szCs w:val="24"/>
          <w:lang w:val="es-ES" w:eastAsia="es-ES"/>
        </w:rPr>
        <w:t xml:space="preserve"> resumen de los caudales aforados en</w:t>
      </w:r>
      <w:r w:rsidRPr="00896F61">
        <w:rPr>
          <w:rFonts w:ascii="Arial" w:eastAsia="Times New Roman" w:hAnsi="Arial" w:cs="Arial"/>
          <w:sz w:val="24"/>
          <w:szCs w:val="24"/>
          <w:lang w:val="es-ES" w:eastAsia="es-ES"/>
        </w:rPr>
        <w:t xml:space="preserve"> cada conexión domiciliar</w:t>
      </w:r>
      <w:r w:rsidR="007A0D36" w:rsidRPr="00896F61">
        <w:rPr>
          <w:rFonts w:ascii="Arial" w:eastAsia="Times New Roman" w:hAnsi="Arial" w:cs="Arial"/>
          <w:sz w:val="24"/>
          <w:szCs w:val="24"/>
          <w:lang w:val="es-ES" w:eastAsia="es-ES"/>
        </w:rPr>
        <w:t>ia en donde se midió y se adjunta cuadro con datos y resultados de caudal en el punto N°01, a fin de mostrar el formato trabajado que contiene</w:t>
      </w:r>
      <w:r w:rsidRPr="00896F61">
        <w:rPr>
          <w:rFonts w:ascii="Arial" w:eastAsia="Times New Roman" w:hAnsi="Arial" w:cs="Arial"/>
          <w:sz w:val="24"/>
          <w:szCs w:val="24"/>
          <w:lang w:val="es-ES" w:eastAsia="es-ES"/>
        </w:rPr>
        <w:t xml:space="preserve"> información básica del punto medido: Ubicación, propietario de la vivienda, nodo, con los datos de:</w:t>
      </w:r>
    </w:p>
    <w:p w:rsidR="00BE79CF" w:rsidRPr="00896F61" w:rsidRDefault="00BE79CF" w:rsidP="007A0D36">
      <w:pPr>
        <w:tabs>
          <w:tab w:val="left" w:pos="3165"/>
        </w:tabs>
        <w:spacing w:after="0"/>
        <w:jc w:val="both"/>
        <w:rPr>
          <w:rFonts w:ascii="Arial" w:eastAsia="Times New Roman" w:hAnsi="Arial" w:cs="Arial"/>
          <w:sz w:val="24"/>
          <w:szCs w:val="24"/>
          <w:lang w:val="es-ES" w:eastAsia="es-ES"/>
        </w:rPr>
      </w:pPr>
    </w:p>
    <w:p w:rsidR="00343310" w:rsidRPr="00896F61" w:rsidRDefault="00343310" w:rsidP="007A0D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(a): Número de medición</w:t>
      </w:r>
    </w:p>
    <w:p w:rsidR="00343310" w:rsidRPr="00896F61" w:rsidRDefault="00343310" w:rsidP="007A0D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(b): volumen en litros</w:t>
      </w:r>
    </w:p>
    <w:p w:rsidR="00343310" w:rsidRPr="00896F61" w:rsidRDefault="00343310" w:rsidP="007A0D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 tiempo en segundos</w:t>
      </w:r>
    </w:p>
    <w:p w:rsidR="00343310" w:rsidRPr="00896F61" w:rsidRDefault="00343310" w:rsidP="007A0D36">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 Caudal, resultante del cociente del volumen entre el tiempo. Las unidades son litros por segundo.</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pStyle w:val="Descripcin"/>
        <w:keepNext/>
        <w:jc w:val="center"/>
        <w:rPr>
          <w:rFonts w:ascii="Arial" w:hAnsi="Arial" w:cs="Arial"/>
          <w:b/>
          <w:i w:val="0"/>
          <w:color w:val="auto"/>
          <w:sz w:val="24"/>
          <w:szCs w:val="24"/>
        </w:rPr>
      </w:pPr>
      <w:bookmarkStart w:id="354" w:name="_Toc480780473"/>
      <w:bookmarkStart w:id="355" w:name="_Toc487960611"/>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36</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Medición de caudal en Punto N°01</w:t>
      </w:r>
      <w:bookmarkEnd w:id="354"/>
      <w:bookmarkEnd w:id="355"/>
    </w:p>
    <w:tbl>
      <w:tblPr>
        <w:tblStyle w:val="Tabladecuadrcula4-nfasis5"/>
        <w:tblW w:w="6941" w:type="dxa"/>
        <w:jc w:val="center"/>
        <w:tblLook w:val="04A0" w:firstRow="1" w:lastRow="0" w:firstColumn="1" w:lastColumn="0" w:noHBand="0" w:noVBand="1"/>
      </w:tblPr>
      <w:tblGrid>
        <w:gridCol w:w="1576"/>
        <w:gridCol w:w="96"/>
        <w:gridCol w:w="1920"/>
        <w:gridCol w:w="194"/>
        <w:gridCol w:w="1286"/>
        <w:gridCol w:w="2061"/>
      </w:tblGrid>
      <w:tr w:rsidR="00BE79CF" w:rsidRPr="00BE79CF" w:rsidTr="00BE79C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gridSpan w:val="6"/>
            <w:noWrap/>
            <w:hideMark/>
          </w:tcPr>
          <w:p w:rsidR="00343310" w:rsidRPr="00BE79CF" w:rsidRDefault="00343310" w:rsidP="0077688B">
            <w:pPr>
              <w:spacing w:after="0" w:line="240" w:lineRule="auto"/>
              <w:jc w:val="center"/>
              <w:rPr>
                <w:rFonts w:ascii="Arial" w:eastAsia="Times New Roman" w:hAnsi="Arial" w:cs="Arial"/>
                <w:bCs w:val="0"/>
                <w:sz w:val="24"/>
                <w:szCs w:val="24"/>
                <w:lang w:eastAsia="es-PE"/>
              </w:rPr>
            </w:pPr>
            <w:r w:rsidRPr="00B567AE">
              <w:rPr>
                <w:rFonts w:ascii="Arial" w:eastAsia="Times New Roman" w:hAnsi="Arial" w:cs="Arial"/>
                <w:color w:val="auto"/>
                <w:sz w:val="24"/>
                <w:szCs w:val="24"/>
                <w:lang w:eastAsia="es-PE"/>
              </w:rPr>
              <w:t>MEDICIÓN N°01</w:t>
            </w:r>
          </w:p>
        </w:tc>
      </w:tr>
      <w:tr w:rsidR="00BE79CF" w:rsidRPr="00BE79CF" w:rsidTr="00BE79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rsidR="00343310" w:rsidRPr="00BE79CF" w:rsidRDefault="00343310" w:rsidP="0077688B">
            <w:pPr>
              <w:spacing w:after="0" w:line="240" w:lineRule="auto"/>
              <w:jc w:val="center"/>
              <w:rPr>
                <w:rFonts w:ascii="Arial" w:eastAsia="Times New Roman" w:hAnsi="Arial" w:cs="Arial"/>
                <w:bCs w:val="0"/>
                <w:sz w:val="24"/>
                <w:szCs w:val="24"/>
                <w:lang w:eastAsia="es-PE"/>
              </w:rPr>
            </w:pPr>
            <w:r w:rsidRPr="00BE79CF">
              <w:rPr>
                <w:rFonts w:ascii="Arial" w:eastAsia="Times New Roman" w:hAnsi="Arial" w:cs="Arial"/>
                <w:sz w:val="24"/>
                <w:szCs w:val="24"/>
                <w:lang w:eastAsia="es-PE"/>
              </w:rPr>
              <w:t>UBICACIÓN</w:t>
            </w:r>
          </w:p>
        </w:tc>
        <w:tc>
          <w:tcPr>
            <w:tcW w:w="2210" w:type="dxa"/>
            <w:gridSpan w:val="3"/>
            <w:hideMark/>
          </w:tcPr>
          <w:p w:rsidR="00343310" w:rsidRPr="00BE79CF"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PE"/>
              </w:rPr>
            </w:pPr>
            <w:r w:rsidRPr="00BE79CF">
              <w:rPr>
                <w:rFonts w:ascii="Arial" w:eastAsia="Times New Roman" w:hAnsi="Arial" w:cs="Arial"/>
                <w:b/>
                <w:bCs/>
                <w:sz w:val="24"/>
                <w:szCs w:val="24"/>
                <w:lang w:eastAsia="es-PE"/>
              </w:rPr>
              <w:t>COORDENADAS</w:t>
            </w:r>
          </w:p>
        </w:tc>
        <w:tc>
          <w:tcPr>
            <w:tcW w:w="3347" w:type="dxa"/>
            <w:gridSpan w:val="2"/>
            <w:hideMark/>
          </w:tcPr>
          <w:p w:rsidR="00343310" w:rsidRPr="00B567A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PE"/>
              </w:rPr>
            </w:pPr>
            <w:r w:rsidRPr="00B567AE">
              <w:rPr>
                <w:rFonts w:ascii="Arial" w:eastAsia="Times New Roman" w:hAnsi="Arial" w:cs="Arial"/>
                <w:bCs/>
                <w:sz w:val="24"/>
                <w:szCs w:val="24"/>
                <w:lang w:eastAsia="es-PE"/>
              </w:rPr>
              <w:t>X=780686.877  Y=9208230.711</w:t>
            </w:r>
          </w:p>
        </w:tc>
      </w:tr>
      <w:tr w:rsidR="00BE79CF" w:rsidRPr="00BE79CF" w:rsidTr="00BE79CF">
        <w:trPr>
          <w:trHeight w:val="300"/>
          <w:jc w:val="center"/>
        </w:trPr>
        <w:tc>
          <w:tcPr>
            <w:cnfStyle w:val="001000000000" w:firstRow="0" w:lastRow="0" w:firstColumn="1" w:lastColumn="0" w:oddVBand="0" w:evenVBand="0" w:oddHBand="0" w:evenHBand="0" w:firstRowFirstColumn="0" w:firstRowLastColumn="0" w:lastRowFirstColumn="0" w:lastRowLastColumn="0"/>
            <w:tcW w:w="1384" w:type="dxa"/>
            <w:vMerge/>
            <w:hideMark/>
          </w:tcPr>
          <w:p w:rsidR="00343310" w:rsidRPr="00BE79CF" w:rsidRDefault="00343310" w:rsidP="0077688B">
            <w:pPr>
              <w:spacing w:after="0" w:line="240" w:lineRule="auto"/>
              <w:rPr>
                <w:rFonts w:ascii="Arial" w:eastAsia="Times New Roman" w:hAnsi="Arial" w:cs="Arial"/>
                <w:bCs w:val="0"/>
                <w:sz w:val="24"/>
                <w:szCs w:val="24"/>
                <w:lang w:eastAsia="es-PE"/>
              </w:rPr>
            </w:pPr>
          </w:p>
        </w:tc>
        <w:tc>
          <w:tcPr>
            <w:tcW w:w="2210" w:type="dxa"/>
            <w:gridSpan w:val="3"/>
            <w:hideMark/>
          </w:tcPr>
          <w:p w:rsidR="00343310" w:rsidRPr="00BE79CF"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PE"/>
              </w:rPr>
            </w:pPr>
            <w:r w:rsidRPr="00BE79CF">
              <w:rPr>
                <w:rFonts w:ascii="Arial" w:eastAsia="Times New Roman" w:hAnsi="Arial" w:cs="Arial"/>
                <w:b/>
                <w:bCs/>
                <w:sz w:val="24"/>
                <w:szCs w:val="24"/>
                <w:lang w:eastAsia="es-PE"/>
              </w:rPr>
              <w:t>DIRECCIÓN</w:t>
            </w:r>
          </w:p>
        </w:tc>
        <w:tc>
          <w:tcPr>
            <w:tcW w:w="3347" w:type="dxa"/>
            <w:gridSpan w:val="2"/>
            <w:noWrap/>
            <w:hideMark/>
          </w:tcPr>
          <w:p w:rsidR="00343310" w:rsidRPr="00B567A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PE"/>
              </w:rPr>
            </w:pPr>
            <w:r w:rsidRPr="00B567AE">
              <w:rPr>
                <w:rFonts w:ascii="Arial" w:eastAsia="Times New Roman" w:hAnsi="Arial" w:cs="Arial"/>
                <w:bCs/>
                <w:sz w:val="24"/>
                <w:szCs w:val="24"/>
                <w:lang w:eastAsia="es-PE"/>
              </w:rPr>
              <w:t>Jr.Guadalupe N°501</w:t>
            </w:r>
          </w:p>
        </w:tc>
      </w:tr>
      <w:tr w:rsidR="00BE79CF" w:rsidRPr="00BE79CF" w:rsidTr="00BE79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94" w:type="dxa"/>
            <w:gridSpan w:val="4"/>
            <w:hideMark/>
          </w:tcPr>
          <w:p w:rsidR="00343310" w:rsidRPr="00BE79CF" w:rsidRDefault="00343310" w:rsidP="0077688B">
            <w:pPr>
              <w:spacing w:after="0" w:line="240" w:lineRule="auto"/>
              <w:jc w:val="center"/>
              <w:rPr>
                <w:rFonts w:ascii="Arial" w:eastAsia="Times New Roman" w:hAnsi="Arial" w:cs="Arial"/>
                <w:bCs w:val="0"/>
                <w:sz w:val="24"/>
                <w:szCs w:val="24"/>
                <w:lang w:eastAsia="es-PE"/>
              </w:rPr>
            </w:pPr>
            <w:r w:rsidRPr="00BE79CF">
              <w:rPr>
                <w:rFonts w:ascii="Arial" w:eastAsia="Times New Roman" w:hAnsi="Arial" w:cs="Arial"/>
                <w:sz w:val="24"/>
                <w:szCs w:val="24"/>
                <w:lang w:eastAsia="es-PE"/>
              </w:rPr>
              <w:t>PROPIETARIO</w:t>
            </w:r>
          </w:p>
        </w:tc>
        <w:tc>
          <w:tcPr>
            <w:tcW w:w="3347" w:type="dxa"/>
            <w:gridSpan w:val="2"/>
            <w:noWrap/>
            <w:hideMark/>
          </w:tcPr>
          <w:p w:rsidR="00343310" w:rsidRPr="00B567A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s-PE"/>
              </w:rPr>
            </w:pPr>
            <w:r w:rsidRPr="00B567AE">
              <w:rPr>
                <w:rFonts w:ascii="Arial" w:eastAsia="Times New Roman" w:hAnsi="Arial" w:cs="Arial"/>
                <w:bCs/>
                <w:sz w:val="24"/>
                <w:szCs w:val="24"/>
                <w:lang w:eastAsia="es-PE"/>
              </w:rPr>
              <w:t>EMILIO BOÑÓN MANTILLA</w:t>
            </w:r>
          </w:p>
        </w:tc>
      </w:tr>
      <w:tr w:rsidR="00BE79CF" w:rsidRPr="00BE79CF" w:rsidTr="00BE79CF">
        <w:trPr>
          <w:trHeight w:val="300"/>
          <w:jc w:val="center"/>
        </w:trPr>
        <w:tc>
          <w:tcPr>
            <w:cnfStyle w:val="001000000000" w:firstRow="0" w:lastRow="0" w:firstColumn="1" w:lastColumn="0" w:oddVBand="0" w:evenVBand="0" w:oddHBand="0" w:evenHBand="0" w:firstRowFirstColumn="0" w:firstRowLastColumn="0" w:lastRowFirstColumn="0" w:lastRowLastColumn="0"/>
            <w:tcW w:w="3594" w:type="dxa"/>
            <w:gridSpan w:val="4"/>
            <w:hideMark/>
          </w:tcPr>
          <w:p w:rsidR="00343310" w:rsidRPr="00BE79CF" w:rsidRDefault="00343310" w:rsidP="0077688B">
            <w:pPr>
              <w:spacing w:after="0" w:line="240" w:lineRule="auto"/>
              <w:jc w:val="center"/>
              <w:rPr>
                <w:rFonts w:ascii="Arial" w:eastAsia="Times New Roman" w:hAnsi="Arial" w:cs="Arial"/>
                <w:bCs w:val="0"/>
                <w:sz w:val="24"/>
                <w:szCs w:val="24"/>
                <w:lang w:eastAsia="es-PE"/>
              </w:rPr>
            </w:pPr>
            <w:r w:rsidRPr="00BE79CF">
              <w:rPr>
                <w:rFonts w:ascii="Arial" w:eastAsia="Times New Roman" w:hAnsi="Arial" w:cs="Arial"/>
                <w:sz w:val="24"/>
                <w:szCs w:val="24"/>
                <w:lang w:eastAsia="es-PE"/>
              </w:rPr>
              <w:t>NODO</w:t>
            </w:r>
          </w:p>
        </w:tc>
        <w:tc>
          <w:tcPr>
            <w:tcW w:w="3347" w:type="dxa"/>
            <w:gridSpan w:val="2"/>
            <w:hideMark/>
          </w:tcPr>
          <w:p w:rsidR="00343310" w:rsidRPr="00B567A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s-PE"/>
              </w:rPr>
            </w:pPr>
            <w:r w:rsidRPr="00B567AE">
              <w:rPr>
                <w:rFonts w:ascii="Arial" w:eastAsia="Times New Roman" w:hAnsi="Arial" w:cs="Arial"/>
                <w:bCs/>
                <w:sz w:val="24"/>
                <w:szCs w:val="24"/>
                <w:lang w:eastAsia="es-PE"/>
              </w:rPr>
              <w:t>J-23</w:t>
            </w:r>
          </w:p>
        </w:tc>
      </w:tr>
      <w:tr w:rsidR="00BE79CF" w:rsidRPr="00BE79CF" w:rsidTr="00BE79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gridSpan w:val="6"/>
          </w:tcPr>
          <w:p w:rsidR="00343310" w:rsidRPr="00B567AE" w:rsidRDefault="00343310" w:rsidP="0077688B">
            <w:pPr>
              <w:spacing w:after="0" w:line="240" w:lineRule="auto"/>
              <w:jc w:val="center"/>
              <w:rPr>
                <w:rFonts w:ascii="Arial" w:eastAsia="Times New Roman" w:hAnsi="Arial" w:cs="Arial"/>
                <w:b w:val="0"/>
                <w:sz w:val="24"/>
                <w:szCs w:val="24"/>
                <w:lang w:eastAsia="es-PE"/>
              </w:rPr>
            </w:pPr>
            <w:r w:rsidRPr="00B567AE">
              <w:rPr>
                <w:rFonts w:ascii="Arial" w:eastAsia="Times New Roman" w:hAnsi="Arial" w:cs="Arial"/>
                <w:b w:val="0"/>
                <w:sz w:val="24"/>
                <w:szCs w:val="24"/>
                <w:lang w:eastAsia="es-PE"/>
              </w:rPr>
              <w:t>DATOS</w:t>
            </w:r>
          </w:p>
        </w:tc>
      </w:tr>
      <w:tr w:rsidR="00BE79CF" w:rsidRPr="000B0393" w:rsidTr="00BE79CF">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gridSpan w:val="2"/>
            <w:noWrap/>
            <w:hideMark/>
          </w:tcPr>
          <w:p w:rsidR="00343310" w:rsidRPr="00B567AE" w:rsidRDefault="00343310" w:rsidP="0077688B">
            <w:pPr>
              <w:spacing w:after="0" w:line="240" w:lineRule="auto"/>
              <w:rPr>
                <w:rFonts w:ascii="Arial" w:eastAsia="Times New Roman" w:hAnsi="Arial" w:cs="Arial"/>
                <w:b w:val="0"/>
                <w:sz w:val="24"/>
                <w:szCs w:val="24"/>
                <w:lang w:eastAsia="es-PE"/>
              </w:rPr>
            </w:pPr>
            <w:r w:rsidRPr="00B567AE">
              <w:rPr>
                <w:rFonts w:ascii="Arial" w:eastAsia="Times New Roman" w:hAnsi="Arial" w:cs="Arial"/>
                <w:b w:val="0"/>
                <w:sz w:val="24"/>
                <w:szCs w:val="24"/>
                <w:lang w:eastAsia="es-PE"/>
              </w:rPr>
              <w:t>MEDICIÓN</w:t>
            </w:r>
          </w:p>
        </w:tc>
        <w:tc>
          <w:tcPr>
            <w:tcW w:w="1920" w:type="dxa"/>
            <w:noWrap/>
            <w:hideMark/>
          </w:tcPr>
          <w:p w:rsidR="00343310" w:rsidRPr="00B567A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VOLUMEN (l)</w:t>
            </w:r>
          </w:p>
        </w:tc>
        <w:tc>
          <w:tcPr>
            <w:tcW w:w="1480" w:type="dxa"/>
            <w:gridSpan w:val="2"/>
            <w:noWrap/>
            <w:hideMark/>
          </w:tcPr>
          <w:p w:rsidR="00343310" w:rsidRPr="00B567A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TIEMPO (s)</w:t>
            </w:r>
          </w:p>
        </w:tc>
        <w:tc>
          <w:tcPr>
            <w:tcW w:w="2061" w:type="dxa"/>
            <w:noWrap/>
            <w:hideMark/>
          </w:tcPr>
          <w:p w:rsidR="00343310" w:rsidRPr="00B567A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es-PE"/>
              </w:rPr>
            </w:pPr>
            <w:r w:rsidRPr="00B567AE">
              <w:rPr>
                <w:rFonts w:ascii="Arial" w:eastAsia="Times New Roman" w:hAnsi="Arial" w:cs="Arial"/>
                <w:sz w:val="24"/>
                <w:szCs w:val="24"/>
                <w:lang w:val="en-US" w:eastAsia="es-PE"/>
              </w:rPr>
              <w:t>CAUDAL (l/s)=V/t</w:t>
            </w:r>
          </w:p>
        </w:tc>
      </w:tr>
      <w:tr w:rsidR="00BE79CF" w:rsidRPr="00BE79CF" w:rsidTr="00BE79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0" w:type="dxa"/>
            <w:gridSpan w:val="2"/>
            <w:noWrap/>
            <w:hideMark/>
          </w:tcPr>
          <w:p w:rsidR="00343310" w:rsidRPr="00B567AE" w:rsidRDefault="00343310" w:rsidP="00BE79CF">
            <w:pPr>
              <w:spacing w:after="0" w:line="240" w:lineRule="auto"/>
              <w:jc w:val="center"/>
              <w:rPr>
                <w:rFonts w:ascii="Arial" w:eastAsia="Times New Roman" w:hAnsi="Arial" w:cs="Arial"/>
                <w:b w:val="0"/>
                <w:sz w:val="24"/>
                <w:szCs w:val="24"/>
                <w:lang w:eastAsia="es-PE"/>
              </w:rPr>
            </w:pPr>
            <w:r w:rsidRPr="00B567AE">
              <w:rPr>
                <w:rFonts w:ascii="Arial" w:eastAsia="Times New Roman" w:hAnsi="Arial" w:cs="Arial"/>
                <w:b w:val="0"/>
                <w:sz w:val="24"/>
                <w:szCs w:val="24"/>
                <w:lang w:eastAsia="es-PE"/>
              </w:rPr>
              <w:t>N°1</w:t>
            </w:r>
          </w:p>
        </w:tc>
        <w:tc>
          <w:tcPr>
            <w:tcW w:w="1920" w:type="dxa"/>
            <w:noWrap/>
            <w:hideMark/>
          </w:tcPr>
          <w:p w:rsidR="00343310" w:rsidRPr="00B567A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2</w:t>
            </w:r>
          </w:p>
        </w:tc>
        <w:tc>
          <w:tcPr>
            <w:tcW w:w="1480" w:type="dxa"/>
            <w:gridSpan w:val="2"/>
            <w:noWrap/>
            <w:hideMark/>
          </w:tcPr>
          <w:p w:rsidR="00343310" w:rsidRPr="00B567A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9.23</w:t>
            </w:r>
          </w:p>
        </w:tc>
        <w:tc>
          <w:tcPr>
            <w:tcW w:w="2061" w:type="dxa"/>
            <w:vMerge w:val="restart"/>
            <w:noWrap/>
            <w:hideMark/>
          </w:tcPr>
          <w:p w:rsidR="00343310" w:rsidRPr="00B567A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0.22</w:t>
            </w:r>
          </w:p>
        </w:tc>
      </w:tr>
      <w:tr w:rsidR="00BE79CF" w:rsidRPr="00BE79CF" w:rsidTr="00BE79CF">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gridSpan w:val="2"/>
            <w:noWrap/>
            <w:hideMark/>
          </w:tcPr>
          <w:p w:rsidR="00343310" w:rsidRPr="00B567AE" w:rsidRDefault="00343310" w:rsidP="00BE79CF">
            <w:pPr>
              <w:spacing w:after="0" w:line="240" w:lineRule="auto"/>
              <w:jc w:val="center"/>
              <w:rPr>
                <w:rFonts w:ascii="Arial" w:eastAsia="Times New Roman" w:hAnsi="Arial" w:cs="Arial"/>
                <w:b w:val="0"/>
                <w:sz w:val="24"/>
                <w:szCs w:val="24"/>
                <w:lang w:eastAsia="es-PE"/>
              </w:rPr>
            </w:pPr>
            <w:r w:rsidRPr="00B567AE">
              <w:rPr>
                <w:rFonts w:ascii="Arial" w:eastAsia="Times New Roman" w:hAnsi="Arial" w:cs="Arial"/>
                <w:b w:val="0"/>
                <w:sz w:val="24"/>
                <w:szCs w:val="24"/>
                <w:lang w:eastAsia="es-PE"/>
              </w:rPr>
              <w:t>N° 2</w:t>
            </w:r>
          </w:p>
        </w:tc>
        <w:tc>
          <w:tcPr>
            <w:tcW w:w="1920" w:type="dxa"/>
            <w:noWrap/>
            <w:hideMark/>
          </w:tcPr>
          <w:p w:rsidR="00343310" w:rsidRPr="00B567A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2</w:t>
            </w:r>
          </w:p>
        </w:tc>
        <w:tc>
          <w:tcPr>
            <w:tcW w:w="1480" w:type="dxa"/>
            <w:gridSpan w:val="2"/>
            <w:noWrap/>
            <w:hideMark/>
          </w:tcPr>
          <w:p w:rsidR="00343310" w:rsidRPr="00B567A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9.25</w:t>
            </w:r>
          </w:p>
        </w:tc>
        <w:tc>
          <w:tcPr>
            <w:tcW w:w="2061" w:type="dxa"/>
            <w:vMerge/>
            <w:hideMark/>
          </w:tcPr>
          <w:p w:rsidR="00343310" w:rsidRPr="00B567A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r>
      <w:tr w:rsidR="00BE79CF" w:rsidRPr="00BE79CF" w:rsidTr="00BE79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0" w:type="dxa"/>
            <w:gridSpan w:val="2"/>
            <w:noWrap/>
            <w:hideMark/>
          </w:tcPr>
          <w:p w:rsidR="00343310" w:rsidRPr="00B567AE" w:rsidRDefault="00343310" w:rsidP="00BE79CF">
            <w:pPr>
              <w:spacing w:after="0" w:line="240" w:lineRule="auto"/>
              <w:jc w:val="center"/>
              <w:rPr>
                <w:rFonts w:ascii="Arial" w:eastAsia="Times New Roman" w:hAnsi="Arial" w:cs="Arial"/>
                <w:b w:val="0"/>
                <w:sz w:val="24"/>
                <w:szCs w:val="24"/>
                <w:lang w:eastAsia="es-PE"/>
              </w:rPr>
            </w:pPr>
            <w:r w:rsidRPr="00B567AE">
              <w:rPr>
                <w:rFonts w:ascii="Arial" w:eastAsia="Times New Roman" w:hAnsi="Arial" w:cs="Arial"/>
                <w:b w:val="0"/>
                <w:sz w:val="24"/>
                <w:szCs w:val="24"/>
                <w:lang w:eastAsia="es-PE"/>
              </w:rPr>
              <w:t>N° 3</w:t>
            </w:r>
          </w:p>
        </w:tc>
        <w:tc>
          <w:tcPr>
            <w:tcW w:w="1920" w:type="dxa"/>
            <w:noWrap/>
            <w:hideMark/>
          </w:tcPr>
          <w:p w:rsidR="00343310" w:rsidRPr="00B567A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2</w:t>
            </w:r>
          </w:p>
        </w:tc>
        <w:tc>
          <w:tcPr>
            <w:tcW w:w="1480" w:type="dxa"/>
            <w:gridSpan w:val="2"/>
            <w:noWrap/>
            <w:hideMark/>
          </w:tcPr>
          <w:p w:rsidR="00343310" w:rsidRPr="00B567A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9.23</w:t>
            </w:r>
          </w:p>
        </w:tc>
        <w:tc>
          <w:tcPr>
            <w:tcW w:w="2061" w:type="dxa"/>
            <w:vMerge/>
            <w:hideMark/>
          </w:tcPr>
          <w:p w:rsidR="00343310" w:rsidRPr="00B567A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p>
        </w:tc>
      </w:tr>
      <w:tr w:rsidR="00BE79CF" w:rsidRPr="00BE79CF" w:rsidTr="00BE79CF">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gridSpan w:val="2"/>
            <w:noWrap/>
            <w:hideMark/>
          </w:tcPr>
          <w:p w:rsidR="00343310" w:rsidRPr="00B567AE" w:rsidRDefault="00343310" w:rsidP="0077688B">
            <w:pPr>
              <w:spacing w:after="0" w:line="240" w:lineRule="auto"/>
              <w:rPr>
                <w:rFonts w:ascii="Arial" w:eastAsia="Times New Roman" w:hAnsi="Arial" w:cs="Arial"/>
                <w:b w:val="0"/>
                <w:sz w:val="24"/>
                <w:szCs w:val="24"/>
                <w:lang w:eastAsia="es-PE"/>
              </w:rPr>
            </w:pPr>
            <w:r w:rsidRPr="00B567AE">
              <w:rPr>
                <w:rFonts w:ascii="Arial" w:eastAsia="Times New Roman" w:hAnsi="Arial" w:cs="Arial"/>
                <w:b w:val="0"/>
                <w:sz w:val="24"/>
                <w:szCs w:val="24"/>
                <w:lang w:eastAsia="es-PE"/>
              </w:rPr>
              <w:t>Promedio</w:t>
            </w:r>
          </w:p>
        </w:tc>
        <w:tc>
          <w:tcPr>
            <w:tcW w:w="1920" w:type="dxa"/>
            <w:noWrap/>
            <w:hideMark/>
          </w:tcPr>
          <w:p w:rsidR="00343310" w:rsidRPr="00B567A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2</w:t>
            </w:r>
          </w:p>
        </w:tc>
        <w:tc>
          <w:tcPr>
            <w:tcW w:w="1480" w:type="dxa"/>
            <w:gridSpan w:val="2"/>
            <w:noWrap/>
            <w:hideMark/>
          </w:tcPr>
          <w:p w:rsidR="00343310" w:rsidRPr="00B567A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B567AE">
              <w:rPr>
                <w:rFonts w:ascii="Arial" w:eastAsia="Times New Roman" w:hAnsi="Arial" w:cs="Arial"/>
                <w:sz w:val="24"/>
                <w:szCs w:val="24"/>
                <w:lang w:eastAsia="es-PE"/>
              </w:rPr>
              <w:t>9.24</w:t>
            </w:r>
          </w:p>
        </w:tc>
        <w:tc>
          <w:tcPr>
            <w:tcW w:w="2061" w:type="dxa"/>
            <w:vMerge/>
            <w:hideMark/>
          </w:tcPr>
          <w:p w:rsidR="00343310" w:rsidRPr="00B567A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410640" w:rsidRPr="00896F61" w:rsidRDefault="00410640" w:rsidP="00343310">
      <w:pPr>
        <w:tabs>
          <w:tab w:val="left" w:pos="3165"/>
        </w:tabs>
        <w:spacing w:after="0"/>
        <w:rPr>
          <w:rFonts w:ascii="Arial" w:eastAsia="Times New Roman" w:hAnsi="Arial" w:cs="Arial"/>
          <w:sz w:val="24"/>
          <w:szCs w:val="24"/>
          <w:lang w:val="es-ES" w:eastAsia="es-ES"/>
        </w:rPr>
      </w:pPr>
    </w:p>
    <w:p w:rsidR="00343310" w:rsidRPr="00675389" w:rsidRDefault="00343310" w:rsidP="00343310">
      <w:pPr>
        <w:tabs>
          <w:tab w:val="left" w:pos="3165"/>
        </w:tabs>
        <w:spacing w:after="0"/>
        <w:rPr>
          <w:rFonts w:ascii="Arial" w:eastAsia="Times New Roman" w:hAnsi="Arial" w:cs="Arial"/>
          <w:b/>
          <w:sz w:val="24"/>
          <w:szCs w:val="24"/>
          <w:lang w:val="es-ES" w:eastAsia="es-ES"/>
        </w:rPr>
      </w:pPr>
      <w:r w:rsidRPr="00675389">
        <w:rPr>
          <w:rFonts w:ascii="Arial" w:eastAsia="Times New Roman" w:hAnsi="Arial" w:cs="Arial"/>
          <w:b/>
          <w:sz w:val="24"/>
          <w:szCs w:val="24"/>
          <w:lang w:val="es-ES" w:eastAsia="es-ES"/>
        </w:rPr>
        <w:lastRenderedPageBreak/>
        <w:t>Reporte de modelamiento hidráulico.</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41064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Respecto al modelamiento hidráulico elaborado en waterCAD, se calibró considerando las presiones y caudales medidos en campo, además se partió del caudal aforado a la llegada del reservorio que fue 14.52 l/s, hallándose el caudal máximo horario de 20.10 l/s. A continuación, se muestran los resultados:</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center"/>
        <w:rPr>
          <w:rFonts w:ascii="Arial" w:eastAsia="Times New Roman" w:hAnsi="Arial" w:cs="Arial"/>
          <w:b/>
          <w:sz w:val="24"/>
          <w:szCs w:val="24"/>
          <w:lang w:val="es-ES" w:eastAsia="es-ES"/>
        </w:rPr>
      </w:pPr>
      <w:bookmarkStart w:id="356" w:name="_Toc487960612"/>
      <w:r w:rsidRPr="00896F61">
        <w:rPr>
          <w:rFonts w:ascii="Arial" w:hAnsi="Arial" w:cs="Arial"/>
          <w:b/>
          <w:sz w:val="24"/>
          <w:szCs w:val="24"/>
        </w:rPr>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37</w:t>
      </w:r>
      <w:r w:rsidRPr="00896F61">
        <w:rPr>
          <w:rFonts w:ascii="Arial" w:hAnsi="Arial" w:cs="Arial"/>
          <w:b/>
          <w:sz w:val="24"/>
          <w:szCs w:val="24"/>
        </w:rPr>
        <w:fldChar w:fldCharType="end"/>
      </w:r>
      <w:r w:rsidRPr="00896F61">
        <w:rPr>
          <w:rFonts w:ascii="Arial" w:eastAsia="Times New Roman" w:hAnsi="Arial" w:cs="Arial"/>
          <w:b/>
          <w:sz w:val="24"/>
          <w:szCs w:val="24"/>
          <w:lang w:val="es-ES" w:eastAsia="es-ES"/>
        </w:rPr>
        <w:t>.- Reporte de modelamiento hidráulico</w:t>
      </w:r>
      <w:bookmarkEnd w:id="356"/>
    </w:p>
    <w:tbl>
      <w:tblPr>
        <w:tblStyle w:val="Tabladecuadrcula6concolores-nfasis1"/>
        <w:tblW w:w="8320" w:type="dxa"/>
        <w:jc w:val="center"/>
        <w:tblLook w:val="04A0" w:firstRow="1" w:lastRow="0" w:firstColumn="1" w:lastColumn="0" w:noHBand="0" w:noVBand="1"/>
      </w:tblPr>
      <w:tblGrid>
        <w:gridCol w:w="1342"/>
        <w:gridCol w:w="839"/>
        <w:gridCol w:w="824"/>
        <w:gridCol w:w="709"/>
        <w:gridCol w:w="901"/>
        <w:gridCol w:w="1036"/>
        <w:gridCol w:w="866"/>
        <w:gridCol w:w="800"/>
        <w:gridCol w:w="1074"/>
      </w:tblGrid>
      <w:tr w:rsidR="00BA78CE" w:rsidRPr="00BA78CE" w:rsidTr="00B7558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343310" w:rsidP="0077688B">
            <w:pPr>
              <w:spacing w:after="0" w:line="240" w:lineRule="auto"/>
              <w:rPr>
                <w:rFonts w:ascii="Arial" w:eastAsia="Times New Roman" w:hAnsi="Arial" w:cs="Arial"/>
                <w:b w:val="0"/>
                <w:color w:val="000000" w:themeColor="text1"/>
                <w:sz w:val="16"/>
                <w:szCs w:val="16"/>
                <w:lang w:eastAsia="es-PE"/>
              </w:rPr>
            </w:pPr>
            <w:r w:rsidRPr="00896F61">
              <w:rPr>
                <w:rFonts w:ascii="Arial" w:hAnsi="Arial" w:cs="Arial"/>
                <w:i/>
                <w:sz w:val="24"/>
                <w:szCs w:val="24"/>
              </w:rPr>
              <w:tab/>
            </w:r>
            <w:r w:rsidR="00BA78CE" w:rsidRPr="00BA78CE">
              <w:rPr>
                <w:rFonts w:ascii="Arial" w:eastAsia="Times New Roman" w:hAnsi="Arial" w:cs="Arial"/>
                <w:color w:val="000000" w:themeColor="text1"/>
                <w:sz w:val="16"/>
                <w:szCs w:val="16"/>
                <w:lang w:eastAsia="es-PE"/>
              </w:rPr>
              <w:t>Label</w:t>
            </w:r>
          </w:p>
        </w:tc>
        <w:tc>
          <w:tcPr>
            <w:tcW w:w="839"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Length (Scaled) (m)</w:t>
            </w:r>
          </w:p>
        </w:tc>
        <w:tc>
          <w:tcPr>
            <w:tcW w:w="824"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Start Node</w:t>
            </w:r>
          </w:p>
        </w:tc>
        <w:tc>
          <w:tcPr>
            <w:tcW w:w="709"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Stop Node</w:t>
            </w:r>
          </w:p>
        </w:tc>
        <w:tc>
          <w:tcPr>
            <w:tcW w:w="901"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Diameter (mm)</w:t>
            </w:r>
          </w:p>
        </w:tc>
        <w:tc>
          <w:tcPr>
            <w:tcW w:w="1036"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Material</w:t>
            </w:r>
          </w:p>
        </w:tc>
        <w:tc>
          <w:tcPr>
            <w:tcW w:w="866"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Hazen-Williams C</w:t>
            </w:r>
          </w:p>
        </w:tc>
        <w:tc>
          <w:tcPr>
            <w:tcW w:w="800"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Flow (L/s)</w:t>
            </w:r>
          </w:p>
        </w:tc>
        <w:tc>
          <w:tcPr>
            <w:tcW w:w="1074" w:type="dxa"/>
            <w:noWrap/>
            <w:hideMark/>
          </w:tcPr>
          <w:p w:rsidR="00BA78CE" w:rsidRPr="00BA78CE" w:rsidRDefault="00BA78CE"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16"/>
                <w:szCs w:val="16"/>
                <w:lang w:eastAsia="es-PE"/>
              </w:rPr>
            </w:pPr>
            <w:r w:rsidRPr="00BA78CE">
              <w:rPr>
                <w:rFonts w:ascii="Arial" w:eastAsia="Times New Roman" w:hAnsi="Arial" w:cs="Arial"/>
                <w:color w:val="000000" w:themeColor="text1"/>
                <w:sz w:val="16"/>
                <w:szCs w:val="16"/>
                <w:lang w:eastAsia="es-PE"/>
              </w:rPr>
              <w:t>Headloss Gradient (m/m)</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T-1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43.581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37.46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37.376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-1.246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5.986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231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38.493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38.47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-0.947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-1.243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0.126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4.493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-1.532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0.068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-1.763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39.343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7.597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0.008</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7.196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2.491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2.227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0.018</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-6.709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29.4</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0.304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-0.608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-0.616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-0.97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0.172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P-37</w:t>
            </w:r>
          </w:p>
        </w:tc>
        <w:tc>
          <w:tcPr>
            <w:tcW w:w="839"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126</w:t>
            </w:r>
          </w:p>
        </w:tc>
        <w:tc>
          <w:tcPr>
            <w:tcW w:w="824"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J-27</w:t>
            </w:r>
          </w:p>
        </w:tc>
        <w:tc>
          <w:tcPr>
            <w:tcW w:w="709"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J-31</w:t>
            </w:r>
          </w:p>
        </w:tc>
        <w:tc>
          <w:tcPr>
            <w:tcW w:w="901"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-0.118</w:t>
            </w:r>
          </w:p>
        </w:tc>
        <w:tc>
          <w:tcPr>
            <w:tcW w:w="1074"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9A7653"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8320" w:type="dxa"/>
            <w:gridSpan w:val="9"/>
            <w:tcBorders>
              <w:top w:val="nil"/>
              <w:left w:val="nil"/>
              <w:bottom w:val="nil"/>
              <w:right w:val="nil"/>
            </w:tcBorders>
            <w:shd w:val="clear" w:color="auto" w:fill="auto"/>
            <w:noWrap/>
          </w:tcPr>
          <w:p w:rsidR="009A7653" w:rsidRPr="00B75586" w:rsidRDefault="009A7653" w:rsidP="009A7653">
            <w:pPr>
              <w:spacing w:after="0" w:line="240" w:lineRule="auto"/>
              <w:rPr>
                <w:rFonts w:ascii="Arial" w:eastAsia="Times New Roman" w:hAnsi="Arial" w:cs="Arial"/>
                <w:b w:val="0"/>
                <w:color w:val="000000" w:themeColor="text1"/>
                <w:sz w:val="16"/>
                <w:szCs w:val="16"/>
                <w:lang w:eastAsia="es-PE"/>
              </w:rPr>
            </w:pPr>
            <w:r w:rsidRPr="00B75586">
              <w:rPr>
                <w:rFonts w:ascii="Arial" w:eastAsia="Times New Roman" w:hAnsi="Arial" w:cs="Arial"/>
                <w:b w:val="0"/>
                <w:color w:val="000000" w:themeColor="text1"/>
                <w:sz w:val="16"/>
                <w:szCs w:val="16"/>
                <w:lang w:eastAsia="es-PE"/>
              </w:rPr>
              <w:lastRenderedPageBreak/>
              <w:t>Continuación de la Tabla N°37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top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P-38</w:t>
            </w:r>
          </w:p>
        </w:tc>
        <w:tc>
          <w:tcPr>
            <w:tcW w:w="839"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39</w:t>
            </w:r>
          </w:p>
        </w:tc>
        <w:tc>
          <w:tcPr>
            <w:tcW w:w="824"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J-31</w:t>
            </w:r>
          </w:p>
        </w:tc>
        <w:tc>
          <w:tcPr>
            <w:tcW w:w="709"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J-32</w:t>
            </w:r>
          </w:p>
        </w:tc>
        <w:tc>
          <w:tcPr>
            <w:tcW w:w="901"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0.083</w:t>
            </w:r>
          </w:p>
        </w:tc>
        <w:tc>
          <w:tcPr>
            <w:tcW w:w="1074"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-0.406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-0.341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26.241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0.014</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B75586">
            <w:pPr>
              <w:spacing w:after="0" w:line="240" w:lineRule="auto"/>
              <w:ind w:right="246"/>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24.283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-1.837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0.013</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-0.257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24.864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3.141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2.976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P-49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1.156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0.071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-1.763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8.797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8.269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J-36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21.644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0.068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21.498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21.47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P-59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0.128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21.304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1.874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0.013</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0.691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0.462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256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0.124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6.088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P-68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5.608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4.904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4.691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3.392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3.183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1.605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1.266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0.51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1.326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P-79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0.116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P-80</w:t>
            </w:r>
          </w:p>
        </w:tc>
        <w:tc>
          <w:tcPr>
            <w:tcW w:w="839"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245</w:t>
            </w:r>
          </w:p>
        </w:tc>
        <w:tc>
          <w:tcPr>
            <w:tcW w:w="824"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J-67</w:t>
            </w:r>
          </w:p>
        </w:tc>
        <w:tc>
          <w:tcPr>
            <w:tcW w:w="709"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J-69</w:t>
            </w:r>
          </w:p>
        </w:tc>
        <w:tc>
          <w:tcPr>
            <w:tcW w:w="901"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0.775</w:t>
            </w:r>
          </w:p>
        </w:tc>
        <w:tc>
          <w:tcPr>
            <w:tcW w:w="1074"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9A7653"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20" w:type="dxa"/>
            <w:gridSpan w:val="9"/>
            <w:tcBorders>
              <w:top w:val="nil"/>
              <w:left w:val="nil"/>
              <w:bottom w:val="single" w:sz="4" w:space="0" w:color="9CC2E5" w:themeColor="accent1" w:themeTint="99"/>
              <w:right w:val="nil"/>
            </w:tcBorders>
            <w:shd w:val="clear" w:color="auto" w:fill="auto"/>
            <w:noWrap/>
          </w:tcPr>
          <w:p w:rsidR="009A7653" w:rsidRPr="00B75586" w:rsidRDefault="009A7653" w:rsidP="009A7653">
            <w:pPr>
              <w:spacing w:after="0" w:line="240" w:lineRule="auto"/>
              <w:rPr>
                <w:rFonts w:ascii="Arial" w:eastAsia="Times New Roman" w:hAnsi="Arial" w:cs="Arial"/>
                <w:b w:val="0"/>
                <w:color w:val="000000" w:themeColor="text1"/>
                <w:sz w:val="16"/>
                <w:szCs w:val="16"/>
                <w:lang w:eastAsia="es-PE"/>
              </w:rPr>
            </w:pPr>
            <w:r w:rsidRPr="00B75586">
              <w:rPr>
                <w:rFonts w:ascii="Arial" w:eastAsia="Times New Roman" w:hAnsi="Arial" w:cs="Arial"/>
                <w:b w:val="0"/>
                <w:color w:val="000000" w:themeColor="text1"/>
                <w:sz w:val="16"/>
                <w:szCs w:val="16"/>
                <w:lang w:eastAsia="es-PE"/>
              </w:rPr>
              <w:lastRenderedPageBreak/>
              <w:t>Continuación de la Tabla N°37</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9CC2E5" w:themeColor="accent1" w:themeTint="99"/>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P-81</w:t>
            </w:r>
          </w:p>
        </w:tc>
        <w:tc>
          <w:tcPr>
            <w:tcW w:w="839"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260</w:t>
            </w:r>
          </w:p>
        </w:tc>
        <w:tc>
          <w:tcPr>
            <w:tcW w:w="824" w:type="dxa"/>
            <w:tcBorders>
              <w:top w:val="single" w:sz="4" w:space="0" w:color="9CC2E5" w:themeColor="accent1" w:themeTint="99"/>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J-54</w:t>
            </w:r>
          </w:p>
        </w:tc>
        <w:tc>
          <w:tcPr>
            <w:tcW w:w="709" w:type="dxa"/>
            <w:tcBorders>
              <w:top w:val="single" w:sz="4" w:space="0" w:color="9CC2E5" w:themeColor="accent1" w:themeTint="99"/>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J-70</w:t>
            </w:r>
          </w:p>
        </w:tc>
        <w:tc>
          <w:tcPr>
            <w:tcW w:w="901"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top w:val="single" w:sz="4" w:space="0" w:color="9CC2E5" w:themeColor="accent1" w:themeTint="99"/>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0.438</w:t>
            </w:r>
          </w:p>
        </w:tc>
        <w:tc>
          <w:tcPr>
            <w:tcW w:w="1074"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1.796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-0.738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2.211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0.018</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1.322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0.602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P-89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0.452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0.145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198.2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21.964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5.685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0.107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5.52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5.339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0.159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P-99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2.086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2.042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3.784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1.387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327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0.561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3.03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1.024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1.897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0.304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P-109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-0.832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1.466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-0.51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0.232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0.075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J-89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2.318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2.258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2.108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P-119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P-120</w:t>
            </w:r>
          </w:p>
        </w:tc>
        <w:tc>
          <w:tcPr>
            <w:tcW w:w="839"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53</w:t>
            </w:r>
          </w:p>
        </w:tc>
        <w:tc>
          <w:tcPr>
            <w:tcW w:w="824"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J-103</w:t>
            </w:r>
          </w:p>
        </w:tc>
        <w:tc>
          <w:tcPr>
            <w:tcW w:w="709"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J-104</w:t>
            </w:r>
          </w:p>
        </w:tc>
        <w:tc>
          <w:tcPr>
            <w:tcW w:w="901"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0.202</w:t>
            </w:r>
          </w:p>
        </w:tc>
        <w:tc>
          <w:tcPr>
            <w:tcW w:w="1074"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9A7653"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20" w:type="dxa"/>
            <w:gridSpan w:val="9"/>
            <w:tcBorders>
              <w:top w:val="nil"/>
              <w:left w:val="nil"/>
              <w:bottom w:val="nil"/>
              <w:right w:val="nil"/>
            </w:tcBorders>
            <w:shd w:val="clear" w:color="auto" w:fill="auto"/>
            <w:noWrap/>
          </w:tcPr>
          <w:p w:rsidR="009A7653" w:rsidRPr="00B75586" w:rsidRDefault="009A7653" w:rsidP="009A7653">
            <w:pPr>
              <w:spacing w:after="0" w:line="240" w:lineRule="auto"/>
              <w:rPr>
                <w:rFonts w:ascii="Arial" w:eastAsia="Times New Roman" w:hAnsi="Arial" w:cs="Arial"/>
                <w:b w:val="0"/>
                <w:color w:val="000000" w:themeColor="text1"/>
                <w:sz w:val="16"/>
                <w:szCs w:val="16"/>
                <w:lang w:eastAsia="es-PE"/>
              </w:rPr>
            </w:pPr>
            <w:r w:rsidRPr="00B75586">
              <w:rPr>
                <w:rFonts w:ascii="Arial" w:eastAsia="Times New Roman" w:hAnsi="Arial" w:cs="Arial"/>
                <w:b w:val="0"/>
                <w:color w:val="000000" w:themeColor="text1"/>
                <w:sz w:val="16"/>
                <w:szCs w:val="16"/>
                <w:lang w:eastAsia="es-PE"/>
              </w:rPr>
              <w:lastRenderedPageBreak/>
              <w:t>Continuación de la Tabla N°37</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9CC2E5" w:themeColor="accent1" w:themeTint="99"/>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P-121</w:t>
            </w:r>
          </w:p>
        </w:tc>
        <w:tc>
          <w:tcPr>
            <w:tcW w:w="839"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30</w:t>
            </w:r>
          </w:p>
        </w:tc>
        <w:tc>
          <w:tcPr>
            <w:tcW w:w="824" w:type="dxa"/>
            <w:tcBorders>
              <w:top w:val="single" w:sz="4" w:space="0" w:color="9CC2E5" w:themeColor="accent1" w:themeTint="99"/>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J-104</w:t>
            </w:r>
          </w:p>
        </w:tc>
        <w:tc>
          <w:tcPr>
            <w:tcW w:w="709" w:type="dxa"/>
            <w:tcBorders>
              <w:top w:val="single" w:sz="4" w:space="0" w:color="9CC2E5" w:themeColor="accent1" w:themeTint="99"/>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J-105</w:t>
            </w:r>
          </w:p>
        </w:tc>
        <w:tc>
          <w:tcPr>
            <w:tcW w:w="901"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top w:val="single" w:sz="4" w:space="0" w:color="9CC2E5" w:themeColor="accent1" w:themeTint="99"/>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0.144</w:t>
            </w:r>
          </w:p>
        </w:tc>
        <w:tc>
          <w:tcPr>
            <w:tcW w:w="1074" w:type="dxa"/>
            <w:tcBorders>
              <w:top w:val="single" w:sz="4" w:space="0" w:color="9CC2E5" w:themeColor="accent1" w:themeTint="99"/>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J-90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0.746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-1.744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2.239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0.129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1.963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1.766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P-129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0.371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0.323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556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-1.168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0.926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0.438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0.265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J-48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P-139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-0.684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198.2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16.241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198.2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16.112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365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1.139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J-60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-0.901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1.727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0.011</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P-149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0.912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0.242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14.943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0.005</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1.953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0.014</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1.855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0.013</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-2.737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0.026</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2.045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0.015</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1.492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-0.469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-2.362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P-159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-0.669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12.649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9.439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0.039</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8.64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0.037</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29.4</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0.456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0.021</w:t>
            </w:r>
          </w:p>
        </w:tc>
      </w:tr>
      <w:tr w:rsidR="00BA78CE"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8.126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0.033</w:t>
            </w:r>
          </w:p>
        </w:tc>
      </w:tr>
      <w:tr w:rsidR="00BA78CE"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P-165</w:t>
            </w:r>
          </w:p>
        </w:tc>
        <w:tc>
          <w:tcPr>
            <w:tcW w:w="839"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42</w:t>
            </w:r>
          </w:p>
        </w:tc>
        <w:tc>
          <w:tcPr>
            <w:tcW w:w="824"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J-142</w:t>
            </w:r>
          </w:p>
        </w:tc>
        <w:tc>
          <w:tcPr>
            <w:tcW w:w="709"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J-143</w:t>
            </w:r>
          </w:p>
        </w:tc>
        <w:tc>
          <w:tcPr>
            <w:tcW w:w="901"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8.042</w:t>
            </w:r>
          </w:p>
        </w:tc>
        <w:tc>
          <w:tcPr>
            <w:tcW w:w="1074"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0.033</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8320" w:type="dxa"/>
            <w:gridSpan w:val="9"/>
            <w:tcBorders>
              <w:top w:val="nil"/>
              <w:left w:val="nil"/>
              <w:bottom w:val="nil"/>
              <w:right w:val="nil"/>
            </w:tcBorders>
            <w:noWrap/>
          </w:tcPr>
          <w:p w:rsidR="00591BD1" w:rsidRPr="00B75586" w:rsidRDefault="00591BD1" w:rsidP="00591BD1">
            <w:pPr>
              <w:spacing w:after="0" w:line="240" w:lineRule="auto"/>
              <w:rPr>
                <w:rFonts w:ascii="Arial" w:eastAsia="Times New Roman" w:hAnsi="Arial" w:cs="Arial"/>
                <w:b w:val="0"/>
                <w:color w:val="000000" w:themeColor="text1"/>
                <w:sz w:val="16"/>
                <w:szCs w:val="16"/>
                <w:lang w:eastAsia="es-PE"/>
              </w:rPr>
            </w:pPr>
            <w:r w:rsidRPr="00B75586">
              <w:rPr>
                <w:rFonts w:ascii="Arial" w:eastAsia="Times New Roman" w:hAnsi="Arial" w:cs="Arial"/>
                <w:b w:val="0"/>
                <w:color w:val="000000" w:themeColor="text1"/>
                <w:sz w:val="16"/>
                <w:szCs w:val="16"/>
                <w:lang w:eastAsia="es-PE"/>
              </w:rPr>
              <w:lastRenderedPageBreak/>
              <w:t>Continuación de la Tabla N°37</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top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P-166</w:t>
            </w:r>
          </w:p>
        </w:tc>
        <w:tc>
          <w:tcPr>
            <w:tcW w:w="839"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w:t>
            </w:r>
          </w:p>
        </w:tc>
        <w:tc>
          <w:tcPr>
            <w:tcW w:w="824"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J-143</w:t>
            </w:r>
          </w:p>
        </w:tc>
        <w:tc>
          <w:tcPr>
            <w:tcW w:w="709"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J-144</w:t>
            </w:r>
          </w:p>
        </w:tc>
        <w:tc>
          <w:tcPr>
            <w:tcW w:w="901"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-2.036</w:t>
            </w:r>
          </w:p>
        </w:tc>
        <w:tc>
          <w:tcPr>
            <w:tcW w:w="1074"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0.015</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-2.388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0.369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P-169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-1.323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0.007</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1.518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-0.374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J-137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0.008</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1.056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-1.659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2.578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0.023</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29.4</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1.193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0.111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29.4</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0.827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0.056</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P-179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29.4</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1.125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0.099</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29.4</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0.861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0.061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0.168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0.174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J-143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Asbestos Cement</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9.969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0.049</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0.096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J-158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9.766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0.041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316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0.101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9.489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0.039</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P-189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0.099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5.717</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0.015</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0.278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2.236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1.815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0.012</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1.591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1.167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0.078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0.144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J-74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0.746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P-199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0.115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P-200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0.075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P-201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P-202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2.429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P-203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2.262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P-206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P-207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J-58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5.225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5.244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182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0.793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P-213</w:t>
            </w:r>
          </w:p>
        </w:tc>
        <w:tc>
          <w:tcPr>
            <w:tcW w:w="839"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55</w:t>
            </w:r>
          </w:p>
        </w:tc>
        <w:tc>
          <w:tcPr>
            <w:tcW w:w="824"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J-180</w:t>
            </w:r>
          </w:p>
        </w:tc>
        <w:tc>
          <w:tcPr>
            <w:tcW w:w="709"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J-181</w:t>
            </w:r>
          </w:p>
        </w:tc>
        <w:tc>
          <w:tcPr>
            <w:tcW w:w="901"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bottom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0.056</w:t>
            </w:r>
          </w:p>
        </w:tc>
        <w:tc>
          <w:tcPr>
            <w:tcW w:w="1074" w:type="dxa"/>
            <w:tcBorders>
              <w:bottom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8320" w:type="dxa"/>
            <w:gridSpan w:val="9"/>
            <w:tcBorders>
              <w:top w:val="nil"/>
              <w:left w:val="nil"/>
              <w:bottom w:val="nil"/>
              <w:right w:val="nil"/>
            </w:tcBorders>
            <w:noWrap/>
          </w:tcPr>
          <w:p w:rsidR="00591BD1" w:rsidRDefault="00591BD1" w:rsidP="0077688B">
            <w:pPr>
              <w:spacing w:after="0" w:line="240" w:lineRule="auto"/>
              <w:jc w:val="right"/>
              <w:rPr>
                <w:rFonts w:ascii="Arial" w:eastAsia="Times New Roman" w:hAnsi="Arial" w:cs="Arial"/>
                <w:color w:val="000000" w:themeColor="text1"/>
                <w:sz w:val="16"/>
                <w:szCs w:val="16"/>
                <w:lang w:eastAsia="es-PE"/>
              </w:rPr>
            </w:pPr>
          </w:p>
          <w:p w:rsidR="00591BD1" w:rsidRPr="00B75586" w:rsidRDefault="00591BD1" w:rsidP="00591BD1">
            <w:pPr>
              <w:spacing w:after="0" w:line="240" w:lineRule="auto"/>
              <w:rPr>
                <w:rFonts w:ascii="Arial" w:eastAsia="Times New Roman" w:hAnsi="Arial" w:cs="Arial"/>
                <w:b w:val="0"/>
                <w:color w:val="000000" w:themeColor="text1"/>
                <w:sz w:val="16"/>
                <w:szCs w:val="16"/>
                <w:lang w:eastAsia="es-PE"/>
              </w:rPr>
            </w:pPr>
            <w:r w:rsidRPr="00B75586">
              <w:rPr>
                <w:rFonts w:ascii="Arial" w:eastAsia="Times New Roman" w:hAnsi="Arial" w:cs="Arial"/>
                <w:b w:val="0"/>
                <w:color w:val="000000" w:themeColor="text1"/>
                <w:sz w:val="16"/>
                <w:szCs w:val="16"/>
                <w:lang w:eastAsia="es-PE"/>
              </w:rPr>
              <w:lastRenderedPageBreak/>
              <w:t>Continuación de la Tabla N°37</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top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lastRenderedPageBreak/>
              <w:t>P-214</w:t>
            </w:r>
          </w:p>
        </w:tc>
        <w:tc>
          <w:tcPr>
            <w:tcW w:w="839"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97</w:t>
            </w:r>
          </w:p>
        </w:tc>
        <w:tc>
          <w:tcPr>
            <w:tcW w:w="824"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J-180</w:t>
            </w:r>
          </w:p>
        </w:tc>
        <w:tc>
          <w:tcPr>
            <w:tcW w:w="709"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J-182</w:t>
            </w:r>
          </w:p>
        </w:tc>
        <w:tc>
          <w:tcPr>
            <w:tcW w:w="901"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top w:val="nil"/>
            </w:tcBorders>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0.183</w:t>
            </w:r>
          </w:p>
        </w:tc>
        <w:tc>
          <w:tcPr>
            <w:tcW w:w="1074" w:type="dxa"/>
            <w:tcBorders>
              <w:top w:val="nil"/>
            </w:tcBorders>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0.342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0.196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P-219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257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4.36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3.338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0.944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29.4</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0.755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0.047</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0.323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0.162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0.109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149</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1.633</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P-229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0.768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0.041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0.584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0.065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J-198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0.481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0.117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0.278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J-187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J-116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P-239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J-162</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3.382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0.039</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J-204</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2.074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0.016</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1.657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1.833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0.012</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1.001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0.722</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0.577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0.096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P-249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0.103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62</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0.495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0.305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0.999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0.004</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0.861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2.927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J-220</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2.08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0.016</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1.191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J-221</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J-222</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0.423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P-259</w:t>
            </w:r>
          </w:p>
        </w:tc>
        <w:tc>
          <w:tcPr>
            <w:tcW w:w="839"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95</w:t>
            </w:r>
          </w:p>
        </w:tc>
        <w:tc>
          <w:tcPr>
            <w:tcW w:w="824"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J-221</w:t>
            </w:r>
          </w:p>
        </w:tc>
        <w:tc>
          <w:tcPr>
            <w:tcW w:w="709"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J-223</w:t>
            </w:r>
          </w:p>
        </w:tc>
        <w:tc>
          <w:tcPr>
            <w:tcW w:w="901"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bottom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0.72</w:t>
            </w:r>
          </w:p>
        </w:tc>
        <w:tc>
          <w:tcPr>
            <w:tcW w:w="1074" w:type="dxa"/>
            <w:tcBorders>
              <w:bottom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20" w:type="dxa"/>
            <w:gridSpan w:val="9"/>
            <w:tcBorders>
              <w:top w:val="nil"/>
              <w:left w:val="nil"/>
              <w:bottom w:val="nil"/>
              <w:right w:val="nil"/>
            </w:tcBorders>
            <w:shd w:val="clear" w:color="auto" w:fill="auto"/>
            <w:noWrap/>
          </w:tcPr>
          <w:p w:rsidR="00591BD1" w:rsidRPr="00B75586" w:rsidRDefault="00591BD1" w:rsidP="00591BD1">
            <w:pPr>
              <w:spacing w:after="0" w:line="240" w:lineRule="auto"/>
              <w:rPr>
                <w:rFonts w:ascii="Arial" w:eastAsia="Times New Roman" w:hAnsi="Arial" w:cs="Arial"/>
                <w:b w:val="0"/>
                <w:color w:val="000000" w:themeColor="text1"/>
                <w:sz w:val="16"/>
                <w:szCs w:val="16"/>
                <w:lang w:eastAsia="es-PE"/>
              </w:rPr>
            </w:pPr>
            <w:r w:rsidRPr="00B75586">
              <w:rPr>
                <w:rFonts w:ascii="Arial" w:eastAsia="Times New Roman" w:hAnsi="Arial" w:cs="Arial"/>
                <w:b w:val="0"/>
                <w:color w:val="000000" w:themeColor="text1"/>
                <w:sz w:val="16"/>
                <w:szCs w:val="16"/>
                <w:lang w:eastAsia="es-PE"/>
              </w:rPr>
              <w:lastRenderedPageBreak/>
              <w:t>Continuación de la Tabla N°37</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tcBorders>
              <w:top w:val="nil"/>
            </w:tcBorders>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P-260</w:t>
            </w:r>
          </w:p>
        </w:tc>
        <w:tc>
          <w:tcPr>
            <w:tcW w:w="839" w:type="dxa"/>
            <w:tcBorders>
              <w:top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94</w:t>
            </w:r>
          </w:p>
        </w:tc>
        <w:tc>
          <w:tcPr>
            <w:tcW w:w="824" w:type="dxa"/>
            <w:tcBorders>
              <w:top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J-169</w:t>
            </w:r>
          </w:p>
        </w:tc>
        <w:tc>
          <w:tcPr>
            <w:tcW w:w="709" w:type="dxa"/>
            <w:tcBorders>
              <w:top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J-224</w:t>
            </w:r>
          </w:p>
        </w:tc>
        <w:tc>
          <w:tcPr>
            <w:tcW w:w="901" w:type="dxa"/>
            <w:tcBorders>
              <w:top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tcBorders>
              <w:top w:val="nil"/>
            </w:tcBorders>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tcBorders>
              <w:top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tcBorders>
              <w:top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0.088</w:t>
            </w:r>
          </w:p>
        </w:tc>
        <w:tc>
          <w:tcPr>
            <w:tcW w:w="1074" w:type="dxa"/>
            <w:tcBorders>
              <w:top w:val="nil"/>
            </w:tcBorders>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0.83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P-262</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J-225</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0.112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0.074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190</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0.134</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0.485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0.345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0.116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P-269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0.025</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80.1</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0.079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0.018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J-235</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J-236</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0.034</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77</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J-238</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0.038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176</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J-166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J-239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22.9</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0.123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J-220</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0.757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69</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1.281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0.006</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P-279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0.868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28</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0.686</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J-217</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J-243</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0.816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P-282</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145</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J-243</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J-244</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0.495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P-283</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84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J-244</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0.102</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P-284</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J-246</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P-285</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55</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J-247</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0.128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P-286</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50</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J-247</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P-287</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J-246</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-0.278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P-288</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J-219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1.53</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P-289</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73</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J-249</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J-250</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0.068</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P-290</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67</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J-240</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J-251</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-0.595</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P-291</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J-252</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0.059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P-293</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63</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J-249</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1.468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0.008</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P-294</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36</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J-254</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0.161</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P-295</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J-206</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J-253</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-0.429</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P-296</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78</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J-253</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J-251</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0.737</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0.002</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P-297</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112</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J-205</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J-249</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0.168</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P-298</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11</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J-128</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J-129</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1.49</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0.009</w:t>
            </w:r>
          </w:p>
        </w:tc>
      </w:tr>
      <w:tr w:rsidR="00591BD1" w:rsidRPr="00BA78CE"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P-299</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101</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J-128</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J-178</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0.101</w:t>
            </w:r>
          </w:p>
        </w:tc>
        <w:tc>
          <w:tcPr>
            <w:tcW w:w="1074"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BA78CE" w:rsidTr="00B75586">
        <w:trPr>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P-300</w:t>
            </w:r>
          </w:p>
        </w:tc>
        <w:tc>
          <w:tcPr>
            <w:tcW w:w="839"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134</w:t>
            </w:r>
          </w:p>
        </w:tc>
        <w:tc>
          <w:tcPr>
            <w:tcW w:w="824"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J-101</w:t>
            </w:r>
          </w:p>
        </w:tc>
        <w:tc>
          <w:tcPr>
            <w:tcW w:w="709"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J-255</w:t>
            </w:r>
          </w:p>
        </w:tc>
        <w:tc>
          <w:tcPr>
            <w:tcW w:w="901"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54.2</w:t>
            </w:r>
          </w:p>
        </w:tc>
        <w:tc>
          <w:tcPr>
            <w:tcW w:w="1036" w:type="dxa"/>
            <w:noWrap/>
            <w:hideMark/>
          </w:tcPr>
          <w:p w:rsidR="00BA78CE" w:rsidRPr="00BA78CE" w:rsidRDefault="00BA78CE"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0.066</w:t>
            </w:r>
          </w:p>
        </w:tc>
        <w:tc>
          <w:tcPr>
            <w:tcW w:w="1074" w:type="dxa"/>
            <w:noWrap/>
            <w:hideMark/>
          </w:tcPr>
          <w:p w:rsidR="00BA78CE" w:rsidRPr="00BA78CE" w:rsidRDefault="00BA78CE"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w:t>
            </w:r>
          </w:p>
        </w:tc>
      </w:tr>
      <w:tr w:rsidR="00591BD1" w:rsidRPr="00896F61" w:rsidTr="00B755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rsidR="00BA78CE" w:rsidRPr="00BA78CE" w:rsidRDefault="00BA78CE" w:rsidP="0077688B">
            <w:pPr>
              <w:spacing w:after="0" w:line="240" w:lineRule="auto"/>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P-301</w:t>
            </w:r>
          </w:p>
        </w:tc>
        <w:tc>
          <w:tcPr>
            <w:tcW w:w="839"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44</w:t>
            </w:r>
          </w:p>
        </w:tc>
        <w:tc>
          <w:tcPr>
            <w:tcW w:w="824"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J-102</w:t>
            </w:r>
          </w:p>
        </w:tc>
        <w:tc>
          <w:tcPr>
            <w:tcW w:w="709"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J-107</w:t>
            </w:r>
          </w:p>
        </w:tc>
        <w:tc>
          <w:tcPr>
            <w:tcW w:w="901"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103.2</w:t>
            </w:r>
          </w:p>
        </w:tc>
        <w:tc>
          <w:tcPr>
            <w:tcW w:w="1036" w:type="dxa"/>
            <w:noWrap/>
            <w:hideMark/>
          </w:tcPr>
          <w:p w:rsidR="00BA78CE" w:rsidRPr="00BA78CE" w:rsidRDefault="00BA78CE"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PVC</w:t>
            </w:r>
          </w:p>
        </w:tc>
        <w:tc>
          <w:tcPr>
            <w:tcW w:w="866"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150</w:t>
            </w:r>
          </w:p>
        </w:tc>
        <w:tc>
          <w:tcPr>
            <w:tcW w:w="800" w:type="dxa"/>
            <w:noWrap/>
            <w:hideMark/>
          </w:tcPr>
          <w:p w:rsidR="00BA78CE" w:rsidRPr="00BA78CE"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1.794</w:t>
            </w:r>
          </w:p>
        </w:tc>
        <w:tc>
          <w:tcPr>
            <w:tcW w:w="1074" w:type="dxa"/>
            <w:noWrap/>
            <w:hideMark/>
          </w:tcPr>
          <w:p w:rsidR="00BA78CE" w:rsidRPr="00896F61" w:rsidRDefault="00BA78CE"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PE"/>
              </w:rPr>
            </w:pPr>
            <w:r w:rsidRPr="00BA78CE">
              <w:rPr>
                <w:rFonts w:ascii="Arial" w:eastAsia="Times New Roman" w:hAnsi="Arial" w:cs="Arial"/>
                <w:color w:val="000000" w:themeColor="text1"/>
                <w:sz w:val="16"/>
                <w:szCs w:val="16"/>
                <w:lang w:eastAsia="es-PE"/>
              </w:rPr>
              <w:t>0.001</w:t>
            </w:r>
          </w:p>
        </w:tc>
      </w:tr>
    </w:tbl>
    <w:p w:rsidR="00343310" w:rsidRPr="00896F61" w:rsidRDefault="00343310" w:rsidP="00343310">
      <w:pPr>
        <w:tabs>
          <w:tab w:val="left" w:pos="3165"/>
        </w:tabs>
        <w:spacing w:after="0"/>
        <w:rPr>
          <w:rFonts w:ascii="Arial" w:hAnsi="Arial" w:cs="Arial"/>
          <w:b/>
          <w:sz w:val="24"/>
          <w:szCs w:val="24"/>
        </w:rPr>
      </w:pPr>
    </w:p>
    <w:p w:rsidR="00343310" w:rsidRPr="00896F61" w:rsidRDefault="00343310" w:rsidP="00343310">
      <w:pPr>
        <w:tabs>
          <w:tab w:val="left" w:pos="3165"/>
        </w:tabs>
        <w:spacing w:after="0"/>
        <w:rPr>
          <w:rFonts w:ascii="Arial" w:hAnsi="Arial" w:cs="Arial"/>
          <w:b/>
          <w:sz w:val="24"/>
          <w:szCs w:val="24"/>
        </w:rPr>
      </w:pPr>
    </w:p>
    <w:p w:rsidR="00343310" w:rsidRPr="00896F61" w:rsidRDefault="00343310" w:rsidP="00343310">
      <w:pPr>
        <w:tabs>
          <w:tab w:val="left" w:pos="3165"/>
        </w:tabs>
        <w:spacing w:after="0"/>
        <w:rPr>
          <w:rFonts w:ascii="Arial" w:hAnsi="Arial" w:cs="Arial"/>
          <w:b/>
          <w:sz w:val="24"/>
          <w:szCs w:val="24"/>
        </w:rPr>
      </w:pPr>
    </w:p>
    <w:p w:rsidR="00343310" w:rsidRPr="00896F61" w:rsidRDefault="00343310" w:rsidP="00343310">
      <w:pPr>
        <w:tabs>
          <w:tab w:val="left" w:pos="3165"/>
        </w:tabs>
        <w:spacing w:after="0"/>
        <w:rPr>
          <w:rFonts w:ascii="Arial" w:hAnsi="Arial" w:cs="Arial"/>
          <w:b/>
          <w:sz w:val="24"/>
          <w:szCs w:val="24"/>
        </w:rPr>
      </w:pPr>
    </w:p>
    <w:p w:rsidR="00343310" w:rsidRPr="00896F61" w:rsidRDefault="00343310" w:rsidP="00343310">
      <w:pPr>
        <w:tabs>
          <w:tab w:val="left" w:pos="3165"/>
        </w:tabs>
        <w:spacing w:after="0"/>
        <w:jc w:val="center"/>
        <w:rPr>
          <w:rFonts w:ascii="Arial" w:eastAsia="Times New Roman" w:hAnsi="Arial" w:cs="Arial"/>
          <w:b/>
          <w:sz w:val="24"/>
          <w:szCs w:val="24"/>
          <w:lang w:val="es-ES" w:eastAsia="es-ES"/>
        </w:rPr>
      </w:pPr>
      <w:bookmarkStart w:id="357" w:name="_Toc487960613"/>
      <w:r w:rsidRPr="00896F61">
        <w:rPr>
          <w:rFonts w:ascii="Arial" w:hAnsi="Arial" w:cs="Arial"/>
          <w:b/>
          <w:sz w:val="24"/>
          <w:szCs w:val="24"/>
        </w:rPr>
        <w:lastRenderedPageBreak/>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38</w:t>
      </w:r>
      <w:r w:rsidRPr="00896F61">
        <w:rPr>
          <w:rFonts w:ascii="Arial" w:hAnsi="Arial" w:cs="Arial"/>
          <w:b/>
          <w:sz w:val="24"/>
          <w:szCs w:val="24"/>
        </w:rPr>
        <w:fldChar w:fldCharType="end"/>
      </w:r>
      <w:r w:rsidRPr="00896F61">
        <w:rPr>
          <w:rFonts w:ascii="Arial" w:eastAsia="Times New Roman" w:hAnsi="Arial" w:cs="Arial"/>
          <w:b/>
          <w:sz w:val="24"/>
          <w:szCs w:val="24"/>
          <w:lang w:val="es-ES" w:eastAsia="es-ES"/>
        </w:rPr>
        <w:t>.- Reporte de presiones de los nodos-WaterCAD</w:t>
      </w:r>
      <w:bookmarkEnd w:id="357"/>
    </w:p>
    <w:tbl>
      <w:tblPr>
        <w:tblW w:w="793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987"/>
        <w:gridCol w:w="1699"/>
        <w:gridCol w:w="1087"/>
        <w:gridCol w:w="1467"/>
        <w:gridCol w:w="1348"/>
        <w:gridCol w:w="1345"/>
      </w:tblGrid>
      <w:tr w:rsidR="00AF26C4" w:rsidRPr="00AF26C4" w:rsidTr="00AF26C4">
        <w:trPr>
          <w:trHeight w:val="300"/>
          <w:jc w:val="center"/>
        </w:trPr>
        <w:tc>
          <w:tcPr>
            <w:tcW w:w="987" w:type="dxa"/>
            <w:shd w:val="clear" w:color="auto" w:fill="auto"/>
            <w:noWrap/>
            <w:vAlign w:val="bottom"/>
            <w:hideMark/>
          </w:tcPr>
          <w:p w:rsidR="00AF26C4" w:rsidRPr="00AF26C4" w:rsidRDefault="00AF26C4" w:rsidP="0077688B">
            <w:pPr>
              <w:spacing w:after="0" w:line="240" w:lineRule="auto"/>
              <w:rPr>
                <w:rFonts w:ascii="Arial" w:eastAsia="Times New Roman" w:hAnsi="Arial" w:cs="Arial"/>
                <w:b/>
                <w:sz w:val="16"/>
                <w:szCs w:val="16"/>
                <w:lang w:eastAsia="es-PE"/>
              </w:rPr>
            </w:pPr>
            <w:r w:rsidRPr="00AF26C4">
              <w:rPr>
                <w:rFonts w:ascii="Arial" w:eastAsia="Times New Roman" w:hAnsi="Arial" w:cs="Arial"/>
                <w:b/>
                <w:sz w:val="16"/>
                <w:szCs w:val="16"/>
                <w:lang w:eastAsia="es-PE"/>
              </w:rPr>
              <w:t>Label</w:t>
            </w:r>
          </w:p>
        </w:tc>
        <w:tc>
          <w:tcPr>
            <w:tcW w:w="1699" w:type="dxa"/>
            <w:shd w:val="clear" w:color="auto" w:fill="auto"/>
            <w:noWrap/>
            <w:vAlign w:val="bottom"/>
            <w:hideMark/>
          </w:tcPr>
          <w:p w:rsidR="00AF26C4" w:rsidRPr="00AF26C4" w:rsidRDefault="00AF26C4" w:rsidP="0077688B">
            <w:pPr>
              <w:spacing w:after="0" w:line="240" w:lineRule="auto"/>
              <w:rPr>
                <w:rFonts w:ascii="Arial" w:eastAsia="Times New Roman" w:hAnsi="Arial" w:cs="Arial"/>
                <w:b/>
                <w:sz w:val="16"/>
                <w:szCs w:val="16"/>
                <w:lang w:eastAsia="es-PE"/>
              </w:rPr>
            </w:pPr>
            <w:r w:rsidRPr="00AF26C4">
              <w:rPr>
                <w:rFonts w:ascii="Arial" w:eastAsia="Times New Roman" w:hAnsi="Arial" w:cs="Arial"/>
                <w:b/>
                <w:sz w:val="16"/>
                <w:szCs w:val="16"/>
                <w:lang w:eastAsia="es-PE"/>
              </w:rPr>
              <w:t>Elevation (m)</w:t>
            </w:r>
          </w:p>
        </w:tc>
        <w:tc>
          <w:tcPr>
            <w:tcW w:w="1087" w:type="dxa"/>
            <w:shd w:val="clear" w:color="auto" w:fill="auto"/>
            <w:noWrap/>
            <w:vAlign w:val="bottom"/>
            <w:hideMark/>
          </w:tcPr>
          <w:p w:rsidR="00AF26C4" w:rsidRPr="00AF26C4" w:rsidRDefault="00AF26C4" w:rsidP="0077688B">
            <w:pPr>
              <w:spacing w:after="0" w:line="240" w:lineRule="auto"/>
              <w:rPr>
                <w:rFonts w:ascii="Arial" w:eastAsia="Times New Roman" w:hAnsi="Arial" w:cs="Arial"/>
                <w:b/>
                <w:sz w:val="16"/>
                <w:szCs w:val="16"/>
                <w:lang w:eastAsia="es-PE"/>
              </w:rPr>
            </w:pPr>
            <w:r w:rsidRPr="00AF26C4">
              <w:rPr>
                <w:rFonts w:ascii="Arial" w:eastAsia="Times New Roman" w:hAnsi="Arial" w:cs="Arial"/>
                <w:b/>
                <w:sz w:val="16"/>
                <w:szCs w:val="16"/>
                <w:lang w:eastAsia="es-PE"/>
              </w:rPr>
              <w:t>Demand (L/s)</w:t>
            </w:r>
          </w:p>
        </w:tc>
        <w:tc>
          <w:tcPr>
            <w:tcW w:w="1467" w:type="dxa"/>
            <w:shd w:val="clear" w:color="auto" w:fill="auto"/>
            <w:noWrap/>
            <w:vAlign w:val="bottom"/>
            <w:hideMark/>
          </w:tcPr>
          <w:p w:rsidR="00AF26C4" w:rsidRPr="00AF26C4" w:rsidRDefault="00AF26C4" w:rsidP="0077688B">
            <w:pPr>
              <w:spacing w:after="0" w:line="240" w:lineRule="auto"/>
              <w:rPr>
                <w:rFonts w:ascii="Arial" w:eastAsia="Times New Roman" w:hAnsi="Arial" w:cs="Arial"/>
                <w:b/>
                <w:sz w:val="16"/>
                <w:szCs w:val="16"/>
                <w:lang w:eastAsia="es-PE"/>
              </w:rPr>
            </w:pPr>
            <w:r w:rsidRPr="00AF26C4">
              <w:rPr>
                <w:rFonts w:ascii="Arial" w:eastAsia="Times New Roman" w:hAnsi="Arial" w:cs="Arial"/>
                <w:b/>
                <w:sz w:val="16"/>
                <w:szCs w:val="16"/>
                <w:lang w:eastAsia="es-PE"/>
              </w:rPr>
              <w:t>Hydraulic Grade (m)</w:t>
            </w:r>
          </w:p>
        </w:tc>
        <w:tc>
          <w:tcPr>
            <w:tcW w:w="1348" w:type="dxa"/>
            <w:shd w:val="clear" w:color="auto" w:fill="auto"/>
            <w:noWrap/>
            <w:vAlign w:val="bottom"/>
            <w:hideMark/>
          </w:tcPr>
          <w:p w:rsidR="00AF26C4" w:rsidRPr="00AF26C4" w:rsidRDefault="00E4637F" w:rsidP="0077688B">
            <w:pPr>
              <w:spacing w:after="0" w:line="240" w:lineRule="auto"/>
              <w:rPr>
                <w:rFonts w:ascii="Arial" w:eastAsia="Times New Roman" w:hAnsi="Arial" w:cs="Arial"/>
                <w:b/>
                <w:sz w:val="16"/>
                <w:szCs w:val="16"/>
                <w:lang w:eastAsia="es-PE"/>
              </w:rPr>
            </w:pPr>
            <w:r>
              <w:rPr>
                <w:rFonts w:ascii="Arial" w:eastAsia="Times New Roman" w:hAnsi="Arial" w:cs="Arial"/>
                <w:b/>
                <w:sz w:val="16"/>
                <w:szCs w:val="16"/>
                <w:lang w:eastAsia="es-PE"/>
              </w:rPr>
              <w:t xml:space="preserve">Dynamic </w:t>
            </w:r>
            <w:r w:rsidR="00AF26C4" w:rsidRPr="00AF26C4">
              <w:rPr>
                <w:rFonts w:ascii="Arial" w:eastAsia="Times New Roman" w:hAnsi="Arial" w:cs="Arial"/>
                <w:b/>
                <w:sz w:val="16"/>
                <w:szCs w:val="16"/>
                <w:lang w:eastAsia="es-PE"/>
              </w:rPr>
              <w:t>Pressure (m H2O)</w:t>
            </w:r>
          </w:p>
        </w:tc>
        <w:tc>
          <w:tcPr>
            <w:tcW w:w="1345" w:type="dxa"/>
          </w:tcPr>
          <w:p w:rsidR="00AF26C4" w:rsidRPr="00AF26C4" w:rsidRDefault="00E4637F" w:rsidP="0077688B">
            <w:pPr>
              <w:spacing w:after="0" w:line="240" w:lineRule="auto"/>
              <w:rPr>
                <w:rFonts w:ascii="Arial" w:eastAsia="Times New Roman" w:hAnsi="Arial" w:cs="Arial"/>
                <w:b/>
                <w:sz w:val="16"/>
                <w:szCs w:val="16"/>
                <w:lang w:eastAsia="es-PE"/>
              </w:rPr>
            </w:pPr>
            <w:r>
              <w:rPr>
                <w:rFonts w:ascii="Arial" w:eastAsia="Times New Roman" w:hAnsi="Arial" w:cs="Arial"/>
                <w:b/>
                <w:sz w:val="16"/>
                <w:szCs w:val="16"/>
                <w:lang w:eastAsia="es-PE"/>
              </w:rPr>
              <w:t xml:space="preserve">Static pressure </w:t>
            </w:r>
            <w:r w:rsidRPr="00AF26C4">
              <w:rPr>
                <w:rFonts w:ascii="Arial" w:eastAsia="Times New Roman" w:hAnsi="Arial" w:cs="Arial"/>
                <w:b/>
                <w:sz w:val="16"/>
                <w:szCs w:val="16"/>
                <w:lang w:eastAsia="es-PE"/>
              </w:rPr>
              <w:t>(m H2O)</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2,724.20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13.27</w:t>
            </w:r>
          </w:p>
        </w:tc>
        <w:tc>
          <w:tcPr>
            <w:tcW w:w="1345" w:type="dxa"/>
            <w:vAlign w:val="bottom"/>
          </w:tcPr>
          <w:p w:rsidR="00AF26C4" w:rsidRPr="00AF26C4" w:rsidRDefault="00AF26C4" w:rsidP="00E4637F">
            <w:pPr>
              <w:spacing w:after="0" w:line="240" w:lineRule="auto"/>
              <w:jc w:val="right"/>
              <w:rPr>
                <w:rFonts w:ascii="Arial" w:hAnsi="Arial" w:cs="Arial"/>
                <w:color w:val="000000"/>
                <w:sz w:val="16"/>
                <w:szCs w:val="16"/>
              </w:rPr>
            </w:pPr>
            <w:r w:rsidRPr="00AF26C4">
              <w:rPr>
                <w:rFonts w:ascii="Arial" w:hAnsi="Arial" w:cs="Arial"/>
                <w:color w:val="000000"/>
                <w:sz w:val="16"/>
                <w:szCs w:val="16"/>
              </w:rPr>
              <w:t>11.10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2,717.20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2,723.73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6.52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2,722.97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11.44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10.50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2,705.60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0.209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2,723.67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16.40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2,723.67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15.83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14.20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2,700.30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2,721.38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21.03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21.70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2,720.83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24.28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25.50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2,697.00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2,721.02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23.97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25.00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2,702.60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0.211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2,721.50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18.87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19.40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2,703.50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2,721.76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18.22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18.50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2,721.75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14.02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14.30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2,702.10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2,723.33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21.19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19.90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2,703.10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2,723.33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20.19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18.90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2,703.70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0.163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2,722.09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18.35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18.30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2,700.20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2,722.09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21.85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21.80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2,720.12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28.70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2,695.50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0.347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2,719.30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23.75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26.50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2,719.30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22.56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25.30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2,719.19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23.15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26.00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2,721.76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25.7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26.00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2,697.40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2,719.51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22.07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24.60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2,718.56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22.32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25.80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2,718.95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22.91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26.00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2,694.85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0.304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2,718.27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23.38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27.15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2,685.95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2,716.89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30.88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36.05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2,716.90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30.34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29.75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2,716.99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29.13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2,688.80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2,717.17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28.31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33.20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2,689.80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2,717.17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27.31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32.20</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J-31</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2,689.00</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0.205</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2,716.91</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27.85</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33.00</w:t>
            </w:r>
          </w:p>
        </w:tc>
      </w:tr>
      <w:tr w:rsidR="00AF26C4" w:rsidRPr="00AF26C4" w:rsidTr="00AF26C4">
        <w:trPr>
          <w:trHeight w:val="300"/>
          <w:jc w:val="center"/>
        </w:trPr>
        <w:tc>
          <w:tcPr>
            <w:tcW w:w="7933" w:type="dxa"/>
            <w:gridSpan w:val="6"/>
            <w:tcBorders>
              <w:top w:val="nil"/>
              <w:left w:val="nil"/>
              <w:bottom w:val="nil"/>
              <w:right w:val="nil"/>
            </w:tcBorders>
            <w:shd w:val="clear" w:color="auto" w:fill="auto"/>
            <w:noWrap/>
            <w:vAlign w:val="bottom"/>
          </w:tcPr>
          <w:p w:rsidR="00AF26C4" w:rsidRPr="00AF26C4" w:rsidRDefault="00AF26C4" w:rsidP="009D13E0">
            <w:pPr>
              <w:rPr>
                <w:rFonts w:ascii="Arial" w:hAnsi="Arial" w:cs="Arial"/>
                <w:color w:val="000000"/>
                <w:sz w:val="16"/>
                <w:szCs w:val="16"/>
              </w:rPr>
            </w:pPr>
            <w:r w:rsidRPr="00AF26C4">
              <w:rPr>
                <w:rFonts w:ascii="Arial" w:eastAsia="Times New Roman" w:hAnsi="Arial" w:cs="Arial"/>
                <w:sz w:val="16"/>
                <w:szCs w:val="16"/>
                <w:lang w:eastAsia="es-PE"/>
              </w:rPr>
              <w:lastRenderedPageBreak/>
              <w:t>Continuación Tabla N°38</w:t>
            </w:r>
          </w:p>
        </w:tc>
      </w:tr>
      <w:tr w:rsidR="00AF26C4" w:rsidRPr="00AF26C4" w:rsidTr="00AF26C4">
        <w:trPr>
          <w:trHeight w:val="300"/>
          <w:jc w:val="center"/>
        </w:trPr>
        <w:tc>
          <w:tcPr>
            <w:tcW w:w="987" w:type="dxa"/>
            <w:tcBorders>
              <w:top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J-32</w:t>
            </w:r>
          </w:p>
        </w:tc>
        <w:tc>
          <w:tcPr>
            <w:tcW w:w="1699"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2,687.70</w:t>
            </w:r>
          </w:p>
        </w:tc>
        <w:tc>
          <w:tcPr>
            <w:tcW w:w="1087"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0.083</w:t>
            </w:r>
          </w:p>
        </w:tc>
        <w:tc>
          <w:tcPr>
            <w:tcW w:w="1467"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2,716.91</w:t>
            </w:r>
          </w:p>
        </w:tc>
        <w:tc>
          <w:tcPr>
            <w:tcW w:w="1348"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29.15</w:t>
            </w:r>
          </w:p>
        </w:tc>
        <w:tc>
          <w:tcPr>
            <w:tcW w:w="1345" w:type="dxa"/>
            <w:tcBorders>
              <w:top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2,689.80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0.192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2,716.95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32.20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2,716.97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26.22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31.30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2,717.99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2,685.65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2,716.57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36.35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0.165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28.51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2,687.25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29.02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34.75</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J-39</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2,686.75</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0.119</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2,716.31</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29.5</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35.25</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J-40</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2,685.65</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0.228</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2,716.30</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30.59</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36.35</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J-41</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2,686.20</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2,716.30</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30.04</w:t>
            </w:r>
          </w:p>
        </w:tc>
        <w:tc>
          <w:tcPr>
            <w:tcW w:w="1345" w:type="dxa"/>
            <w:tcBorders>
              <w:top w:val="single" w:sz="4" w:space="0" w:color="5B9BD5" w:themeColor="accent1"/>
            </w:tcBorders>
            <w:vAlign w:val="bottom"/>
          </w:tcPr>
          <w:p w:rsidR="00AF26C4" w:rsidRPr="00AF26C4" w:rsidRDefault="00AF26C4" w:rsidP="00E4637F">
            <w:pPr>
              <w:spacing w:after="0" w:line="240" w:lineRule="auto"/>
              <w:jc w:val="right"/>
              <w:rPr>
                <w:rFonts w:ascii="Arial" w:hAnsi="Arial" w:cs="Arial"/>
                <w:color w:val="000000"/>
                <w:sz w:val="16"/>
                <w:szCs w:val="16"/>
              </w:rPr>
            </w:pPr>
            <w:r w:rsidRPr="00AF26C4">
              <w:rPr>
                <w:rFonts w:ascii="Arial" w:hAnsi="Arial" w:cs="Arial"/>
                <w:color w:val="000000"/>
                <w:sz w:val="16"/>
                <w:szCs w:val="16"/>
              </w:rPr>
              <w:t>35.80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2,697.00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0.528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2,716.85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19.81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25.00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0.307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2,714.28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24.13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31.90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2,715.84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31.78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2,715.84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2,715.63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31.56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2,715.32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31.46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2,683.35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2,715.32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38.65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J-49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2,715.32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30.55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2,714.86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31.99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2,713.64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23.39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31.80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2,691.05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0.229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2,713.57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22.48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30.95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2,692.05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0.462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2,713.49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21.39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29.95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0.568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2,713.33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22.53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31.25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2,698.00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2,713.31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15.28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24.00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2,688.00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2,713.85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25.8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2,713.37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0.321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2,713.04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27.29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J-59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0.213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2,712.81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27.76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0.398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2,712.48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29.42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0.209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2,712.29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30.23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0.252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2,712.10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31.04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J-63</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2,680.60</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0.255</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2,711.77</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31.11</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41.40</w:t>
            </w:r>
          </w:p>
        </w:tc>
      </w:tr>
      <w:tr w:rsidR="00AF26C4" w:rsidRPr="00AF26C4" w:rsidTr="00AF26C4">
        <w:trPr>
          <w:trHeight w:val="300"/>
          <w:jc w:val="center"/>
        </w:trPr>
        <w:tc>
          <w:tcPr>
            <w:tcW w:w="7933" w:type="dxa"/>
            <w:gridSpan w:val="6"/>
            <w:tcBorders>
              <w:top w:val="nil"/>
              <w:left w:val="nil"/>
              <w:bottom w:val="nil"/>
              <w:right w:val="nil"/>
            </w:tcBorders>
            <w:shd w:val="clear" w:color="auto" w:fill="auto"/>
            <w:noWrap/>
            <w:vAlign w:val="bottom"/>
          </w:tcPr>
          <w:p w:rsidR="00AF26C4" w:rsidRPr="00AF26C4" w:rsidRDefault="00AF26C4" w:rsidP="009D13E0">
            <w:pPr>
              <w:rPr>
                <w:rFonts w:ascii="Arial" w:hAnsi="Arial" w:cs="Arial"/>
                <w:color w:val="000000"/>
                <w:sz w:val="16"/>
                <w:szCs w:val="16"/>
              </w:rPr>
            </w:pPr>
            <w:r w:rsidRPr="00AF26C4">
              <w:rPr>
                <w:rFonts w:ascii="Arial" w:eastAsia="Times New Roman" w:hAnsi="Arial" w:cs="Arial"/>
                <w:sz w:val="16"/>
                <w:szCs w:val="16"/>
                <w:lang w:eastAsia="es-PE"/>
              </w:rPr>
              <w:lastRenderedPageBreak/>
              <w:t>Continuación Tabla N°38</w:t>
            </w:r>
          </w:p>
        </w:tc>
      </w:tr>
      <w:tr w:rsidR="00AF26C4" w:rsidRPr="00AF26C4" w:rsidTr="00AF26C4">
        <w:trPr>
          <w:trHeight w:val="300"/>
          <w:jc w:val="center"/>
        </w:trPr>
        <w:tc>
          <w:tcPr>
            <w:tcW w:w="9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J-64</w:t>
            </w:r>
          </w:p>
        </w:tc>
        <w:tc>
          <w:tcPr>
            <w:tcW w:w="1699"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2,680.80</w:t>
            </w:r>
          </w:p>
        </w:tc>
        <w:tc>
          <w:tcPr>
            <w:tcW w:w="10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0.756</w:t>
            </w:r>
          </w:p>
        </w:tc>
        <w:tc>
          <w:tcPr>
            <w:tcW w:w="146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2,711.23</w:t>
            </w:r>
          </w:p>
        </w:tc>
        <w:tc>
          <w:tcPr>
            <w:tcW w:w="1348"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30.37</w:t>
            </w:r>
          </w:p>
        </w:tc>
        <w:tc>
          <w:tcPr>
            <w:tcW w:w="1345" w:type="dxa"/>
            <w:tcBorders>
              <w:top w:val="nil"/>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41.20</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J-65</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2,682.85</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0.51</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2,711.00</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28.09</w:t>
            </w:r>
          </w:p>
        </w:tc>
        <w:tc>
          <w:tcPr>
            <w:tcW w:w="1345" w:type="dxa"/>
            <w:tcBorders>
              <w:top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39.15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2,711.77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30.71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0.435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2,712.06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0.116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2,712.06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33.39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J-69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2,676.55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0.775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2,712.04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35.41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45.45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2,685.45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2,713.10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27.59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36.55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2,716.29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30.33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31.63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2,715.59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30.78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2,682.45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2,714.99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32.47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39.55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32.24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0.307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2,714.80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32.74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2,714.79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33.33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J-79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2,714.79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32.23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2,714.77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2,714.77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2,681.45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2,714.77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33.25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40.55</w:t>
            </w:r>
          </w:p>
        </w:tc>
      </w:tr>
      <w:tr w:rsidR="00AF26C4" w:rsidRPr="00AF26C4" w:rsidTr="00E4637F">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J-83</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2,681.80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0.123</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2,714.13</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32.26</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40.20</w:t>
            </w:r>
          </w:p>
        </w:tc>
      </w:tr>
      <w:tr w:rsidR="00AF26C4" w:rsidRPr="00AF26C4" w:rsidTr="00E4637F">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J-84</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2,682.10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0.058</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2,714.13</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31.96</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39.90</w:t>
            </w:r>
          </w:p>
        </w:tc>
      </w:tr>
      <w:tr w:rsidR="00AF26C4" w:rsidRPr="00AF26C4" w:rsidTr="00E4637F">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J-85</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2,681.55</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0.064</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2,713.71</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32.09</w:t>
            </w:r>
          </w:p>
        </w:tc>
        <w:tc>
          <w:tcPr>
            <w:tcW w:w="1345" w:type="dxa"/>
            <w:tcBorders>
              <w:top w:val="single" w:sz="4" w:space="0" w:color="5B9BD5" w:themeColor="accent1"/>
            </w:tcBorders>
            <w:vAlign w:val="bottom"/>
          </w:tcPr>
          <w:p w:rsidR="00AF26C4" w:rsidRPr="00AF26C4" w:rsidRDefault="00AF26C4" w:rsidP="00E4637F">
            <w:pPr>
              <w:spacing w:after="0" w:line="240" w:lineRule="auto"/>
              <w:jc w:val="right"/>
              <w:rPr>
                <w:rFonts w:ascii="Arial" w:hAnsi="Arial" w:cs="Arial"/>
                <w:color w:val="000000"/>
                <w:sz w:val="16"/>
                <w:szCs w:val="16"/>
              </w:rPr>
            </w:pPr>
            <w:r w:rsidRPr="00AF26C4">
              <w:rPr>
                <w:rFonts w:ascii="Arial" w:hAnsi="Arial" w:cs="Arial"/>
                <w:color w:val="000000"/>
                <w:sz w:val="16"/>
                <w:szCs w:val="16"/>
              </w:rPr>
              <w:t>40.45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0.159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2,713.71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31.54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2,682.05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2,713.63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31.51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39.95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0.234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2,713.57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31.61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J-89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2,712.81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30.35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2,681.55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2,712.51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40.45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0.561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2,712.05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30.99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2,713.63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32.26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2,713.60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2,713.60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40.50</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J-95</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2,681.30</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0.127</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2,713.59</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32.23</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40.70</w:t>
            </w:r>
          </w:p>
        </w:tc>
      </w:tr>
      <w:tr w:rsidR="00AF26C4" w:rsidRPr="00AF26C4" w:rsidTr="00211985">
        <w:trPr>
          <w:trHeight w:val="300"/>
          <w:jc w:val="center"/>
        </w:trPr>
        <w:tc>
          <w:tcPr>
            <w:tcW w:w="7933" w:type="dxa"/>
            <w:gridSpan w:val="6"/>
            <w:tcBorders>
              <w:top w:val="nil"/>
              <w:left w:val="nil"/>
              <w:bottom w:val="nil"/>
              <w:right w:val="nil"/>
            </w:tcBorders>
            <w:shd w:val="clear" w:color="auto" w:fill="auto"/>
            <w:noWrap/>
          </w:tcPr>
          <w:p w:rsidR="00AF26C4" w:rsidRDefault="00AF26C4" w:rsidP="009D13E0">
            <w:r w:rsidRPr="00D024D6">
              <w:rPr>
                <w:rFonts w:ascii="Arial" w:eastAsia="Times New Roman" w:hAnsi="Arial" w:cs="Arial"/>
                <w:sz w:val="16"/>
                <w:szCs w:val="16"/>
                <w:lang w:eastAsia="es-PE"/>
              </w:rPr>
              <w:lastRenderedPageBreak/>
              <w:t>Continuación Tabla N°38</w:t>
            </w:r>
          </w:p>
        </w:tc>
      </w:tr>
      <w:tr w:rsidR="00AF26C4" w:rsidRPr="00AF26C4" w:rsidTr="00AF26C4">
        <w:trPr>
          <w:trHeight w:val="300"/>
          <w:jc w:val="center"/>
        </w:trPr>
        <w:tc>
          <w:tcPr>
            <w:tcW w:w="987" w:type="dxa"/>
            <w:tcBorders>
              <w:top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J-96</w:t>
            </w:r>
          </w:p>
        </w:tc>
        <w:tc>
          <w:tcPr>
            <w:tcW w:w="1699"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0.129</w:t>
            </w:r>
          </w:p>
        </w:tc>
        <w:tc>
          <w:tcPr>
            <w:tcW w:w="1467"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2,713.59</w:t>
            </w:r>
          </w:p>
        </w:tc>
        <w:tc>
          <w:tcPr>
            <w:tcW w:w="1348"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32.52</w:t>
            </w:r>
          </w:p>
        </w:tc>
        <w:tc>
          <w:tcPr>
            <w:tcW w:w="1345" w:type="dxa"/>
            <w:tcBorders>
              <w:top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2,713.58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0.157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2,713.58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32.31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J-99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2,713.58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32.41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27.34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26.32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2,684.15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28.12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37.85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29.45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30.24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2,682.25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29.99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39.75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2,712.27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29.21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28.25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2,712.21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J-109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2,712.18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30.02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2,712.18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29.12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2,681.15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0.197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2,712.06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40.85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2,711.67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31.11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2,711.65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30.68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2,711.59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30.53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0.334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2,715.37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24.02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30.70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2,711.26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31.19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2,711.24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30.67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J-119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0.223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2,710.80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29.34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2,710.86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2,715.32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32.45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2,714.59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40.00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J-124</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2,682.20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0.087</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2,714.59</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32.32</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39.80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J-125</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2,681.30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2,714.45</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33.09</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40.70</w:t>
            </w:r>
          </w:p>
        </w:tc>
      </w:tr>
      <w:tr w:rsidR="00AF26C4" w:rsidRPr="00AF26C4" w:rsidTr="00AF26C4">
        <w:trPr>
          <w:trHeight w:val="300"/>
          <w:jc w:val="center"/>
        </w:trPr>
        <w:tc>
          <w:tcPr>
            <w:tcW w:w="987"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J-126</w:t>
            </w:r>
          </w:p>
        </w:tc>
        <w:tc>
          <w:tcPr>
            <w:tcW w:w="1699"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2,683.70</w:t>
            </w:r>
          </w:p>
        </w:tc>
        <w:tc>
          <w:tcPr>
            <w:tcW w:w="1087"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w:t>
            </w:r>
          </w:p>
        </w:tc>
        <w:tc>
          <w:tcPr>
            <w:tcW w:w="1467"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2,712.57</w:t>
            </w:r>
          </w:p>
        </w:tc>
        <w:tc>
          <w:tcPr>
            <w:tcW w:w="1348"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28.81</w:t>
            </w:r>
          </w:p>
        </w:tc>
        <w:tc>
          <w:tcPr>
            <w:tcW w:w="1345" w:type="dxa"/>
            <w:tcBorders>
              <w:top w:val="single" w:sz="4" w:space="0" w:color="5B9BD5" w:themeColor="accent1"/>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38.30</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J-127</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2,682.45</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0.183</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2,712.13</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29.62</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39.55</w:t>
            </w:r>
          </w:p>
        </w:tc>
      </w:tr>
      <w:tr w:rsidR="00AF26C4" w:rsidRPr="00AF26C4" w:rsidTr="00AF26C4">
        <w:trPr>
          <w:trHeight w:val="300"/>
          <w:jc w:val="center"/>
        </w:trPr>
        <w:tc>
          <w:tcPr>
            <w:tcW w:w="7933" w:type="dxa"/>
            <w:gridSpan w:val="6"/>
            <w:tcBorders>
              <w:top w:val="nil"/>
              <w:left w:val="nil"/>
              <w:bottom w:val="nil"/>
              <w:right w:val="nil"/>
            </w:tcBorders>
            <w:shd w:val="clear" w:color="auto" w:fill="auto"/>
            <w:noWrap/>
            <w:vAlign w:val="bottom"/>
          </w:tcPr>
          <w:p w:rsidR="00AF26C4" w:rsidRPr="00AF26C4" w:rsidRDefault="00AF26C4" w:rsidP="009D13E0">
            <w:pPr>
              <w:rPr>
                <w:rFonts w:ascii="Arial" w:hAnsi="Arial" w:cs="Arial"/>
                <w:color w:val="000000"/>
                <w:sz w:val="16"/>
                <w:szCs w:val="16"/>
              </w:rPr>
            </w:pPr>
            <w:r w:rsidRPr="00AF26C4">
              <w:rPr>
                <w:rFonts w:ascii="Arial" w:eastAsia="Times New Roman" w:hAnsi="Arial" w:cs="Arial"/>
                <w:sz w:val="16"/>
                <w:szCs w:val="16"/>
                <w:lang w:eastAsia="es-PE"/>
              </w:rPr>
              <w:lastRenderedPageBreak/>
              <w:t>Continuación Tabla N°38</w:t>
            </w:r>
          </w:p>
        </w:tc>
      </w:tr>
      <w:tr w:rsidR="00AF26C4" w:rsidRPr="00AF26C4" w:rsidTr="00AF26C4">
        <w:trPr>
          <w:trHeight w:val="300"/>
          <w:jc w:val="center"/>
        </w:trPr>
        <w:tc>
          <w:tcPr>
            <w:tcW w:w="9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J-128</w:t>
            </w:r>
          </w:p>
        </w:tc>
        <w:tc>
          <w:tcPr>
            <w:tcW w:w="1699"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2,681.65</w:t>
            </w:r>
          </w:p>
        </w:tc>
        <w:tc>
          <w:tcPr>
            <w:tcW w:w="10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0.136</w:t>
            </w:r>
          </w:p>
        </w:tc>
        <w:tc>
          <w:tcPr>
            <w:tcW w:w="146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2,710.94</w:t>
            </w:r>
          </w:p>
        </w:tc>
        <w:tc>
          <w:tcPr>
            <w:tcW w:w="1348"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29.23</w:t>
            </w:r>
          </w:p>
        </w:tc>
        <w:tc>
          <w:tcPr>
            <w:tcW w:w="1345" w:type="dxa"/>
            <w:tcBorders>
              <w:top w:val="nil"/>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40.35</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J-129</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2,681.50</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0.578</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2,710.85</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29.29</w:t>
            </w:r>
          </w:p>
        </w:tc>
        <w:tc>
          <w:tcPr>
            <w:tcW w:w="1345" w:type="dxa"/>
            <w:tcBorders>
              <w:top w:val="single" w:sz="4" w:space="0" w:color="5B9BD5" w:themeColor="accent1"/>
            </w:tcBorders>
            <w:vAlign w:val="bottom"/>
          </w:tcPr>
          <w:p w:rsidR="00AF26C4" w:rsidRPr="00AF26C4" w:rsidRDefault="00AF26C4" w:rsidP="00E4637F">
            <w:pPr>
              <w:spacing w:after="0" w:line="240" w:lineRule="auto"/>
              <w:jc w:val="right"/>
              <w:rPr>
                <w:rFonts w:ascii="Arial" w:hAnsi="Arial" w:cs="Arial"/>
                <w:color w:val="000000"/>
                <w:sz w:val="16"/>
                <w:szCs w:val="16"/>
              </w:rPr>
            </w:pPr>
            <w:r w:rsidRPr="00AF26C4">
              <w:rPr>
                <w:rFonts w:ascii="Arial" w:hAnsi="Arial" w:cs="Arial"/>
                <w:color w:val="000000"/>
                <w:sz w:val="16"/>
                <w:szCs w:val="16"/>
              </w:rPr>
              <w:t>40.50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2,679.55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0.67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2,710.29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30.68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42.45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0.242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2,710.27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30.91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2,714.20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33.64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2,679.85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2,713.21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33.29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42.15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2,712.06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32.99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0.474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2,713.89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34.82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2,679.25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2,710.98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31.67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42.75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2,710.20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2,710.28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32.71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J-139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2,710.41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32.64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2,709.78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32.22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0.456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2,707.81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30.55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2,708.70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31.44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2,707.34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30.53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45.25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2,708.42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31.95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45.60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2,710.94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31.28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0.152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2,710.16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2,709.52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45.25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2,709.22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33.05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45.90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J-149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2,710.16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32.09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2,708.24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31.77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45.60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0.366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2,694.79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18.76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0.827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2,671.57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0.57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2,673.20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0.264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2,695.69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22.45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48.80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0.861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2,688.27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14.24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2,709.21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34.15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47.00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J-156</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2,675.40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0.168</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2,709.51</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34.04</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46.60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J-157</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2,674.35</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0.174</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2,708.40</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33.99</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47.65</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J-158</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2,676.00</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0.107</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2,703.04</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26.99</w:t>
            </w:r>
          </w:p>
        </w:tc>
        <w:tc>
          <w:tcPr>
            <w:tcW w:w="1345" w:type="dxa"/>
            <w:tcBorders>
              <w:top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46.00</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J-159</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2,674.25</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0.096</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2,703.03</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28.72</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47.75</w:t>
            </w:r>
          </w:p>
        </w:tc>
      </w:tr>
      <w:tr w:rsidR="00AF26C4" w:rsidRPr="00AF26C4" w:rsidTr="00AF26C4">
        <w:trPr>
          <w:trHeight w:val="300"/>
          <w:jc w:val="center"/>
        </w:trPr>
        <w:tc>
          <w:tcPr>
            <w:tcW w:w="7933" w:type="dxa"/>
            <w:gridSpan w:val="6"/>
            <w:tcBorders>
              <w:top w:val="nil"/>
              <w:left w:val="nil"/>
              <w:bottom w:val="nil"/>
              <w:right w:val="nil"/>
            </w:tcBorders>
            <w:shd w:val="clear" w:color="auto" w:fill="auto"/>
            <w:noWrap/>
            <w:vAlign w:val="bottom"/>
          </w:tcPr>
          <w:p w:rsidR="00AF26C4" w:rsidRPr="00AF26C4" w:rsidRDefault="00AF26C4" w:rsidP="009D13E0">
            <w:pPr>
              <w:rPr>
                <w:rFonts w:ascii="Arial" w:hAnsi="Arial" w:cs="Arial"/>
                <w:color w:val="000000"/>
                <w:sz w:val="16"/>
                <w:szCs w:val="16"/>
              </w:rPr>
            </w:pPr>
            <w:r w:rsidRPr="00AF26C4">
              <w:rPr>
                <w:rFonts w:ascii="Arial" w:eastAsia="Times New Roman" w:hAnsi="Arial" w:cs="Arial"/>
                <w:sz w:val="16"/>
                <w:szCs w:val="16"/>
                <w:lang w:eastAsia="es-PE"/>
              </w:rPr>
              <w:lastRenderedPageBreak/>
              <w:t>Continuación Tabla N°38</w:t>
            </w:r>
          </w:p>
        </w:tc>
      </w:tr>
      <w:tr w:rsidR="00AF26C4" w:rsidRPr="00AF26C4" w:rsidTr="00AF26C4">
        <w:trPr>
          <w:trHeight w:val="300"/>
          <w:jc w:val="center"/>
        </w:trPr>
        <w:tc>
          <w:tcPr>
            <w:tcW w:w="9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J-160</w:t>
            </w:r>
          </w:p>
        </w:tc>
        <w:tc>
          <w:tcPr>
            <w:tcW w:w="1699"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2,676.00</w:t>
            </w:r>
          </w:p>
        </w:tc>
        <w:tc>
          <w:tcPr>
            <w:tcW w:w="10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0.176</w:t>
            </w:r>
          </w:p>
        </w:tc>
        <w:tc>
          <w:tcPr>
            <w:tcW w:w="146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2,701.85</w:t>
            </w:r>
          </w:p>
        </w:tc>
        <w:tc>
          <w:tcPr>
            <w:tcW w:w="1348"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25.8</w:t>
            </w:r>
          </w:p>
        </w:tc>
        <w:tc>
          <w:tcPr>
            <w:tcW w:w="1345" w:type="dxa"/>
            <w:tcBorders>
              <w:top w:val="nil"/>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46.00</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J-161</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2,677.50</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0.101</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2,701.84</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24.29</w:t>
            </w:r>
          </w:p>
        </w:tc>
        <w:tc>
          <w:tcPr>
            <w:tcW w:w="1345" w:type="dxa"/>
            <w:tcBorders>
              <w:top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0.291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2,698.30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20.76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2,698.29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0.276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2,696.64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2,696.60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19.46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0.298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2,696.45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18.71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44.30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2,694.91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16.88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2,693.96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16.03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J-169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2,678.45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15.43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43.55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15.48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2,693.95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15.92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44.00</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J-172</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2,683.40</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0.746</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2,715.29</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31.82</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38.60</w:t>
            </w:r>
          </w:p>
        </w:tc>
      </w:tr>
      <w:tr w:rsidR="00AF26C4" w:rsidRPr="00AF26C4" w:rsidTr="00AF26C4">
        <w:trPr>
          <w:trHeight w:val="300"/>
          <w:jc w:val="center"/>
        </w:trPr>
        <w:tc>
          <w:tcPr>
            <w:tcW w:w="987" w:type="dxa"/>
            <w:tcBorders>
              <w:top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J-173</w:t>
            </w:r>
          </w:p>
        </w:tc>
        <w:tc>
          <w:tcPr>
            <w:tcW w:w="1699"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2,682.35</w:t>
            </w:r>
          </w:p>
        </w:tc>
        <w:tc>
          <w:tcPr>
            <w:tcW w:w="1087"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0.052</w:t>
            </w:r>
          </w:p>
        </w:tc>
        <w:tc>
          <w:tcPr>
            <w:tcW w:w="1467"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2,712.23</w:t>
            </w:r>
          </w:p>
        </w:tc>
        <w:tc>
          <w:tcPr>
            <w:tcW w:w="1348" w:type="dxa"/>
            <w:tcBorders>
              <w:top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29.82</w:t>
            </w:r>
          </w:p>
        </w:tc>
        <w:tc>
          <w:tcPr>
            <w:tcW w:w="1345" w:type="dxa"/>
            <w:tcBorders>
              <w:top w:val="nil"/>
            </w:tcBorders>
            <w:vAlign w:val="bottom"/>
          </w:tcPr>
          <w:p w:rsidR="00AF26C4" w:rsidRPr="00AF26C4" w:rsidRDefault="00AF26C4" w:rsidP="00E4637F">
            <w:pPr>
              <w:spacing w:after="0" w:line="240" w:lineRule="auto"/>
              <w:jc w:val="right"/>
              <w:rPr>
                <w:rFonts w:ascii="Arial" w:hAnsi="Arial" w:cs="Arial"/>
                <w:color w:val="000000"/>
                <w:sz w:val="16"/>
                <w:szCs w:val="16"/>
              </w:rPr>
            </w:pPr>
            <w:r w:rsidRPr="00AF26C4">
              <w:rPr>
                <w:rFonts w:ascii="Arial" w:hAnsi="Arial" w:cs="Arial"/>
                <w:color w:val="000000"/>
                <w:sz w:val="16"/>
                <w:szCs w:val="16"/>
              </w:rPr>
              <w:t>39.65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2,712.23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28.97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2,712.23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28.17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2,712.23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27.97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0.201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2,713.21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2,710.93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28.87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J-179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2,688.00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2,716.32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28.26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34.00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2,685.55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2,715.84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30.23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36.45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2,685.00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2,715.83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30.77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2,715.82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28.76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2,715.80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29.54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2,715.79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29.43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2,688.85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0.196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2,715.77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26.87</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33.15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2,694.20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2,715.62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21.38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27.80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2,691.15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0.203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2,715.52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24.32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30.85</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J-188</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2,690.70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0.189</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2,715.28</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24.53</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31.30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J-189</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2,686.85</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0.432</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2,707.08</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20.19</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35.15</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J-190</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2,684.80</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0.144</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2,707.04</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22.19</w:t>
            </w:r>
          </w:p>
        </w:tc>
        <w:tc>
          <w:tcPr>
            <w:tcW w:w="1345" w:type="dxa"/>
            <w:tcBorders>
              <w:top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37.20</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J-191</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2,683.97</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0.017</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2,707.04</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23.02</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38.03</w:t>
            </w:r>
          </w:p>
        </w:tc>
      </w:tr>
      <w:tr w:rsidR="00AF26C4" w:rsidRPr="00AF26C4" w:rsidTr="00AF26C4">
        <w:trPr>
          <w:trHeight w:val="300"/>
          <w:jc w:val="center"/>
        </w:trPr>
        <w:tc>
          <w:tcPr>
            <w:tcW w:w="7933" w:type="dxa"/>
            <w:gridSpan w:val="6"/>
            <w:tcBorders>
              <w:top w:val="nil"/>
              <w:left w:val="nil"/>
              <w:bottom w:val="nil"/>
              <w:right w:val="nil"/>
            </w:tcBorders>
            <w:shd w:val="clear" w:color="auto" w:fill="auto"/>
            <w:noWrap/>
            <w:vAlign w:val="bottom"/>
          </w:tcPr>
          <w:p w:rsidR="00AF26C4" w:rsidRPr="00AF26C4" w:rsidRDefault="00AF26C4" w:rsidP="009D13E0">
            <w:pPr>
              <w:rPr>
                <w:rFonts w:ascii="Arial" w:hAnsi="Arial" w:cs="Arial"/>
                <w:color w:val="000000"/>
                <w:sz w:val="16"/>
                <w:szCs w:val="16"/>
              </w:rPr>
            </w:pPr>
            <w:r w:rsidRPr="00AF26C4">
              <w:rPr>
                <w:rFonts w:ascii="Arial" w:eastAsia="Times New Roman" w:hAnsi="Arial" w:cs="Arial"/>
                <w:sz w:val="16"/>
                <w:szCs w:val="16"/>
                <w:lang w:eastAsia="es-PE"/>
              </w:rPr>
              <w:lastRenderedPageBreak/>
              <w:t>Continuación Tabla N°38</w:t>
            </w:r>
          </w:p>
        </w:tc>
      </w:tr>
      <w:tr w:rsidR="00AF26C4" w:rsidRPr="00AF26C4" w:rsidTr="00AF26C4">
        <w:trPr>
          <w:trHeight w:val="300"/>
          <w:jc w:val="center"/>
        </w:trPr>
        <w:tc>
          <w:tcPr>
            <w:tcW w:w="9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J-192</w:t>
            </w:r>
          </w:p>
        </w:tc>
        <w:tc>
          <w:tcPr>
            <w:tcW w:w="1699"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2,683.50</w:t>
            </w:r>
          </w:p>
        </w:tc>
        <w:tc>
          <w:tcPr>
            <w:tcW w:w="10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0.042</w:t>
            </w:r>
          </w:p>
        </w:tc>
        <w:tc>
          <w:tcPr>
            <w:tcW w:w="146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2,707.03</w:t>
            </w:r>
          </w:p>
        </w:tc>
        <w:tc>
          <w:tcPr>
            <w:tcW w:w="1348"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23.48</w:t>
            </w:r>
          </w:p>
        </w:tc>
        <w:tc>
          <w:tcPr>
            <w:tcW w:w="1345" w:type="dxa"/>
            <w:tcBorders>
              <w:top w:val="nil"/>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38.50</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J-193</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2,682.98</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0.011</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2,707.03</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24</w:t>
            </w:r>
          </w:p>
        </w:tc>
        <w:tc>
          <w:tcPr>
            <w:tcW w:w="1345" w:type="dxa"/>
            <w:tcBorders>
              <w:top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39.02</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2,707.03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22.38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2,686.65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0.865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28.59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35.35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2,683.65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31.5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38.35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2,684.85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37.15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2,683.10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32.05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38.90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J-199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2,682.55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32.59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39.45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2,682.95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32.19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39.05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2,682.25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32.89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39.75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33.38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2,715.20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33.33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2,675.30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0.213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2,693.72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18.39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46.70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2,692.80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18.66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2,673.00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0.166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2,692.16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19.13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49.00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2,672.50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0.234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2,691.53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18.99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49.50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0.279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2,691.04</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J-209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2,671.10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2,690.98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19.84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50.90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2,670.75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0.218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2,690.93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20.13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51.25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2,670.40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2,690.92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20.48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51.60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0.096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2,693.72</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18.68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2,673.20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2,692.79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19.55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48.80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2,673.00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2,692.16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19.12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49.00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J-215</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2,673.00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0.103</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2,691.52</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18.49</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49.00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J-216</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2,672.10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0.19</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2,691.46</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19.32</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49.90</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J-217</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2,674.00</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0.175</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2,691.37</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17.34</w:t>
            </w:r>
          </w:p>
        </w:tc>
        <w:tc>
          <w:tcPr>
            <w:tcW w:w="1345" w:type="dxa"/>
            <w:tcBorders>
              <w:top w:val="single" w:sz="4" w:space="0" w:color="5B9BD5" w:themeColor="accent1"/>
            </w:tcBorders>
            <w:vAlign w:val="bottom"/>
          </w:tcPr>
          <w:p w:rsidR="00AF26C4" w:rsidRPr="00AF26C4" w:rsidRDefault="00AF26C4" w:rsidP="00E4637F">
            <w:pPr>
              <w:spacing w:after="0" w:line="240" w:lineRule="auto"/>
              <w:jc w:val="right"/>
              <w:rPr>
                <w:rFonts w:ascii="Arial" w:hAnsi="Arial" w:cs="Arial"/>
                <w:color w:val="000000"/>
                <w:sz w:val="16"/>
                <w:szCs w:val="16"/>
              </w:rPr>
            </w:pPr>
            <w:r w:rsidRPr="00AF26C4">
              <w:rPr>
                <w:rFonts w:ascii="Arial" w:hAnsi="Arial" w:cs="Arial"/>
                <w:color w:val="000000"/>
                <w:sz w:val="16"/>
                <w:szCs w:val="16"/>
              </w:rPr>
              <w:t>48.00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2,693.53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18.69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J-219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2,674.85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0.178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2,693.33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18.45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47.15</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J-220</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2,675.80</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0.132</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2,692.13</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16.3</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46.20</w:t>
            </w:r>
          </w:p>
        </w:tc>
      </w:tr>
      <w:tr w:rsidR="00AF26C4" w:rsidRPr="00AF26C4" w:rsidTr="00AF26C4">
        <w:trPr>
          <w:trHeight w:val="300"/>
          <w:jc w:val="center"/>
        </w:trPr>
        <w:tc>
          <w:tcPr>
            <w:tcW w:w="9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J-221</w:t>
            </w:r>
          </w:p>
        </w:tc>
        <w:tc>
          <w:tcPr>
            <w:tcW w:w="1699"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2,675.85</w:t>
            </w:r>
          </w:p>
        </w:tc>
        <w:tc>
          <w:tcPr>
            <w:tcW w:w="108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0.048</w:t>
            </w:r>
          </w:p>
        </w:tc>
        <w:tc>
          <w:tcPr>
            <w:tcW w:w="1467"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2,691.95</w:t>
            </w:r>
          </w:p>
        </w:tc>
        <w:tc>
          <w:tcPr>
            <w:tcW w:w="1348" w:type="dxa"/>
            <w:tcBorders>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16.06</w:t>
            </w:r>
          </w:p>
        </w:tc>
        <w:tc>
          <w:tcPr>
            <w:tcW w:w="1345" w:type="dxa"/>
            <w:tcBorders>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46.15</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J-222</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2,676.15</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0.423</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2,691.94</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15.76</w:t>
            </w:r>
          </w:p>
        </w:tc>
        <w:tc>
          <w:tcPr>
            <w:tcW w:w="1345" w:type="dxa"/>
            <w:tcBorders>
              <w:top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45.85</w:t>
            </w:r>
          </w:p>
        </w:tc>
      </w:tr>
      <w:tr w:rsidR="00AF26C4" w:rsidRPr="00AF26C4" w:rsidTr="00AF26C4">
        <w:trPr>
          <w:trHeight w:val="300"/>
          <w:jc w:val="center"/>
        </w:trPr>
        <w:tc>
          <w:tcPr>
            <w:tcW w:w="987" w:type="dxa"/>
            <w:tcBorders>
              <w:bottom w:val="nil"/>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J-223</w:t>
            </w:r>
          </w:p>
        </w:tc>
        <w:tc>
          <w:tcPr>
            <w:tcW w:w="1699"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2,677.30</w:t>
            </w:r>
          </w:p>
        </w:tc>
        <w:tc>
          <w:tcPr>
            <w:tcW w:w="108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0.72</w:t>
            </w:r>
          </w:p>
        </w:tc>
        <w:tc>
          <w:tcPr>
            <w:tcW w:w="1467"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2,691.74</w:t>
            </w:r>
          </w:p>
        </w:tc>
        <w:tc>
          <w:tcPr>
            <w:tcW w:w="1348" w:type="dxa"/>
            <w:tcBorders>
              <w:bottom w:val="nil"/>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14.41</w:t>
            </w:r>
          </w:p>
        </w:tc>
        <w:tc>
          <w:tcPr>
            <w:tcW w:w="1345" w:type="dxa"/>
            <w:tcBorders>
              <w:bottom w:val="nil"/>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44.70</w:t>
            </w:r>
          </w:p>
        </w:tc>
      </w:tr>
      <w:tr w:rsidR="00AF26C4" w:rsidRPr="00AF26C4" w:rsidTr="00211985">
        <w:trPr>
          <w:trHeight w:val="300"/>
          <w:jc w:val="center"/>
        </w:trPr>
        <w:tc>
          <w:tcPr>
            <w:tcW w:w="7933" w:type="dxa"/>
            <w:gridSpan w:val="6"/>
            <w:tcBorders>
              <w:top w:val="nil"/>
              <w:left w:val="nil"/>
              <w:bottom w:val="nil"/>
              <w:right w:val="nil"/>
            </w:tcBorders>
            <w:shd w:val="clear" w:color="auto" w:fill="auto"/>
            <w:noWrap/>
            <w:vAlign w:val="bottom"/>
          </w:tcPr>
          <w:p w:rsidR="00AF26C4" w:rsidRPr="00AF26C4" w:rsidRDefault="00AF26C4" w:rsidP="009D13E0">
            <w:pPr>
              <w:rPr>
                <w:rFonts w:ascii="Arial" w:hAnsi="Arial" w:cs="Arial"/>
                <w:color w:val="000000"/>
                <w:sz w:val="16"/>
                <w:szCs w:val="16"/>
              </w:rPr>
            </w:pPr>
            <w:r w:rsidRPr="00AF26C4">
              <w:rPr>
                <w:rFonts w:ascii="Arial" w:eastAsia="Times New Roman" w:hAnsi="Arial" w:cs="Arial"/>
                <w:sz w:val="16"/>
                <w:szCs w:val="16"/>
                <w:lang w:eastAsia="es-PE"/>
              </w:rPr>
              <w:lastRenderedPageBreak/>
              <w:t>Continuación Tabla N°38</w:t>
            </w:r>
          </w:p>
        </w:tc>
      </w:tr>
      <w:tr w:rsidR="00AF26C4" w:rsidRPr="00AF26C4" w:rsidTr="00AF26C4">
        <w:trPr>
          <w:trHeight w:val="300"/>
          <w:jc w:val="center"/>
        </w:trPr>
        <w:tc>
          <w:tcPr>
            <w:tcW w:w="9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J-224</w:t>
            </w:r>
          </w:p>
        </w:tc>
        <w:tc>
          <w:tcPr>
            <w:tcW w:w="1699"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2,678.25</w:t>
            </w:r>
          </w:p>
        </w:tc>
        <w:tc>
          <w:tcPr>
            <w:tcW w:w="108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0.088</w:t>
            </w:r>
          </w:p>
        </w:tc>
        <w:tc>
          <w:tcPr>
            <w:tcW w:w="1467"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2,693.91</w:t>
            </w:r>
          </w:p>
        </w:tc>
        <w:tc>
          <w:tcPr>
            <w:tcW w:w="1348" w:type="dxa"/>
            <w:tcBorders>
              <w:top w:val="nil"/>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15.62</w:t>
            </w:r>
          </w:p>
        </w:tc>
        <w:tc>
          <w:tcPr>
            <w:tcW w:w="1345" w:type="dxa"/>
            <w:tcBorders>
              <w:top w:val="nil"/>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43.75</w:t>
            </w:r>
          </w:p>
        </w:tc>
      </w:tr>
      <w:tr w:rsidR="00AF26C4" w:rsidRPr="00AF26C4" w:rsidTr="00AF26C4">
        <w:trPr>
          <w:trHeight w:val="300"/>
          <w:jc w:val="center"/>
        </w:trPr>
        <w:tc>
          <w:tcPr>
            <w:tcW w:w="987"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J-225</w:t>
            </w:r>
          </w:p>
        </w:tc>
        <w:tc>
          <w:tcPr>
            <w:tcW w:w="1699"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2,679.00</w:t>
            </w:r>
          </w:p>
        </w:tc>
        <w:tc>
          <w:tcPr>
            <w:tcW w:w="1087"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0.159</w:t>
            </w:r>
          </w:p>
        </w:tc>
        <w:tc>
          <w:tcPr>
            <w:tcW w:w="1467"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2,693.88</w:t>
            </w:r>
          </w:p>
        </w:tc>
        <w:tc>
          <w:tcPr>
            <w:tcW w:w="1348" w:type="dxa"/>
            <w:tcBorders>
              <w:top w:val="single" w:sz="4" w:space="0" w:color="5B9BD5" w:themeColor="accent1"/>
              <w:bottom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14.85</w:t>
            </w:r>
          </w:p>
        </w:tc>
        <w:tc>
          <w:tcPr>
            <w:tcW w:w="1345" w:type="dxa"/>
            <w:tcBorders>
              <w:top w:val="single" w:sz="4" w:space="0" w:color="5B9BD5" w:themeColor="accent1"/>
              <w:bottom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43.00</w:t>
            </w:r>
          </w:p>
        </w:tc>
      </w:tr>
      <w:tr w:rsidR="00AF26C4" w:rsidRPr="00AF26C4" w:rsidTr="00AF26C4">
        <w:trPr>
          <w:trHeight w:val="300"/>
          <w:jc w:val="center"/>
        </w:trPr>
        <w:tc>
          <w:tcPr>
            <w:tcW w:w="9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J-226</w:t>
            </w:r>
          </w:p>
        </w:tc>
        <w:tc>
          <w:tcPr>
            <w:tcW w:w="1699"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2,679.00</w:t>
            </w:r>
          </w:p>
        </w:tc>
        <w:tc>
          <w:tcPr>
            <w:tcW w:w="108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0.112</w:t>
            </w:r>
          </w:p>
        </w:tc>
        <w:tc>
          <w:tcPr>
            <w:tcW w:w="1467"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2,693.88</w:t>
            </w:r>
          </w:p>
        </w:tc>
        <w:tc>
          <w:tcPr>
            <w:tcW w:w="1348" w:type="dxa"/>
            <w:tcBorders>
              <w:top w:val="single" w:sz="4" w:space="0" w:color="5B9BD5" w:themeColor="accent1"/>
            </w:tcBorders>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14.85</w:t>
            </w:r>
          </w:p>
        </w:tc>
        <w:tc>
          <w:tcPr>
            <w:tcW w:w="1345" w:type="dxa"/>
            <w:tcBorders>
              <w:top w:val="single" w:sz="4" w:space="0" w:color="5B9BD5" w:themeColor="accent1"/>
            </w:tcBorders>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2,678.60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15.25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43.40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2,679.25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2,694.91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15.63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42.75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J-229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2,679.60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14.25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42.40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2,680.05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13.79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41.95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2,679.85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0.116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13.99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42.15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2,680.15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13.69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41.85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0.023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12.94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2,680.15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0.018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13.69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41.85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2,680.80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13.04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41.20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2,694.91</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15.38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0.034</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14.64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2,679.20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0.038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2,693.87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14.64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42.80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J-239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2,677.35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2,695.47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18.08</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44.65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2,674.85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0.072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2,691.98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17.09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47.15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2,675.75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0.413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2,691.53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15.75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46.25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2,675.50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0.182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2,691.43</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15.89</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46.50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0.321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2,691.06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17.03</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2,671.50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0.393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2,690.90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19.36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50.50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2,674.25</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0.105</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2,690.90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16.61</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47.75</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J-246</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2,668.00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0.147</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2,690.90</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22.85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54.00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J-247</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2,671.00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2,690.89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51.00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J-248</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2,670.00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0.008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2,690.89</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20.85</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52.00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J-249</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2,674.50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0.162</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2,692.78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18.24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47.50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J-250</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2,674.90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0.068</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2,692.78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17.84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47.10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J-251</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0.083</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2,692.08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18.04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J-252</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2,674.00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0.059</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2,692.08</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18.04</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48.00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J-253</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2,672.00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0.141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2,692.26</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20.22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50.00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J-254</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2,673.00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0.161</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2,692.25</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19.22</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49.00</w:t>
            </w:r>
          </w:p>
        </w:tc>
      </w:tr>
      <w:tr w:rsidR="00AF26C4" w:rsidRPr="00AF26C4" w:rsidTr="00AF26C4">
        <w:trPr>
          <w:trHeight w:val="300"/>
          <w:jc w:val="center"/>
        </w:trPr>
        <w:tc>
          <w:tcPr>
            <w:tcW w:w="987" w:type="dxa"/>
            <w:shd w:val="clear" w:color="auto" w:fill="auto"/>
            <w:noWrap/>
            <w:vAlign w:val="bottom"/>
            <w:hideMark/>
          </w:tcPr>
          <w:p w:rsidR="00AF26C4" w:rsidRPr="00AF26C4" w:rsidRDefault="00AF26C4" w:rsidP="00AF26C4">
            <w:pPr>
              <w:spacing w:after="0" w:line="240" w:lineRule="auto"/>
              <w:rPr>
                <w:rFonts w:ascii="Arial" w:eastAsia="Times New Roman" w:hAnsi="Arial" w:cs="Arial"/>
                <w:sz w:val="16"/>
                <w:szCs w:val="16"/>
                <w:lang w:eastAsia="es-PE"/>
              </w:rPr>
            </w:pPr>
            <w:r w:rsidRPr="00AF26C4">
              <w:rPr>
                <w:rFonts w:ascii="Arial" w:eastAsia="Times New Roman" w:hAnsi="Arial" w:cs="Arial"/>
                <w:sz w:val="16"/>
                <w:szCs w:val="16"/>
                <w:lang w:eastAsia="es-PE"/>
              </w:rPr>
              <w:t>J-255</w:t>
            </w:r>
          </w:p>
        </w:tc>
        <w:tc>
          <w:tcPr>
            <w:tcW w:w="1699"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2,681.70</w:t>
            </w:r>
          </w:p>
        </w:tc>
        <w:tc>
          <w:tcPr>
            <w:tcW w:w="108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0.066</w:t>
            </w:r>
          </w:p>
        </w:tc>
        <w:tc>
          <w:tcPr>
            <w:tcW w:w="1467"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2,712.37</w:t>
            </w:r>
          </w:p>
        </w:tc>
        <w:tc>
          <w:tcPr>
            <w:tcW w:w="1348" w:type="dxa"/>
            <w:shd w:val="clear" w:color="auto" w:fill="auto"/>
            <w:noWrap/>
            <w:vAlign w:val="bottom"/>
            <w:hideMark/>
          </w:tcPr>
          <w:p w:rsidR="00AF26C4" w:rsidRPr="00AF26C4" w:rsidRDefault="00AF26C4" w:rsidP="00AF26C4">
            <w:pPr>
              <w:spacing w:after="0" w:line="240" w:lineRule="auto"/>
              <w:jc w:val="right"/>
              <w:rPr>
                <w:rFonts w:ascii="Arial" w:eastAsia="Times New Roman" w:hAnsi="Arial" w:cs="Arial"/>
                <w:sz w:val="16"/>
                <w:szCs w:val="16"/>
                <w:lang w:eastAsia="es-PE"/>
              </w:rPr>
            </w:pPr>
            <w:r w:rsidRPr="00AF26C4">
              <w:rPr>
                <w:rFonts w:ascii="Arial" w:eastAsia="Times New Roman" w:hAnsi="Arial" w:cs="Arial"/>
                <w:sz w:val="16"/>
                <w:szCs w:val="16"/>
                <w:lang w:eastAsia="es-PE"/>
              </w:rPr>
              <w:t>30.6</w:t>
            </w:r>
          </w:p>
        </w:tc>
        <w:tc>
          <w:tcPr>
            <w:tcW w:w="1345" w:type="dxa"/>
            <w:vAlign w:val="bottom"/>
          </w:tcPr>
          <w:p w:rsidR="00AF26C4" w:rsidRPr="00AF26C4" w:rsidRDefault="00AF26C4" w:rsidP="00E4637F">
            <w:pPr>
              <w:jc w:val="right"/>
              <w:rPr>
                <w:rFonts w:ascii="Arial" w:hAnsi="Arial" w:cs="Arial"/>
                <w:color w:val="000000"/>
                <w:sz w:val="16"/>
                <w:szCs w:val="16"/>
              </w:rPr>
            </w:pPr>
            <w:r w:rsidRPr="00AF26C4">
              <w:rPr>
                <w:rFonts w:ascii="Arial" w:hAnsi="Arial" w:cs="Arial"/>
                <w:color w:val="000000"/>
                <w:sz w:val="16"/>
                <w:szCs w:val="16"/>
              </w:rPr>
              <w:t>40.30</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type w:val="continuous"/>
          <w:pgSz w:w="11907" w:h="16840" w:code="9"/>
          <w:pgMar w:top="1417" w:right="1701" w:bottom="1417" w:left="1701" w:header="709" w:footer="709" w:gutter="0"/>
          <w:cols w:space="708"/>
          <w:titlePg/>
          <w:docGrid w:linePitch="360"/>
        </w:sectPr>
      </w:pPr>
    </w:p>
    <w:p w:rsidR="00343310" w:rsidRPr="00896F61" w:rsidRDefault="00343310" w:rsidP="00343310">
      <w:pPr>
        <w:pStyle w:val="Ttulo3"/>
        <w:rPr>
          <w:rFonts w:cs="Arial"/>
          <w:szCs w:val="24"/>
          <w:lang w:val="es-ES" w:eastAsia="es-ES"/>
        </w:rPr>
      </w:pPr>
      <w:bookmarkStart w:id="358" w:name="_Toc480042866"/>
      <w:bookmarkStart w:id="359" w:name="_Toc480429138"/>
      <w:bookmarkStart w:id="360" w:name="_Toc482523752"/>
      <w:bookmarkStart w:id="361" w:name="_Toc487960391"/>
      <w:r w:rsidRPr="00896F61">
        <w:rPr>
          <w:rFonts w:cs="Arial"/>
          <w:szCs w:val="24"/>
          <w:lang w:val="es-ES" w:eastAsia="es-ES"/>
        </w:rPr>
        <w:lastRenderedPageBreak/>
        <w:t>3.3.2. Operación y mantenimiento del sistema de agua potable</w:t>
      </w:r>
      <w:bookmarkEnd w:id="358"/>
      <w:bookmarkEnd w:id="359"/>
      <w:bookmarkEnd w:id="360"/>
      <w:bookmarkEnd w:id="361"/>
    </w:p>
    <w:p w:rsidR="00343310" w:rsidRPr="00896F61" w:rsidRDefault="00343310" w:rsidP="00343310">
      <w:pPr>
        <w:pStyle w:val="Ttulo4"/>
        <w:numPr>
          <w:ilvl w:val="0"/>
          <w:numId w:val="0"/>
        </w:numPr>
        <w:rPr>
          <w:rFonts w:cs="Arial"/>
          <w:szCs w:val="24"/>
          <w:lang w:val="es-ES" w:eastAsia="es-ES"/>
        </w:rPr>
      </w:pPr>
      <w:bookmarkStart w:id="362" w:name="_Toc480042867"/>
      <w:bookmarkStart w:id="363" w:name="_Toc480429139"/>
      <w:bookmarkStart w:id="364" w:name="_Toc482523753"/>
      <w:bookmarkStart w:id="365" w:name="_Toc487960392"/>
      <w:r w:rsidRPr="00896F61">
        <w:rPr>
          <w:rFonts w:cs="Arial"/>
          <w:szCs w:val="24"/>
          <w:lang w:val="es-ES" w:eastAsia="es-ES"/>
        </w:rPr>
        <w:t>a. Tratamiento y análisis de datos</w:t>
      </w:r>
      <w:bookmarkEnd w:id="362"/>
      <w:bookmarkEnd w:id="363"/>
      <w:bookmarkEnd w:id="364"/>
      <w:bookmarkEnd w:id="365"/>
    </w:p>
    <w:p w:rsidR="009E0192" w:rsidRPr="00896F61" w:rsidRDefault="009E0192" w:rsidP="009E0192">
      <w:pPr>
        <w:jc w:val="both"/>
        <w:rPr>
          <w:rFonts w:ascii="Arial" w:hAnsi="Arial" w:cs="Arial"/>
          <w:sz w:val="24"/>
          <w:szCs w:val="24"/>
          <w:lang w:val="es-ES" w:eastAsia="es-ES"/>
        </w:rPr>
      </w:pPr>
    </w:p>
    <w:p w:rsidR="00343310" w:rsidRPr="00896F61" w:rsidRDefault="00343310" w:rsidP="009E0192">
      <w:pPr>
        <w:jc w:val="both"/>
        <w:rPr>
          <w:rFonts w:ascii="Arial" w:hAnsi="Arial" w:cs="Arial"/>
          <w:sz w:val="24"/>
          <w:szCs w:val="24"/>
          <w:lang w:val="es-ES" w:eastAsia="es-ES"/>
        </w:rPr>
      </w:pPr>
      <w:r w:rsidRPr="00896F61">
        <w:rPr>
          <w:rFonts w:ascii="Arial" w:hAnsi="Arial" w:cs="Arial"/>
          <w:sz w:val="24"/>
          <w:szCs w:val="24"/>
          <w:lang w:val="es-ES" w:eastAsia="es-ES"/>
        </w:rPr>
        <w:t>Para la directriz de operación y mantenimiento, el tratamiento y análisis de datos fue estadístico descriptivo y se evaluaron los reportes de cloro residual, dosis de cloro en cloración y desinfección, resistencia del concreto de las estructuras, atención de emergencias. Finalmente, se reuniero</w:t>
      </w:r>
      <w:r w:rsidR="009E0192" w:rsidRPr="00896F61">
        <w:rPr>
          <w:rFonts w:ascii="Arial" w:hAnsi="Arial" w:cs="Arial"/>
          <w:sz w:val="24"/>
          <w:szCs w:val="24"/>
          <w:lang w:val="es-ES" w:eastAsia="es-ES"/>
        </w:rPr>
        <w:t>n datos de la encuesta aplicada.</w:t>
      </w:r>
    </w:p>
    <w:p w:rsidR="00343310" w:rsidRPr="00896F61" w:rsidRDefault="00343310" w:rsidP="00343310">
      <w:pPr>
        <w:pStyle w:val="Ttulo4"/>
        <w:numPr>
          <w:ilvl w:val="0"/>
          <w:numId w:val="0"/>
        </w:numPr>
        <w:ind w:left="1080" w:hanging="1080"/>
        <w:rPr>
          <w:rFonts w:cs="Arial"/>
          <w:szCs w:val="24"/>
          <w:lang w:val="es-ES" w:eastAsia="es-ES"/>
        </w:rPr>
      </w:pPr>
      <w:bookmarkStart w:id="366" w:name="_Toc480042868"/>
      <w:bookmarkStart w:id="367" w:name="_Toc480429140"/>
      <w:bookmarkStart w:id="368" w:name="_Toc482523754"/>
      <w:bookmarkStart w:id="369" w:name="_Toc487960393"/>
      <w:r w:rsidRPr="00896F61">
        <w:rPr>
          <w:rFonts w:cs="Arial"/>
          <w:szCs w:val="24"/>
          <w:lang w:val="es-ES" w:eastAsia="es-ES"/>
        </w:rPr>
        <w:t>b. Presentación de resultados</w:t>
      </w:r>
      <w:bookmarkEnd w:id="366"/>
      <w:bookmarkEnd w:id="367"/>
      <w:bookmarkEnd w:id="368"/>
      <w:bookmarkEnd w:id="369"/>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8"/>
        </w:numPr>
        <w:tabs>
          <w:tab w:val="left" w:pos="3165"/>
        </w:tabs>
        <w:spacing w:after="0"/>
        <w:outlineLvl w:val="4"/>
        <w:rPr>
          <w:rFonts w:ascii="Arial" w:eastAsia="Times New Roman" w:hAnsi="Arial" w:cs="Arial"/>
          <w:b/>
          <w:sz w:val="24"/>
          <w:szCs w:val="24"/>
          <w:lang w:val="es-ES" w:eastAsia="es-ES"/>
        </w:rPr>
      </w:pPr>
      <w:bookmarkStart w:id="370" w:name="_Toc480042869"/>
      <w:bookmarkStart w:id="371" w:name="_Toc480429141"/>
      <w:bookmarkStart w:id="372" w:name="_Toc482523755"/>
      <w:bookmarkStart w:id="373" w:name="_Toc487960394"/>
      <w:r w:rsidRPr="00896F61">
        <w:rPr>
          <w:rFonts w:ascii="Arial" w:eastAsia="Times New Roman" w:hAnsi="Arial" w:cs="Arial"/>
          <w:b/>
          <w:sz w:val="24"/>
          <w:szCs w:val="24"/>
          <w:lang w:val="es-ES" w:eastAsia="es-ES"/>
        </w:rPr>
        <w:t>Reporte de cloro residual en año 2015.</w:t>
      </w:r>
      <w:bookmarkEnd w:id="370"/>
      <w:bookmarkEnd w:id="371"/>
      <w:bookmarkEnd w:id="372"/>
      <w:bookmarkEnd w:id="373"/>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conocer la calidad de agua que llega a los usuarios, se analizó la cantidad de cloro residual por ser el parámetro más relevante ya que el cloro protege al agua de una posible contaminación microbiológica en la distribución. Se presentan los resultados del cloro residual en 0</w:t>
      </w:r>
      <w:r w:rsidR="009B0219">
        <w:rPr>
          <w:rFonts w:ascii="Arial" w:eastAsia="Times New Roman" w:hAnsi="Arial" w:cs="Arial"/>
          <w:sz w:val="24"/>
          <w:szCs w:val="24"/>
          <w:lang w:val="es-ES" w:eastAsia="es-ES"/>
        </w:rPr>
        <w:t>3</w:t>
      </w:r>
      <w:r w:rsidRPr="00896F61">
        <w:rPr>
          <w:rFonts w:ascii="Arial" w:eastAsia="Times New Roman" w:hAnsi="Arial" w:cs="Arial"/>
          <w:sz w:val="24"/>
          <w:szCs w:val="24"/>
          <w:lang w:val="es-ES" w:eastAsia="es-ES"/>
        </w:rPr>
        <w:t xml:space="preserve"> puntos diferentes de la ciudad </w:t>
      </w:r>
      <w:r w:rsidR="009B0219">
        <w:rPr>
          <w:rFonts w:ascii="Arial" w:eastAsia="Times New Roman" w:hAnsi="Arial" w:cs="Arial"/>
          <w:sz w:val="24"/>
          <w:szCs w:val="24"/>
          <w:lang w:val="es-ES" w:eastAsia="es-ES"/>
        </w:rPr>
        <w:t>de</w:t>
      </w:r>
      <w:r w:rsidRPr="00896F61">
        <w:rPr>
          <w:rFonts w:ascii="Arial" w:eastAsia="Times New Roman" w:hAnsi="Arial" w:cs="Arial"/>
          <w:sz w:val="24"/>
          <w:szCs w:val="24"/>
          <w:lang w:val="es-ES" w:eastAsia="es-ES"/>
        </w:rPr>
        <w:t xml:space="preserve"> Baños del Inca tanto en la parte alta, media y baja; este parámetro fue medido por el personal del laboratorio de la Municipalidad distrital de Baños del Inca, durante el periodo del año 2015. Se adjunta un cuadro comparativo entre los resultados mencionados y los límites de éstos parámetros de acuerdo al reglamento de calidad de agua DS N°031-2010-DIGESA y Estándares de calidad de agua Categoría 1 (A1), con la finalidad de verificar si se está cumpliendo con la normativa.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Asimismo, se adjunta un gráfico donde se visualiza la variación de cloro en el transcurso de los 12 meses del año.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pStyle w:val="Descripcin"/>
        <w:keepNext/>
        <w:rPr>
          <w:rFonts w:ascii="Arial" w:hAnsi="Arial" w:cs="Arial"/>
          <w:b/>
          <w:i w:val="0"/>
          <w:color w:val="auto"/>
          <w:sz w:val="24"/>
          <w:szCs w:val="24"/>
        </w:rPr>
      </w:pPr>
      <w:bookmarkStart w:id="374" w:name="_Toc480780480"/>
      <w:bookmarkStart w:id="375" w:name="_Toc487960614"/>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39</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Reporte de cloro residual parte alta (Esq. Progreso con Jr. Guadalupe)</w:t>
      </w:r>
      <w:bookmarkEnd w:id="374"/>
      <w:bookmarkEnd w:id="375"/>
    </w:p>
    <w:tbl>
      <w:tblPr>
        <w:tblStyle w:val="Tabladecuadrcula4-nfasis5"/>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897"/>
        <w:gridCol w:w="1418"/>
        <w:gridCol w:w="1150"/>
        <w:gridCol w:w="1176"/>
        <w:gridCol w:w="1703"/>
      </w:tblGrid>
      <w:tr w:rsidR="00343310" w:rsidRPr="0037687E" w:rsidTr="00334E28">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color w:val="auto"/>
                <w:lang w:eastAsia="es-PE"/>
              </w:rPr>
            </w:pPr>
            <w:r w:rsidRPr="0037687E">
              <w:rPr>
                <w:rFonts w:ascii="Arial" w:eastAsia="Times New Roman" w:hAnsi="Arial" w:cs="Arial"/>
                <w:color w:val="auto"/>
                <w:lang w:eastAsia="es-PE"/>
              </w:rPr>
              <w:t>CODIGO</w:t>
            </w:r>
          </w:p>
        </w:tc>
        <w:tc>
          <w:tcPr>
            <w:tcW w:w="1897" w:type="dxa"/>
            <w:noWrap/>
            <w:hideMark/>
          </w:tcPr>
          <w:p w:rsidR="00343310" w:rsidRPr="0037687E"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PE"/>
              </w:rPr>
            </w:pPr>
            <w:r w:rsidRPr="0037687E">
              <w:rPr>
                <w:rFonts w:ascii="Arial" w:eastAsia="Times New Roman" w:hAnsi="Arial" w:cs="Arial"/>
                <w:color w:val="auto"/>
                <w:lang w:eastAsia="es-PE"/>
              </w:rPr>
              <w:t>UBICACIÓN DE LA MUESTRA</w:t>
            </w:r>
          </w:p>
        </w:tc>
        <w:tc>
          <w:tcPr>
            <w:tcW w:w="1418" w:type="dxa"/>
            <w:noWrap/>
            <w:hideMark/>
          </w:tcPr>
          <w:p w:rsidR="00343310" w:rsidRPr="0037687E"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PE"/>
              </w:rPr>
            </w:pPr>
            <w:r w:rsidRPr="0037687E">
              <w:rPr>
                <w:rFonts w:ascii="Arial" w:eastAsia="Times New Roman" w:hAnsi="Arial" w:cs="Arial"/>
                <w:color w:val="auto"/>
                <w:lang w:eastAsia="es-PE"/>
              </w:rPr>
              <w:t>FECHA</w:t>
            </w:r>
          </w:p>
        </w:tc>
        <w:tc>
          <w:tcPr>
            <w:tcW w:w="1150" w:type="dxa"/>
            <w:noWrap/>
            <w:hideMark/>
          </w:tcPr>
          <w:p w:rsidR="00343310" w:rsidRPr="0037687E"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PE"/>
              </w:rPr>
            </w:pPr>
            <w:r w:rsidRPr="0037687E">
              <w:rPr>
                <w:rFonts w:ascii="Arial" w:eastAsia="Times New Roman" w:hAnsi="Arial" w:cs="Arial"/>
                <w:color w:val="auto"/>
                <w:lang w:eastAsia="es-PE"/>
              </w:rPr>
              <w:t>HORA</w:t>
            </w:r>
          </w:p>
        </w:tc>
        <w:tc>
          <w:tcPr>
            <w:tcW w:w="1176" w:type="dxa"/>
            <w:noWrap/>
            <w:hideMark/>
          </w:tcPr>
          <w:p w:rsidR="00334E28" w:rsidRPr="0037687E"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PE"/>
              </w:rPr>
            </w:pPr>
            <w:r w:rsidRPr="0037687E">
              <w:rPr>
                <w:rFonts w:ascii="Arial" w:eastAsia="Times New Roman" w:hAnsi="Arial" w:cs="Arial"/>
                <w:color w:val="auto"/>
                <w:lang w:eastAsia="es-PE"/>
              </w:rPr>
              <w:t>CL.</w:t>
            </w:r>
          </w:p>
          <w:p w:rsidR="00343310" w:rsidRPr="0037687E"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PE"/>
              </w:rPr>
            </w:pPr>
            <w:r w:rsidRPr="0037687E">
              <w:rPr>
                <w:rFonts w:ascii="Arial" w:eastAsia="Times New Roman" w:hAnsi="Arial" w:cs="Arial"/>
                <w:color w:val="auto"/>
                <w:lang w:eastAsia="es-PE"/>
              </w:rPr>
              <w:t>RESID.</w:t>
            </w:r>
          </w:p>
        </w:tc>
        <w:tc>
          <w:tcPr>
            <w:tcW w:w="1703" w:type="dxa"/>
            <w:noWrap/>
            <w:hideMark/>
          </w:tcPr>
          <w:p w:rsidR="00343310" w:rsidRPr="0037687E"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PE"/>
              </w:rPr>
            </w:pPr>
            <w:r w:rsidRPr="0037687E">
              <w:rPr>
                <w:rFonts w:ascii="Arial" w:eastAsia="Times New Roman" w:hAnsi="Arial" w:cs="Arial"/>
                <w:color w:val="auto"/>
                <w:lang w:eastAsia="es-PE"/>
              </w:rPr>
              <w:t>LMP=0.5ppm</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05/01/2015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10.10 am.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0.08</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06/01/2015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11.42 am.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0.09</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09/01/2015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12.41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1.14</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12.51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0.66</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15/01/2015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12.39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16/01/2015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11.59 am.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0.57</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18/01/2015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xml:space="preserve">11.57 am. </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0.54</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20/01/2015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12.41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0.4</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23/01/2015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12.09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0.48</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3</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26/01/2015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1.32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13</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28/01/2015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1.11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0.34</w:t>
            </w:r>
          </w:p>
        </w:tc>
        <w:tc>
          <w:tcPr>
            <w:tcW w:w="1703" w:type="dxa"/>
            <w:tcBorders>
              <w:bottom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bottom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tcBorders>
              <w:top w:val="single" w:sz="4" w:space="0" w:color="auto"/>
              <w:bottom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bottom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30/01/2015</w:t>
            </w:r>
          </w:p>
        </w:tc>
        <w:tc>
          <w:tcPr>
            <w:tcW w:w="1150" w:type="dxa"/>
            <w:tcBorders>
              <w:top w:val="single" w:sz="4" w:space="0" w:color="auto"/>
              <w:bottom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1.58 am.</w:t>
            </w:r>
          </w:p>
        </w:tc>
        <w:tc>
          <w:tcPr>
            <w:tcW w:w="1176" w:type="dxa"/>
            <w:tcBorders>
              <w:top w:val="single" w:sz="4" w:space="0" w:color="auto"/>
              <w:bottom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0.58</w:t>
            </w:r>
          </w:p>
        </w:tc>
        <w:tc>
          <w:tcPr>
            <w:tcW w:w="1703" w:type="dxa"/>
            <w:tcBorders>
              <w:top w:val="single" w:sz="4" w:space="0" w:color="auto"/>
              <w:bottom w:val="nil"/>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p w:rsidR="00681EC6" w:rsidRPr="0037687E" w:rsidRDefault="00681EC6"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61" w:type="dxa"/>
            <w:gridSpan w:val="6"/>
            <w:tcBorders>
              <w:top w:val="nil"/>
              <w:left w:val="nil"/>
              <w:bottom w:val="nil"/>
              <w:right w:val="nil"/>
            </w:tcBorders>
            <w:shd w:val="clear" w:color="auto" w:fill="auto"/>
            <w:noWrap/>
          </w:tcPr>
          <w:p w:rsidR="00681EC6" w:rsidRPr="0037687E" w:rsidRDefault="00681EC6" w:rsidP="0077688B">
            <w:pPr>
              <w:spacing w:after="0" w:line="240" w:lineRule="auto"/>
              <w:rPr>
                <w:rFonts w:ascii="Arial" w:eastAsia="Times New Roman" w:hAnsi="Arial" w:cs="Arial"/>
                <w:lang w:eastAsia="es-PE"/>
              </w:rPr>
            </w:pPr>
          </w:p>
        </w:tc>
      </w:tr>
      <w:tr w:rsidR="00681EC6"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8561" w:type="dxa"/>
            <w:gridSpan w:val="6"/>
            <w:tcBorders>
              <w:top w:val="nil"/>
              <w:left w:val="nil"/>
              <w:bottom w:val="nil"/>
              <w:right w:val="nil"/>
            </w:tcBorders>
            <w:noWrap/>
          </w:tcPr>
          <w:p w:rsidR="00681EC6" w:rsidRPr="0037687E" w:rsidRDefault="00681EC6" w:rsidP="0077688B">
            <w:pPr>
              <w:spacing w:after="0" w:line="240" w:lineRule="auto"/>
              <w:rPr>
                <w:rFonts w:ascii="Arial" w:eastAsia="Times New Roman" w:hAnsi="Arial" w:cs="Arial"/>
                <w:b w:val="0"/>
                <w:lang w:eastAsia="es-PE"/>
              </w:rPr>
            </w:pPr>
            <w:r w:rsidRPr="0037687E">
              <w:rPr>
                <w:rFonts w:ascii="Arial" w:eastAsia="Times New Roman" w:hAnsi="Arial" w:cs="Arial"/>
                <w:b w:val="0"/>
                <w:sz w:val="24"/>
                <w:szCs w:val="24"/>
                <w:lang w:eastAsia="es-PE"/>
              </w:rPr>
              <w:t>Continuación Tabla N°39</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04/02/2015</w:t>
            </w:r>
          </w:p>
        </w:tc>
        <w:tc>
          <w:tcPr>
            <w:tcW w:w="1150"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1.38 PM</w:t>
            </w:r>
          </w:p>
        </w:tc>
        <w:tc>
          <w:tcPr>
            <w:tcW w:w="1176"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0.37</w:t>
            </w:r>
          </w:p>
        </w:tc>
        <w:tc>
          <w:tcPr>
            <w:tcW w:w="1703" w:type="dxa"/>
            <w:tcBorders>
              <w:top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09/02/2015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01:22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0.22</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13/02/2015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1.31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0.25</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17/02/2015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1.27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0.06</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20/02/2015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12.08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0.11</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23/02/2015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2.23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0.25</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 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25/02/2015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1.20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0.27</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27/02/2015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01:38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28/02/2015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12:37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0.06</w:t>
            </w:r>
          </w:p>
        </w:tc>
        <w:tc>
          <w:tcPr>
            <w:tcW w:w="1703" w:type="dxa"/>
            <w:tcBorders>
              <w:bottom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343310"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02/03/2015</w:t>
            </w:r>
          </w:p>
        </w:tc>
        <w:tc>
          <w:tcPr>
            <w:tcW w:w="1150"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1.29 PM</w:t>
            </w:r>
          </w:p>
        </w:tc>
        <w:tc>
          <w:tcPr>
            <w:tcW w:w="1176"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0.98</w:t>
            </w:r>
          </w:p>
        </w:tc>
        <w:tc>
          <w:tcPr>
            <w:tcW w:w="1703" w:type="dxa"/>
            <w:tcBorders>
              <w:top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343310"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09/03/2015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12.58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0.07</w:t>
            </w:r>
          </w:p>
        </w:tc>
        <w:tc>
          <w:tcPr>
            <w:tcW w:w="1703" w:type="dxa"/>
            <w:tcBorders>
              <w:bottom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13/03/2015</w:t>
            </w:r>
          </w:p>
        </w:tc>
        <w:tc>
          <w:tcPr>
            <w:tcW w:w="1150"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1.27 PM</w:t>
            </w:r>
          </w:p>
        </w:tc>
        <w:tc>
          <w:tcPr>
            <w:tcW w:w="1176"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0.37</w:t>
            </w:r>
          </w:p>
        </w:tc>
        <w:tc>
          <w:tcPr>
            <w:tcW w:w="1703" w:type="dxa"/>
            <w:tcBorders>
              <w:top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17/03/2015</w:t>
            </w:r>
          </w:p>
        </w:tc>
        <w:tc>
          <w:tcPr>
            <w:tcW w:w="1150"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 PM</w:t>
            </w:r>
          </w:p>
        </w:tc>
        <w:tc>
          <w:tcPr>
            <w:tcW w:w="1176"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0.37</w:t>
            </w:r>
          </w:p>
        </w:tc>
        <w:tc>
          <w:tcPr>
            <w:tcW w:w="1703" w:type="dxa"/>
            <w:tcBorders>
              <w:bottom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8561" w:type="dxa"/>
            <w:gridSpan w:val="6"/>
            <w:tcBorders>
              <w:top w:val="nil"/>
              <w:left w:val="nil"/>
              <w:bottom w:val="nil"/>
              <w:right w:val="nil"/>
            </w:tcBorders>
            <w:noWrap/>
          </w:tcPr>
          <w:p w:rsidR="00681EC6" w:rsidRPr="0037687E" w:rsidRDefault="00681EC6" w:rsidP="0077688B">
            <w:pPr>
              <w:spacing w:after="0" w:line="240" w:lineRule="auto"/>
              <w:rPr>
                <w:rFonts w:ascii="Arial" w:eastAsia="Times New Roman" w:hAnsi="Arial" w:cs="Arial"/>
                <w:b w:val="0"/>
                <w:lang w:eastAsia="es-PE"/>
              </w:rPr>
            </w:pPr>
            <w:r w:rsidRPr="0037687E">
              <w:rPr>
                <w:rFonts w:ascii="Arial" w:eastAsia="Times New Roman" w:hAnsi="Arial" w:cs="Arial"/>
                <w:b w:val="0"/>
                <w:sz w:val="24"/>
                <w:szCs w:val="24"/>
                <w:lang w:eastAsia="es-PE"/>
              </w:rPr>
              <w:lastRenderedPageBreak/>
              <w:t>Continuación Tabla N°39</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26/03/2015</w:t>
            </w:r>
          </w:p>
        </w:tc>
        <w:tc>
          <w:tcPr>
            <w:tcW w:w="1150"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1.35 PM</w:t>
            </w:r>
          </w:p>
        </w:tc>
        <w:tc>
          <w:tcPr>
            <w:tcW w:w="1176"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c>
          <w:tcPr>
            <w:tcW w:w="1703" w:type="dxa"/>
            <w:tcBorders>
              <w:top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30/03/2015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12.55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01/04/2015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1.29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08/04/2015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2.30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13/04/2015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1.32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16/04/2015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2.03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 </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21/04/2015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1.03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 </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27/04/2015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2.06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 </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A5</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28/04/2015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12.41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 -</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13/05/2015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12.40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0.4</w:t>
            </w:r>
          </w:p>
        </w:tc>
        <w:tc>
          <w:tcPr>
            <w:tcW w:w="1703" w:type="dxa"/>
            <w:tcBorders>
              <w:bottom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p w:rsidR="00334E28" w:rsidRPr="0037687E" w:rsidRDefault="00334E28"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18/05/2015</w:t>
            </w:r>
          </w:p>
        </w:tc>
        <w:tc>
          <w:tcPr>
            <w:tcW w:w="1150"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 PM</w:t>
            </w:r>
          </w:p>
        </w:tc>
        <w:tc>
          <w:tcPr>
            <w:tcW w:w="1176"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0.23</w:t>
            </w:r>
          </w:p>
        </w:tc>
        <w:tc>
          <w:tcPr>
            <w:tcW w:w="1703" w:type="dxa"/>
            <w:tcBorders>
              <w:top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A3</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25/05/2015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1.36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0.13</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10/06/2015</w:t>
            </w:r>
          </w:p>
        </w:tc>
        <w:tc>
          <w:tcPr>
            <w:tcW w:w="1150"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1.39 PM</w:t>
            </w:r>
          </w:p>
        </w:tc>
        <w:tc>
          <w:tcPr>
            <w:tcW w:w="1176"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0.26</w:t>
            </w:r>
          </w:p>
        </w:tc>
        <w:tc>
          <w:tcPr>
            <w:tcW w:w="1703" w:type="dxa"/>
            <w:tcBorders>
              <w:bottom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tc>
      </w:tr>
      <w:tr w:rsidR="00681EC6"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8561" w:type="dxa"/>
            <w:gridSpan w:val="6"/>
            <w:tcBorders>
              <w:top w:val="nil"/>
              <w:left w:val="nil"/>
              <w:bottom w:val="nil"/>
              <w:right w:val="nil"/>
            </w:tcBorders>
            <w:noWrap/>
          </w:tcPr>
          <w:p w:rsidR="00681EC6" w:rsidRPr="0037687E" w:rsidRDefault="00681EC6" w:rsidP="0077688B">
            <w:pPr>
              <w:spacing w:after="0" w:line="240" w:lineRule="auto"/>
              <w:rPr>
                <w:rFonts w:ascii="Arial" w:eastAsia="Times New Roman" w:hAnsi="Arial" w:cs="Arial"/>
                <w:b w:val="0"/>
                <w:lang w:eastAsia="es-PE"/>
              </w:rPr>
            </w:pPr>
            <w:r w:rsidRPr="0037687E">
              <w:rPr>
                <w:rFonts w:ascii="Arial" w:eastAsia="Times New Roman" w:hAnsi="Arial" w:cs="Arial"/>
                <w:b w:val="0"/>
                <w:sz w:val="24"/>
                <w:szCs w:val="24"/>
                <w:lang w:eastAsia="es-PE"/>
              </w:rPr>
              <w:lastRenderedPageBreak/>
              <w:t>Continuación Tabla N°39</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17/06/2015</w:t>
            </w:r>
          </w:p>
        </w:tc>
        <w:tc>
          <w:tcPr>
            <w:tcW w:w="1150"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1.39 PM</w:t>
            </w:r>
          </w:p>
        </w:tc>
        <w:tc>
          <w:tcPr>
            <w:tcW w:w="1176"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0.09</w:t>
            </w:r>
          </w:p>
        </w:tc>
        <w:tc>
          <w:tcPr>
            <w:tcW w:w="1703" w:type="dxa"/>
            <w:tcBorders>
              <w:top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22/06/2015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1.57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0.98</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24/06/2015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1.17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0.32</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30/06/2015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2.30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0.84</w:t>
            </w:r>
          </w:p>
        </w:tc>
        <w:tc>
          <w:tcPr>
            <w:tcW w:w="1703" w:type="dxa"/>
            <w:tcBorders>
              <w:bottom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10/07/2015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1.49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0.21</w:t>
            </w:r>
          </w:p>
        </w:tc>
        <w:tc>
          <w:tcPr>
            <w:tcW w:w="1703" w:type="dxa"/>
            <w:tcBorders>
              <w:bottom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left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15/07/2015</w:t>
            </w:r>
          </w:p>
        </w:tc>
        <w:tc>
          <w:tcPr>
            <w:tcW w:w="1150"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2.21 PM</w:t>
            </w:r>
          </w:p>
        </w:tc>
        <w:tc>
          <w:tcPr>
            <w:tcW w:w="1176"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0.03</w:t>
            </w:r>
          </w:p>
        </w:tc>
        <w:tc>
          <w:tcPr>
            <w:tcW w:w="1703" w:type="dxa"/>
            <w:tcBorders>
              <w:top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left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17/07/2015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139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0.04</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left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21/07/2015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1.49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0.02</w:t>
            </w:r>
          </w:p>
        </w:tc>
        <w:tc>
          <w:tcPr>
            <w:tcW w:w="1703" w:type="dxa"/>
            <w:tcBorders>
              <w:bottom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left w:val="single" w:sz="4" w:space="0" w:color="auto"/>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31/07/2015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1.10 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0.07</w:t>
            </w:r>
          </w:p>
        </w:tc>
        <w:tc>
          <w:tcPr>
            <w:tcW w:w="1703" w:type="dxa"/>
            <w:tcBorders>
              <w:bottom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p w:rsidR="00334E28" w:rsidRPr="0037687E" w:rsidRDefault="00334E28"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tcBorders>
            <w:noWrap/>
            <w:hideMark/>
          </w:tcPr>
          <w:p w:rsidR="00343310" w:rsidRPr="0037687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03/08/2015</w:t>
            </w:r>
          </w:p>
        </w:tc>
        <w:tc>
          <w:tcPr>
            <w:tcW w:w="1150" w:type="dxa"/>
            <w:tcBorders>
              <w:top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2.07 PM</w:t>
            </w:r>
          </w:p>
        </w:tc>
        <w:tc>
          <w:tcPr>
            <w:tcW w:w="1176"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0.24</w:t>
            </w:r>
          </w:p>
        </w:tc>
        <w:tc>
          <w:tcPr>
            <w:tcW w:w="1703" w:type="dxa"/>
            <w:tcBorders>
              <w:top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05/08/2015</w:t>
            </w:r>
          </w:p>
        </w:tc>
        <w:tc>
          <w:tcPr>
            <w:tcW w:w="1150"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1.42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0.14</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14/08/2015</w:t>
            </w:r>
          </w:p>
        </w:tc>
        <w:tc>
          <w:tcPr>
            <w:tcW w:w="1150"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1.56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0.11</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nil"/>
            </w:tcBorders>
            <w:noWrap/>
            <w:hideMark/>
          </w:tcPr>
          <w:p w:rsidR="00343310" w:rsidRPr="0037687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18/08/2015</w:t>
            </w:r>
          </w:p>
        </w:tc>
        <w:tc>
          <w:tcPr>
            <w:tcW w:w="1150" w:type="dxa"/>
            <w:tcBorders>
              <w:bottom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12.19 PM</w:t>
            </w:r>
          </w:p>
        </w:tc>
        <w:tc>
          <w:tcPr>
            <w:tcW w:w="1176"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0.26</w:t>
            </w:r>
          </w:p>
        </w:tc>
        <w:tc>
          <w:tcPr>
            <w:tcW w:w="1703" w:type="dxa"/>
            <w:tcBorders>
              <w:bottom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8561" w:type="dxa"/>
            <w:gridSpan w:val="6"/>
            <w:tcBorders>
              <w:top w:val="nil"/>
              <w:left w:val="nil"/>
              <w:bottom w:val="nil"/>
              <w:right w:val="nil"/>
            </w:tcBorders>
            <w:noWrap/>
          </w:tcPr>
          <w:p w:rsidR="00681EC6" w:rsidRPr="0037687E" w:rsidRDefault="00681EC6" w:rsidP="0077688B">
            <w:pPr>
              <w:spacing w:after="0" w:line="240" w:lineRule="auto"/>
              <w:rPr>
                <w:rFonts w:ascii="Arial" w:eastAsia="Times New Roman" w:hAnsi="Arial" w:cs="Arial"/>
                <w:b w:val="0"/>
                <w:lang w:eastAsia="es-PE"/>
              </w:rPr>
            </w:pPr>
            <w:r w:rsidRPr="0037687E">
              <w:rPr>
                <w:rFonts w:ascii="Arial" w:eastAsia="Times New Roman" w:hAnsi="Arial" w:cs="Arial"/>
                <w:b w:val="0"/>
                <w:sz w:val="24"/>
                <w:szCs w:val="24"/>
                <w:lang w:eastAsia="es-PE"/>
              </w:rPr>
              <w:lastRenderedPageBreak/>
              <w:t>Continuación Tabla N°39</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nil"/>
            </w:tcBorders>
            <w:noWrap/>
            <w:hideMark/>
          </w:tcPr>
          <w:p w:rsidR="00343310" w:rsidRPr="0037687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19/08/2015</w:t>
            </w:r>
          </w:p>
        </w:tc>
        <w:tc>
          <w:tcPr>
            <w:tcW w:w="1150" w:type="dxa"/>
            <w:tcBorders>
              <w:top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2.57 PM</w:t>
            </w:r>
          </w:p>
        </w:tc>
        <w:tc>
          <w:tcPr>
            <w:tcW w:w="1176"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0.18</w:t>
            </w:r>
          </w:p>
        </w:tc>
        <w:tc>
          <w:tcPr>
            <w:tcW w:w="1703" w:type="dxa"/>
            <w:tcBorders>
              <w:top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25/08/2015</w:t>
            </w:r>
          </w:p>
        </w:tc>
        <w:tc>
          <w:tcPr>
            <w:tcW w:w="1150"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12.53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0.21</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01/09/2015</w:t>
            </w:r>
          </w:p>
        </w:tc>
        <w:tc>
          <w:tcPr>
            <w:tcW w:w="1150"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1.27pm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0.06</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03/09/2015</w:t>
            </w:r>
          </w:p>
        </w:tc>
        <w:tc>
          <w:tcPr>
            <w:tcW w:w="1150"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2.36pm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0.18</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04/09/2015</w:t>
            </w:r>
          </w:p>
        </w:tc>
        <w:tc>
          <w:tcPr>
            <w:tcW w:w="1150"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1.39pm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0.19</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09/09/2015</w:t>
            </w:r>
          </w:p>
        </w:tc>
        <w:tc>
          <w:tcPr>
            <w:tcW w:w="1150"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12.55pm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0.29</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14/09/2015</w:t>
            </w:r>
          </w:p>
        </w:tc>
        <w:tc>
          <w:tcPr>
            <w:tcW w:w="1150"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12.31pm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A5</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15/09/2015</w:t>
            </w:r>
          </w:p>
        </w:tc>
        <w:tc>
          <w:tcPr>
            <w:tcW w:w="1150" w:type="dxa"/>
            <w:tcBorders>
              <w:bottom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1.38pm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0.63</w:t>
            </w:r>
          </w:p>
        </w:tc>
        <w:tc>
          <w:tcPr>
            <w:tcW w:w="1703" w:type="dxa"/>
            <w:tcBorders>
              <w:bottom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p w:rsidR="00334E28" w:rsidRPr="0037687E" w:rsidRDefault="00334E28"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p w:rsidR="00334E28" w:rsidRPr="0037687E" w:rsidRDefault="00334E28"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01/10/2015</w:t>
            </w:r>
          </w:p>
        </w:tc>
        <w:tc>
          <w:tcPr>
            <w:tcW w:w="1150"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12.49pm</w:t>
            </w:r>
          </w:p>
        </w:tc>
        <w:tc>
          <w:tcPr>
            <w:tcW w:w="1176" w:type="dxa"/>
            <w:tcBorders>
              <w:top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0.39</w:t>
            </w:r>
          </w:p>
        </w:tc>
        <w:tc>
          <w:tcPr>
            <w:tcW w:w="1703" w:type="dxa"/>
            <w:tcBorders>
              <w:top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06/10/2015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12.00pm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0.09</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07/10/2015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13.09pm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0.4</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14/10/2015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13.36pm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0.09</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20/10/2015</w:t>
            </w:r>
          </w:p>
        </w:tc>
        <w:tc>
          <w:tcPr>
            <w:tcW w:w="1150"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13.55pm</w:t>
            </w:r>
          </w:p>
        </w:tc>
        <w:tc>
          <w:tcPr>
            <w:tcW w:w="1176"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0.32</w:t>
            </w:r>
          </w:p>
        </w:tc>
        <w:tc>
          <w:tcPr>
            <w:tcW w:w="1703" w:type="dxa"/>
            <w:tcBorders>
              <w:bottom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8561" w:type="dxa"/>
            <w:gridSpan w:val="6"/>
            <w:tcBorders>
              <w:top w:val="nil"/>
              <w:left w:val="nil"/>
              <w:bottom w:val="nil"/>
              <w:right w:val="nil"/>
            </w:tcBorders>
            <w:noWrap/>
          </w:tcPr>
          <w:p w:rsidR="00681EC6" w:rsidRPr="0037687E" w:rsidRDefault="00681EC6" w:rsidP="0077688B">
            <w:pPr>
              <w:spacing w:after="0" w:line="240" w:lineRule="auto"/>
              <w:rPr>
                <w:rFonts w:ascii="Arial" w:eastAsia="Times New Roman" w:hAnsi="Arial" w:cs="Arial"/>
                <w:b w:val="0"/>
                <w:lang w:eastAsia="es-PE"/>
              </w:rPr>
            </w:pPr>
            <w:r w:rsidRPr="0037687E">
              <w:rPr>
                <w:rFonts w:ascii="Arial" w:eastAsia="Times New Roman" w:hAnsi="Arial" w:cs="Arial"/>
                <w:b w:val="0"/>
                <w:sz w:val="24"/>
                <w:szCs w:val="24"/>
                <w:lang w:eastAsia="es-PE"/>
              </w:rPr>
              <w:lastRenderedPageBreak/>
              <w:t>Continuación Tabla N°39</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22/10/2015</w:t>
            </w:r>
          </w:p>
        </w:tc>
        <w:tc>
          <w:tcPr>
            <w:tcW w:w="1150"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12.55pm</w:t>
            </w:r>
          </w:p>
        </w:tc>
        <w:tc>
          <w:tcPr>
            <w:tcW w:w="1176"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0.18</w:t>
            </w:r>
          </w:p>
        </w:tc>
        <w:tc>
          <w:tcPr>
            <w:tcW w:w="1703" w:type="dxa"/>
            <w:tcBorders>
              <w:bottom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26/10/2015</w:t>
            </w:r>
          </w:p>
        </w:tc>
        <w:tc>
          <w:tcPr>
            <w:tcW w:w="1150" w:type="dxa"/>
            <w:tcBorders>
              <w:top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13.16pm</w:t>
            </w:r>
          </w:p>
        </w:tc>
        <w:tc>
          <w:tcPr>
            <w:tcW w:w="1176" w:type="dxa"/>
            <w:tcBorders>
              <w:top w:val="nil"/>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w:t>
            </w:r>
          </w:p>
        </w:tc>
        <w:tc>
          <w:tcPr>
            <w:tcW w:w="1703" w:type="dxa"/>
            <w:tcBorders>
              <w:top w:val="nil"/>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27/10/2015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15.18pm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0.58</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28/10/2015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13.10pm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0.41</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30/10/2015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12.50pm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0.95</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02/11/2015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13.38pm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0.36</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09/11/2015</w:t>
            </w:r>
          </w:p>
        </w:tc>
        <w:tc>
          <w:tcPr>
            <w:tcW w:w="1150"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10.51am</w:t>
            </w:r>
          </w:p>
        </w:tc>
        <w:tc>
          <w:tcPr>
            <w:tcW w:w="1176" w:type="dxa"/>
            <w:tcBorders>
              <w:bottom w:val="single" w:sz="4" w:space="0" w:color="auto"/>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1.06</w:t>
            </w:r>
          </w:p>
        </w:tc>
        <w:tc>
          <w:tcPr>
            <w:tcW w:w="1703" w:type="dxa"/>
            <w:tcBorders>
              <w:bottom w:val="single" w:sz="4" w:space="0" w:color="auto"/>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single" w:sz="4" w:space="0" w:color="auto"/>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09/11/2015</w:t>
            </w:r>
          </w:p>
        </w:tc>
        <w:tc>
          <w:tcPr>
            <w:tcW w:w="1150"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11.01am</w:t>
            </w:r>
          </w:p>
        </w:tc>
        <w:tc>
          <w:tcPr>
            <w:tcW w:w="1176" w:type="dxa"/>
            <w:tcBorders>
              <w:top w:val="single" w:sz="4" w:space="0" w:color="auto"/>
            </w:tcBorders>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0.84</w:t>
            </w:r>
          </w:p>
        </w:tc>
        <w:tc>
          <w:tcPr>
            <w:tcW w:w="1703" w:type="dxa"/>
            <w:tcBorders>
              <w:top w:val="single" w:sz="4" w:space="0" w:color="auto"/>
            </w:tcBorders>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09/11/2015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11.48am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0.96</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12/11/2015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12.35pm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0.26</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16/11/2015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12.51pm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0.51</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19/11/2015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13.10pm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0.23</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bottom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25/11/2015</w:t>
            </w:r>
          </w:p>
        </w:tc>
        <w:tc>
          <w:tcPr>
            <w:tcW w:w="1150"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12.40pm</w:t>
            </w:r>
          </w:p>
        </w:tc>
        <w:tc>
          <w:tcPr>
            <w:tcW w:w="1176" w:type="dxa"/>
            <w:tcBorders>
              <w:bottom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0.03</w:t>
            </w:r>
          </w:p>
        </w:tc>
        <w:tc>
          <w:tcPr>
            <w:tcW w:w="1703" w:type="dxa"/>
            <w:tcBorders>
              <w:bottom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p w:rsidR="00681EC6" w:rsidRPr="0037687E" w:rsidRDefault="00681EC6"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tc>
      </w:tr>
      <w:tr w:rsidR="00681EC6" w:rsidRPr="0037687E" w:rsidTr="00681EC6">
        <w:trPr>
          <w:trHeight w:val="300"/>
          <w:jc w:val="center"/>
        </w:trPr>
        <w:tc>
          <w:tcPr>
            <w:cnfStyle w:val="001000000000" w:firstRow="0" w:lastRow="0" w:firstColumn="1" w:lastColumn="0" w:oddVBand="0" w:evenVBand="0" w:oddHBand="0" w:evenHBand="0" w:firstRowFirstColumn="0" w:firstRowLastColumn="0" w:lastRowFirstColumn="0" w:lastRowLastColumn="0"/>
            <w:tcW w:w="8561" w:type="dxa"/>
            <w:gridSpan w:val="6"/>
            <w:tcBorders>
              <w:top w:val="nil"/>
              <w:left w:val="nil"/>
              <w:bottom w:val="nil"/>
              <w:right w:val="nil"/>
            </w:tcBorders>
            <w:noWrap/>
          </w:tcPr>
          <w:p w:rsidR="00681EC6" w:rsidRPr="0037687E" w:rsidRDefault="00681EC6" w:rsidP="0077688B">
            <w:pPr>
              <w:spacing w:after="0" w:line="240" w:lineRule="auto"/>
              <w:rPr>
                <w:rFonts w:ascii="Arial" w:eastAsia="Times New Roman" w:hAnsi="Arial" w:cs="Arial"/>
                <w:b w:val="0"/>
                <w:lang w:eastAsia="es-PE"/>
              </w:rPr>
            </w:pPr>
            <w:r w:rsidRPr="0037687E">
              <w:rPr>
                <w:rFonts w:ascii="Arial" w:eastAsia="Times New Roman" w:hAnsi="Arial" w:cs="Arial"/>
                <w:b w:val="0"/>
                <w:sz w:val="24"/>
                <w:szCs w:val="24"/>
                <w:lang w:eastAsia="es-PE"/>
              </w:rPr>
              <w:lastRenderedPageBreak/>
              <w:t>Continuación Tabla N°39</w:t>
            </w:r>
          </w:p>
        </w:tc>
      </w:tr>
      <w:tr w:rsidR="00681EC6" w:rsidRPr="0037687E" w:rsidTr="0068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tcBorders>
              <w:top w:val="nil"/>
            </w:tcBorders>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27/11/2015</w:t>
            </w:r>
          </w:p>
        </w:tc>
        <w:tc>
          <w:tcPr>
            <w:tcW w:w="1150"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14.02pm</w:t>
            </w:r>
          </w:p>
        </w:tc>
        <w:tc>
          <w:tcPr>
            <w:tcW w:w="1176" w:type="dxa"/>
            <w:tcBorders>
              <w:top w:val="nil"/>
            </w:tcBorders>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0.02</w:t>
            </w:r>
          </w:p>
        </w:tc>
        <w:tc>
          <w:tcPr>
            <w:tcW w:w="1703" w:type="dxa"/>
            <w:tcBorders>
              <w:top w:val="nil"/>
            </w:tcBorders>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30/11/2015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13.15pm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0.04</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14/12/2015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12:52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0.05</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16/12/2015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01:17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0.02</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18/12/2015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12:50</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0.22</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22/12/2015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12:55</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0.54</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r w:rsidR="00681EC6" w:rsidRPr="0037687E" w:rsidTr="00334E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29/12/2015</w:t>
            </w:r>
          </w:p>
        </w:tc>
        <w:tc>
          <w:tcPr>
            <w:tcW w:w="1150"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01:22 p.m.</w:t>
            </w:r>
          </w:p>
        </w:tc>
        <w:tc>
          <w:tcPr>
            <w:tcW w:w="1176" w:type="dxa"/>
            <w:noWrap/>
            <w:hideMark/>
          </w:tcPr>
          <w:p w:rsidR="00343310" w:rsidRPr="0037687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0.16</w:t>
            </w:r>
          </w:p>
        </w:tc>
        <w:tc>
          <w:tcPr>
            <w:tcW w:w="1703" w:type="dxa"/>
            <w:noWrap/>
            <w:hideMark/>
          </w:tcPr>
          <w:p w:rsidR="00343310" w:rsidRPr="0037687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NO CUMPLE</w:t>
            </w:r>
          </w:p>
        </w:tc>
      </w:tr>
      <w:tr w:rsidR="00681EC6" w:rsidRPr="0037687E" w:rsidTr="00334E28">
        <w:trPr>
          <w:trHeight w:val="300"/>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343310" w:rsidRPr="0037687E" w:rsidRDefault="00343310" w:rsidP="0077688B">
            <w:pPr>
              <w:spacing w:after="0" w:line="240" w:lineRule="auto"/>
              <w:jc w:val="center"/>
              <w:rPr>
                <w:rFonts w:ascii="Arial" w:eastAsia="Times New Roman" w:hAnsi="Arial" w:cs="Arial"/>
                <w:lang w:eastAsia="es-PE"/>
              </w:rPr>
            </w:pPr>
            <w:r w:rsidRPr="0037687E">
              <w:rPr>
                <w:rFonts w:ascii="Arial" w:eastAsia="Times New Roman" w:hAnsi="Arial" w:cs="Arial"/>
                <w:lang w:eastAsia="es-PE"/>
              </w:rPr>
              <w:t>A11</w:t>
            </w:r>
          </w:p>
        </w:tc>
        <w:tc>
          <w:tcPr>
            <w:tcW w:w="1897"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ESQ. JR PROGRESO. PJE GUADALUPE</w:t>
            </w:r>
          </w:p>
        </w:tc>
        <w:tc>
          <w:tcPr>
            <w:tcW w:w="1418"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31/12/2015</w:t>
            </w:r>
          </w:p>
        </w:tc>
        <w:tc>
          <w:tcPr>
            <w:tcW w:w="1150"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01:01 p.m.</w:t>
            </w:r>
          </w:p>
        </w:tc>
        <w:tc>
          <w:tcPr>
            <w:tcW w:w="1176" w:type="dxa"/>
            <w:noWrap/>
            <w:hideMark/>
          </w:tcPr>
          <w:p w:rsidR="00343310" w:rsidRPr="0037687E"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1.01</w:t>
            </w:r>
          </w:p>
        </w:tc>
        <w:tc>
          <w:tcPr>
            <w:tcW w:w="1703" w:type="dxa"/>
            <w:noWrap/>
            <w:hideMark/>
          </w:tcPr>
          <w:p w:rsidR="00343310" w:rsidRPr="0037687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37687E">
              <w:rPr>
                <w:rFonts w:ascii="Arial" w:eastAsia="Times New Roman" w:hAnsi="Arial" w:cs="Arial"/>
                <w:lang w:eastAsia="es-PE"/>
              </w:rPr>
              <w:t>OK</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1907" w:h="16840" w:code="9"/>
          <w:pgMar w:top="1418" w:right="1418" w:bottom="1418" w:left="1701" w:header="709" w:footer="709" w:gutter="0"/>
          <w:cols w:space="708"/>
          <w:titlePg/>
          <w:docGrid w:linePitch="360"/>
        </w:sect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noProof/>
          <w:sz w:val="24"/>
          <w:szCs w:val="24"/>
          <w:lang w:eastAsia="es-PE"/>
        </w:rPr>
        <w:lastRenderedPageBreak/>
        <w:drawing>
          <wp:anchor distT="0" distB="0" distL="114300" distR="114300" simplePos="0" relativeHeight="251670528" behindDoc="0" locked="0" layoutInCell="1" allowOverlap="1" wp14:anchorId="042A603A" wp14:editId="68BA40CC">
            <wp:simplePos x="0" y="0"/>
            <wp:positionH relativeFrom="margin">
              <wp:align>center</wp:align>
            </wp:positionH>
            <wp:positionV relativeFrom="paragraph">
              <wp:posOffset>297684</wp:posOffset>
            </wp:positionV>
            <wp:extent cx="9294371" cy="2837180"/>
            <wp:effectExtent l="19050" t="19050" r="21590" b="2032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9294371" cy="283718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hAnsi="Arial" w:cs="Arial"/>
          <w:noProof/>
          <w:sz w:val="24"/>
          <w:szCs w:val="24"/>
          <w:lang w:eastAsia="es-PE"/>
        </w:rPr>
        <mc:AlternateContent>
          <mc:Choice Requires="wps">
            <w:drawing>
              <wp:anchor distT="0" distB="0" distL="114300" distR="114300" simplePos="0" relativeHeight="251716608" behindDoc="0" locked="0" layoutInCell="1" allowOverlap="1" wp14:anchorId="4C54C6FF" wp14:editId="6B630C43">
                <wp:simplePos x="0" y="0"/>
                <wp:positionH relativeFrom="margin">
                  <wp:align>center</wp:align>
                </wp:positionH>
                <wp:positionV relativeFrom="paragraph">
                  <wp:posOffset>36655</wp:posOffset>
                </wp:positionV>
                <wp:extent cx="6117020" cy="457200"/>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6117020" cy="457200"/>
                        </a:xfrm>
                        <a:prstGeom prst="rect">
                          <a:avLst/>
                        </a:prstGeom>
                        <a:solidFill>
                          <a:prstClr val="white"/>
                        </a:solidFill>
                        <a:ln>
                          <a:noFill/>
                        </a:ln>
                        <a:effectLst/>
                      </wps:spPr>
                      <wps:txbx>
                        <w:txbxContent>
                          <w:p w:rsidR="00B35034" w:rsidRPr="008315F6" w:rsidRDefault="00B35034" w:rsidP="00343310">
                            <w:pPr>
                              <w:pStyle w:val="Descripcin"/>
                              <w:jc w:val="center"/>
                              <w:rPr>
                                <w:rFonts w:ascii="Arial" w:eastAsia="Times New Roman" w:hAnsi="Arial" w:cs="Arial"/>
                                <w:b/>
                                <w:i w:val="0"/>
                                <w:noProof/>
                                <w:color w:val="auto"/>
                                <w:sz w:val="24"/>
                                <w:szCs w:val="24"/>
                              </w:rPr>
                            </w:pPr>
                            <w:bookmarkStart w:id="376" w:name="_Toc487960661"/>
                            <w:r w:rsidRPr="008315F6">
                              <w:rPr>
                                <w:rFonts w:ascii="Arial" w:hAnsi="Arial" w:cs="Arial"/>
                                <w:b/>
                                <w:i w:val="0"/>
                                <w:color w:val="auto"/>
                                <w:sz w:val="24"/>
                                <w:szCs w:val="24"/>
                              </w:rPr>
                              <w:t xml:space="preserve">Figura N° </w:t>
                            </w:r>
                            <w:r>
                              <w:rPr>
                                <w:rFonts w:ascii="Arial" w:hAnsi="Arial" w:cs="Arial"/>
                                <w:b/>
                                <w:i w:val="0"/>
                                <w:color w:val="auto"/>
                                <w:sz w:val="24"/>
                                <w:szCs w:val="24"/>
                              </w:rPr>
                              <w:fldChar w:fldCharType="begin"/>
                            </w:r>
                            <w:r>
                              <w:rPr>
                                <w:rFonts w:ascii="Arial" w:hAnsi="Arial" w:cs="Arial"/>
                                <w:b/>
                                <w:i w:val="0"/>
                                <w:color w:val="auto"/>
                                <w:sz w:val="24"/>
                                <w:szCs w:val="24"/>
                              </w:rPr>
                              <w:instrText xml:space="preserve"> SEQ FIGURA_N° \* ARABIC </w:instrText>
                            </w:r>
                            <w:r>
                              <w:rPr>
                                <w:rFonts w:ascii="Arial" w:hAnsi="Arial" w:cs="Arial"/>
                                <w:b/>
                                <w:i w:val="0"/>
                                <w:color w:val="auto"/>
                                <w:sz w:val="24"/>
                                <w:szCs w:val="24"/>
                              </w:rPr>
                              <w:fldChar w:fldCharType="separate"/>
                            </w:r>
                            <w:r>
                              <w:rPr>
                                <w:rFonts w:ascii="Arial" w:hAnsi="Arial" w:cs="Arial"/>
                                <w:b/>
                                <w:i w:val="0"/>
                                <w:noProof/>
                                <w:color w:val="auto"/>
                                <w:sz w:val="24"/>
                                <w:szCs w:val="24"/>
                              </w:rPr>
                              <w:t>15</w:t>
                            </w:r>
                            <w:r>
                              <w:rPr>
                                <w:rFonts w:ascii="Arial" w:hAnsi="Arial" w:cs="Arial"/>
                                <w:b/>
                                <w:i w:val="0"/>
                                <w:color w:val="auto"/>
                                <w:sz w:val="24"/>
                                <w:szCs w:val="24"/>
                              </w:rPr>
                              <w:fldChar w:fldCharType="end"/>
                            </w:r>
                            <w:r w:rsidRPr="008315F6">
                              <w:rPr>
                                <w:rFonts w:ascii="Arial" w:hAnsi="Arial" w:cs="Arial"/>
                                <w:b/>
                                <w:i w:val="0"/>
                                <w:color w:val="auto"/>
                                <w:sz w:val="24"/>
                                <w:szCs w:val="24"/>
                              </w:rPr>
                              <w:t>.- Cloro residual parte alta (Esq. Progreso con Jr. Guadalupe)</w:t>
                            </w:r>
                            <w:bookmarkEnd w:id="3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54C6FF" id="_x0000_t202" coordsize="21600,21600" o:spt="202" path="m,l,21600r21600,l21600,xe">
                <v:stroke joinstyle="miter"/>
                <v:path gradientshapeok="t" o:connecttype="rect"/>
              </v:shapetype>
              <v:shape id="Cuadro de texto 274" o:spid="_x0000_s1034" type="#_x0000_t202" style="position:absolute;margin-left:0;margin-top:2.9pt;width:481.65pt;height:36pt;z-index:2517166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" stroked="f">
                <v:textbox inset="0,0,0,0">
                  <w:txbxContent>
                    <w:p w:rsidR="00B35034" w:rsidRPr="008315F6" w:rsidRDefault="00B35034" w:rsidP="00343310">
                      <w:pPr>
                        <w:pStyle w:val="Descripcin"/>
                        <w:jc w:val="center"/>
                        <w:rPr>
                          <w:rFonts w:ascii="Arial" w:eastAsia="Times New Roman" w:hAnsi="Arial" w:cs="Arial"/>
                          <w:b/>
                          <w:i w:val="0"/>
                          <w:noProof/>
                          <w:color w:val="auto"/>
                          <w:sz w:val="24"/>
                          <w:szCs w:val="24"/>
                        </w:rPr>
                      </w:pPr>
                      <w:bookmarkStart w:id="377" w:name="_Toc487960661"/>
                      <w:r w:rsidRPr="008315F6">
                        <w:rPr>
                          <w:rFonts w:ascii="Arial" w:hAnsi="Arial" w:cs="Arial"/>
                          <w:b/>
                          <w:i w:val="0"/>
                          <w:color w:val="auto"/>
                          <w:sz w:val="24"/>
                          <w:szCs w:val="24"/>
                        </w:rPr>
                        <w:t xml:space="preserve">Figura N° </w:t>
                      </w:r>
                      <w:r>
                        <w:rPr>
                          <w:rFonts w:ascii="Arial" w:hAnsi="Arial" w:cs="Arial"/>
                          <w:b/>
                          <w:i w:val="0"/>
                          <w:color w:val="auto"/>
                          <w:sz w:val="24"/>
                          <w:szCs w:val="24"/>
                        </w:rPr>
                        <w:fldChar w:fldCharType="begin"/>
                      </w:r>
                      <w:r>
                        <w:rPr>
                          <w:rFonts w:ascii="Arial" w:hAnsi="Arial" w:cs="Arial"/>
                          <w:b/>
                          <w:i w:val="0"/>
                          <w:color w:val="auto"/>
                          <w:sz w:val="24"/>
                          <w:szCs w:val="24"/>
                        </w:rPr>
                        <w:instrText xml:space="preserve"> SEQ FIGURA_N° \* ARABIC </w:instrText>
                      </w:r>
                      <w:r>
                        <w:rPr>
                          <w:rFonts w:ascii="Arial" w:hAnsi="Arial" w:cs="Arial"/>
                          <w:b/>
                          <w:i w:val="0"/>
                          <w:color w:val="auto"/>
                          <w:sz w:val="24"/>
                          <w:szCs w:val="24"/>
                        </w:rPr>
                        <w:fldChar w:fldCharType="separate"/>
                      </w:r>
                      <w:r>
                        <w:rPr>
                          <w:rFonts w:ascii="Arial" w:hAnsi="Arial" w:cs="Arial"/>
                          <w:b/>
                          <w:i w:val="0"/>
                          <w:noProof/>
                          <w:color w:val="auto"/>
                          <w:sz w:val="24"/>
                          <w:szCs w:val="24"/>
                        </w:rPr>
                        <w:t>15</w:t>
                      </w:r>
                      <w:r>
                        <w:rPr>
                          <w:rFonts w:ascii="Arial" w:hAnsi="Arial" w:cs="Arial"/>
                          <w:b/>
                          <w:i w:val="0"/>
                          <w:color w:val="auto"/>
                          <w:sz w:val="24"/>
                          <w:szCs w:val="24"/>
                        </w:rPr>
                        <w:fldChar w:fldCharType="end"/>
                      </w:r>
                      <w:r w:rsidRPr="008315F6">
                        <w:rPr>
                          <w:rFonts w:ascii="Arial" w:hAnsi="Arial" w:cs="Arial"/>
                          <w:b/>
                          <w:i w:val="0"/>
                          <w:color w:val="auto"/>
                          <w:sz w:val="24"/>
                          <w:szCs w:val="24"/>
                        </w:rPr>
                        <w:t>.- Cloro residual parte alta (Esq. Progreso con Jr. Guadalupe)</w:t>
                      </w:r>
                      <w:bookmarkEnd w:id="377"/>
                    </w:p>
                  </w:txbxContent>
                </v:textbox>
                <w10:wrap anchorx="margin"/>
              </v:shape>
            </w:pict>
          </mc:Fallback>
        </mc:AlternateConten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p>
    <w:p w:rsidR="00343310" w:rsidRPr="00896F61" w:rsidRDefault="00343310" w:rsidP="00343310">
      <w:pPr>
        <w:pStyle w:val="Descripcin"/>
        <w:keepNext/>
        <w:jc w:val="center"/>
        <w:rPr>
          <w:rFonts w:ascii="Arial" w:hAnsi="Arial" w:cs="Arial"/>
          <w:b/>
          <w:i w:val="0"/>
          <w:color w:val="auto"/>
          <w:sz w:val="24"/>
          <w:szCs w:val="24"/>
        </w:rPr>
      </w:pPr>
      <w:bookmarkStart w:id="377" w:name="_Toc480780482"/>
      <w:bookmarkStart w:id="378" w:name="_Toc487960615"/>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40</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.-Cloro residual parte media (grifo Agusa)</w:t>
      </w:r>
      <w:bookmarkEnd w:id="377"/>
      <w:bookmarkEnd w:id="378"/>
    </w:p>
    <w:tbl>
      <w:tblPr>
        <w:tblStyle w:val="Tabladecuadrcula6concolores-nfasis5"/>
        <w:tblW w:w="10200" w:type="dxa"/>
        <w:jc w:val="center"/>
        <w:tblLook w:val="04A0" w:firstRow="1" w:lastRow="0" w:firstColumn="1" w:lastColumn="0" w:noHBand="0" w:noVBand="1"/>
      </w:tblPr>
      <w:tblGrid>
        <w:gridCol w:w="1200"/>
        <w:gridCol w:w="3705"/>
        <w:gridCol w:w="1418"/>
        <w:gridCol w:w="1217"/>
        <w:gridCol w:w="1200"/>
        <w:gridCol w:w="1460"/>
      </w:tblGrid>
      <w:tr w:rsidR="0037687E" w:rsidRPr="0037687E" w:rsidTr="0037687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spacing w:after="0" w:line="240" w:lineRule="auto"/>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37687E">
              <w:rPr>
                <w:rFonts w:ascii="Arial" w:hAnsi="Arial" w:cs="Arial"/>
                <w:b w:val="0"/>
                <w:color w:val="auto"/>
                <w:sz w:val="24"/>
                <w:szCs w:val="24"/>
              </w:rPr>
              <w:t>GRIFO AGUSA. AV MANCO CAPAC</w:t>
            </w:r>
          </w:p>
        </w:tc>
        <w:tc>
          <w:tcPr>
            <w:tcW w:w="1418" w:type="dxa"/>
            <w:noWrap/>
            <w:hideMark/>
          </w:tcPr>
          <w:p w:rsidR="00343310" w:rsidRPr="0037687E"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37687E">
              <w:rPr>
                <w:rFonts w:ascii="Arial" w:hAnsi="Arial" w:cs="Arial"/>
                <w:b w:val="0"/>
                <w:color w:val="auto"/>
                <w:sz w:val="24"/>
                <w:szCs w:val="24"/>
              </w:rPr>
              <w:t>07/01/2015</w:t>
            </w:r>
          </w:p>
        </w:tc>
        <w:tc>
          <w:tcPr>
            <w:tcW w:w="1217" w:type="dxa"/>
            <w:noWrap/>
            <w:hideMark/>
          </w:tcPr>
          <w:p w:rsidR="00343310" w:rsidRPr="0037687E"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37687E">
              <w:rPr>
                <w:rFonts w:ascii="Arial" w:hAnsi="Arial" w:cs="Arial"/>
                <w:b w:val="0"/>
                <w:color w:val="auto"/>
                <w:sz w:val="24"/>
                <w:szCs w:val="24"/>
              </w:rPr>
              <w:t>1.39 pm.</w:t>
            </w:r>
          </w:p>
        </w:tc>
        <w:tc>
          <w:tcPr>
            <w:tcW w:w="1200" w:type="dxa"/>
            <w:noWrap/>
            <w:hideMark/>
          </w:tcPr>
          <w:p w:rsidR="00343310" w:rsidRPr="0037687E"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37687E">
              <w:rPr>
                <w:rFonts w:ascii="Arial" w:hAnsi="Arial" w:cs="Arial"/>
                <w:b w:val="0"/>
                <w:color w:val="auto"/>
                <w:sz w:val="24"/>
                <w:szCs w:val="24"/>
              </w:rPr>
              <w:t>0.34</w:t>
            </w:r>
          </w:p>
        </w:tc>
        <w:tc>
          <w:tcPr>
            <w:tcW w:w="1460" w:type="dxa"/>
            <w:noWrap/>
            <w:hideMark/>
          </w:tcPr>
          <w:p w:rsidR="00343310" w:rsidRPr="0037687E" w:rsidRDefault="00343310" w:rsidP="0077688B">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37687E">
              <w:rPr>
                <w:rFonts w:ascii="Arial" w:hAnsi="Arial" w:cs="Arial"/>
                <w:b w:val="0"/>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2.27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0.68</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1.06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0.22</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19/01/2015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1.41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1.48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1.02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10.54 am.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0.36</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7</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29/01/2015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31/01/2015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11:51am.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02/02/2015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12.51 AM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0.18</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03/02/2015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2.21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0.67</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10/02/2015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02:29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18/02/2015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04/03/2015</w:t>
            </w:r>
          </w:p>
        </w:tc>
        <w:tc>
          <w:tcPr>
            <w:tcW w:w="1217"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 PM</w:t>
            </w:r>
          </w:p>
        </w:tc>
        <w:tc>
          <w:tcPr>
            <w:tcW w:w="1200"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w:t>
            </w:r>
          </w:p>
        </w:tc>
        <w:tc>
          <w:tcPr>
            <w:tcW w:w="1460" w:type="dxa"/>
            <w:tcBorders>
              <w:bottom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BB4A70" w:rsidRPr="0037687E" w:rsidRDefault="00BB4A7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noWrap/>
          </w:tcPr>
          <w:p w:rsidR="00343310" w:rsidRPr="0037687E" w:rsidRDefault="00BB4A70" w:rsidP="0077688B">
            <w:pPr>
              <w:rPr>
                <w:rFonts w:ascii="Arial" w:hAnsi="Arial" w:cs="Arial"/>
                <w:b w:val="0"/>
                <w:color w:val="auto"/>
                <w:sz w:val="24"/>
                <w:szCs w:val="24"/>
              </w:rPr>
            </w:pPr>
            <w:r w:rsidRPr="0037687E">
              <w:rPr>
                <w:rFonts w:ascii="Arial" w:hAnsi="Arial" w:cs="Arial"/>
                <w:b w:val="0"/>
                <w:color w:val="auto"/>
                <w:sz w:val="24"/>
                <w:szCs w:val="24"/>
              </w:rPr>
              <w:lastRenderedPageBreak/>
              <w:t>Continuación Tabla N°40</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A11</w:t>
            </w:r>
          </w:p>
        </w:tc>
        <w:tc>
          <w:tcPr>
            <w:tcW w:w="3705"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12/03/2015</w:t>
            </w:r>
          </w:p>
        </w:tc>
        <w:tc>
          <w:tcPr>
            <w:tcW w:w="1217"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2.39 PM</w:t>
            </w:r>
          </w:p>
        </w:tc>
        <w:tc>
          <w:tcPr>
            <w:tcW w:w="1200"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0.59</w:t>
            </w:r>
          </w:p>
        </w:tc>
        <w:tc>
          <w:tcPr>
            <w:tcW w:w="1460" w:type="dxa"/>
            <w:tcBorders>
              <w:top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18/03/2015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23/03/2015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06/04/2015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3.10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07/04/2015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17/04/2015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28/04/2015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10.25 AM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2.07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07/05/2015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21/05/2015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2.03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0.42</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04/06/2015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2.51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0.82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22/06/2015</w:t>
            </w:r>
          </w:p>
        </w:tc>
        <w:tc>
          <w:tcPr>
            <w:tcW w:w="1217"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2.58 PM</w:t>
            </w:r>
          </w:p>
        </w:tc>
        <w:tc>
          <w:tcPr>
            <w:tcW w:w="1200"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tcBorders>
              <w:bottom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681EC6" w:rsidRPr="0037687E" w:rsidRDefault="00681EC6"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shd w:val="clear" w:color="auto" w:fill="FFFFFF" w:themeFill="background1"/>
            <w:noWrap/>
          </w:tcPr>
          <w:p w:rsidR="00343310" w:rsidRPr="0037687E" w:rsidRDefault="00BB4A70" w:rsidP="0077688B">
            <w:pPr>
              <w:rPr>
                <w:rFonts w:ascii="Arial" w:hAnsi="Arial" w:cs="Arial"/>
                <w:b w:val="0"/>
                <w:color w:val="auto"/>
                <w:sz w:val="24"/>
                <w:szCs w:val="24"/>
              </w:rPr>
            </w:pPr>
            <w:r w:rsidRPr="0037687E">
              <w:rPr>
                <w:rFonts w:ascii="Arial" w:hAnsi="Arial" w:cs="Arial"/>
                <w:b w:val="0"/>
                <w:color w:val="auto"/>
                <w:sz w:val="24"/>
                <w:szCs w:val="24"/>
              </w:rPr>
              <w:lastRenderedPageBreak/>
              <w:t>Continuación Tabla N°40</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 </w:t>
            </w:r>
          </w:p>
        </w:tc>
        <w:tc>
          <w:tcPr>
            <w:tcW w:w="3705"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02/07/2015</w:t>
            </w:r>
          </w:p>
        </w:tc>
        <w:tc>
          <w:tcPr>
            <w:tcW w:w="1217"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2.47 PM</w:t>
            </w:r>
          </w:p>
        </w:tc>
        <w:tc>
          <w:tcPr>
            <w:tcW w:w="1200"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0.28</w:t>
            </w:r>
          </w:p>
        </w:tc>
        <w:tc>
          <w:tcPr>
            <w:tcW w:w="1460" w:type="dxa"/>
            <w:tcBorders>
              <w:top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A11</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11/08/2015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12.45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w:t>
            </w:r>
          </w:p>
        </w:tc>
        <w:tc>
          <w:tcPr>
            <w:tcW w:w="146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13/08/2015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1.49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19/08/2015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0.18</w:t>
            </w:r>
          </w:p>
        </w:tc>
        <w:tc>
          <w:tcPr>
            <w:tcW w:w="146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09/09/2015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2.49pm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0.33</w:t>
            </w:r>
          </w:p>
        </w:tc>
        <w:tc>
          <w:tcPr>
            <w:tcW w:w="146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02/10/2015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15.00pm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06/10/2015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14.58pm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15/10/2015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14.38pm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0.09</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28/10/2015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14.20pm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0.43</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13.27pm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0.41</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14.10pm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0.63</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0.31</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1111"/>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25/11/2015</w:t>
            </w:r>
          </w:p>
        </w:tc>
        <w:tc>
          <w:tcPr>
            <w:tcW w:w="1217"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13.50pm</w:t>
            </w:r>
          </w:p>
        </w:tc>
        <w:tc>
          <w:tcPr>
            <w:tcW w:w="1200"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0.05</w:t>
            </w:r>
          </w:p>
        </w:tc>
        <w:tc>
          <w:tcPr>
            <w:tcW w:w="1460" w:type="dxa"/>
            <w:tcBorders>
              <w:bottom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noWrap/>
          </w:tcPr>
          <w:p w:rsidR="00343310" w:rsidRPr="0037687E" w:rsidRDefault="00BB4A70" w:rsidP="0077688B">
            <w:pPr>
              <w:rPr>
                <w:rFonts w:ascii="Arial" w:hAnsi="Arial" w:cs="Arial"/>
                <w:b w:val="0"/>
                <w:color w:val="auto"/>
                <w:sz w:val="24"/>
                <w:szCs w:val="24"/>
              </w:rPr>
            </w:pPr>
            <w:r w:rsidRPr="0037687E">
              <w:rPr>
                <w:rFonts w:ascii="Arial" w:hAnsi="Arial" w:cs="Arial"/>
                <w:b w:val="0"/>
                <w:color w:val="auto"/>
                <w:sz w:val="24"/>
                <w:szCs w:val="24"/>
              </w:rPr>
              <w:lastRenderedPageBreak/>
              <w:t>Continuación Tabla N°40</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27/11/2015</w:t>
            </w:r>
          </w:p>
        </w:tc>
        <w:tc>
          <w:tcPr>
            <w:tcW w:w="1217"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12.52pm</w:t>
            </w:r>
          </w:p>
        </w:tc>
        <w:tc>
          <w:tcPr>
            <w:tcW w:w="1200"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w:t>
            </w:r>
          </w:p>
        </w:tc>
        <w:tc>
          <w:tcPr>
            <w:tcW w:w="1460" w:type="dxa"/>
            <w:tcBorders>
              <w:top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14:05</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0.06</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13:25</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0.03</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13:17</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0.03</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01:22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01:18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0.95</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14:20</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01:17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01:05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30/12/2015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spacing w:after="0" w:line="240" w:lineRule="auto"/>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1.39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0.34</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19/01/2015</w:t>
            </w:r>
          </w:p>
        </w:tc>
        <w:tc>
          <w:tcPr>
            <w:tcW w:w="1217"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1.41 pm.</w:t>
            </w:r>
          </w:p>
        </w:tc>
        <w:tc>
          <w:tcPr>
            <w:tcW w:w="1200"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w:t>
            </w:r>
          </w:p>
        </w:tc>
        <w:tc>
          <w:tcPr>
            <w:tcW w:w="1460" w:type="dxa"/>
            <w:tcBorders>
              <w:bottom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p w:rsidR="00EB0614" w:rsidRPr="0037687E" w:rsidRDefault="00EB0614"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shd w:val="clear" w:color="auto" w:fill="FFFFFF" w:themeFill="background1"/>
            <w:noWrap/>
          </w:tcPr>
          <w:p w:rsidR="00343310" w:rsidRPr="0037687E" w:rsidRDefault="00BB4A70" w:rsidP="0077688B">
            <w:pPr>
              <w:rPr>
                <w:rFonts w:ascii="Arial" w:hAnsi="Arial" w:cs="Arial"/>
                <w:b w:val="0"/>
                <w:color w:val="auto"/>
                <w:sz w:val="24"/>
                <w:szCs w:val="24"/>
              </w:rPr>
            </w:pPr>
            <w:r w:rsidRPr="0037687E">
              <w:rPr>
                <w:rFonts w:ascii="Arial" w:hAnsi="Arial" w:cs="Arial"/>
                <w:b w:val="0"/>
                <w:color w:val="auto"/>
                <w:sz w:val="24"/>
                <w:szCs w:val="24"/>
                <w:shd w:val="clear" w:color="auto" w:fill="FFFFFF" w:themeFill="background1"/>
              </w:rPr>
              <w:lastRenderedPageBreak/>
              <w:t>Continuación Tabla N°40</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22/01/2015</w:t>
            </w:r>
          </w:p>
        </w:tc>
        <w:tc>
          <w:tcPr>
            <w:tcW w:w="1217"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1.48 pm.</w:t>
            </w:r>
          </w:p>
        </w:tc>
        <w:tc>
          <w:tcPr>
            <w:tcW w:w="1200"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w:t>
            </w:r>
          </w:p>
        </w:tc>
        <w:tc>
          <w:tcPr>
            <w:tcW w:w="1460" w:type="dxa"/>
            <w:tcBorders>
              <w:top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1.02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10.54 am.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0.36</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7</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29/01/2015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31/01/2015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11:51am.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02/02/2015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12.51 AM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0.18</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03/02/2015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2.21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0.67</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10/02/2015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02:29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18/02/2015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04/03/2015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A11</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12/03/2015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2.39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18/03/2015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2.42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23/03/2015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0.45</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06/04/2015</w:t>
            </w:r>
          </w:p>
        </w:tc>
        <w:tc>
          <w:tcPr>
            <w:tcW w:w="1217"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3.10 PM</w:t>
            </w:r>
          </w:p>
        </w:tc>
        <w:tc>
          <w:tcPr>
            <w:tcW w:w="1200"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w:t>
            </w:r>
          </w:p>
        </w:tc>
        <w:tc>
          <w:tcPr>
            <w:tcW w:w="1460" w:type="dxa"/>
            <w:tcBorders>
              <w:bottom w:val="nil"/>
            </w:tcBorders>
            <w:noWrap/>
            <w:hideMark/>
          </w:tcPr>
          <w:p w:rsidR="00343310"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37687E" w:rsidRPr="0037687E" w:rsidRDefault="0037687E"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noWrap/>
          </w:tcPr>
          <w:p w:rsidR="00343310" w:rsidRPr="0037687E" w:rsidRDefault="00EB0614" w:rsidP="0077688B">
            <w:pPr>
              <w:rPr>
                <w:rFonts w:ascii="Arial" w:hAnsi="Arial" w:cs="Arial"/>
                <w:b w:val="0"/>
                <w:color w:val="auto"/>
                <w:sz w:val="24"/>
                <w:szCs w:val="24"/>
              </w:rPr>
            </w:pPr>
            <w:r w:rsidRPr="0037687E">
              <w:rPr>
                <w:rFonts w:ascii="Arial" w:hAnsi="Arial" w:cs="Arial"/>
                <w:b w:val="0"/>
                <w:color w:val="auto"/>
                <w:sz w:val="24"/>
                <w:szCs w:val="24"/>
                <w:shd w:val="clear" w:color="auto" w:fill="FFFFFF" w:themeFill="background1"/>
              </w:rPr>
              <w:lastRenderedPageBreak/>
              <w:t>Continuación Tabla N°40</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07/04/2015</w:t>
            </w:r>
          </w:p>
        </w:tc>
        <w:tc>
          <w:tcPr>
            <w:tcW w:w="1217"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 </w:t>
            </w:r>
          </w:p>
        </w:tc>
        <w:tc>
          <w:tcPr>
            <w:tcW w:w="1460" w:type="dxa"/>
            <w:tcBorders>
              <w:top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17/04/2015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28/04/2015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10.25 AM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 </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2.07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 </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07/05/2015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21/05/2015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2.03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0.42</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04/06/2015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2.51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0.82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22/06/2015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2.58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02/07/2015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2.47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0.28</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A11</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11/08/2015</w:t>
            </w:r>
          </w:p>
        </w:tc>
        <w:tc>
          <w:tcPr>
            <w:tcW w:w="1217"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12.45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13/08/2015</w:t>
            </w:r>
          </w:p>
        </w:tc>
        <w:tc>
          <w:tcPr>
            <w:tcW w:w="1217"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1.49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19/08/2015</w:t>
            </w:r>
          </w:p>
        </w:tc>
        <w:tc>
          <w:tcPr>
            <w:tcW w:w="1217" w:type="dxa"/>
            <w:tcBorders>
              <w:bottom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 PM</w:t>
            </w:r>
          </w:p>
        </w:tc>
        <w:tc>
          <w:tcPr>
            <w:tcW w:w="1200"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0.18</w:t>
            </w:r>
          </w:p>
        </w:tc>
        <w:tc>
          <w:tcPr>
            <w:tcW w:w="1460" w:type="dxa"/>
            <w:tcBorders>
              <w:bottom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2B2E22" w:rsidRPr="0037687E" w:rsidRDefault="002B2E22"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shd w:val="clear" w:color="auto" w:fill="FFFFFF" w:themeFill="background1"/>
            <w:noWrap/>
          </w:tcPr>
          <w:p w:rsidR="00343310" w:rsidRPr="0037687E" w:rsidRDefault="002B2E22" w:rsidP="0077688B">
            <w:pPr>
              <w:rPr>
                <w:rFonts w:ascii="Arial" w:hAnsi="Arial" w:cs="Arial"/>
                <w:b w:val="0"/>
                <w:color w:val="auto"/>
                <w:sz w:val="24"/>
                <w:szCs w:val="24"/>
              </w:rPr>
            </w:pPr>
            <w:r w:rsidRPr="0037687E">
              <w:rPr>
                <w:rFonts w:ascii="Arial" w:hAnsi="Arial" w:cs="Arial"/>
                <w:b w:val="0"/>
                <w:color w:val="auto"/>
                <w:sz w:val="24"/>
                <w:szCs w:val="24"/>
              </w:rPr>
              <w:lastRenderedPageBreak/>
              <w:t>Continuación Tabla N°40</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09/09/2015</w:t>
            </w:r>
          </w:p>
        </w:tc>
        <w:tc>
          <w:tcPr>
            <w:tcW w:w="1217" w:type="dxa"/>
            <w:tcBorders>
              <w:top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2.49pm</w:t>
            </w:r>
          </w:p>
        </w:tc>
        <w:tc>
          <w:tcPr>
            <w:tcW w:w="1200"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0.33</w:t>
            </w:r>
          </w:p>
        </w:tc>
        <w:tc>
          <w:tcPr>
            <w:tcW w:w="1460" w:type="dxa"/>
            <w:tcBorders>
              <w:top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02/10/2015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15.00pm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06/10/2015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14.58pm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15/10/2015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14.38pm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0.09</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28/10/2015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14.20pm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0.43</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13.27pm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0.41</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14.10pm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0.63</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0.31</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13.50pm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27/11/2015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14:05</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0.06</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13:25</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0.03</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04/12/2015</w:t>
            </w:r>
          </w:p>
        </w:tc>
        <w:tc>
          <w:tcPr>
            <w:tcW w:w="1217"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13:17</w:t>
            </w:r>
          </w:p>
        </w:tc>
        <w:tc>
          <w:tcPr>
            <w:tcW w:w="1200"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0.03</w:t>
            </w:r>
          </w:p>
        </w:tc>
        <w:tc>
          <w:tcPr>
            <w:tcW w:w="1460" w:type="dxa"/>
            <w:tcBorders>
              <w:bottom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2B2E22" w:rsidRPr="0037687E" w:rsidRDefault="002B2E22"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noWrap/>
          </w:tcPr>
          <w:p w:rsidR="00343310" w:rsidRPr="0037687E" w:rsidRDefault="002B2E22" w:rsidP="0077688B">
            <w:pPr>
              <w:rPr>
                <w:rFonts w:ascii="Arial" w:hAnsi="Arial" w:cs="Arial"/>
                <w:b w:val="0"/>
                <w:color w:val="auto"/>
                <w:sz w:val="24"/>
                <w:szCs w:val="24"/>
              </w:rPr>
            </w:pPr>
            <w:r w:rsidRPr="0037687E">
              <w:rPr>
                <w:rFonts w:ascii="Arial" w:hAnsi="Arial" w:cs="Arial"/>
                <w:b w:val="0"/>
                <w:color w:val="auto"/>
                <w:sz w:val="24"/>
                <w:szCs w:val="24"/>
                <w:shd w:val="clear" w:color="auto" w:fill="FFFFFF" w:themeFill="background1"/>
              </w:rPr>
              <w:lastRenderedPageBreak/>
              <w:t>Continuación Tabla N°40</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07/12/2015</w:t>
            </w:r>
          </w:p>
        </w:tc>
        <w:tc>
          <w:tcPr>
            <w:tcW w:w="1217"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01:22 p.m.</w:t>
            </w:r>
          </w:p>
        </w:tc>
        <w:tc>
          <w:tcPr>
            <w:tcW w:w="1200"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w:t>
            </w:r>
          </w:p>
        </w:tc>
        <w:tc>
          <w:tcPr>
            <w:tcW w:w="1460" w:type="dxa"/>
            <w:tcBorders>
              <w:top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01:18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0.95</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14:20</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01:17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01:05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30/12/2015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spacing w:after="0" w:line="240" w:lineRule="auto"/>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1.39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0.34</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19/01/2015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1.41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1.48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24/01/2015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10.54 am.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0.36</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7</w:t>
            </w:r>
          </w:p>
        </w:tc>
        <w:tc>
          <w:tcPr>
            <w:tcW w:w="3705"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29/01/2015</w:t>
            </w:r>
          </w:p>
        </w:tc>
        <w:tc>
          <w:tcPr>
            <w:tcW w:w="1217"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2.16 pm.</w:t>
            </w:r>
          </w:p>
        </w:tc>
        <w:tc>
          <w:tcPr>
            <w:tcW w:w="1200"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0.42</w:t>
            </w:r>
          </w:p>
        </w:tc>
        <w:tc>
          <w:tcPr>
            <w:tcW w:w="1460" w:type="dxa"/>
            <w:tcBorders>
              <w:bottom w:val="nil"/>
            </w:tcBorders>
            <w:noWrap/>
            <w:hideMark/>
          </w:tcPr>
          <w:p w:rsidR="002B2E22"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2B2E22" w:rsidRPr="0037687E" w:rsidRDefault="002B2E22"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shd w:val="clear" w:color="auto" w:fill="FFFFFF" w:themeFill="background1"/>
            <w:noWrap/>
          </w:tcPr>
          <w:p w:rsidR="00343310" w:rsidRPr="0037687E" w:rsidRDefault="00BC09DD" w:rsidP="0077688B">
            <w:pPr>
              <w:rPr>
                <w:rFonts w:ascii="Arial" w:hAnsi="Arial" w:cs="Arial"/>
                <w:b w:val="0"/>
                <w:color w:val="auto"/>
                <w:sz w:val="24"/>
                <w:szCs w:val="24"/>
              </w:rPr>
            </w:pPr>
            <w:r w:rsidRPr="0037687E">
              <w:rPr>
                <w:rFonts w:ascii="Arial" w:hAnsi="Arial" w:cs="Arial"/>
                <w:b w:val="0"/>
                <w:color w:val="auto"/>
                <w:sz w:val="24"/>
                <w:szCs w:val="24"/>
              </w:rPr>
              <w:lastRenderedPageBreak/>
              <w:t>Continuación Tabla N°40</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31/01/2015</w:t>
            </w:r>
          </w:p>
        </w:tc>
        <w:tc>
          <w:tcPr>
            <w:tcW w:w="1217"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11:51am.</w:t>
            </w:r>
          </w:p>
        </w:tc>
        <w:tc>
          <w:tcPr>
            <w:tcW w:w="1200"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0.44</w:t>
            </w:r>
          </w:p>
        </w:tc>
        <w:tc>
          <w:tcPr>
            <w:tcW w:w="1460" w:type="dxa"/>
            <w:tcBorders>
              <w:top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02/02/2015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12.51 AM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0.18</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03/02/2015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2.21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0.67</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10/02/2015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02:29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 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18/02/2015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04/03/2015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A11</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12/03/2015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2.39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18/03/2015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2.42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23/03/2015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0.45</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06/04/2015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3.10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____</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07/04/2015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____</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17/04/2015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2.57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____</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28/04/2015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10.25 AM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____</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05/05/2015</w:t>
            </w:r>
          </w:p>
        </w:tc>
        <w:tc>
          <w:tcPr>
            <w:tcW w:w="1217"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2.07 PM</w:t>
            </w:r>
          </w:p>
        </w:tc>
        <w:tc>
          <w:tcPr>
            <w:tcW w:w="1200" w:type="dxa"/>
            <w:tcBorders>
              <w:bottom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  ____</w:t>
            </w:r>
          </w:p>
        </w:tc>
        <w:tc>
          <w:tcPr>
            <w:tcW w:w="1460" w:type="dxa"/>
            <w:tcBorders>
              <w:bottom w:val="nil"/>
            </w:tcBorders>
            <w:noWrap/>
            <w:hideMark/>
          </w:tcPr>
          <w:p w:rsidR="002B2E22"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BC09DD" w:rsidRPr="0037687E" w:rsidRDefault="00BC09DD"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shd w:val="clear" w:color="auto" w:fill="FFFFFF" w:themeFill="background1"/>
            <w:noWrap/>
          </w:tcPr>
          <w:p w:rsidR="00BC09DD" w:rsidRPr="0037687E" w:rsidRDefault="00BC09DD" w:rsidP="0077688B">
            <w:pPr>
              <w:rPr>
                <w:rFonts w:ascii="Arial" w:hAnsi="Arial" w:cs="Arial"/>
                <w:b w:val="0"/>
                <w:color w:val="auto"/>
                <w:sz w:val="24"/>
                <w:szCs w:val="24"/>
              </w:rPr>
            </w:pPr>
            <w:r w:rsidRPr="0037687E">
              <w:rPr>
                <w:rFonts w:ascii="Arial" w:hAnsi="Arial" w:cs="Arial"/>
                <w:b w:val="0"/>
                <w:color w:val="auto"/>
                <w:sz w:val="24"/>
                <w:szCs w:val="24"/>
              </w:rPr>
              <w:lastRenderedPageBreak/>
              <w:t>Continuación Tabla N°40</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07/05/2015</w:t>
            </w:r>
          </w:p>
        </w:tc>
        <w:tc>
          <w:tcPr>
            <w:tcW w:w="1217"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2.36 PM</w:t>
            </w:r>
          </w:p>
        </w:tc>
        <w:tc>
          <w:tcPr>
            <w:tcW w:w="1200" w:type="dxa"/>
            <w:tcBorders>
              <w:top w:val="nil"/>
            </w:tcBorders>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0.12</w:t>
            </w:r>
          </w:p>
        </w:tc>
        <w:tc>
          <w:tcPr>
            <w:tcW w:w="1460" w:type="dxa"/>
            <w:tcBorders>
              <w:top w:val="nil"/>
            </w:tcBorders>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2.17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0.34</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21/05/2015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2.03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0.47</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28/05/2015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2.30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0.42</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04/06/2015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2.51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0.82</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22/06/2015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2.58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 </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02/07/2015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2.47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0.28</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rPr>
                <w:rFonts w:ascii="Arial" w:hAnsi="Arial" w:cs="Arial"/>
                <w:b w:val="0"/>
                <w:color w:val="auto"/>
                <w:sz w:val="24"/>
                <w:szCs w:val="24"/>
              </w:rPr>
            </w:pPr>
            <w:r w:rsidRPr="0037687E">
              <w:rPr>
                <w:rFonts w:ascii="Arial" w:hAnsi="Arial" w:cs="Arial"/>
                <w:b w:val="0"/>
                <w:color w:val="auto"/>
                <w:sz w:val="24"/>
                <w:szCs w:val="24"/>
              </w:rPr>
              <w:t>A11</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11/08/2015</w:t>
            </w:r>
          </w:p>
        </w:tc>
        <w:tc>
          <w:tcPr>
            <w:tcW w:w="1217"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12.45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13/08/2015</w:t>
            </w:r>
          </w:p>
        </w:tc>
        <w:tc>
          <w:tcPr>
            <w:tcW w:w="1217"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1.49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0.19</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19/08/2015</w:t>
            </w:r>
          </w:p>
        </w:tc>
        <w:tc>
          <w:tcPr>
            <w:tcW w:w="1217"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1.56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09/09/2015</w:t>
            </w:r>
          </w:p>
        </w:tc>
        <w:tc>
          <w:tcPr>
            <w:tcW w:w="1217"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2.49pm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0.33</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02/10/2015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15.00pm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0.65</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06/10/2015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14.58pm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0.38</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15/10/2015</w:t>
            </w:r>
          </w:p>
        </w:tc>
        <w:tc>
          <w:tcPr>
            <w:tcW w:w="1217"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14.38pm</w:t>
            </w:r>
          </w:p>
        </w:tc>
        <w:tc>
          <w:tcPr>
            <w:tcW w:w="1200" w:type="dxa"/>
            <w:tcBorders>
              <w:bottom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0.09</w:t>
            </w:r>
          </w:p>
        </w:tc>
        <w:tc>
          <w:tcPr>
            <w:tcW w:w="1460" w:type="dxa"/>
            <w:tcBorders>
              <w:bottom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p w:rsidR="00BC09DD" w:rsidRPr="0037687E" w:rsidRDefault="00BC09DD"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nil"/>
              <w:left w:val="nil"/>
              <w:bottom w:val="nil"/>
              <w:right w:val="nil"/>
            </w:tcBorders>
            <w:shd w:val="clear" w:color="auto" w:fill="FFFFFF" w:themeFill="background1"/>
            <w:noWrap/>
          </w:tcPr>
          <w:p w:rsidR="00343310" w:rsidRPr="0037687E" w:rsidRDefault="00BC09DD" w:rsidP="0077688B">
            <w:pPr>
              <w:rPr>
                <w:rFonts w:ascii="Arial" w:hAnsi="Arial" w:cs="Arial"/>
                <w:b w:val="0"/>
                <w:color w:val="auto"/>
                <w:sz w:val="24"/>
                <w:szCs w:val="24"/>
              </w:rPr>
            </w:pPr>
            <w:r w:rsidRPr="0037687E">
              <w:rPr>
                <w:rFonts w:ascii="Arial" w:hAnsi="Arial" w:cs="Arial"/>
                <w:b w:val="0"/>
                <w:color w:val="auto"/>
                <w:sz w:val="24"/>
                <w:szCs w:val="24"/>
                <w:shd w:val="clear" w:color="auto" w:fill="FFFFFF" w:themeFill="background1"/>
              </w:rPr>
              <w:lastRenderedPageBreak/>
              <w:t>Continuación Tabla N°40</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28/10/2015</w:t>
            </w:r>
          </w:p>
        </w:tc>
        <w:tc>
          <w:tcPr>
            <w:tcW w:w="1217"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14.20pm</w:t>
            </w:r>
          </w:p>
        </w:tc>
        <w:tc>
          <w:tcPr>
            <w:tcW w:w="1200" w:type="dxa"/>
            <w:tcBorders>
              <w:top w:val="nil"/>
            </w:tcBorders>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0.43</w:t>
            </w:r>
          </w:p>
        </w:tc>
        <w:tc>
          <w:tcPr>
            <w:tcW w:w="1460" w:type="dxa"/>
            <w:tcBorders>
              <w:top w:val="nil"/>
            </w:tcBorders>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13.27pm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0.41</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10/11/2015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0.08</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11/11/2015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14.10pm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0.63</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0.31</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25/11/2015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13.50pm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27/11/2015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12.52pm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02/12/2015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14:05</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0.06</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13:25</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0.03</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13:17</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0.03</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07/12/2015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01:22 p.m.</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0.3</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r w:rsidR="0037687E" w:rsidRPr="0037687E" w:rsidTr="003768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1512/2015</w:t>
            </w:r>
          </w:p>
        </w:tc>
        <w:tc>
          <w:tcPr>
            <w:tcW w:w="1217"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01:18 p.m.</w:t>
            </w:r>
          </w:p>
        </w:tc>
        <w:tc>
          <w:tcPr>
            <w:tcW w:w="1200" w:type="dxa"/>
            <w:noWrap/>
            <w:hideMark/>
          </w:tcPr>
          <w:p w:rsidR="00343310" w:rsidRPr="0037687E"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0.95</w:t>
            </w:r>
          </w:p>
        </w:tc>
        <w:tc>
          <w:tcPr>
            <w:tcW w:w="1460" w:type="dxa"/>
            <w:noWrap/>
            <w:hideMark/>
          </w:tcPr>
          <w:p w:rsidR="00343310" w:rsidRPr="0037687E"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OK</w:t>
            </w:r>
          </w:p>
        </w:tc>
      </w:tr>
      <w:tr w:rsidR="0037687E" w:rsidRPr="0037687E" w:rsidTr="0037687E">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37687E" w:rsidRDefault="00343310" w:rsidP="0077688B">
            <w:pPr>
              <w:jc w:val="center"/>
              <w:rPr>
                <w:rFonts w:ascii="Arial" w:hAnsi="Arial" w:cs="Arial"/>
                <w:b w:val="0"/>
                <w:color w:val="auto"/>
                <w:sz w:val="24"/>
                <w:szCs w:val="24"/>
              </w:rPr>
            </w:pPr>
            <w:r w:rsidRPr="0037687E">
              <w:rPr>
                <w:rFonts w:ascii="Arial" w:hAnsi="Arial" w:cs="Arial"/>
                <w:b w:val="0"/>
                <w:color w:val="auto"/>
                <w:sz w:val="24"/>
                <w:szCs w:val="24"/>
              </w:rPr>
              <w:t>A13</w:t>
            </w:r>
          </w:p>
        </w:tc>
        <w:tc>
          <w:tcPr>
            <w:tcW w:w="3705"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GRIFO AGUSA. AV MANCO CAPAC</w:t>
            </w:r>
          </w:p>
        </w:tc>
        <w:tc>
          <w:tcPr>
            <w:tcW w:w="1418"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17/12/2015</w:t>
            </w:r>
          </w:p>
        </w:tc>
        <w:tc>
          <w:tcPr>
            <w:tcW w:w="1217"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14:20</w:t>
            </w:r>
          </w:p>
        </w:tc>
        <w:tc>
          <w:tcPr>
            <w:tcW w:w="1200" w:type="dxa"/>
            <w:noWrap/>
            <w:hideMark/>
          </w:tcPr>
          <w:p w:rsidR="00343310" w:rsidRPr="0037687E" w:rsidRDefault="00343310" w:rsidP="00776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0.47</w:t>
            </w:r>
          </w:p>
        </w:tc>
        <w:tc>
          <w:tcPr>
            <w:tcW w:w="1460" w:type="dxa"/>
            <w:noWrap/>
            <w:hideMark/>
          </w:tcPr>
          <w:p w:rsidR="00343310" w:rsidRPr="0037687E"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7687E">
              <w:rPr>
                <w:rFonts w:ascii="Arial" w:hAnsi="Arial" w:cs="Arial"/>
                <w:color w:val="auto"/>
                <w:sz w:val="24"/>
                <w:szCs w:val="24"/>
              </w:rPr>
              <w:t>NO CUMPLE</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2240" w:h="15840"/>
          <w:pgMar w:top="1418" w:right="1418" w:bottom="1418" w:left="1701" w:header="709" w:footer="709" w:gutter="0"/>
          <w:cols w:space="708"/>
          <w:titlePg/>
          <w:docGrid w:linePitch="360"/>
        </w:sect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hAnsi="Arial" w:cs="Arial"/>
          <w:noProof/>
          <w:sz w:val="24"/>
          <w:szCs w:val="24"/>
          <w:lang w:eastAsia="es-PE"/>
        </w:rPr>
        <w:drawing>
          <wp:inline distT="0" distB="0" distL="0" distR="0" wp14:anchorId="51DA4832" wp14:editId="3E1088B2">
            <wp:extent cx="8892540" cy="2439035"/>
            <wp:effectExtent l="0" t="0" r="3810" b="1841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43310" w:rsidRPr="00896F61" w:rsidRDefault="00343310" w:rsidP="00343310">
      <w:pPr>
        <w:rPr>
          <w:rFonts w:ascii="Arial" w:eastAsia="Times New Roman" w:hAnsi="Arial" w:cs="Arial"/>
          <w:sz w:val="24"/>
          <w:szCs w:val="24"/>
          <w:lang w:val="es-ES" w:eastAsia="es-ES"/>
        </w:rPr>
      </w:pPr>
    </w:p>
    <w:p w:rsidR="00343310" w:rsidRPr="00896F61" w:rsidRDefault="00343310" w:rsidP="00343310">
      <w:pPr>
        <w:tabs>
          <w:tab w:val="left" w:pos="7479"/>
        </w:tabs>
        <w:jc w:val="center"/>
        <w:rPr>
          <w:rFonts w:ascii="Arial" w:eastAsia="Times New Roman" w:hAnsi="Arial" w:cs="Arial"/>
          <w:sz w:val="24"/>
          <w:szCs w:val="24"/>
          <w:lang w:val="es-ES" w:eastAsia="es-ES"/>
        </w:rPr>
      </w:pPr>
      <w:bookmarkStart w:id="379" w:name="_Toc487960662"/>
      <w:r w:rsidRPr="00896F61">
        <w:rPr>
          <w:rFonts w:ascii="Arial" w:hAnsi="Arial" w:cs="Arial"/>
          <w:b/>
          <w:sz w:val="24"/>
          <w:szCs w:val="24"/>
        </w:rPr>
        <w:t xml:space="preserve">Figura N° </w:t>
      </w:r>
      <w:r w:rsidRPr="00896F61">
        <w:rPr>
          <w:rFonts w:ascii="Arial" w:hAnsi="Arial" w:cs="Arial"/>
          <w:b/>
          <w:sz w:val="24"/>
          <w:szCs w:val="24"/>
        </w:rPr>
        <w:fldChar w:fldCharType="begin"/>
      </w:r>
      <w:r w:rsidRPr="00896F61">
        <w:rPr>
          <w:rFonts w:ascii="Arial" w:hAnsi="Arial" w:cs="Arial"/>
          <w:b/>
          <w:sz w:val="24"/>
          <w:szCs w:val="24"/>
        </w:rPr>
        <w:instrText xml:space="preserve"> SEQ FIGURA_N° \* ARABIC </w:instrText>
      </w:r>
      <w:r w:rsidRPr="00896F61">
        <w:rPr>
          <w:rFonts w:ascii="Arial" w:hAnsi="Arial" w:cs="Arial"/>
          <w:b/>
          <w:sz w:val="24"/>
          <w:szCs w:val="24"/>
        </w:rPr>
        <w:fldChar w:fldCharType="separate"/>
      </w:r>
      <w:r w:rsidR="00B35034">
        <w:rPr>
          <w:rFonts w:ascii="Arial" w:hAnsi="Arial" w:cs="Arial"/>
          <w:b/>
          <w:noProof/>
          <w:sz w:val="24"/>
          <w:szCs w:val="24"/>
        </w:rPr>
        <w:t>16</w:t>
      </w:r>
      <w:r w:rsidRPr="00896F61">
        <w:rPr>
          <w:rFonts w:ascii="Arial" w:hAnsi="Arial" w:cs="Arial"/>
          <w:b/>
          <w:sz w:val="24"/>
          <w:szCs w:val="24"/>
        </w:rPr>
        <w:fldChar w:fldCharType="end"/>
      </w:r>
      <w:r w:rsidRPr="00896F61">
        <w:rPr>
          <w:rFonts w:ascii="Arial" w:hAnsi="Arial" w:cs="Arial"/>
          <w:b/>
          <w:sz w:val="24"/>
          <w:szCs w:val="24"/>
        </w:rPr>
        <w:t xml:space="preserve"> .- Cloro residual parte media (Grifo Agusa)</w:t>
      </w:r>
      <w:bookmarkEnd w:id="379"/>
    </w:p>
    <w:p w:rsidR="00343310" w:rsidRPr="00896F61" w:rsidRDefault="00343310" w:rsidP="00343310">
      <w:pPr>
        <w:tabs>
          <w:tab w:val="left" w:pos="7479"/>
        </w:tabs>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r w:rsidRPr="00896F61">
        <w:rPr>
          <w:rFonts w:ascii="Arial" w:eastAsia="Times New Roman" w:hAnsi="Arial" w:cs="Arial"/>
          <w:sz w:val="24"/>
          <w:szCs w:val="24"/>
          <w:lang w:val="es-ES" w:eastAsia="es-ES"/>
        </w:rPr>
        <w:tab/>
      </w:r>
    </w:p>
    <w:p w:rsidR="00343310" w:rsidRPr="00896F61" w:rsidRDefault="00343310" w:rsidP="00343310">
      <w:pPr>
        <w:pStyle w:val="Descripcin"/>
        <w:keepNext/>
        <w:rPr>
          <w:rFonts w:ascii="Arial" w:hAnsi="Arial" w:cs="Arial"/>
          <w:i w:val="0"/>
          <w:color w:val="auto"/>
          <w:sz w:val="24"/>
          <w:szCs w:val="24"/>
        </w:rPr>
      </w:pPr>
      <w:bookmarkStart w:id="380" w:name="_Toc480780489"/>
      <w:bookmarkStart w:id="381" w:name="_Toc487960616"/>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41</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Cloro residual parte baja (Prol. Pachacutec)</w:t>
      </w:r>
      <w:bookmarkEnd w:id="380"/>
      <w:bookmarkEnd w:id="381"/>
    </w:p>
    <w:tbl>
      <w:tblPr>
        <w:tblStyle w:val="Tabladecuadrcula4-nfasis1"/>
        <w:tblW w:w="9922" w:type="dxa"/>
        <w:jc w:val="center"/>
        <w:tblLook w:val="04A0" w:firstRow="1" w:lastRow="0" w:firstColumn="1" w:lastColumn="0" w:noHBand="0" w:noVBand="1"/>
      </w:tblPr>
      <w:tblGrid>
        <w:gridCol w:w="1200"/>
        <w:gridCol w:w="3520"/>
        <w:gridCol w:w="1342"/>
        <w:gridCol w:w="1200"/>
        <w:gridCol w:w="1200"/>
        <w:gridCol w:w="1460"/>
      </w:tblGrid>
      <w:tr w:rsidR="009B0219" w:rsidRPr="00BC09DD" w:rsidTr="00CF1F4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right w:val="single" w:sz="4" w:space="0" w:color="5B9BD5" w:themeColor="accent1"/>
            </w:tcBorders>
            <w:shd w:val="clear" w:color="auto" w:fill="FFFFFF" w:themeFill="background1"/>
            <w:noWrap/>
            <w:hideMark/>
          </w:tcPr>
          <w:p w:rsidR="00343310" w:rsidRPr="00CF1F47" w:rsidRDefault="00343310" w:rsidP="0077688B">
            <w:pPr>
              <w:spacing w:after="0" w:line="240" w:lineRule="auto"/>
              <w:jc w:val="center"/>
              <w:rPr>
                <w:rFonts w:ascii="Arial" w:eastAsia="Times New Roman" w:hAnsi="Arial" w:cs="Arial"/>
                <w:color w:val="000000" w:themeColor="text1"/>
                <w:lang w:eastAsia="es-PE"/>
              </w:rPr>
            </w:pPr>
            <w:r w:rsidRPr="00CF1F47">
              <w:rPr>
                <w:rFonts w:ascii="Arial" w:eastAsia="Times New Roman" w:hAnsi="Arial" w:cs="Arial"/>
                <w:color w:val="000000" w:themeColor="text1"/>
                <w:lang w:eastAsia="es-PE"/>
              </w:rPr>
              <w:t>A 7</w:t>
            </w:r>
          </w:p>
        </w:tc>
        <w:tc>
          <w:tcPr>
            <w:tcW w:w="3520" w:type="dxa"/>
            <w:tcBorders>
              <w:left w:val="single" w:sz="4" w:space="0" w:color="5B9BD5" w:themeColor="accent1"/>
              <w:right w:val="single" w:sz="4" w:space="0" w:color="5B9BD5" w:themeColor="accent1"/>
            </w:tcBorders>
            <w:shd w:val="clear" w:color="auto" w:fill="FFFFFF" w:themeFill="background1"/>
            <w:noWrap/>
            <w:hideMark/>
          </w:tcPr>
          <w:p w:rsidR="00343310" w:rsidRPr="00CF1F47"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lang w:eastAsia="es-PE"/>
              </w:rPr>
            </w:pPr>
            <w:r w:rsidRPr="00CF1F47">
              <w:rPr>
                <w:rFonts w:ascii="Arial" w:eastAsia="Times New Roman" w:hAnsi="Arial" w:cs="Arial"/>
                <w:b w:val="0"/>
                <w:color w:val="000000" w:themeColor="text1"/>
                <w:lang w:eastAsia="es-PE"/>
              </w:rPr>
              <w:t>PROL. PACHACUTEC FAM. GUTIERREZ</w:t>
            </w:r>
          </w:p>
        </w:tc>
        <w:tc>
          <w:tcPr>
            <w:tcW w:w="1342" w:type="dxa"/>
            <w:tcBorders>
              <w:left w:val="single" w:sz="4" w:space="0" w:color="5B9BD5" w:themeColor="accent1"/>
              <w:right w:val="single" w:sz="4" w:space="0" w:color="5B9BD5" w:themeColor="accent1"/>
            </w:tcBorders>
            <w:shd w:val="clear" w:color="auto" w:fill="FFFFFF" w:themeFill="background1"/>
            <w:noWrap/>
            <w:hideMark/>
          </w:tcPr>
          <w:p w:rsidR="00343310" w:rsidRPr="00CF1F47"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lang w:eastAsia="es-PE"/>
              </w:rPr>
            </w:pPr>
            <w:r w:rsidRPr="00CF1F47">
              <w:rPr>
                <w:rFonts w:ascii="Arial" w:eastAsia="Times New Roman" w:hAnsi="Arial" w:cs="Arial"/>
                <w:b w:val="0"/>
                <w:color w:val="000000" w:themeColor="text1"/>
                <w:lang w:eastAsia="es-PE"/>
              </w:rPr>
              <w:t>07/01/2015</w:t>
            </w:r>
          </w:p>
        </w:tc>
        <w:tc>
          <w:tcPr>
            <w:tcW w:w="1200" w:type="dxa"/>
            <w:tcBorders>
              <w:left w:val="single" w:sz="4" w:space="0" w:color="5B9BD5" w:themeColor="accent1"/>
              <w:right w:val="single" w:sz="4" w:space="0" w:color="5B9BD5" w:themeColor="accent1"/>
            </w:tcBorders>
            <w:shd w:val="clear" w:color="auto" w:fill="FFFFFF" w:themeFill="background1"/>
            <w:noWrap/>
            <w:hideMark/>
          </w:tcPr>
          <w:p w:rsidR="00343310" w:rsidRPr="00CF1F47"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lang w:eastAsia="es-PE"/>
              </w:rPr>
            </w:pPr>
            <w:r w:rsidRPr="00CF1F47">
              <w:rPr>
                <w:rFonts w:ascii="Arial" w:eastAsia="Times New Roman" w:hAnsi="Arial" w:cs="Arial"/>
                <w:b w:val="0"/>
                <w:color w:val="000000" w:themeColor="text1"/>
                <w:lang w:eastAsia="es-PE"/>
              </w:rPr>
              <w:t>12.28 pm.</w:t>
            </w:r>
          </w:p>
        </w:tc>
        <w:tc>
          <w:tcPr>
            <w:tcW w:w="1200" w:type="dxa"/>
            <w:tcBorders>
              <w:left w:val="single" w:sz="4" w:space="0" w:color="5B9BD5" w:themeColor="accent1"/>
              <w:right w:val="single" w:sz="4" w:space="0" w:color="5B9BD5" w:themeColor="accent1"/>
            </w:tcBorders>
            <w:shd w:val="clear" w:color="auto" w:fill="FFFFFF" w:themeFill="background1"/>
            <w:noWrap/>
            <w:hideMark/>
          </w:tcPr>
          <w:p w:rsidR="00343310" w:rsidRPr="00CF1F47"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lang w:eastAsia="es-PE"/>
              </w:rPr>
            </w:pPr>
            <w:r w:rsidRPr="00CF1F47">
              <w:rPr>
                <w:rFonts w:ascii="Arial" w:eastAsia="Times New Roman" w:hAnsi="Arial" w:cs="Arial"/>
                <w:b w:val="0"/>
                <w:color w:val="000000" w:themeColor="text1"/>
                <w:lang w:eastAsia="es-PE"/>
              </w:rPr>
              <w:t>0.26</w:t>
            </w:r>
          </w:p>
        </w:tc>
        <w:tc>
          <w:tcPr>
            <w:tcW w:w="1460" w:type="dxa"/>
            <w:tcBorders>
              <w:left w:val="single" w:sz="4" w:space="0" w:color="5B9BD5" w:themeColor="accent1"/>
            </w:tcBorders>
            <w:shd w:val="clear" w:color="auto" w:fill="FFFFFF" w:themeFill="background1"/>
            <w:noWrap/>
            <w:hideMark/>
          </w:tcPr>
          <w:p w:rsidR="00343310" w:rsidRPr="00CF1F47"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lang w:eastAsia="es-PE"/>
              </w:rPr>
            </w:pPr>
            <w:r w:rsidRPr="00CF1F47">
              <w:rPr>
                <w:rFonts w:ascii="Arial" w:eastAsia="Times New Roman" w:hAnsi="Arial" w:cs="Arial"/>
                <w:b w:val="0"/>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6</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08/01/2015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2.40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0.23</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2</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19/01/2015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12.48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0.53</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7</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21/01/2015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2.55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1.11</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7</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22/01/2015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12.50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0.11</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3</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29/01/2015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1.35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0.46</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02/02/2015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11.49 AM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0.12</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03/02/2015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12.45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0.79</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05/02/2015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2.06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0.02</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11/02/2015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02:41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0.27</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12/02/2015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02:45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0.84</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7</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18/02/1900</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2.08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0.34</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3</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19/02/2015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2.52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0.18</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5</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19/02/2015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3.07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0.19</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 7</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26/02/2015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2.37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0.23</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04/03/2015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2.28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0.49</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06/03/2015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2.46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0.27</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09/03/2015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2.10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0.26</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12/03/2015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2.18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0.46</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16/03/2015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2.09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18/03/2015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3.02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20/03/2015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2.06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0.15</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xml:space="preserve">A5 </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25/03/2015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2.11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27/03/2015</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2.18 PM</w:t>
            </w:r>
          </w:p>
        </w:tc>
        <w:tc>
          <w:tcPr>
            <w:tcW w:w="1200" w:type="dxa"/>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31/03/2015</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2.05 PM</w:t>
            </w:r>
          </w:p>
        </w:tc>
        <w:tc>
          <w:tcPr>
            <w:tcW w:w="1200" w:type="dxa"/>
            <w:noWrap/>
            <w:hideMark/>
          </w:tcPr>
          <w:p w:rsidR="00343310" w:rsidRPr="00BC09DD"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343310" w:rsidRPr="00BC09DD"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9B0219" w:rsidRPr="00BC09DD" w:rsidTr="00BC09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343310" w:rsidRPr="00BC09DD" w:rsidRDefault="00343310" w:rsidP="0077688B">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tcBorders>
              <w:bottom w:val="nil"/>
            </w:tcBorders>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tcBorders>
              <w:bottom w:val="nil"/>
            </w:tcBorders>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31/03/2015</w:t>
            </w:r>
          </w:p>
        </w:tc>
        <w:tc>
          <w:tcPr>
            <w:tcW w:w="1200" w:type="dxa"/>
            <w:tcBorders>
              <w:bottom w:val="nil"/>
            </w:tcBorders>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2.40 PM</w:t>
            </w:r>
          </w:p>
        </w:tc>
        <w:tc>
          <w:tcPr>
            <w:tcW w:w="1200" w:type="dxa"/>
            <w:tcBorders>
              <w:bottom w:val="nil"/>
            </w:tcBorders>
            <w:noWrap/>
            <w:hideMark/>
          </w:tcPr>
          <w:p w:rsidR="00343310" w:rsidRPr="00BC09DD"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tcBorders>
              <w:bottom w:val="nil"/>
            </w:tcBorders>
            <w:noWrap/>
            <w:hideMark/>
          </w:tcPr>
          <w:p w:rsidR="00343310" w:rsidRPr="00BC09DD"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BC09DD">
        <w:trPr>
          <w:trHeight w:val="300"/>
          <w:jc w:val="center"/>
        </w:trPr>
        <w:tc>
          <w:tcPr>
            <w:cnfStyle w:val="001000000000" w:firstRow="0" w:lastRow="0" w:firstColumn="1" w:lastColumn="0" w:oddVBand="0" w:evenVBand="0" w:oddHBand="0" w:evenHBand="0" w:firstRowFirstColumn="0" w:firstRowLastColumn="0" w:lastRowFirstColumn="0" w:lastRowLastColumn="0"/>
            <w:tcW w:w="9922" w:type="dxa"/>
            <w:gridSpan w:val="6"/>
            <w:tcBorders>
              <w:top w:val="nil"/>
              <w:left w:val="nil"/>
              <w:bottom w:val="nil"/>
              <w:right w:val="nil"/>
            </w:tcBorders>
            <w:noWrap/>
          </w:tcPr>
          <w:p w:rsidR="00BC09DD" w:rsidRPr="00CF1F47" w:rsidRDefault="00BC09DD" w:rsidP="00BC09DD">
            <w:pPr>
              <w:rPr>
                <w:rFonts w:ascii="Arial" w:hAnsi="Arial" w:cs="Arial"/>
                <w:b w:val="0"/>
                <w:sz w:val="24"/>
                <w:szCs w:val="24"/>
              </w:rPr>
            </w:pPr>
            <w:r w:rsidRPr="00CF1F47">
              <w:rPr>
                <w:rFonts w:ascii="Arial" w:hAnsi="Arial" w:cs="Arial"/>
                <w:b w:val="0"/>
                <w:sz w:val="24"/>
                <w:szCs w:val="24"/>
              </w:rPr>
              <w:lastRenderedPageBreak/>
              <w:t>Continuación Tabla N°41</w:t>
            </w:r>
          </w:p>
        </w:tc>
      </w:tr>
      <w:tr w:rsidR="00BC09DD" w:rsidRPr="00BC09DD" w:rsidTr="00BC09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tcBorders>
              <w:top w:val="nil"/>
            </w:tcBorders>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tcBorders>
              <w:top w:val="nil"/>
            </w:tcBorders>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09/04/2015</w:t>
            </w:r>
          </w:p>
        </w:tc>
        <w:tc>
          <w:tcPr>
            <w:tcW w:w="1200" w:type="dxa"/>
            <w:tcBorders>
              <w:top w:val="nil"/>
            </w:tcBorders>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3.03 PM</w:t>
            </w:r>
          </w:p>
        </w:tc>
        <w:tc>
          <w:tcPr>
            <w:tcW w:w="1200" w:type="dxa"/>
            <w:tcBorders>
              <w:top w:val="nil"/>
            </w:tcBorders>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tcBorders>
              <w:top w:val="nil"/>
            </w:tcBorders>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14/04/2015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2.00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16/04/2015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2.30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23/04/2015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2.46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06/05/2015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2.01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06/05/2015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2.40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13/05/2015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1.33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20/05/2015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3.07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0.42</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22/05/2015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1.30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0.35</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22/05/2015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2.18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0.35</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27/05/2015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2.56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29/05/2015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1.38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0.38</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03/06/2015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1.57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0.45</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03/06/2015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2.34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A15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05/06/2015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2.30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0.45</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09/06/2015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1.00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0.48</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A3</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09/06/2015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2.46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0.53</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12/06/2015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2.19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0.51</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19/06/2015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1.59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0.52</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03/07/2015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3.11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0.27</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06/07/2015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1.43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 </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06/07/2015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2.19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0.14</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14/07/2015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2.58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0.07</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20/07/2015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2.27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20/07/2015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2.59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BC09DD">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tcBorders>
              <w:bottom w:val="nil"/>
            </w:tcBorders>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tcBorders>
              <w:bottom w:val="nil"/>
            </w:tcBorders>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04/08/2015</w:t>
            </w:r>
          </w:p>
        </w:tc>
        <w:tc>
          <w:tcPr>
            <w:tcW w:w="1200" w:type="dxa"/>
            <w:tcBorders>
              <w:bottom w:val="nil"/>
            </w:tcBorders>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2.30 PM</w:t>
            </w:r>
          </w:p>
        </w:tc>
        <w:tc>
          <w:tcPr>
            <w:tcW w:w="1200" w:type="dxa"/>
            <w:tcBorders>
              <w:bottom w:val="nil"/>
            </w:tcBorders>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1.18</w:t>
            </w:r>
          </w:p>
        </w:tc>
        <w:tc>
          <w:tcPr>
            <w:tcW w:w="1460" w:type="dxa"/>
            <w:tcBorders>
              <w:bottom w:val="nil"/>
            </w:tcBorders>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BC09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22" w:type="dxa"/>
            <w:gridSpan w:val="6"/>
            <w:tcBorders>
              <w:top w:val="nil"/>
              <w:left w:val="nil"/>
              <w:bottom w:val="nil"/>
              <w:right w:val="nil"/>
            </w:tcBorders>
            <w:shd w:val="clear" w:color="auto" w:fill="FFFFFF" w:themeFill="background1"/>
            <w:noWrap/>
          </w:tcPr>
          <w:p w:rsidR="00BC09DD" w:rsidRPr="00CF1F47" w:rsidRDefault="00BC09DD" w:rsidP="00BC09DD">
            <w:pPr>
              <w:spacing w:after="0" w:line="240" w:lineRule="auto"/>
              <w:rPr>
                <w:rFonts w:ascii="Arial" w:eastAsia="Times New Roman" w:hAnsi="Arial" w:cs="Arial"/>
                <w:b w:val="0"/>
                <w:color w:val="000000" w:themeColor="text1"/>
                <w:lang w:eastAsia="es-PE"/>
              </w:rPr>
            </w:pPr>
            <w:r w:rsidRPr="00CF1F47">
              <w:rPr>
                <w:rFonts w:ascii="Arial" w:hAnsi="Arial" w:cs="Arial"/>
                <w:b w:val="0"/>
                <w:sz w:val="24"/>
                <w:szCs w:val="24"/>
              </w:rPr>
              <w:lastRenderedPageBreak/>
              <w:t>Continuación Tabla N°41</w:t>
            </w:r>
          </w:p>
        </w:tc>
      </w:tr>
      <w:tr w:rsidR="00BC09DD" w:rsidRPr="00BC09DD" w:rsidTr="00BC09DD">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tcBorders>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tcBorders>
              <w:top w:val="nil"/>
            </w:tcBorders>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tcBorders>
              <w:top w:val="nil"/>
            </w:tcBorders>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06/08/2015</w:t>
            </w:r>
          </w:p>
        </w:tc>
        <w:tc>
          <w:tcPr>
            <w:tcW w:w="1200" w:type="dxa"/>
            <w:tcBorders>
              <w:top w:val="nil"/>
            </w:tcBorders>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1.42 PM</w:t>
            </w:r>
          </w:p>
        </w:tc>
        <w:tc>
          <w:tcPr>
            <w:tcW w:w="1200" w:type="dxa"/>
            <w:tcBorders>
              <w:top w:val="nil"/>
            </w:tcBorders>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0.77</w:t>
            </w:r>
          </w:p>
        </w:tc>
        <w:tc>
          <w:tcPr>
            <w:tcW w:w="1460" w:type="dxa"/>
            <w:tcBorders>
              <w:top w:val="nil"/>
            </w:tcBorders>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06/08/2015</w:t>
            </w:r>
          </w:p>
        </w:tc>
        <w:tc>
          <w:tcPr>
            <w:tcW w:w="120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2.20 PM</w:t>
            </w:r>
          </w:p>
        </w:tc>
        <w:tc>
          <w:tcPr>
            <w:tcW w:w="1200" w:type="dxa"/>
            <w:noWrap/>
            <w:hideMark/>
          </w:tcPr>
          <w:p w:rsidR="00BC09DD" w:rsidRPr="00BC09DD" w:rsidRDefault="00BC09DD" w:rsidP="00BC09D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0.82</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A11</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12/08/2015</w:t>
            </w:r>
          </w:p>
        </w:tc>
        <w:tc>
          <w:tcPr>
            <w:tcW w:w="120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3.09 PM</w:t>
            </w:r>
          </w:p>
        </w:tc>
        <w:tc>
          <w:tcPr>
            <w:tcW w:w="1200" w:type="dxa"/>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0.06</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20/08/2015</w:t>
            </w:r>
          </w:p>
        </w:tc>
        <w:tc>
          <w:tcPr>
            <w:tcW w:w="120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1.16 PM</w:t>
            </w:r>
          </w:p>
        </w:tc>
        <w:tc>
          <w:tcPr>
            <w:tcW w:w="1200" w:type="dxa"/>
            <w:noWrap/>
            <w:hideMark/>
          </w:tcPr>
          <w:p w:rsidR="00BC09DD" w:rsidRPr="00BC09DD" w:rsidRDefault="00BC09DD" w:rsidP="00BC09D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0.68</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26/08/2015</w:t>
            </w:r>
          </w:p>
        </w:tc>
        <w:tc>
          <w:tcPr>
            <w:tcW w:w="120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1.58 PM</w:t>
            </w:r>
          </w:p>
        </w:tc>
        <w:tc>
          <w:tcPr>
            <w:tcW w:w="1200" w:type="dxa"/>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0.11</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27/08/2015</w:t>
            </w:r>
          </w:p>
        </w:tc>
        <w:tc>
          <w:tcPr>
            <w:tcW w:w="120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2.05 PM</w:t>
            </w:r>
          </w:p>
        </w:tc>
        <w:tc>
          <w:tcPr>
            <w:tcW w:w="1200" w:type="dxa"/>
            <w:noWrap/>
            <w:hideMark/>
          </w:tcPr>
          <w:p w:rsidR="00BC09DD" w:rsidRPr="00BC09DD" w:rsidRDefault="00BC09DD" w:rsidP="00BC09D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0.56</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27/08/2015</w:t>
            </w:r>
          </w:p>
        </w:tc>
        <w:tc>
          <w:tcPr>
            <w:tcW w:w="120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3.06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0.63</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10/09/2015</w:t>
            </w:r>
          </w:p>
        </w:tc>
        <w:tc>
          <w:tcPr>
            <w:tcW w:w="120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2.01pm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0.36</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11/09/2015</w:t>
            </w:r>
          </w:p>
        </w:tc>
        <w:tc>
          <w:tcPr>
            <w:tcW w:w="120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3.00pm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01/10/2015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14.54pm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0.48</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05/10/2015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14.06pm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0.37</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05/10/2015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14.48pm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0.46</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09/10/2015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14.16pm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0.49</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09/10/2015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14.5pm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0.58</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14/10/2015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14.45pm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0.38</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22/10/2015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14.36pm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0.52</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27/10/2015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14.50pm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0.51</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29/10/2015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13.20pm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0.45</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03/11/2015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14.05pm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0.02</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27/11/2015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13.27pm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0.01</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04/12/2015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12:51</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0.04</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11/12/2015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02:14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0.14</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23/12/2015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12:51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0.26</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NO CUMPLE</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A5</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23/12/2015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01:54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0.66</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29/12/2015</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12:55 p.m.</w:t>
            </w:r>
          </w:p>
        </w:tc>
        <w:tc>
          <w:tcPr>
            <w:tcW w:w="1200" w:type="dxa"/>
            <w:noWrap/>
            <w:hideMark/>
          </w:tcPr>
          <w:p w:rsidR="00BC09DD" w:rsidRPr="00BC09DD" w:rsidRDefault="00BC09DD" w:rsidP="00BC09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1.23</w:t>
            </w:r>
          </w:p>
        </w:tc>
        <w:tc>
          <w:tcPr>
            <w:tcW w:w="1460" w:type="dxa"/>
            <w:noWrap/>
            <w:hideMark/>
          </w:tcPr>
          <w:p w:rsidR="00BC09DD" w:rsidRPr="00BC09DD" w:rsidRDefault="00BC09DD" w:rsidP="00BC09DD">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r w:rsidR="00BC09DD" w:rsidRPr="00BC09DD"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C09DD" w:rsidRPr="00BC09DD" w:rsidRDefault="00BC09DD" w:rsidP="00BC09DD">
            <w:pPr>
              <w:spacing w:after="0" w:line="240" w:lineRule="auto"/>
              <w:jc w:val="center"/>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A7</w:t>
            </w:r>
          </w:p>
        </w:tc>
        <w:tc>
          <w:tcPr>
            <w:tcW w:w="352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PROL. PACHACUTEC FAM. GUTIERREZ</w:t>
            </w:r>
          </w:p>
        </w:tc>
        <w:tc>
          <w:tcPr>
            <w:tcW w:w="1342"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31/12/2015</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12:33 p.m.</w:t>
            </w:r>
          </w:p>
        </w:tc>
        <w:tc>
          <w:tcPr>
            <w:tcW w:w="1200" w:type="dxa"/>
            <w:noWrap/>
            <w:hideMark/>
          </w:tcPr>
          <w:p w:rsidR="00BC09DD" w:rsidRPr="00BC09DD" w:rsidRDefault="00BC09DD" w:rsidP="00BC09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0.82</w:t>
            </w:r>
          </w:p>
        </w:tc>
        <w:tc>
          <w:tcPr>
            <w:tcW w:w="1460" w:type="dxa"/>
            <w:noWrap/>
            <w:hideMark/>
          </w:tcPr>
          <w:p w:rsidR="00BC09DD" w:rsidRPr="00BC09DD" w:rsidRDefault="00BC09DD" w:rsidP="00BC09DD">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PE"/>
              </w:rPr>
            </w:pPr>
            <w:r w:rsidRPr="00BC09DD">
              <w:rPr>
                <w:rFonts w:ascii="Arial" w:eastAsia="Times New Roman" w:hAnsi="Arial" w:cs="Arial"/>
                <w:color w:val="000000" w:themeColor="text1"/>
                <w:lang w:eastAsia="es-PE"/>
              </w:rPr>
              <w:t>OK</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1907" w:h="16840" w:code="9"/>
          <w:pgMar w:top="1418" w:right="1418" w:bottom="1418" w:left="1701" w:header="709" w:footer="709" w:gutter="0"/>
          <w:cols w:space="708"/>
          <w:titlePg/>
          <w:docGrid w:linePitch="360"/>
        </w:sect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hAnsi="Arial" w:cs="Arial"/>
          <w:noProof/>
          <w:sz w:val="24"/>
          <w:szCs w:val="24"/>
          <w:lang w:eastAsia="es-PE"/>
        </w:rPr>
        <w:lastRenderedPageBreak/>
        <w:drawing>
          <wp:inline distT="0" distB="0" distL="0" distR="0" wp14:anchorId="23ABC176" wp14:editId="0F29994F">
            <wp:extent cx="8921579" cy="4126865"/>
            <wp:effectExtent l="0" t="0" r="13335" b="698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pStyle w:val="Descripcin"/>
        <w:keepNext/>
        <w:jc w:val="center"/>
        <w:rPr>
          <w:rFonts w:ascii="Arial" w:hAnsi="Arial" w:cs="Arial"/>
          <w:i w:val="0"/>
          <w:color w:val="auto"/>
          <w:sz w:val="24"/>
          <w:szCs w:val="24"/>
        </w:rPr>
      </w:pPr>
      <w:bookmarkStart w:id="382" w:name="_Toc480780490"/>
      <w:bookmarkStart w:id="383" w:name="_Toc487960663"/>
      <w:r w:rsidRPr="00896F61">
        <w:rPr>
          <w:rFonts w:ascii="Arial" w:hAnsi="Arial" w:cs="Arial"/>
          <w:b/>
          <w:i w:val="0"/>
          <w:color w:val="auto"/>
          <w:sz w:val="24"/>
          <w:szCs w:val="24"/>
        </w:rPr>
        <w:t xml:space="preserve">Figura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FIGURA_N°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17</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Cloro residual parte baja (Prol. Pachacutec)</w:t>
      </w:r>
      <w:bookmarkEnd w:id="382"/>
      <w:bookmarkEnd w:id="383"/>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p>
    <w:p w:rsidR="00343310" w:rsidRPr="00896F61" w:rsidRDefault="00343310" w:rsidP="00D85BC6">
      <w:pPr>
        <w:pStyle w:val="Ttulo5"/>
        <w:numPr>
          <w:ilvl w:val="0"/>
          <w:numId w:val="8"/>
        </w:numPr>
        <w:rPr>
          <w:rFonts w:eastAsia="Times New Roman" w:cs="Arial"/>
          <w:szCs w:val="24"/>
          <w:lang w:val="es-ES" w:eastAsia="es-ES"/>
        </w:rPr>
      </w:pPr>
      <w:bookmarkStart w:id="384" w:name="_Toc480042870"/>
      <w:bookmarkStart w:id="385" w:name="_Toc480429142"/>
      <w:bookmarkStart w:id="386" w:name="_Toc482523756"/>
      <w:bookmarkStart w:id="387" w:name="_Toc487960395"/>
      <w:r w:rsidRPr="00896F61">
        <w:rPr>
          <w:rFonts w:eastAsia="Times New Roman" w:cs="Arial"/>
          <w:szCs w:val="24"/>
          <w:lang w:val="es-ES" w:eastAsia="es-ES"/>
        </w:rPr>
        <w:lastRenderedPageBreak/>
        <w:t>Reporte de medición de cloro residual en las viviendas.</w:t>
      </w:r>
      <w:bookmarkEnd w:id="384"/>
      <w:bookmarkEnd w:id="385"/>
      <w:bookmarkEnd w:id="386"/>
      <w:bookmarkEnd w:id="387"/>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Se presentan los resultados de la medición del cloro residual en las 07 conexiones domiciliarias seleccionadas, en el siguiente orden:</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(a): Ubicación del punto de muestreo, puede ser parte alta, media o baja.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(b): Número de vivienda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(c): Dirección de la vivienda.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(d): Nombre del propietario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(e): Cloro residual en ppm.</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(f): Comparación de valor obtenido con valor mínimo de cloro residual según OS 020- RNE. “cumple” cuando el cloro residual es mayor o igual a 0.50ppm y “no cumple” cuando la medición es menor a 0.50ppm.</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jc w:val="center"/>
        <w:rPr>
          <w:rFonts w:ascii="Arial" w:hAnsi="Arial" w:cs="Arial"/>
          <w:b/>
          <w:sz w:val="24"/>
          <w:szCs w:val="24"/>
        </w:rPr>
      </w:pPr>
      <w:bookmarkStart w:id="388" w:name="_Toc487960617"/>
      <w:r w:rsidRPr="00896F61">
        <w:rPr>
          <w:rFonts w:ascii="Arial" w:hAnsi="Arial" w:cs="Arial"/>
          <w:b/>
          <w:sz w:val="24"/>
          <w:szCs w:val="24"/>
        </w:rPr>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42</w:t>
      </w:r>
      <w:r w:rsidRPr="00896F61">
        <w:rPr>
          <w:rFonts w:ascii="Arial" w:hAnsi="Arial" w:cs="Arial"/>
          <w:b/>
          <w:sz w:val="24"/>
          <w:szCs w:val="24"/>
        </w:rPr>
        <w:fldChar w:fldCharType="end"/>
      </w:r>
      <w:r w:rsidRPr="00896F61">
        <w:rPr>
          <w:rFonts w:ascii="Arial" w:hAnsi="Arial" w:cs="Arial"/>
          <w:b/>
          <w:sz w:val="24"/>
          <w:szCs w:val="24"/>
        </w:rPr>
        <w:t>.- FORMATO MEDICIÓN DE CLORO RESIDUAL</w:t>
      </w:r>
      <w:bookmarkEnd w:id="388"/>
    </w:p>
    <w:tbl>
      <w:tblPr>
        <w:tblStyle w:val="Tabladecuadrcula6concolores-nfasis1"/>
        <w:tblW w:w="10491" w:type="dxa"/>
        <w:jc w:val="center"/>
        <w:tblLayout w:type="fixed"/>
        <w:tblLook w:val="04A0" w:firstRow="1" w:lastRow="0" w:firstColumn="1" w:lastColumn="0" w:noHBand="0" w:noVBand="1"/>
      </w:tblPr>
      <w:tblGrid>
        <w:gridCol w:w="1639"/>
        <w:gridCol w:w="1480"/>
        <w:gridCol w:w="1843"/>
        <w:gridCol w:w="1911"/>
        <w:gridCol w:w="1502"/>
        <w:gridCol w:w="2116"/>
      </w:tblGrid>
      <w:tr w:rsidR="000915E8" w:rsidRPr="00896F61" w:rsidTr="000915E8">
        <w:trPr>
          <w:cnfStyle w:val="100000000000" w:firstRow="1" w:lastRow="0" w:firstColumn="0" w:lastColumn="0" w:oddVBand="0" w:evenVBand="0" w:oddHBand="0" w:evenHBand="0" w:firstRowFirstColumn="0" w:firstRowLastColumn="0" w:lastRowFirstColumn="0" w:lastRowLastColumn="0"/>
          <w:trHeight w:val="903"/>
          <w:jc w:val="center"/>
        </w:trPr>
        <w:tc>
          <w:tcPr>
            <w:cnfStyle w:val="001000000000" w:firstRow="0" w:lastRow="0" w:firstColumn="1" w:lastColumn="0" w:oddVBand="0" w:evenVBand="0" w:oddHBand="0" w:evenHBand="0" w:firstRowFirstColumn="0" w:firstRowLastColumn="0" w:lastRowFirstColumn="0" w:lastRowLastColumn="0"/>
            <w:tcW w:w="1639" w:type="dxa"/>
          </w:tcPr>
          <w:p w:rsidR="00343310" w:rsidRPr="00896F61" w:rsidRDefault="00343310" w:rsidP="0077688B">
            <w:pPr>
              <w:jc w:val="center"/>
              <w:rPr>
                <w:rFonts w:ascii="Arial" w:hAnsi="Arial" w:cs="Arial"/>
                <w:color w:val="000000" w:themeColor="text1"/>
                <w:sz w:val="24"/>
                <w:szCs w:val="24"/>
              </w:rPr>
            </w:pPr>
            <w:r w:rsidRPr="00896F61">
              <w:rPr>
                <w:rFonts w:ascii="Arial" w:hAnsi="Arial" w:cs="Arial"/>
                <w:color w:val="000000" w:themeColor="text1"/>
                <w:sz w:val="24"/>
                <w:szCs w:val="24"/>
              </w:rPr>
              <w:t>UBICACIÓN</w:t>
            </w:r>
          </w:p>
          <w:p w:rsidR="00343310" w:rsidRPr="00896F61" w:rsidRDefault="00343310" w:rsidP="0077688B">
            <w:pPr>
              <w:jc w:val="center"/>
              <w:rPr>
                <w:rFonts w:ascii="Arial" w:hAnsi="Arial" w:cs="Arial"/>
                <w:color w:val="000000" w:themeColor="text1"/>
                <w:sz w:val="24"/>
                <w:szCs w:val="24"/>
              </w:rPr>
            </w:pPr>
            <w:r w:rsidRPr="00896F61">
              <w:rPr>
                <w:rFonts w:ascii="Arial" w:hAnsi="Arial" w:cs="Arial"/>
                <w:color w:val="000000" w:themeColor="text1"/>
                <w:sz w:val="24"/>
                <w:szCs w:val="24"/>
              </w:rPr>
              <w:t>(a)</w:t>
            </w:r>
          </w:p>
        </w:tc>
        <w:tc>
          <w:tcPr>
            <w:tcW w:w="1480" w:type="dxa"/>
          </w:tcPr>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N° VIVIENDA</w:t>
            </w:r>
          </w:p>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(b)</w:t>
            </w:r>
          </w:p>
        </w:tc>
        <w:tc>
          <w:tcPr>
            <w:tcW w:w="1843" w:type="dxa"/>
          </w:tcPr>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DIRECCIÓN</w:t>
            </w:r>
          </w:p>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(c)</w:t>
            </w:r>
          </w:p>
        </w:tc>
        <w:tc>
          <w:tcPr>
            <w:tcW w:w="1911" w:type="dxa"/>
          </w:tcPr>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PROPIETARIO</w:t>
            </w:r>
          </w:p>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(d)</w:t>
            </w:r>
          </w:p>
        </w:tc>
        <w:tc>
          <w:tcPr>
            <w:tcW w:w="1502" w:type="dxa"/>
          </w:tcPr>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CLORO RESIDUAL (e)</w:t>
            </w:r>
          </w:p>
        </w:tc>
        <w:tc>
          <w:tcPr>
            <w:tcW w:w="2116" w:type="dxa"/>
          </w:tcPr>
          <w:p w:rsidR="00343310" w:rsidRPr="00896F61" w:rsidRDefault="00343310" w:rsidP="0077688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COMPARACIÓN CLORO RESIDUAL (f)</w:t>
            </w:r>
          </w:p>
        </w:tc>
      </w:tr>
      <w:tr w:rsidR="000915E8" w:rsidRPr="00896F61" w:rsidTr="000915E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Pr>
          <w:p w:rsidR="00343310" w:rsidRPr="00896F61" w:rsidRDefault="00343310" w:rsidP="0077688B">
            <w:pPr>
              <w:rPr>
                <w:rFonts w:ascii="Arial" w:hAnsi="Arial" w:cs="Arial"/>
                <w:color w:val="000000" w:themeColor="text1"/>
                <w:sz w:val="24"/>
                <w:szCs w:val="24"/>
              </w:rPr>
            </w:pPr>
            <w:r w:rsidRPr="00896F61">
              <w:rPr>
                <w:rFonts w:ascii="Arial" w:hAnsi="Arial" w:cs="Arial"/>
                <w:color w:val="000000" w:themeColor="text1"/>
                <w:sz w:val="24"/>
                <w:szCs w:val="24"/>
              </w:rPr>
              <w:t>Parte Alta</w:t>
            </w:r>
          </w:p>
        </w:tc>
        <w:tc>
          <w:tcPr>
            <w:tcW w:w="1480"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01</w:t>
            </w:r>
          </w:p>
        </w:tc>
        <w:tc>
          <w:tcPr>
            <w:tcW w:w="1843"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Jr. Guadalupe N°301</w:t>
            </w:r>
          </w:p>
        </w:tc>
        <w:tc>
          <w:tcPr>
            <w:tcW w:w="1911"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Nelson Arévalo Chávez</w:t>
            </w:r>
          </w:p>
        </w:tc>
        <w:tc>
          <w:tcPr>
            <w:tcW w:w="1502"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0.73</w:t>
            </w:r>
          </w:p>
        </w:tc>
        <w:tc>
          <w:tcPr>
            <w:tcW w:w="2116" w:type="dxa"/>
            <w:vMerge w:val="restart"/>
          </w:tcPr>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343310" w:rsidRPr="00896F61" w:rsidRDefault="00343310" w:rsidP="00776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0.50</w:t>
            </w:r>
          </w:p>
        </w:tc>
      </w:tr>
      <w:tr w:rsidR="000915E8" w:rsidRPr="00896F61" w:rsidTr="000915E8">
        <w:trPr>
          <w:trHeight w:val="414"/>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343310" w:rsidRPr="00896F61" w:rsidRDefault="00343310" w:rsidP="0077688B">
            <w:pPr>
              <w:rPr>
                <w:rFonts w:ascii="Arial" w:hAnsi="Arial" w:cs="Arial"/>
                <w:color w:val="000000" w:themeColor="text1"/>
                <w:sz w:val="24"/>
                <w:szCs w:val="24"/>
              </w:rPr>
            </w:pPr>
          </w:p>
        </w:tc>
        <w:tc>
          <w:tcPr>
            <w:tcW w:w="1480"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02</w:t>
            </w:r>
          </w:p>
        </w:tc>
        <w:tc>
          <w:tcPr>
            <w:tcW w:w="1843"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Jr. Guadalupe N°501</w:t>
            </w:r>
          </w:p>
        </w:tc>
        <w:tc>
          <w:tcPr>
            <w:tcW w:w="1911"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Emilio Boñon Mantilla</w:t>
            </w:r>
          </w:p>
        </w:tc>
        <w:tc>
          <w:tcPr>
            <w:tcW w:w="1502"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0.76</w:t>
            </w:r>
          </w:p>
        </w:tc>
        <w:tc>
          <w:tcPr>
            <w:tcW w:w="2116" w:type="dxa"/>
            <w:vMerge/>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0915E8" w:rsidRPr="00896F61" w:rsidTr="000915E8">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Pr>
          <w:p w:rsidR="00343310" w:rsidRPr="00896F61" w:rsidRDefault="00343310" w:rsidP="0077688B">
            <w:pPr>
              <w:rPr>
                <w:rFonts w:ascii="Arial" w:hAnsi="Arial" w:cs="Arial"/>
                <w:color w:val="000000" w:themeColor="text1"/>
                <w:sz w:val="24"/>
                <w:szCs w:val="24"/>
              </w:rPr>
            </w:pPr>
            <w:r w:rsidRPr="00896F61">
              <w:rPr>
                <w:rFonts w:ascii="Arial" w:hAnsi="Arial" w:cs="Arial"/>
                <w:color w:val="000000" w:themeColor="text1"/>
                <w:sz w:val="24"/>
                <w:szCs w:val="24"/>
              </w:rPr>
              <w:t>Parte Media</w:t>
            </w:r>
          </w:p>
        </w:tc>
        <w:tc>
          <w:tcPr>
            <w:tcW w:w="1480"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03</w:t>
            </w:r>
          </w:p>
        </w:tc>
        <w:tc>
          <w:tcPr>
            <w:tcW w:w="1843"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La Isla</w:t>
            </w:r>
          </w:p>
        </w:tc>
        <w:tc>
          <w:tcPr>
            <w:tcW w:w="1911"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 xml:space="preserve">Prol. Pachacutec N°601 </w:t>
            </w:r>
          </w:p>
        </w:tc>
        <w:tc>
          <w:tcPr>
            <w:tcW w:w="1502"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0.50</w:t>
            </w:r>
          </w:p>
        </w:tc>
        <w:tc>
          <w:tcPr>
            <w:tcW w:w="2116" w:type="dxa"/>
            <w:vMerge/>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0915E8" w:rsidRPr="00896F61" w:rsidTr="000915E8">
        <w:trPr>
          <w:trHeight w:val="403"/>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343310" w:rsidRPr="00896F61" w:rsidRDefault="00343310" w:rsidP="0077688B">
            <w:pPr>
              <w:rPr>
                <w:rFonts w:ascii="Arial" w:hAnsi="Arial" w:cs="Arial"/>
                <w:color w:val="000000" w:themeColor="text1"/>
                <w:sz w:val="24"/>
                <w:szCs w:val="24"/>
              </w:rPr>
            </w:pPr>
          </w:p>
        </w:tc>
        <w:tc>
          <w:tcPr>
            <w:tcW w:w="1480"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04</w:t>
            </w:r>
          </w:p>
        </w:tc>
        <w:tc>
          <w:tcPr>
            <w:tcW w:w="1843"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Julio Emilio Chuquiruna Bueno</w:t>
            </w:r>
          </w:p>
        </w:tc>
        <w:tc>
          <w:tcPr>
            <w:tcW w:w="1911"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Jr. Cusmanco Capac A-33</w:t>
            </w:r>
          </w:p>
        </w:tc>
        <w:tc>
          <w:tcPr>
            <w:tcW w:w="1502"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0.67</w:t>
            </w:r>
          </w:p>
        </w:tc>
        <w:tc>
          <w:tcPr>
            <w:tcW w:w="2116" w:type="dxa"/>
            <w:vMerge/>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0915E8" w:rsidRPr="00896F61" w:rsidTr="000915E8">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343310" w:rsidRPr="00896F61" w:rsidRDefault="00343310" w:rsidP="0077688B">
            <w:pPr>
              <w:rPr>
                <w:rFonts w:ascii="Arial" w:hAnsi="Arial" w:cs="Arial"/>
                <w:color w:val="000000" w:themeColor="text1"/>
                <w:sz w:val="24"/>
                <w:szCs w:val="24"/>
              </w:rPr>
            </w:pPr>
          </w:p>
        </w:tc>
        <w:tc>
          <w:tcPr>
            <w:tcW w:w="1480"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05</w:t>
            </w:r>
          </w:p>
        </w:tc>
        <w:tc>
          <w:tcPr>
            <w:tcW w:w="1843"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Félix Huamán Mantilla</w:t>
            </w:r>
          </w:p>
        </w:tc>
        <w:tc>
          <w:tcPr>
            <w:tcW w:w="1911"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Jr. Manco Capac</w:t>
            </w:r>
          </w:p>
        </w:tc>
        <w:tc>
          <w:tcPr>
            <w:tcW w:w="1502"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0.51</w:t>
            </w:r>
          </w:p>
        </w:tc>
        <w:tc>
          <w:tcPr>
            <w:tcW w:w="2116" w:type="dxa"/>
            <w:vMerge/>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0915E8" w:rsidRPr="00896F61" w:rsidTr="000915E8">
        <w:trPr>
          <w:trHeight w:val="393"/>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Pr>
          <w:p w:rsidR="00343310" w:rsidRPr="00896F61" w:rsidRDefault="00343310" w:rsidP="0077688B">
            <w:pPr>
              <w:rPr>
                <w:rFonts w:ascii="Arial" w:hAnsi="Arial" w:cs="Arial"/>
                <w:color w:val="000000" w:themeColor="text1"/>
                <w:sz w:val="24"/>
                <w:szCs w:val="24"/>
              </w:rPr>
            </w:pPr>
            <w:r w:rsidRPr="00896F61">
              <w:rPr>
                <w:rFonts w:ascii="Arial" w:hAnsi="Arial" w:cs="Arial"/>
                <w:color w:val="000000" w:themeColor="text1"/>
                <w:sz w:val="24"/>
                <w:szCs w:val="24"/>
              </w:rPr>
              <w:t>Parte Baja</w:t>
            </w:r>
          </w:p>
        </w:tc>
        <w:tc>
          <w:tcPr>
            <w:tcW w:w="1480"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06</w:t>
            </w:r>
          </w:p>
        </w:tc>
        <w:tc>
          <w:tcPr>
            <w:tcW w:w="1843"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Julio Alcántara</w:t>
            </w:r>
          </w:p>
        </w:tc>
        <w:tc>
          <w:tcPr>
            <w:tcW w:w="1911"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Jr. Cahuide N°246</w:t>
            </w:r>
          </w:p>
        </w:tc>
        <w:tc>
          <w:tcPr>
            <w:tcW w:w="1502"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0.0</w:t>
            </w:r>
          </w:p>
        </w:tc>
        <w:tc>
          <w:tcPr>
            <w:tcW w:w="2116" w:type="dxa"/>
            <w:vMerge/>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0915E8" w:rsidRPr="00896F61" w:rsidTr="000915E8">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343310" w:rsidRPr="00896F61" w:rsidRDefault="00343310" w:rsidP="0077688B">
            <w:pPr>
              <w:rPr>
                <w:rFonts w:ascii="Arial" w:hAnsi="Arial" w:cs="Arial"/>
                <w:color w:val="000000" w:themeColor="text1"/>
                <w:sz w:val="24"/>
                <w:szCs w:val="24"/>
              </w:rPr>
            </w:pPr>
          </w:p>
        </w:tc>
        <w:tc>
          <w:tcPr>
            <w:tcW w:w="1480"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07</w:t>
            </w:r>
          </w:p>
        </w:tc>
        <w:tc>
          <w:tcPr>
            <w:tcW w:w="1843"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Junta de Usuarios Chonta</w:t>
            </w:r>
          </w:p>
        </w:tc>
        <w:tc>
          <w:tcPr>
            <w:tcW w:w="1911"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Urb.Hurtado Miller S/N</w:t>
            </w:r>
          </w:p>
        </w:tc>
        <w:tc>
          <w:tcPr>
            <w:tcW w:w="1502" w:type="dxa"/>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896F61">
              <w:rPr>
                <w:rFonts w:ascii="Arial" w:hAnsi="Arial" w:cs="Arial"/>
                <w:color w:val="000000" w:themeColor="text1"/>
                <w:sz w:val="24"/>
                <w:szCs w:val="24"/>
              </w:rPr>
              <w:t>0.0</w:t>
            </w:r>
          </w:p>
        </w:tc>
        <w:tc>
          <w:tcPr>
            <w:tcW w:w="2116" w:type="dxa"/>
            <w:vMerge/>
          </w:tcPr>
          <w:p w:rsidR="00343310" w:rsidRPr="00896F61"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bl>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sectPr w:rsidR="00343310" w:rsidRPr="00896F61" w:rsidSect="0077688B">
          <w:pgSz w:w="11907" w:h="16840" w:code="9"/>
          <w:pgMar w:top="1418" w:right="1418" w:bottom="1418" w:left="1701" w:header="709" w:footer="709" w:gutter="0"/>
          <w:cols w:space="708"/>
          <w:titlePg/>
          <w:docGrid w:linePitch="360"/>
        </w:sectPr>
      </w:pPr>
    </w:p>
    <w:p w:rsidR="00343310" w:rsidRPr="00896F61" w:rsidRDefault="00343310" w:rsidP="00D85BC6">
      <w:pPr>
        <w:pStyle w:val="Prrafodelista"/>
        <w:numPr>
          <w:ilvl w:val="0"/>
          <w:numId w:val="8"/>
        </w:numPr>
        <w:tabs>
          <w:tab w:val="left" w:pos="3165"/>
        </w:tabs>
        <w:spacing w:after="0"/>
        <w:outlineLvl w:val="4"/>
        <w:rPr>
          <w:rFonts w:ascii="Arial" w:eastAsia="Times New Roman" w:hAnsi="Arial" w:cs="Arial"/>
          <w:b/>
          <w:sz w:val="24"/>
          <w:szCs w:val="24"/>
          <w:lang w:val="es-ES" w:eastAsia="es-ES"/>
        </w:rPr>
      </w:pPr>
      <w:bookmarkStart w:id="389" w:name="_Toc480042871"/>
      <w:bookmarkStart w:id="390" w:name="_Toc480429143"/>
      <w:bookmarkStart w:id="391" w:name="_Toc482523757"/>
      <w:bookmarkStart w:id="392" w:name="_Toc487960396"/>
      <w:r w:rsidRPr="00896F61">
        <w:rPr>
          <w:rFonts w:ascii="Arial" w:eastAsia="Times New Roman" w:hAnsi="Arial" w:cs="Arial"/>
          <w:b/>
          <w:sz w:val="24"/>
          <w:szCs w:val="24"/>
          <w:lang w:val="es-ES" w:eastAsia="es-ES"/>
        </w:rPr>
        <w:lastRenderedPageBreak/>
        <w:t>Dosis de cloro que utiliza SEAPABI en la cloración y desinfección</w:t>
      </w:r>
      <w:bookmarkEnd w:id="389"/>
      <w:bookmarkEnd w:id="390"/>
      <w:bookmarkEnd w:id="391"/>
      <w:bookmarkEnd w:id="392"/>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Las cantidades de cloro que actualmente se utilizan para los procesos de cloración y desinfección del sistema de agua potable de Baños del Inca, se detallan a continuación: </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 </w:t>
      </w:r>
    </w:p>
    <w:p w:rsidR="00343310" w:rsidRPr="00896F61" w:rsidRDefault="00343310" w:rsidP="00343310">
      <w:pPr>
        <w:pStyle w:val="Descripcin"/>
        <w:keepNext/>
        <w:jc w:val="center"/>
        <w:rPr>
          <w:rFonts w:ascii="Arial" w:hAnsi="Arial" w:cs="Arial"/>
          <w:b/>
          <w:i w:val="0"/>
          <w:color w:val="auto"/>
          <w:sz w:val="24"/>
          <w:szCs w:val="24"/>
        </w:rPr>
      </w:pPr>
      <w:bookmarkStart w:id="393" w:name="_Toc480780493"/>
      <w:bookmarkStart w:id="394" w:name="_Toc487960618"/>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43</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Cloración y desinfección</w:t>
      </w:r>
      <w:bookmarkEnd w:id="393"/>
      <w:bookmarkEnd w:id="394"/>
    </w:p>
    <w:tbl>
      <w:tblPr>
        <w:tblStyle w:val="Tabladecuadrcula6concolores-nfasis1"/>
        <w:tblW w:w="15027" w:type="dxa"/>
        <w:jc w:val="center"/>
        <w:tblLayout w:type="fixed"/>
        <w:tblLook w:val="04A0" w:firstRow="1" w:lastRow="0" w:firstColumn="1" w:lastColumn="0" w:noHBand="0" w:noVBand="1"/>
      </w:tblPr>
      <w:tblGrid>
        <w:gridCol w:w="1986"/>
        <w:gridCol w:w="1701"/>
        <w:gridCol w:w="709"/>
        <w:gridCol w:w="1701"/>
        <w:gridCol w:w="1842"/>
        <w:gridCol w:w="142"/>
        <w:gridCol w:w="1843"/>
        <w:gridCol w:w="141"/>
        <w:gridCol w:w="1843"/>
        <w:gridCol w:w="142"/>
        <w:gridCol w:w="2977"/>
      </w:tblGrid>
      <w:tr w:rsidR="008A1547" w:rsidRPr="00CF1F47" w:rsidTr="00CF1F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27" w:type="dxa"/>
            <w:gridSpan w:val="11"/>
          </w:tcPr>
          <w:p w:rsidR="00343310" w:rsidRPr="00CF1F47" w:rsidRDefault="00343310" w:rsidP="0077688B">
            <w:pPr>
              <w:jc w:val="center"/>
              <w:rPr>
                <w:rFonts w:ascii="Arial" w:hAnsi="Arial" w:cs="Arial"/>
                <w:color w:val="auto"/>
                <w:sz w:val="24"/>
                <w:szCs w:val="24"/>
              </w:rPr>
            </w:pPr>
            <w:r w:rsidRPr="00CF1F47">
              <w:rPr>
                <w:rFonts w:ascii="Arial" w:hAnsi="Arial" w:cs="Arial"/>
                <w:color w:val="auto"/>
                <w:sz w:val="24"/>
                <w:szCs w:val="24"/>
              </w:rPr>
              <w:t>CLORACION</w:t>
            </w:r>
          </w:p>
        </w:tc>
      </w:tr>
      <w:tr w:rsidR="008A1547" w:rsidRPr="00CF1F47" w:rsidTr="00CF1F4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6" w:type="dxa"/>
          </w:tcPr>
          <w:p w:rsidR="00343310" w:rsidRPr="00CF1F47" w:rsidRDefault="00343310" w:rsidP="0077688B">
            <w:pPr>
              <w:rPr>
                <w:rFonts w:ascii="Arial" w:hAnsi="Arial" w:cs="Arial"/>
                <w:color w:val="auto"/>
                <w:sz w:val="24"/>
                <w:szCs w:val="24"/>
              </w:rPr>
            </w:pPr>
            <w:r w:rsidRPr="00CF1F47">
              <w:rPr>
                <w:rFonts w:ascii="Arial" w:hAnsi="Arial" w:cs="Arial"/>
                <w:color w:val="auto"/>
                <w:sz w:val="24"/>
                <w:szCs w:val="24"/>
              </w:rPr>
              <w:t>LUGAR</w:t>
            </w:r>
          </w:p>
        </w:tc>
        <w:tc>
          <w:tcPr>
            <w:tcW w:w="1701" w:type="dxa"/>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SISTEMA DE CLORACIÓN</w:t>
            </w:r>
          </w:p>
        </w:tc>
        <w:tc>
          <w:tcPr>
            <w:tcW w:w="2410" w:type="dxa"/>
            <w:gridSpan w:val="2"/>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 xml:space="preserve">CONCENTRACIÓN </w:t>
            </w:r>
          </w:p>
        </w:tc>
        <w:tc>
          <w:tcPr>
            <w:tcW w:w="1984" w:type="dxa"/>
            <w:gridSpan w:val="2"/>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DOSIFICACION</w:t>
            </w:r>
          </w:p>
        </w:tc>
        <w:tc>
          <w:tcPr>
            <w:tcW w:w="1843" w:type="dxa"/>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FRECUENCIA</w:t>
            </w:r>
          </w:p>
        </w:tc>
        <w:tc>
          <w:tcPr>
            <w:tcW w:w="1984" w:type="dxa"/>
            <w:gridSpan w:val="2"/>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PRECIO</w:t>
            </w:r>
          </w:p>
        </w:tc>
        <w:tc>
          <w:tcPr>
            <w:tcW w:w="3119" w:type="dxa"/>
            <w:gridSpan w:val="2"/>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LUGAR DE COMPRA Y ALMACENAMIENTO</w:t>
            </w:r>
          </w:p>
        </w:tc>
      </w:tr>
      <w:tr w:rsidR="008A1547" w:rsidRPr="00CF1F47" w:rsidTr="00CF1F47">
        <w:trPr>
          <w:trHeight w:val="1415"/>
          <w:jc w:val="center"/>
        </w:trPr>
        <w:tc>
          <w:tcPr>
            <w:cnfStyle w:val="001000000000" w:firstRow="0" w:lastRow="0" w:firstColumn="1" w:lastColumn="0" w:oddVBand="0" w:evenVBand="0" w:oddHBand="0" w:evenHBand="0" w:firstRowFirstColumn="0" w:firstRowLastColumn="0" w:lastRowFirstColumn="0" w:lastRowLastColumn="0"/>
            <w:tcW w:w="1986" w:type="dxa"/>
          </w:tcPr>
          <w:p w:rsidR="00343310" w:rsidRPr="00CF1F47" w:rsidRDefault="00343310" w:rsidP="0077688B">
            <w:pPr>
              <w:rPr>
                <w:rFonts w:ascii="Arial" w:hAnsi="Arial" w:cs="Arial"/>
                <w:color w:val="auto"/>
                <w:sz w:val="24"/>
                <w:szCs w:val="24"/>
              </w:rPr>
            </w:pPr>
            <w:r w:rsidRPr="00CF1F47">
              <w:rPr>
                <w:rFonts w:ascii="Arial" w:hAnsi="Arial" w:cs="Arial"/>
                <w:color w:val="auto"/>
                <w:sz w:val="24"/>
                <w:szCs w:val="24"/>
              </w:rPr>
              <w:t>RESERVORIO</w:t>
            </w:r>
          </w:p>
        </w:tc>
        <w:tc>
          <w:tcPr>
            <w:tcW w:w="1701" w:type="dxa"/>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Por goteo. El tanque de almacenamiento es de 600 litros.</w:t>
            </w:r>
          </w:p>
        </w:tc>
        <w:tc>
          <w:tcPr>
            <w:tcW w:w="2410"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65%</w:t>
            </w:r>
          </w:p>
        </w:tc>
        <w:tc>
          <w:tcPr>
            <w:tcW w:w="1984"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1.5 Kg</w:t>
            </w:r>
          </w:p>
        </w:tc>
        <w:tc>
          <w:tcPr>
            <w:tcW w:w="1843" w:type="dxa"/>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Diario a las 7:00am</w:t>
            </w:r>
          </w:p>
        </w:tc>
        <w:tc>
          <w:tcPr>
            <w:tcW w:w="1984"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El bidón de cloro de 45 Kg cuesta S/ 700.00</w:t>
            </w:r>
          </w:p>
        </w:tc>
        <w:tc>
          <w:tcPr>
            <w:tcW w:w="3119"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Compra: Trujillo</w:t>
            </w:r>
          </w:p>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Almacenamiento: Galpón</w:t>
            </w:r>
          </w:p>
        </w:tc>
      </w:tr>
      <w:tr w:rsidR="008A1547" w:rsidRPr="00CF1F47" w:rsidTr="00CF1F4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5027" w:type="dxa"/>
            <w:gridSpan w:val="11"/>
          </w:tcPr>
          <w:p w:rsidR="00343310" w:rsidRPr="00CF1F47" w:rsidRDefault="00343310" w:rsidP="0077688B">
            <w:pPr>
              <w:jc w:val="center"/>
              <w:rPr>
                <w:rFonts w:ascii="Arial" w:hAnsi="Arial" w:cs="Arial"/>
                <w:color w:val="auto"/>
                <w:sz w:val="24"/>
                <w:szCs w:val="24"/>
              </w:rPr>
            </w:pPr>
            <w:r w:rsidRPr="00CF1F47">
              <w:rPr>
                <w:rFonts w:ascii="Arial" w:hAnsi="Arial" w:cs="Arial"/>
                <w:color w:val="auto"/>
                <w:sz w:val="24"/>
                <w:szCs w:val="24"/>
              </w:rPr>
              <w:t>DESINFECCIÓN</w:t>
            </w:r>
          </w:p>
        </w:tc>
      </w:tr>
      <w:tr w:rsidR="008A1547" w:rsidRPr="00CF1F47" w:rsidTr="00CF1F47">
        <w:trPr>
          <w:trHeight w:val="578"/>
          <w:jc w:val="center"/>
        </w:trPr>
        <w:tc>
          <w:tcPr>
            <w:cnfStyle w:val="001000000000" w:firstRow="0" w:lastRow="0" w:firstColumn="1" w:lastColumn="0" w:oddVBand="0" w:evenVBand="0" w:oddHBand="0" w:evenHBand="0" w:firstRowFirstColumn="0" w:firstRowLastColumn="0" w:lastRowFirstColumn="0" w:lastRowLastColumn="0"/>
            <w:tcW w:w="1986" w:type="dxa"/>
          </w:tcPr>
          <w:p w:rsidR="00343310" w:rsidRPr="00CF1F47" w:rsidRDefault="00343310" w:rsidP="0077688B">
            <w:pPr>
              <w:rPr>
                <w:rFonts w:ascii="Arial" w:hAnsi="Arial" w:cs="Arial"/>
                <w:color w:val="auto"/>
                <w:sz w:val="24"/>
                <w:szCs w:val="24"/>
              </w:rPr>
            </w:pPr>
            <w:r w:rsidRPr="00CF1F47">
              <w:rPr>
                <w:rFonts w:ascii="Arial" w:hAnsi="Arial" w:cs="Arial"/>
                <w:color w:val="auto"/>
                <w:sz w:val="24"/>
                <w:szCs w:val="24"/>
              </w:rPr>
              <w:t>LUGAR</w:t>
            </w:r>
          </w:p>
        </w:tc>
        <w:tc>
          <w:tcPr>
            <w:tcW w:w="2410"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 xml:space="preserve">CONCENTRACIÓN </w:t>
            </w:r>
          </w:p>
        </w:tc>
        <w:tc>
          <w:tcPr>
            <w:tcW w:w="3543"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DOSIFICACION</w:t>
            </w:r>
          </w:p>
        </w:tc>
        <w:tc>
          <w:tcPr>
            <w:tcW w:w="2126" w:type="dxa"/>
            <w:gridSpan w:val="3"/>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FRECUENCIA</w:t>
            </w:r>
          </w:p>
        </w:tc>
        <w:tc>
          <w:tcPr>
            <w:tcW w:w="1985"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PRECIO</w:t>
            </w:r>
          </w:p>
        </w:tc>
        <w:tc>
          <w:tcPr>
            <w:tcW w:w="2977" w:type="dxa"/>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CF1F47">
              <w:rPr>
                <w:rFonts w:ascii="Arial" w:hAnsi="Arial" w:cs="Arial"/>
                <w:b/>
                <w:color w:val="auto"/>
                <w:sz w:val="24"/>
                <w:szCs w:val="24"/>
              </w:rPr>
              <w:t>LUGAR DE COMPRA Y ALMACENAMIENTO</w:t>
            </w:r>
          </w:p>
        </w:tc>
      </w:tr>
      <w:tr w:rsidR="008A1547" w:rsidRPr="00CF1F47" w:rsidTr="00CF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tcPr>
          <w:p w:rsidR="00343310" w:rsidRPr="00CF1F47" w:rsidRDefault="00343310" w:rsidP="0077688B">
            <w:pPr>
              <w:rPr>
                <w:rFonts w:ascii="Arial" w:hAnsi="Arial" w:cs="Arial"/>
                <w:color w:val="auto"/>
                <w:sz w:val="24"/>
                <w:szCs w:val="24"/>
              </w:rPr>
            </w:pPr>
            <w:r w:rsidRPr="00CF1F47">
              <w:rPr>
                <w:rFonts w:ascii="Arial" w:hAnsi="Arial" w:cs="Arial"/>
                <w:color w:val="auto"/>
                <w:sz w:val="24"/>
                <w:szCs w:val="24"/>
              </w:rPr>
              <w:t>CAPTACION</w:t>
            </w:r>
          </w:p>
        </w:tc>
        <w:tc>
          <w:tcPr>
            <w:tcW w:w="2410" w:type="dxa"/>
            <w:gridSpan w:val="2"/>
            <w:vMerge w:val="restart"/>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65%</w:t>
            </w:r>
          </w:p>
        </w:tc>
        <w:tc>
          <w:tcPr>
            <w:tcW w:w="3543" w:type="dxa"/>
            <w:gridSpan w:val="2"/>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8 kg</w:t>
            </w:r>
          </w:p>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Tiempo de reposo: 02 horas.</w:t>
            </w:r>
          </w:p>
        </w:tc>
        <w:tc>
          <w:tcPr>
            <w:tcW w:w="2126" w:type="dxa"/>
            <w:gridSpan w:val="3"/>
            <w:vMerge w:val="restart"/>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Cada 06 meses</w:t>
            </w:r>
          </w:p>
        </w:tc>
        <w:tc>
          <w:tcPr>
            <w:tcW w:w="1985" w:type="dxa"/>
            <w:gridSpan w:val="2"/>
            <w:vMerge w:val="restart"/>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 xml:space="preserve">El bidón de cloro de 40 Kg cuesta S/ 700.00  </w:t>
            </w:r>
          </w:p>
        </w:tc>
        <w:tc>
          <w:tcPr>
            <w:tcW w:w="2977" w:type="dxa"/>
            <w:vMerge w:val="restart"/>
          </w:tcPr>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Compra: Trujillo</w:t>
            </w:r>
          </w:p>
          <w:p w:rsidR="00343310" w:rsidRPr="00CF1F47" w:rsidRDefault="00343310" w:rsidP="0077688B">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Almacenamiento: Galpón</w:t>
            </w:r>
          </w:p>
        </w:tc>
      </w:tr>
      <w:tr w:rsidR="008A1547" w:rsidRPr="00CF1F47" w:rsidTr="00CF1F47">
        <w:trPr>
          <w:jc w:val="center"/>
        </w:trPr>
        <w:tc>
          <w:tcPr>
            <w:cnfStyle w:val="001000000000" w:firstRow="0" w:lastRow="0" w:firstColumn="1" w:lastColumn="0" w:oddVBand="0" w:evenVBand="0" w:oddHBand="0" w:evenHBand="0" w:firstRowFirstColumn="0" w:firstRowLastColumn="0" w:lastRowFirstColumn="0" w:lastRowLastColumn="0"/>
            <w:tcW w:w="1986" w:type="dxa"/>
          </w:tcPr>
          <w:p w:rsidR="00343310" w:rsidRPr="00CF1F47" w:rsidRDefault="00343310" w:rsidP="0077688B">
            <w:pPr>
              <w:rPr>
                <w:rFonts w:ascii="Arial" w:hAnsi="Arial" w:cs="Arial"/>
                <w:color w:val="auto"/>
                <w:sz w:val="24"/>
                <w:szCs w:val="24"/>
              </w:rPr>
            </w:pPr>
            <w:r w:rsidRPr="00CF1F47">
              <w:rPr>
                <w:rFonts w:ascii="Arial" w:hAnsi="Arial" w:cs="Arial"/>
                <w:color w:val="auto"/>
                <w:sz w:val="24"/>
                <w:szCs w:val="24"/>
              </w:rPr>
              <w:t>RESERVORIO</w:t>
            </w:r>
          </w:p>
        </w:tc>
        <w:tc>
          <w:tcPr>
            <w:tcW w:w="2410" w:type="dxa"/>
            <w:gridSpan w:val="2"/>
            <w:vMerge/>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3543" w:type="dxa"/>
            <w:gridSpan w:val="2"/>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 xml:space="preserve">6-8 kg </w:t>
            </w:r>
          </w:p>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CF1F47">
              <w:rPr>
                <w:rFonts w:ascii="Arial" w:hAnsi="Arial" w:cs="Arial"/>
                <w:color w:val="auto"/>
                <w:sz w:val="24"/>
                <w:szCs w:val="24"/>
              </w:rPr>
              <w:t>Tiempo de reposo: 6 a 8 horas</w:t>
            </w:r>
          </w:p>
        </w:tc>
        <w:tc>
          <w:tcPr>
            <w:tcW w:w="2126" w:type="dxa"/>
            <w:gridSpan w:val="3"/>
            <w:vMerge/>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1985" w:type="dxa"/>
            <w:gridSpan w:val="2"/>
            <w:vMerge/>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2977" w:type="dxa"/>
            <w:vMerge/>
          </w:tcPr>
          <w:p w:rsidR="00343310" w:rsidRPr="00CF1F47"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lastRenderedPageBreak/>
        <w:t>En el proceso de desinfección se necesitan de  20 a 25 personas. Para desinfectar, SEAPABI utiliza los siguientes materiales:</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53"/>
        </w:num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HTH al 65%</w:t>
      </w:r>
    </w:p>
    <w:p w:rsidR="00343310" w:rsidRPr="00896F61" w:rsidRDefault="00343310" w:rsidP="00D85BC6">
      <w:pPr>
        <w:pStyle w:val="Prrafodelista"/>
        <w:numPr>
          <w:ilvl w:val="0"/>
          <w:numId w:val="53"/>
        </w:num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05 baldes 20 litros</w:t>
      </w:r>
    </w:p>
    <w:p w:rsidR="00343310" w:rsidRPr="00896F61" w:rsidRDefault="00343310" w:rsidP="00D85BC6">
      <w:pPr>
        <w:pStyle w:val="Prrafodelista"/>
        <w:numPr>
          <w:ilvl w:val="0"/>
          <w:numId w:val="53"/>
        </w:num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05 escobas</w:t>
      </w:r>
    </w:p>
    <w:p w:rsidR="00343310" w:rsidRPr="00896F61" w:rsidRDefault="00343310" w:rsidP="00D85BC6">
      <w:pPr>
        <w:pStyle w:val="Prrafodelista"/>
        <w:numPr>
          <w:ilvl w:val="0"/>
          <w:numId w:val="53"/>
        </w:num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Guantes de jebe para operadores</w:t>
      </w:r>
    </w:p>
    <w:p w:rsidR="00343310" w:rsidRPr="00896F61" w:rsidRDefault="00343310" w:rsidP="00D85BC6">
      <w:pPr>
        <w:pStyle w:val="Prrafodelista"/>
        <w:numPr>
          <w:ilvl w:val="0"/>
          <w:numId w:val="53"/>
        </w:num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Escobillas y trapos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proceso para el caso de la captación, se realiza de la siguiente manera: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Sinespaciado"/>
        <w:numPr>
          <w:ilvl w:val="0"/>
          <w:numId w:val="54"/>
        </w:numPr>
        <w:jc w:val="both"/>
        <w:rPr>
          <w:rFonts w:ascii="Arial" w:hAnsi="Arial" w:cs="Arial"/>
          <w:sz w:val="24"/>
          <w:szCs w:val="24"/>
        </w:rPr>
      </w:pPr>
      <w:r w:rsidRPr="00896F61">
        <w:rPr>
          <w:rFonts w:ascii="Arial" w:hAnsi="Arial" w:cs="Arial"/>
          <w:sz w:val="24"/>
          <w:szCs w:val="24"/>
        </w:rPr>
        <w:t>Se coloca 2 kg de HTH al 65% en un balde con 20 litros de agua y luego disolver bien. Repetir el proceso 5 veces.</w:t>
      </w:r>
    </w:p>
    <w:p w:rsidR="00343310" w:rsidRPr="00896F61" w:rsidRDefault="00343310" w:rsidP="00D85BC6">
      <w:pPr>
        <w:pStyle w:val="Sinespaciado"/>
        <w:numPr>
          <w:ilvl w:val="0"/>
          <w:numId w:val="54"/>
        </w:numPr>
        <w:jc w:val="both"/>
        <w:rPr>
          <w:rFonts w:ascii="Arial" w:hAnsi="Arial" w:cs="Arial"/>
          <w:sz w:val="24"/>
          <w:szCs w:val="24"/>
        </w:rPr>
      </w:pPr>
      <w:r w:rsidRPr="00896F61">
        <w:rPr>
          <w:rFonts w:ascii="Arial" w:hAnsi="Arial" w:cs="Arial"/>
          <w:sz w:val="24"/>
          <w:szCs w:val="24"/>
        </w:rPr>
        <w:t>Con la solución y un trapo frotar accesorios, paredes internas y piso.</w:t>
      </w:r>
    </w:p>
    <w:p w:rsidR="00343310" w:rsidRPr="00896F61" w:rsidRDefault="00343310" w:rsidP="00D85BC6">
      <w:pPr>
        <w:pStyle w:val="Sinespaciado"/>
        <w:numPr>
          <w:ilvl w:val="0"/>
          <w:numId w:val="54"/>
        </w:numPr>
        <w:jc w:val="both"/>
        <w:rPr>
          <w:rFonts w:ascii="Arial" w:hAnsi="Arial" w:cs="Arial"/>
          <w:sz w:val="24"/>
          <w:szCs w:val="24"/>
        </w:rPr>
      </w:pPr>
      <w:r w:rsidRPr="00896F61">
        <w:rPr>
          <w:rFonts w:ascii="Arial" w:hAnsi="Arial" w:cs="Arial"/>
          <w:sz w:val="24"/>
          <w:szCs w:val="24"/>
        </w:rPr>
        <w:t>Llenan de agua la estructura y empiezan a escobillar la superficie al interior de la cámara húmeda.</w:t>
      </w:r>
    </w:p>
    <w:p w:rsidR="00343310" w:rsidRPr="00896F61" w:rsidRDefault="00343310" w:rsidP="00D85BC6">
      <w:pPr>
        <w:pStyle w:val="Sinespaciado"/>
        <w:numPr>
          <w:ilvl w:val="0"/>
          <w:numId w:val="54"/>
        </w:numPr>
        <w:jc w:val="both"/>
        <w:rPr>
          <w:rFonts w:ascii="Arial" w:hAnsi="Arial" w:cs="Arial"/>
          <w:sz w:val="24"/>
          <w:szCs w:val="24"/>
        </w:rPr>
      </w:pPr>
      <w:r w:rsidRPr="00896F61">
        <w:rPr>
          <w:rFonts w:ascii="Arial" w:hAnsi="Arial" w:cs="Arial"/>
          <w:sz w:val="24"/>
          <w:szCs w:val="24"/>
        </w:rPr>
        <w:t>Enjuagan la estructura.</w:t>
      </w:r>
    </w:p>
    <w:p w:rsidR="00343310" w:rsidRPr="00896F61" w:rsidRDefault="00343310" w:rsidP="00D85BC6">
      <w:pPr>
        <w:pStyle w:val="Sinespaciado"/>
        <w:numPr>
          <w:ilvl w:val="0"/>
          <w:numId w:val="54"/>
        </w:numPr>
        <w:jc w:val="both"/>
        <w:rPr>
          <w:rFonts w:ascii="Arial" w:hAnsi="Arial" w:cs="Arial"/>
          <w:sz w:val="24"/>
          <w:szCs w:val="24"/>
        </w:rPr>
      </w:pPr>
      <w:r w:rsidRPr="00896F61">
        <w:rPr>
          <w:rFonts w:ascii="Arial" w:hAnsi="Arial" w:cs="Arial"/>
          <w:sz w:val="24"/>
          <w:szCs w:val="24"/>
        </w:rPr>
        <w:t>Dejan reposar la solución por dos horas.</w:t>
      </w:r>
    </w:p>
    <w:p w:rsidR="00343310" w:rsidRPr="00896F61" w:rsidRDefault="00343310" w:rsidP="00D85BC6">
      <w:pPr>
        <w:pStyle w:val="Sinespaciado"/>
        <w:numPr>
          <w:ilvl w:val="0"/>
          <w:numId w:val="54"/>
        </w:numPr>
        <w:jc w:val="both"/>
        <w:rPr>
          <w:rFonts w:ascii="Arial" w:hAnsi="Arial" w:cs="Arial"/>
          <w:sz w:val="24"/>
          <w:szCs w:val="24"/>
        </w:rPr>
      </w:pPr>
      <w:r w:rsidRPr="00896F61">
        <w:rPr>
          <w:rFonts w:ascii="Arial" w:hAnsi="Arial" w:cs="Arial"/>
          <w:sz w:val="24"/>
          <w:szCs w:val="24"/>
        </w:rPr>
        <w:t>Poner en marcha nuevamente la captación: abrir la válvula de salida y cerrar la tapa de la cámara húmeda y de la cámara seca.</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proceso para el caso del reservorio, se realiza de la siguiente manera: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hAnsi="Arial" w:cs="Arial"/>
          <w:sz w:val="24"/>
          <w:szCs w:val="24"/>
        </w:rPr>
        <w:t>Limpieza exterior</w:t>
      </w:r>
    </w:p>
    <w:p w:rsidR="00343310" w:rsidRPr="00896F61" w:rsidRDefault="00343310" w:rsidP="00343310">
      <w:pPr>
        <w:tabs>
          <w:tab w:val="left" w:pos="3165"/>
        </w:tabs>
        <w:spacing w:after="0"/>
        <w:jc w:val="both"/>
        <w:rPr>
          <w:rFonts w:ascii="Arial" w:hAnsi="Arial" w:cs="Arial"/>
          <w:sz w:val="24"/>
          <w:szCs w:val="24"/>
        </w:rPr>
      </w:pPr>
      <w:r w:rsidRPr="00896F61">
        <w:rPr>
          <w:rFonts w:ascii="Arial" w:hAnsi="Arial" w:cs="Arial"/>
          <w:sz w:val="24"/>
          <w:szCs w:val="24"/>
        </w:rPr>
        <w:t xml:space="preserve"> </w:t>
      </w:r>
    </w:p>
    <w:p w:rsidR="00343310" w:rsidRPr="00896F61" w:rsidRDefault="00343310" w:rsidP="00D85BC6">
      <w:pPr>
        <w:pStyle w:val="Prrafodelista"/>
        <w:numPr>
          <w:ilvl w:val="0"/>
          <w:numId w:val="55"/>
        </w:numPr>
        <w:tabs>
          <w:tab w:val="left" w:pos="3165"/>
        </w:tabs>
        <w:spacing w:after="0"/>
        <w:jc w:val="both"/>
        <w:rPr>
          <w:rFonts w:ascii="Arial" w:hAnsi="Arial" w:cs="Arial"/>
          <w:sz w:val="24"/>
          <w:szCs w:val="24"/>
        </w:rPr>
      </w:pPr>
      <w:r w:rsidRPr="00896F61">
        <w:rPr>
          <w:rFonts w:ascii="Arial" w:hAnsi="Arial" w:cs="Arial"/>
          <w:sz w:val="24"/>
          <w:szCs w:val="24"/>
        </w:rPr>
        <w:t xml:space="preserve">Limpian las piedras y malezas de la zona que rodea al reservorio. </w:t>
      </w:r>
    </w:p>
    <w:p w:rsidR="00343310" w:rsidRPr="00896F61" w:rsidRDefault="00343310" w:rsidP="00D85BC6">
      <w:pPr>
        <w:pStyle w:val="Prrafodelista"/>
        <w:numPr>
          <w:ilvl w:val="0"/>
          <w:numId w:val="55"/>
        </w:numPr>
        <w:tabs>
          <w:tab w:val="left" w:pos="3165"/>
        </w:tabs>
        <w:spacing w:after="0"/>
        <w:jc w:val="both"/>
        <w:rPr>
          <w:rFonts w:ascii="Arial" w:hAnsi="Arial" w:cs="Arial"/>
          <w:sz w:val="24"/>
          <w:szCs w:val="24"/>
        </w:rPr>
      </w:pPr>
      <w:r w:rsidRPr="00896F61">
        <w:rPr>
          <w:rFonts w:ascii="Arial" w:hAnsi="Arial" w:cs="Arial"/>
          <w:sz w:val="24"/>
          <w:szCs w:val="24"/>
        </w:rPr>
        <w:t>Limpian las paredes y el techo exterior del reservorio.</w:t>
      </w:r>
    </w:p>
    <w:p w:rsidR="00343310" w:rsidRPr="00896F61" w:rsidRDefault="00343310" w:rsidP="00D85BC6">
      <w:pPr>
        <w:pStyle w:val="Prrafodelista"/>
        <w:numPr>
          <w:ilvl w:val="0"/>
          <w:numId w:val="55"/>
        </w:numPr>
        <w:tabs>
          <w:tab w:val="left" w:pos="3165"/>
        </w:tabs>
        <w:spacing w:after="0"/>
        <w:jc w:val="both"/>
        <w:rPr>
          <w:rFonts w:ascii="Arial" w:hAnsi="Arial" w:cs="Arial"/>
          <w:sz w:val="24"/>
          <w:szCs w:val="24"/>
        </w:rPr>
      </w:pPr>
      <w:r w:rsidRPr="00896F61">
        <w:rPr>
          <w:rFonts w:ascii="Arial" w:hAnsi="Arial" w:cs="Arial"/>
          <w:sz w:val="24"/>
          <w:szCs w:val="24"/>
        </w:rPr>
        <w:t xml:space="preserve">Limpian el canal de limpia o desagüe. </w:t>
      </w:r>
    </w:p>
    <w:p w:rsidR="00343310" w:rsidRPr="00896F61" w:rsidRDefault="00343310" w:rsidP="00D85BC6">
      <w:pPr>
        <w:pStyle w:val="Prrafodelista"/>
        <w:numPr>
          <w:ilvl w:val="0"/>
          <w:numId w:val="55"/>
        </w:numPr>
        <w:tabs>
          <w:tab w:val="left" w:pos="3165"/>
        </w:tabs>
        <w:spacing w:after="0"/>
        <w:jc w:val="both"/>
        <w:rPr>
          <w:rFonts w:ascii="Arial" w:hAnsi="Arial" w:cs="Arial"/>
          <w:sz w:val="24"/>
          <w:szCs w:val="24"/>
        </w:rPr>
      </w:pPr>
      <w:r w:rsidRPr="00896F61">
        <w:rPr>
          <w:rFonts w:ascii="Arial" w:hAnsi="Arial" w:cs="Arial"/>
          <w:sz w:val="24"/>
          <w:szCs w:val="24"/>
        </w:rPr>
        <w:t>Proteger la tubería de desagüe para evitar la entrada de animales pequeños. Asimismo, limpiar el dado de protección de la tubería de desagüe y el emboquillado del canal de limpia.</w:t>
      </w:r>
    </w:p>
    <w:p w:rsidR="00343310" w:rsidRPr="00896F61" w:rsidRDefault="00343310" w:rsidP="00343310">
      <w:pPr>
        <w:tabs>
          <w:tab w:val="left" w:pos="3165"/>
        </w:tabs>
        <w:spacing w:after="0"/>
        <w:jc w:val="both"/>
        <w:rPr>
          <w:rFonts w:ascii="Arial" w:hAnsi="Arial" w:cs="Arial"/>
          <w:sz w:val="24"/>
          <w:szCs w:val="24"/>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hAnsi="Arial" w:cs="Arial"/>
          <w:sz w:val="24"/>
          <w:szCs w:val="24"/>
        </w:rPr>
        <w:t xml:space="preserve">Limpieza interior </w:t>
      </w:r>
    </w:p>
    <w:p w:rsidR="00343310" w:rsidRPr="00896F61" w:rsidRDefault="00343310" w:rsidP="00343310">
      <w:pPr>
        <w:tabs>
          <w:tab w:val="left" w:pos="3165"/>
        </w:tabs>
        <w:spacing w:after="0"/>
        <w:jc w:val="both"/>
        <w:rPr>
          <w:rFonts w:ascii="Arial" w:hAnsi="Arial" w:cs="Arial"/>
          <w:sz w:val="24"/>
          <w:szCs w:val="24"/>
        </w:rPr>
      </w:pPr>
    </w:p>
    <w:p w:rsidR="00343310" w:rsidRPr="00896F61" w:rsidRDefault="00343310" w:rsidP="00D85BC6">
      <w:pPr>
        <w:pStyle w:val="Prrafodelista"/>
        <w:numPr>
          <w:ilvl w:val="0"/>
          <w:numId w:val="56"/>
        </w:numPr>
        <w:tabs>
          <w:tab w:val="left" w:pos="3165"/>
        </w:tabs>
        <w:spacing w:after="0"/>
        <w:jc w:val="both"/>
        <w:rPr>
          <w:rFonts w:ascii="Arial" w:hAnsi="Arial" w:cs="Arial"/>
          <w:sz w:val="24"/>
          <w:szCs w:val="24"/>
        </w:rPr>
      </w:pPr>
      <w:r w:rsidRPr="00896F61">
        <w:rPr>
          <w:rFonts w:ascii="Arial" w:hAnsi="Arial" w:cs="Arial"/>
          <w:sz w:val="24"/>
          <w:szCs w:val="24"/>
        </w:rPr>
        <w:t xml:space="preserve">Cerrar la válvula de entrada y la de salida, luego abrir la válvula de desagüe o limpia para desaguar. </w:t>
      </w:r>
    </w:p>
    <w:p w:rsidR="00343310" w:rsidRPr="00896F61" w:rsidRDefault="00343310" w:rsidP="00D85BC6">
      <w:pPr>
        <w:pStyle w:val="Prrafodelista"/>
        <w:numPr>
          <w:ilvl w:val="0"/>
          <w:numId w:val="56"/>
        </w:numPr>
        <w:tabs>
          <w:tab w:val="left" w:pos="3165"/>
        </w:tabs>
        <w:spacing w:after="0"/>
        <w:jc w:val="both"/>
        <w:rPr>
          <w:rFonts w:ascii="Arial" w:hAnsi="Arial" w:cs="Arial"/>
          <w:sz w:val="24"/>
          <w:szCs w:val="24"/>
        </w:rPr>
      </w:pPr>
      <w:r w:rsidRPr="00896F61">
        <w:rPr>
          <w:rFonts w:ascii="Arial" w:hAnsi="Arial" w:cs="Arial"/>
          <w:sz w:val="24"/>
          <w:szCs w:val="24"/>
        </w:rPr>
        <w:t xml:space="preserve">Abrir la válvula del by pass para beneficiar directamente de agua a la red de distribución. </w:t>
      </w:r>
    </w:p>
    <w:p w:rsidR="00343310" w:rsidRPr="00896F61" w:rsidRDefault="00343310" w:rsidP="00D85BC6">
      <w:pPr>
        <w:pStyle w:val="Prrafodelista"/>
        <w:numPr>
          <w:ilvl w:val="0"/>
          <w:numId w:val="56"/>
        </w:numPr>
        <w:tabs>
          <w:tab w:val="left" w:pos="3165"/>
        </w:tabs>
        <w:spacing w:after="0"/>
        <w:jc w:val="both"/>
        <w:rPr>
          <w:rFonts w:ascii="Arial" w:hAnsi="Arial" w:cs="Arial"/>
          <w:sz w:val="24"/>
          <w:szCs w:val="24"/>
        </w:rPr>
      </w:pPr>
      <w:r w:rsidRPr="00896F61">
        <w:rPr>
          <w:rFonts w:ascii="Arial" w:hAnsi="Arial" w:cs="Arial"/>
          <w:sz w:val="24"/>
          <w:szCs w:val="24"/>
        </w:rPr>
        <w:t>Levantar la tapa de inspección para comprobar si está vacío el reservorio.</w:t>
      </w:r>
    </w:p>
    <w:p w:rsidR="00343310" w:rsidRPr="00896F61" w:rsidRDefault="00343310" w:rsidP="00D85BC6">
      <w:pPr>
        <w:pStyle w:val="Prrafodelista"/>
        <w:numPr>
          <w:ilvl w:val="0"/>
          <w:numId w:val="56"/>
        </w:numPr>
        <w:tabs>
          <w:tab w:val="left" w:pos="3165"/>
        </w:tabs>
        <w:spacing w:after="0"/>
        <w:jc w:val="both"/>
        <w:rPr>
          <w:rFonts w:ascii="Arial" w:hAnsi="Arial" w:cs="Arial"/>
          <w:sz w:val="24"/>
          <w:szCs w:val="24"/>
        </w:rPr>
      </w:pPr>
      <w:r w:rsidRPr="00896F61">
        <w:rPr>
          <w:rFonts w:ascii="Arial" w:hAnsi="Arial" w:cs="Arial"/>
          <w:sz w:val="24"/>
          <w:szCs w:val="24"/>
        </w:rPr>
        <w:t>Cerrar la válvula del by pass y abrir la válvula de ingreso de agua al reservorio.</w:t>
      </w:r>
    </w:p>
    <w:p w:rsidR="00343310" w:rsidRPr="00896F61" w:rsidRDefault="00343310" w:rsidP="00D85BC6">
      <w:pPr>
        <w:pStyle w:val="Prrafodelista"/>
        <w:numPr>
          <w:ilvl w:val="0"/>
          <w:numId w:val="56"/>
        </w:numPr>
        <w:tabs>
          <w:tab w:val="left" w:pos="3165"/>
        </w:tabs>
        <w:spacing w:after="0"/>
        <w:jc w:val="both"/>
        <w:rPr>
          <w:rFonts w:ascii="Arial" w:hAnsi="Arial" w:cs="Arial"/>
          <w:sz w:val="24"/>
          <w:szCs w:val="24"/>
        </w:rPr>
      </w:pPr>
      <w:r w:rsidRPr="00896F61">
        <w:rPr>
          <w:rFonts w:ascii="Arial" w:hAnsi="Arial" w:cs="Arial"/>
          <w:sz w:val="24"/>
          <w:szCs w:val="24"/>
        </w:rPr>
        <w:t xml:space="preserve">Aprovechando el agua que ingresa, con una escobilla limpiar las paredes y el fondo del reservorio. </w:t>
      </w:r>
    </w:p>
    <w:p w:rsidR="00343310" w:rsidRPr="00896F61" w:rsidRDefault="00343310" w:rsidP="00D85BC6">
      <w:pPr>
        <w:pStyle w:val="Prrafodelista"/>
        <w:numPr>
          <w:ilvl w:val="0"/>
          <w:numId w:val="56"/>
        </w:numPr>
        <w:tabs>
          <w:tab w:val="left" w:pos="3165"/>
        </w:tabs>
        <w:spacing w:after="0"/>
        <w:jc w:val="both"/>
        <w:rPr>
          <w:rFonts w:ascii="Arial" w:hAnsi="Arial" w:cs="Arial"/>
          <w:sz w:val="24"/>
          <w:szCs w:val="24"/>
        </w:rPr>
      </w:pPr>
      <w:r w:rsidRPr="00896F61">
        <w:rPr>
          <w:rFonts w:ascii="Arial" w:hAnsi="Arial" w:cs="Arial"/>
          <w:sz w:val="24"/>
          <w:szCs w:val="24"/>
        </w:rPr>
        <w:t xml:space="preserve">Con un balde echar agua a las paredes interiores hasta que esté eliminada toda la suciedad. </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lastRenderedPageBreak/>
        <w:t>Colocan HTH al 65% a un recipiente de 20 litros de capacidad y disolverlo bien.</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 xml:space="preserve">Con la solución y un trapo frotar accesorios, paredes y piso. </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 xml:space="preserve">Cerrar la válvula de desagüe y limpia y llenar el reservorio. </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 xml:space="preserve">Cuando esté en la mitad de su capacidad el reservorio, echar poco a poco la solución de hipoclorito de calcio, procurando que se disuelva bien. </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 xml:space="preserve">Una vez lleno, cerrar la válvula de entrada y abrir el by pass para abastecer de agua a la red. </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Dejar la solución de hipoclorito de calcio en el reservorio durante 06 horas.</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 xml:space="preserve">Transcurrido ese tiempo, vaciar el agua del reservorio a la red si se tiene que desinfectar el sistema de distribución, o en su defecto vaciar abriendo la válvula de limpia. </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Luego de las seis (06) horas que dura la retención de la solución en el reservorio se abre la válvula de limpia eliminando todo el agua.</w:t>
      </w:r>
    </w:p>
    <w:p w:rsidR="00343310" w:rsidRPr="00896F61" w:rsidRDefault="00343310" w:rsidP="00D85BC6">
      <w:pPr>
        <w:pStyle w:val="Sinespaciado"/>
        <w:numPr>
          <w:ilvl w:val="0"/>
          <w:numId w:val="56"/>
        </w:numPr>
        <w:jc w:val="both"/>
        <w:rPr>
          <w:rFonts w:ascii="Arial" w:hAnsi="Arial" w:cs="Arial"/>
          <w:sz w:val="24"/>
          <w:szCs w:val="24"/>
        </w:rPr>
      </w:pPr>
      <w:r w:rsidRPr="00896F61">
        <w:rPr>
          <w:rFonts w:ascii="Arial" w:hAnsi="Arial" w:cs="Arial"/>
          <w:sz w:val="24"/>
          <w:szCs w:val="24"/>
        </w:rPr>
        <w:t xml:space="preserve">Para poner en marcha, se cierra la válvula del by pass y la de limpia, y se abre la válvula de salida a la línea de aducción. </w:t>
      </w:r>
    </w:p>
    <w:p w:rsidR="00343310" w:rsidRPr="00896F61" w:rsidRDefault="00343310" w:rsidP="00D85BC6">
      <w:pPr>
        <w:pStyle w:val="Sinespaciado"/>
        <w:numPr>
          <w:ilvl w:val="0"/>
          <w:numId w:val="56"/>
        </w:numPr>
        <w:jc w:val="both"/>
        <w:rPr>
          <w:rFonts w:ascii="Arial" w:eastAsia="Times New Roman" w:hAnsi="Arial" w:cs="Arial"/>
          <w:sz w:val="24"/>
          <w:szCs w:val="24"/>
          <w:lang w:val="es-ES" w:eastAsia="es-ES"/>
        </w:rPr>
      </w:pPr>
      <w:r w:rsidRPr="00896F61">
        <w:rPr>
          <w:rFonts w:ascii="Arial" w:hAnsi="Arial" w:cs="Arial"/>
          <w:sz w:val="24"/>
          <w:szCs w:val="24"/>
        </w:rPr>
        <w:t>Cerrar y asegurar las tapas metálicas del buzón de inspección y la caseta de válvulas.</w:t>
      </w:r>
    </w:p>
    <w:p w:rsidR="00343310" w:rsidRPr="00896F61" w:rsidRDefault="00343310" w:rsidP="00343310">
      <w:pPr>
        <w:tabs>
          <w:tab w:val="left" w:pos="3165"/>
        </w:tabs>
        <w:spacing w:after="0"/>
        <w:jc w:val="both"/>
        <w:rPr>
          <w:rFonts w:ascii="Arial" w:eastAsia="Times New Roman" w:hAnsi="Arial" w:cs="Arial"/>
          <w:b/>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Determinación de dosis de cloro para la cloración:</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Reservorio de 200 m3 equivalente a 200000 litros.</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Tiempo en llenar= 4 hora equivalente a 240 minutos.</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n-US" w:eastAsia="es-ES"/>
        </w:rPr>
      </w:pPr>
      <w:r w:rsidRPr="00896F61">
        <w:rPr>
          <w:rFonts w:ascii="Arial" w:eastAsia="Times New Roman" w:hAnsi="Arial" w:cs="Arial"/>
          <w:sz w:val="24"/>
          <w:szCs w:val="24"/>
          <w:lang w:val="en-US" w:eastAsia="es-ES"/>
        </w:rPr>
        <w:t xml:space="preserve">Caudal Q= </w:t>
      </w:r>
      <m:oMath>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n-US" w:eastAsia="es-ES"/>
              </w:rPr>
              <m:t xml:space="preserve">200000 litros </m:t>
            </m:r>
          </m:num>
          <m:den>
            <m:r>
              <m:rPr>
                <m:sty m:val="p"/>
              </m:rPr>
              <w:rPr>
                <w:rFonts w:ascii="Cambria Math" w:eastAsia="Times New Roman" w:hAnsi="Cambria Math" w:cs="Arial"/>
                <w:sz w:val="24"/>
                <w:szCs w:val="24"/>
                <w:lang w:val="en-US" w:eastAsia="es-ES"/>
              </w:rPr>
              <m:t>240 minutos</m:t>
            </m:r>
          </m:den>
        </m:f>
      </m:oMath>
    </w:p>
    <w:p w:rsidR="00343310" w:rsidRPr="00896F61" w:rsidRDefault="00343310" w:rsidP="00343310">
      <w:pPr>
        <w:tabs>
          <w:tab w:val="left" w:pos="3165"/>
        </w:tabs>
        <w:spacing w:after="0"/>
        <w:rPr>
          <w:rFonts w:ascii="Arial" w:eastAsia="Times New Roman" w:hAnsi="Arial" w:cs="Arial"/>
          <w:sz w:val="24"/>
          <w:szCs w:val="24"/>
          <w:lang w:val="en-US" w:eastAsia="es-ES"/>
        </w:rPr>
      </w:pPr>
    </w:p>
    <w:p w:rsidR="00343310" w:rsidRPr="00896F61" w:rsidRDefault="00343310" w:rsidP="00343310">
      <w:pPr>
        <w:tabs>
          <w:tab w:val="left" w:pos="3165"/>
        </w:tabs>
        <w:spacing w:after="0"/>
        <w:rPr>
          <w:rFonts w:ascii="Arial" w:eastAsia="Times New Roman" w:hAnsi="Arial" w:cs="Arial"/>
          <w:sz w:val="24"/>
          <w:szCs w:val="24"/>
          <w:lang w:val="en-US" w:eastAsia="es-ES"/>
        </w:rPr>
      </w:pPr>
      <w:r w:rsidRPr="00896F61">
        <w:rPr>
          <w:rFonts w:ascii="Arial" w:eastAsia="Times New Roman" w:hAnsi="Arial" w:cs="Arial"/>
          <w:sz w:val="24"/>
          <w:szCs w:val="24"/>
          <w:lang w:val="en-US" w:eastAsia="es-ES"/>
        </w:rPr>
        <w:t xml:space="preserve">Q= 833.33  </w:t>
      </w:r>
      <m:oMath>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n-US" w:eastAsia="es-ES"/>
              </w:rPr>
              <m:t xml:space="preserve">litros </m:t>
            </m:r>
          </m:num>
          <m:den>
            <m:r>
              <m:rPr>
                <m:sty m:val="p"/>
              </m:rPr>
              <w:rPr>
                <w:rFonts w:ascii="Cambria Math" w:eastAsia="Times New Roman" w:hAnsi="Cambria Math" w:cs="Arial"/>
                <w:sz w:val="24"/>
                <w:szCs w:val="24"/>
                <w:lang w:val="en-US" w:eastAsia="es-ES"/>
              </w:rPr>
              <m:t xml:space="preserve"> minutos</m:t>
            </m:r>
          </m:den>
        </m:f>
        <m:r>
          <m:rPr>
            <m:sty m:val="p"/>
          </m:rPr>
          <w:rPr>
            <w:rFonts w:ascii="Cambria Math" w:eastAsia="Times New Roman" w:hAnsi="Cambria Math" w:cs="Arial"/>
            <w:sz w:val="24"/>
            <w:szCs w:val="24"/>
            <w:lang w:val="en-US" w:eastAsia="es-ES"/>
          </w:rPr>
          <m:t>*</m:t>
        </m:r>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n-US" w:eastAsia="es-ES"/>
              </w:rPr>
              <m:t xml:space="preserve">1 minuto </m:t>
            </m:r>
          </m:num>
          <m:den>
            <m:r>
              <m:rPr>
                <m:sty m:val="p"/>
              </m:rPr>
              <w:rPr>
                <w:rFonts w:ascii="Cambria Math" w:eastAsia="Times New Roman" w:hAnsi="Cambria Math" w:cs="Arial"/>
                <w:sz w:val="24"/>
                <w:szCs w:val="24"/>
                <w:lang w:val="en-US" w:eastAsia="es-ES"/>
              </w:rPr>
              <m:t>60 segundos</m:t>
            </m:r>
          </m:den>
        </m:f>
      </m:oMath>
    </w:p>
    <w:p w:rsidR="00343310" w:rsidRPr="00896F61" w:rsidRDefault="00343310" w:rsidP="00343310">
      <w:pPr>
        <w:tabs>
          <w:tab w:val="left" w:pos="3165"/>
        </w:tabs>
        <w:spacing w:after="0"/>
        <w:rPr>
          <w:rFonts w:ascii="Arial" w:eastAsia="Times New Roman" w:hAnsi="Arial" w:cs="Arial"/>
          <w:sz w:val="24"/>
          <w:szCs w:val="24"/>
          <w:lang w:val="en-U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Q= 13.89 litros/ segundo</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En 24 horas a este caudal que volumen cloraremos:</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 día =24 horas=86400 segundos</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En 24 horas:</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Volumen = 13.89 </w:t>
      </w:r>
      <m:oMath>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s-ES" w:eastAsia="es-ES"/>
              </w:rPr>
              <m:t xml:space="preserve">litros </m:t>
            </m:r>
          </m:num>
          <m:den>
            <m:r>
              <m:rPr>
                <m:sty m:val="p"/>
              </m:rPr>
              <w:rPr>
                <w:rFonts w:ascii="Cambria Math" w:eastAsia="Times New Roman" w:hAnsi="Cambria Math" w:cs="Arial"/>
                <w:sz w:val="24"/>
                <w:szCs w:val="24"/>
                <w:lang w:val="es-ES" w:eastAsia="es-ES"/>
              </w:rPr>
              <m:t xml:space="preserve"> segundo</m:t>
            </m:r>
          </m:den>
        </m:f>
        <m:r>
          <m:rPr>
            <m:sty m:val="p"/>
          </m:rPr>
          <w:rPr>
            <w:rFonts w:ascii="Cambria Math" w:eastAsia="Times New Roman" w:hAnsi="Cambria Math" w:cs="Arial"/>
            <w:sz w:val="24"/>
            <w:szCs w:val="24"/>
            <w:lang w:val="es-ES" w:eastAsia="es-ES"/>
          </w:rPr>
          <m:t>*86400</m:t>
        </m:r>
      </m:oMath>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Volumen= 1200000 litros, equivale a 1200 m3.</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Concentración para cloración en reservorio.</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Si 1 litro necesita ----------------------- 1 mg</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120000 necesitará---------------------- x mg</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X= 1200000 mg* 1 </w:t>
      </w:r>
      <m:oMath>
        <m:f>
          <m:fPr>
            <m:ctrlPr>
              <w:rPr>
                <w:rFonts w:ascii="Cambria Math" w:eastAsia="Times New Roman" w:hAnsi="Cambria Math" w:cs="Arial"/>
                <w:sz w:val="24"/>
                <w:szCs w:val="24"/>
                <w:lang w:val="es-ES" w:eastAsia="es-ES"/>
              </w:rPr>
            </m:ctrlPr>
          </m:fPr>
          <m:num>
            <m:r>
              <m:rPr>
                <m:sty m:val="p"/>
              </m:rPr>
              <w:rPr>
                <w:rFonts w:ascii="Cambria Math" w:eastAsia="Times New Roman" w:hAnsi="Cambria Math" w:cs="Arial"/>
                <w:sz w:val="24"/>
                <w:szCs w:val="24"/>
                <w:lang w:val="es-ES" w:eastAsia="es-ES"/>
              </w:rPr>
              <m:t>1 gr</m:t>
            </m:r>
          </m:num>
          <m:den>
            <m:r>
              <m:rPr>
                <m:sty m:val="p"/>
              </m:rPr>
              <w:rPr>
                <w:rFonts w:ascii="Cambria Math" w:eastAsia="Times New Roman" w:hAnsi="Cambria Math" w:cs="Arial"/>
                <w:sz w:val="24"/>
                <w:szCs w:val="24"/>
                <w:lang w:val="es-ES" w:eastAsia="es-ES"/>
              </w:rPr>
              <m:t>1000 mg</m:t>
            </m:r>
          </m:den>
        </m:f>
      </m:oMath>
      <w:r w:rsidRPr="00896F61">
        <w:rPr>
          <w:rFonts w:ascii="Arial" w:eastAsia="Times New Roman" w:hAnsi="Arial" w:cs="Arial"/>
          <w:sz w:val="24"/>
          <w:szCs w:val="24"/>
          <w:lang w:val="es-ES" w:eastAsia="es-ES"/>
        </w:rPr>
        <w:t>=1200 gr de cloro</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HTH 65%</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Si 1 kg HTH tiene  </w:t>
      </w:r>
      <w:r w:rsidR="009E0192" w:rsidRPr="00896F61">
        <w:rPr>
          <w:rFonts w:ascii="Arial" w:eastAsia="Times New Roman" w:hAnsi="Arial" w:cs="Arial"/>
          <w:sz w:val="24"/>
          <w:szCs w:val="24"/>
          <w:lang w:val="es-ES" w:eastAsia="es-ES"/>
        </w:rPr>
        <w:t>………</w:t>
      </w:r>
      <w:r w:rsidRPr="00896F61">
        <w:rPr>
          <w:rFonts w:ascii="Arial" w:eastAsia="Times New Roman" w:hAnsi="Arial" w:cs="Arial"/>
          <w:sz w:val="24"/>
          <w:szCs w:val="24"/>
          <w:lang w:val="es-ES" w:eastAsia="es-ES"/>
        </w:rPr>
        <w:t xml:space="preserve"> 650 gr de cloro</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X Kg HTH tiene      </w:t>
      </w:r>
      <w:r w:rsidR="009E0192" w:rsidRPr="00896F61">
        <w:rPr>
          <w:rFonts w:ascii="Arial" w:eastAsia="Times New Roman" w:hAnsi="Arial" w:cs="Arial"/>
          <w:sz w:val="24"/>
          <w:szCs w:val="24"/>
          <w:lang w:val="es-ES" w:eastAsia="es-ES"/>
        </w:rPr>
        <w:t>……...</w:t>
      </w:r>
      <w:r w:rsidRPr="00896F61">
        <w:rPr>
          <w:rFonts w:ascii="Arial" w:eastAsia="Times New Roman" w:hAnsi="Arial" w:cs="Arial"/>
          <w:sz w:val="24"/>
          <w:szCs w:val="24"/>
          <w:lang w:val="es-ES" w:eastAsia="es-ES"/>
        </w:rPr>
        <w:t xml:space="preserve">  1200 gr de cloro</w:t>
      </w: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X= 1.84 Kg de cloro.</w:t>
      </w:r>
    </w:p>
    <w:p w:rsidR="00343310" w:rsidRPr="00896F61" w:rsidRDefault="00343310" w:rsidP="00343310">
      <w:pPr>
        <w:tabs>
          <w:tab w:val="left" w:pos="3165"/>
        </w:tabs>
        <w:spacing w:after="0"/>
        <w:rPr>
          <w:rFonts w:ascii="Arial" w:eastAsia="Times New Roman" w:hAnsi="Arial" w:cs="Arial"/>
          <w:b/>
          <w:sz w:val="24"/>
          <w:szCs w:val="24"/>
          <w:lang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Determinación de dosis de cloro para la desinfección:</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57"/>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Para la captación, se recomienda una concentración de 200 ppm </w:t>
      </w:r>
    </w:p>
    <w:p w:rsidR="00343310" w:rsidRPr="00896F61" w:rsidRDefault="00343310" w:rsidP="00D85BC6">
      <w:pPr>
        <w:pStyle w:val="Prrafodelista"/>
        <w:numPr>
          <w:ilvl w:val="0"/>
          <w:numId w:val="57"/>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En estructuras donde se puede retener el agua el tiempo que se desee como en el caso del reservorio, tiene una concentración menor. Se recomienda 50 ppm</w:t>
      </w:r>
      <w:r w:rsidR="00833183" w:rsidRPr="00896F61">
        <w:rPr>
          <w:rFonts w:ascii="Arial" w:eastAsia="Times New Roman" w:hAnsi="Arial" w:cs="Arial"/>
          <w:sz w:val="24"/>
          <w:szCs w:val="24"/>
          <w:lang w:val="es-ES" w:eastAsia="es-ES"/>
        </w:rPr>
        <w:t>.</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701248" behindDoc="0" locked="0" layoutInCell="1" allowOverlap="1" wp14:anchorId="59CC068A" wp14:editId="0323BEF8">
                <wp:simplePos x="0" y="0"/>
                <wp:positionH relativeFrom="column">
                  <wp:posOffset>3173730</wp:posOffset>
                </wp:positionH>
                <wp:positionV relativeFrom="paragraph">
                  <wp:posOffset>14039</wp:posOffset>
                </wp:positionV>
                <wp:extent cx="2049137" cy="760164"/>
                <wp:effectExtent l="19050" t="19050" r="27940" b="40005"/>
                <wp:wrapNone/>
                <wp:docPr id="31" name="Llamada de flecha hacia abajo 31"/>
                <wp:cNvGraphicFramePr/>
                <a:graphic xmlns:a="http://schemas.openxmlformats.org/drawingml/2006/main">
                  <a:graphicData uri="http://schemas.microsoft.com/office/word/2010/wordprocessingShape">
                    <wps:wsp>
                      <wps:cNvSpPr/>
                      <wps:spPr>
                        <a:xfrm>
                          <a:off x="0" y="0"/>
                          <a:ext cx="2049137" cy="760164"/>
                        </a:xfrm>
                        <a:prstGeom prst="downArrowCallout">
                          <a:avLst/>
                        </a:prstGeom>
                        <a:solidFill>
                          <a:srgbClr val="CCFF66"/>
                        </a:solidFill>
                        <a:ln w="28575">
                          <a:solidFill>
                            <a:srgbClr val="CCFF66"/>
                          </a:solidFill>
                        </a:ln>
                      </wps:spPr>
                      <wps:style>
                        <a:lnRef idx="2">
                          <a:schemeClr val="accent1"/>
                        </a:lnRef>
                        <a:fillRef idx="1">
                          <a:schemeClr val="lt1"/>
                        </a:fillRef>
                        <a:effectRef idx="0">
                          <a:schemeClr val="accent1"/>
                        </a:effectRef>
                        <a:fontRef idx="minor">
                          <a:schemeClr val="dk1"/>
                        </a:fontRef>
                      </wps:style>
                      <wps:txbx>
                        <w:txbxContent>
                          <w:p w:rsidR="00B35034" w:rsidRPr="00FD5CC9" w:rsidRDefault="00B35034" w:rsidP="00343310">
                            <w:pPr>
                              <w:jc w:val="center"/>
                              <w:rPr>
                                <w:b/>
                              </w:rPr>
                            </w:pPr>
                            <w:r w:rsidRPr="00FD5CC9">
                              <w:rPr>
                                <w:b/>
                              </w:rPr>
                              <w:t>PARA RESERVORIO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C068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31" o:spid="_x0000_s1035" type="#_x0000_t80" style="position:absolute;margin-left:249.9pt;margin-top:1.1pt;width:161.35pt;height:5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" adj="14035,8797,16200,9798" fillcolor="#cf6" strokecolor="#cf6" strokeweight="2.25pt">
                <v:textbox>
                  <w:txbxContent>
                    <w:p w:rsidR="00B35034" w:rsidRPr="00FD5CC9" w:rsidRDefault="00B35034" w:rsidP="00343310">
                      <w:pPr>
                        <w:jc w:val="center"/>
                        <w:rPr>
                          <w:b/>
                        </w:rPr>
                      </w:pPr>
                      <w:r w:rsidRPr="00FD5CC9">
                        <w:rPr>
                          <w:b/>
                        </w:rPr>
                        <w:t>PARA RESERVORIO</w:t>
                      </w:r>
                    </w:p>
                  </w:txbxContent>
                </v:textbox>
              </v:shape>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700224" behindDoc="0" locked="0" layoutInCell="1" allowOverlap="1" wp14:anchorId="0D61D39D" wp14:editId="7CFFE542">
                <wp:simplePos x="0" y="0"/>
                <wp:positionH relativeFrom="column">
                  <wp:posOffset>278352</wp:posOffset>
                </wp:positionH>
                <wp:positionV relativeFrom="paragraph">
                  <wp:posOffset>16197</wp:posOffset>
                </wp:positionV>
                <wp:extent cx="2049137" cy="760164"/>
                <wp:effectExtent l="0" t="0" r="27940" b="40005"/>
                <wp:wrapNone/>
                <wp:docPr id="30" name="Llamada de flecha hacia abajo 30"/>
                <wp:cNvGraphicFramePr/>
                <a:graphic xmlns:a="http://schemas.openxmlformats.org/drawingml/2006/main">
                  <a:graphicData uri="http://schemas.microsoft.com/office/word/2010/wordprocessingShape">
                    <wps:wsp>
                      <wps:cNvSpPr/>
                      <wps:spPr>
                        <a:xfrm>
                          <a:off x="0" y="0"/>
                          <a:ext cx="2049137" cy="760164"/>
                        </a:xfrm>
                        <a:prstGeom prst="downArrowCallout">
                          <a:avLst/>
                        </a:prstGeom>
                        <a:solidFill>
                          <a:srgbClr val="CCFF66"/>
                        </a:solidFill>
                        <a:ln>
                          <a:solidFill>
                            <a:srgbClr val="CC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5034" w:rsidRPr="00FD5CC9" w:rsidRDefault="00B35034" w:rsidP="00343310">
                            <w:pPr>
                              <w:jc w:val="center"/>
                              <w:rPr>
                                <w:b/>
                                <w:color w:val="000000" w:themeColor="text1"/>
                              </w:rPr>
                            </w:pPr>
                            <w:r w:rsidRPr="00FD5CC9">
                              <w:rPr>
                                <w:b/>
                                <w:color w:val="000000" w:themeColor="text1"/>
                              </w:rPr>
                              <w:t>PARA CAPTACIÓN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D39D" id="Llamada de flecha hacia abajo 30" o:spid="_x0000_s1036" type="#_x0000_t80" style="position:absolute;margin-left:21.9pt;margin-top:1.3pt;width:161.35pt;height:5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" adj="14035,8797,16200,9798" fillcolor="#cf6" strokecolor="#cf6" strokeweight="1pt">
                <v:textbox>
                  <w:txbxContent>
                    <w:p w:rsidR="00B35034" w:rsidRPr="00FD5CC9" w:rsidRDefault="00B35034" w:rsidP="00343310">
                      <w:pPr>
                        <w:jc w:val="center"/>
                        <w:rPr>
                          <w:b/>
                          <w:color w:val="000000" w:themeColor="text1"/>
                        </w:rPr>
                      </w:pPr>
                      <w:r w:rsidRPr="00FD5CC9">
                        <w:rPr>
                          <w:b/>
                          <w:color w:val="000000" w:themeColor="text1"/>
                        </w:rPr>
                        <w:t>PARA CAPTACIÓN</w:t>
                      </w:r>
                    </w:p>
                  </w:txbxContent>
                </v:textbox>
              </v:shape>
            </w:pict>
          </mc:Fallback>
        </mc:AlternateConten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699200" behindDoc="0" locked="0" layoutInCell="1" allowOverlap="1" wp14:anchorId="000B00CD" wp14:editId="412A7AA2">
                <wp:simplePos x="0" y="0"/>
                <wp:positionH relativeFrom="column">
                  <wp:posOffset>3150870</wp:posOffset>
                </wp:positionH>
                <wp:positionV relativeFrom="paragraph">
                  <wp:posOffset>3175</wp:posOffset>
                </wp:positionV>
                <wp:extent cx="2037715" cy="1773555"/>
                <wp:effectExtent l="0" t="0" r="19685" b="17145"/>
                <wp:wrapNone/>
                <wp:docPr id="26" name="Rectángulo redondeado 26"/>
                <wp:cNvGraphicFramePr/>
                <a:graphic xmlns:a="http://schemas.openxmlformats.org/drawingml/2006/main">
                  <a:graphicData uri="http://schemas.microsoft.com/office/word/2010/wordprocessingShape">
                    <wps:wsp>
                      <wps:cNvSpPr/>
                      <wps:spPr>
                        <a:xfrm>
                          <a:off x="0" y="0"/>
                          <a:ext cx="2037715" cy="177355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152272" w:rsidRDefault="00B35034" w:rsidP="00343310">
                            <w:pPr>
                              <w:tabs>
                                <w:tab w:val="left" w:pos="3165"/>
                              </w:tabs>
                              <w:spacing w:after="0"/>
                              <w:rPr>
                                <w:rFonts w:ascii="Arial" w:eastAsia="Times New Roman" w:hAnsi="Arial" w:cs="Arial"/>
                                <w:sz w:val="24"/>
                                <w:szCs w:val="24"/>
                                <w:lang w:val="es-ES" w:eastAsia="es-ES"/>
                              </w:rPr>
                            </w:pPr>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CxV</m:t>
                                  </m:r>
                                </m:num>
                                <m:den>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cloro</m:t>
                                  </m:r>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n-US" w:eastAsia="es-ES"/>
                                    </w:rPr>
                                    <m:t>50</m:t>
                                  </m:r>
                                  <m:d>
                                    <m:dPr>
                                      <m:ctrlPr>
                                        <w:rPr>
                                          <w:rFonts w:ascii="Cambria Math" w:eastAsia="Times New Roman" w:hAnsi="Cambria Math" w:cs="Arial"/>
                                          <w:i/>
                                          <w:sz w:val="24"/>
                                          <w:szCs w:val="24"/>
                                          <w:lang w:val="en-US" w:eastAsia="es-ES"/>
                                        </w:rPr>
                                      </m:ctrlPr>
                                    </m:dPr>
                                    <m:e>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mg</m:t>
                                          </m:r>
                                        </m:num>
                                        <m:den>
                                          <m:r>
                                            <w:rPr>
                                              <w:rFonts w:ascii="Cambria Math" w:eastAsia="Times New Roman" w:hAnsi="Cambria Math" w:cs="Arial"/>
                                              <w:sz w:val="24"/>
                                              <w:szCs w:val="24"/>
                                              <w:lang w:val="es-ES" w:eastAsia="es-ES"/>
                                            </w:rPr>
                                            <m:t>l</m:t>
                                          </m:r>
                                        </m:den>
                                      </m:f>
                                    </m:e>
                                  </m:d>
                                  <m:r>
                                    <w:rPr>
                                      <w:rFonts w:ascii="Cambria Math" w:eastAsia="Times New Roman" w:hAnsi="Cambria Math" w:cs="Arial"/>
                                      <w:sz w:val="24"/>
                                      <w:szCs w:val="24"/>
                                      <w:lang w:val="es-ES" w:eastAsia="es-ES"/>
                                    </w:rPr>
                                    <m:t>x</m:t>
                                  </m:r>
                                  <m:r>
                                    <m:rPr>
                                      <m:sty m:val="p"/>
                                    </m:rPr>
                                    <w:rPr>
                                      <w:rFonts w:ascii="Cambria Math" w:eastAsia="Times New Roman" w:hAnsi="Cambria Math" w:cs="Arial"/>
                                      <w:sz w:val="24"/>
                                      <w:szCs w:val="24"/>
                                      <w:lang w:val="en-US" w:eastAsia="es-ES"/>
                                    </w:rPr>
                                    <m:t>183467 l</m:t>
                                  </m:r>
                                </m:num>
                                <m:den>
                                  <m:r>
                                    <w:rPr>
                                      <w:rFonts w:ascii="Cambria Math" w:eastAsia="Times New Roman" w:hAnsi="Cambria Math" w:cs="Arial"/>
                                      <w:sz w:val="24"/>
                                      <w:szCs w:val="24"/>
                                      <w:lang w:val="en-US" w:eastAsia="es-ES"/>
                                    </w:rPr>
                                    <m:t xml:space="preserve">65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152272">
                              <w:rPr>
                                <w:rFonts w:ascii="Arial" w:eastAsia="Times New Roman" w:hAnsi="Arial" w:cs="Arial"/>
                                <w:sz w:val="24"/>
                                <w:szCs w:val="24"/>
                                <w:lang w:val="es-ES" w:eastAsia="es-ES"/>
                              </w:rPr>
                              <w:t>P= 14112.846 gramos</w:t>
                            </w:r>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P=14.11 Kg</w:t>
                            </w:r>
                          </w:p>
                          <w:p w:rsidR="00B35034" w:rsidRDefault="00B35034" w:rsidP="00343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B00CD" id="Rectángulo redondeado 26" o:spid="_x0000_s1037" style="position:absolute;margin-left:248.1pt;margin-top:.25pt;width:160.45pt;height:13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" fillcolor="white [3201]" strokecolor="#5b9bd5 [3204]" strokeweight="1pt">
                <v:stroke joinstyle="miter"/>
                <v:textbox>
                  <w:txbxContent>
                    <w:p w:rsidR="00B35034" w:rsidRPr="00152272" w:rsidRDefault="00B35034" w:rsidP="00343310">
                      <w:pPr>
                        <w:tabs>
                          <w:tab w:val="left" w:pos="3165"/>
                        </w:tabs>
                        <w:spacing w:after="0"/>
                        <w:rPr>
                          <w:rFonts w:ascii="Arial" w:eastAsia="Times New Roman" w:hAnsi="Arial" w:cs="Arial"/>
                          <w:sz w:val="24"/>
                          <w:szCs w:val="24"/>
                          <w:lang w:val="es-ES" w:eastAsia="es-ES"/>
                        </w:rPr>
                      </w:pPr>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CxV</m:t>
                            </m:r>
                          </m:num>
                          <m:den>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cloro</m:t>
                            </m:r>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n-US" w:eastAsia="es-ES"/>
                              </w:rPr>
                              <m:t>50</m:t>
                            </m:r>
                            <m:d>
                              <m:dPr>
                                <m:ctrlPr>
                                  <w:rPr>
                                    <w:rFonts w:ascii="Cambria Math" w:eastAsia="Times New Roman" w:hAnsi="Cambria Math" w:cs="Arial"/>
                                    <w:i/>
                                    <w:sz w:val="24"/>
                                    <w:szCs w:val="24"/>
                                    <w:lang w:val="en-US" w:eastAsia="es-ES"/>
                                  </w:rPr>
                                </m:ctrlPr>
                              </m:dPr>
                              <m:e>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mg</m:t>
                                    </m:r>
                                  </m:num>
                                  <m:den>
                                    <m:r>
                                      <w:rPr>
                                        <w:rFonts w:ascii="Cambria Math" w:eastAsia="Times New Roman" w:hAnsi="Cambria Math" w:cs="Arial"/>
                                        <w:sz w:val="24"/>
                                        <w:szCs w:val="24"/>
                                        <w:lang w:val="es-ES" w:eastAsia="es-ES"/>
                                      </w:rPr>
                                      <m:t>l</m:t>
                                    </m:r>
                                  </m:den>
                                </m:f>
                              </m:e>
                            </m:d>
                            <m:r>
                              <w:rPr>
                                <w:rFonts w:ascii="Cambria Math" w:eastAsia="Times New Roman" w:hAnsi="Cambria Math" w:cs="Arial"/>
                                <w:sz w:val="24"/>
                                <w:szCs w:val="24"/>
                                <w:lang w:val="es-ES" w:eastAsia="es-ES"/>
                              </w:rPr>
                              <m:t>x</m:t>
                            </m:r>
                            <m:r>
                              <m:rPr>
                                <m:sty m:val="p"/>
                              </m:rPr>
                              <w:rPr>
                                <w:rFonts w:ascii="Cambria Math" w:eastAsia="Times New Roman" w:hAnsi="Cambria Math" w:cs="Arial"/>
                                <w:sz w:val="24"/>
                                <w:szCs w:val="24"/>
                                <w:lang w:val="en-US" w:eastAsia="es-ES"/>
                              </w:rPr>
                              <m:t>183467 l</m:t>
                            </m:r>
                          </m:num>
                          <m:den>
                            <m:r>
                              <w:rPr>
                                <w:rFonts w:ascii="Cambria Math" w:eastAsia="Times New Roman" w:hAnsi="Cambria Math" w:cs="Arial"/>
                                <w:sz w:val="24"/>
                                <w:szCs w:val="24"/>
                                <w:lang w:val="en-US" w:eastAsia="es-ES"/>
                              </w:rPr>
                              <m:t xml:space="preserve">65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s-ES" w:eastAsia="es-ES"/>
                        </w:rPr>
                      </w:pPr>
                      <w:r w:rsidRPr="00152272">
                        <w:rPr>
                          <w:rFonts w:ascii="Arial" w:eastAsia="Times New Roman" w:hAnsi="Arial" w:cs="Arial"/>
                          <w:sz w:val="24"/>
                          <w:szCs w:val="24"/>
                          <w:lang w:val="es-ES" w:eastAsia="es-ES"/>
                        </w:rPr>
                        <w:t>P= 14112.846 gramos</w:t>
                      </w:r>
                    </w:p>
                    <w:p w:rsidR="00B35034" w:rsidRPr="00152272" w:rsidRDefault="00B35034" w:rsidP="00343310">
                      <w:pPr>
                        <w:shd w:val="clear" w:color="auto" w:fill="FFFFFF" w:themeFill="background1"/>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P=14.11 Kg</w:t>
                      </w:r>
                    </w:p>
                    <w:p w:rsidR="00B35034" w:rsidRDefault="00B35034" w:rsidP="00343310">
                      <w:pPr>
                        <w:jc w:val="center"/>
                      </w:pPr>
                    </w:p>
                  </w:txbxContent>
                </v:textbox>
              </v:roundrect>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698176" behindDoc="0" locked="0" layoutInCell="1" allowOverlap="1" wp14:anchorId="15AF819B" wp14:editId="090BD5E1">
                <wp:simplePos x="0" y="0"/>
                <wp:positionH relativeFrom="column">
                  <wp:posOffset>343474</wp:posOffset>
                </wp:positionH>
                <wp:positionV relativeFrom="paragraph">
                  <wp:posOffset>93398</wp:posOffset>
                </wp:positionV>
                <wp:extent cx="2038121" cy="1773716"/>
                <wp:effectExtent l="0" t="0" r="19685" b="17145"/>
                <wp:wrapNone/>
                <wp:docPr id="25" name="Rectángulo redondeado 25"/>
                <wp:cNvGraphicFramePr/>
                <a:graphic xmlns:a="http://schemas.openxmlformats.org/drawingml/2006/main">
                  <a:graphicData uri="http://schemas.microsoft.com/office/word/2010/wordprocessingShape">
                    <wps:wsp>
                      <wps:cNvSpPr/>
                      <wps:spPr>
                        <a:xfrm>
                          <a:off x="0" y="0"/>
                          <a:ext cx="2038121" cy="177371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152272" w:rsidRDefault="00B35034" w:rsidP="00343310">
                            <w:pPr>
                              <w:tabs>
                                <w:tab w:val="left" w:pos="3165"/>
                              </w:tabs>
                              <w:spacing w:after="0"/>
                              <w:rPr>
                                <w:rFonts w:ascii="Arial" w:eastAsia="Times New Roman" w:hAnsi="Arial" w:cs="Arial"/>
                                <w:sz w:val="24"/>
                                <w:szCs w:val="24"/>
                                <w:lang w:val="es-ES" w:eastAsia="es-ES"/>
                              </w:rPr>
                            </w:pPr>
                          </w:p>
                          <w:p w:rsidR="00B35034" w:rsidRPr="00152272" w:rsidRDefault="00B35034" w:rsidP="00343310">
                            <w:pPr>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CxV</m:t>
                                  </m:r>
                                </m:num>
                                <m:den>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cloro</m:t>
                                  </m:r>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n-US" w:eastAsia="es-ES"/>
                                    </w:rPr>
                                    <m:t>200(</m:t>
                                  </m:r>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mg</m:t>
                                      </m:r>
                                    </m:num>
                                    <m:den>
                                      <m:r>
                                        <w:rPr>
                                          <w:rFonts w:ascii="Cambria Math" w:eastAsia="Times New Roman" w:hAnsi="Cambria Math" w:cs="Arial"/>
                                          <w:sz w:val="24"/>
                                          <w:szCs w:val="24"/>
                                          <w:lang w:val="es-ES" w:eastAsia="es-ES"/>
                                        </w:rPr>
                                        <m:t>l</m:t>
                                      </m:r>
                                    </m:den>
                                  </m:f>
                                  <m:r>
                                    <w:rPr>
                                      <w:rFonts w:ascii="Cambria Math" w:eastAsia="Times New Roman" w:hAnsi="Cambria Math" w:cs="Arial"/>
                                      <w:sz w:val="24"/>
                                      <w:szCs w:val="24"/>
                                      <w:lang w:val="en-US" w:eastAsia="es-ES"/>
                                    </w:rPr>
                                    <m:t>)</m:t>
                                  </m:r>
                                  <m:r>
                                    <w:rPr>
                                      <w:rFonts w:ascii="Cambria Math" w:eastAsia="Times New Roman" w:hAnsi="Cambria Math" w:cs="Arial"/>
                                      <w:sz w:val="24"/>
                                      <w:szCs w:val="24"/>
                                      <w:lang w:val="es-ES" w:eastAsia="es-ES"/>
                                    </w:rPr>
                                    <m:t>x</m:t>
                                  </m:r>
                                  <m:r>
                                    <m:rPr>
                                      <m:sty m:val="p"/>
                                    </m:rPr>
                                    <w:rPr>
                                      <w:rFonts w:ascii="Cambria Math" w:eastAsia="Times New Roman" w:hAnsi="Cambria Math" w:cs="Arial"/>
                                      <w:sz w:val="24"/>
                                      <w:szCs w:val="24"/>
                                      <w:lang w:val="en-US" w:eastAsia="es-ES"/>
                                    </w:rPr>
                                    <m:t>314052 l</m:t>
                                  </m:r>
                                </m:num>
                                <m:den>
                                  <m:r>
                                    <w:rPr>
                                      <w:rFonts w:ascii="Cambria Math" w:eastAsia="Times New Roman" w:hAnsi="Cambria Math" w:cs="Arial"/>
                                      <w:sz w:val="24"/>
                                      <w:szCs w:val="24"/>
                                      <w:lang w:val="en-US" w:eastAsia="es-ES"/>
                                    </w:rPr>
                                    <m:t xml:space="preserve">65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tabs>
                                <w:tab w:val="left" w:pos="3165"/>
                              </w:tabs>
                              <w:spacing w:after="0"/>
                              <w:rPr>
                                <w:rFonts w:ascii="Arial" w:eastAsia="Times New Roman" w:hAnsi="Arial" w:cs="Arial"/>
                                <w:sz w:val="24"/>
                                <w:szCs w:val="24"/>
                                <w:lang w:val="es-ES" w:eastAsia="es-ES"/>
                              </w:rPr>
                            </w:pPr>
                            <w:r w:rsidRPr="00152272">
                              <w:rPr>
                                <w:rFonts w:ascii="Arial" w:eastAsia="Times New Roman" w:hAnsi="Arial" w:cs="Arial"/>
                                <w:sz w:val="24"/>
                                <w:szCs w:val="24"/>
                                <w:lang w:val="es-ES" w:eastAsia="es-ES"/>
                              </w:rPr>
                              <w:t>P= 96631.385 gramos</w:t>
                            </w:r>
                          </w:p>
                          <w:p w:rsidR="00B35034" w:rsidRPr="00152272" w:rsidRDefault="00B35034" w:rsidP="00343310">
                            <w:pPr>
                              <w:tabs>
                                <w:tab w:val="left" w:pos="3165"/>
                              </w:tabs>
                              <w:spacing w:after="0"/>
                              <w:rPr>
                                <w:rFonts w:ascii="Arial" w:eastAsia="Times New Roman" w:hAnsi="Arial" w:cs="Arial"/>
                                <w:sz w:val="24"/>
                                <w:szCs w:val="24"/>
                                <w:lang w:eastAsia="es-ES"/>
                              </w:rPr>
                            </w:pPr>
                            <w:r w:rsidRPr="00152272">
                              <w:rPr>
                                <w:rFonts w:ascii="Arial" w:eastAsia="Times New Roman" w:hAnsi="Arial" w:cs="Arial"/>
                                <w:sz w:val="24"/>
                                <w:szCs w:val="24"/>
                                <w:lang w:eastAsia="es-ES"/>
                              </w:rPr>
                              <w:t>P=96.631 Kg</w:t>
                            </w:r>
                          </w:p>
                          <w:p w:rsidR="00B35034" w:rsidRDefault="00B35034" w:rsidP="00343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819B" id="Rectángulo redondeado 25" o:spid="_x0000_s1038" style="position:absolute;margin-left:27.05pt;margin-top:7.35pt;width:160.5pt;height:13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" fillcolor="white [3201]" strokecolor="#5b9bd5 [3204]" strokeweight="1pt">
                <v:stroke joinstyle="miter"/>
                <v:textbox>
                  <w:txbxContent>
                    <w:p w:rsidR="00B35034" w:rsidRPr="00152272" w:rsidRDefault="00B35034" w:rsidP="00343310">
                      <w:pPr>
                        <w:tabs>
                          <w:tab w:val="left" w:pos="3165"/>
                        </w:tabs>
                        <w:spacing w:after="0"/>
                        <w:rPr>
                          <w:rFonts w:ascii="Arial" w:eastAsia="Times New Roman" w:hAnsi="Arial" w:cs="Arial"/>
                          <w:sz w:val="24"/>
                          <w:szCs w:val="24"/>
                          <w:lang w:val="es-ES" w:eastAsia="es-ES"/>
                        </w:rPr>
                      </w:pPr>
                    </w:p>
                    <w:p w:rsidR="00B35034" w:rsidRPr="00152272" w:rsidRDefault="00B35034" w:rsidP="00343310">
                      <w:pPr>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CxV</m:t>
                            </m:r>
                          </m:num>
                          <m:den>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cloro</m:t>
                            </m:r>
                            <m:r>
                              <w:rPr>
                                <w:rFonts w:ascii="Cambria Math" w:eastAsia="Times New Roman" w:hAnsi="Cambria Math" w:cs="Arial"/>
                                <w:sz w:val="24"/>
                                <w:szCs w:val="24"/>
                                <w:lang w:val="en-US" w:eastAsia="es-ES"/>
                              </w:rPr>
                              <m:t xml:space="preserve">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tabs>
                          <w:tab w:val="left" w:pos="3165"/>
                        </w:tabs>
                        <w:spacing w:after="0"/>
                        <w:rPr>
                          <w:rFonts w:ascii="Arial" w:eastAsia="Times New Roman" w:hAnsi="Arial" w:cs="Arial"/>
                          <w:sz w:val="24"/>
                          <w:szCs w:val="24"/>
                          <w:lang w:val="en-US" w:eastAsia="es-ES"/>
                        </w:rPr>
                      </w:pPr>
                      <w:r w:rsidRPr="00152272">
                        <w:rPr>
                          <w:rFonts w:ascii="Arial" w:eastAsia="Times New Roman" w:hAnsi="Arial" w:cs="Arial"/>
                          <w:sz w:val="24"/>
                          <w:szCs w:val="24"/>
                          <w:lang w:val="en-US" w:eastAsia="es-ES"/>
                        </w:rPr>
                        <w:t xml:space="preserve">P= </w:t>
                      </w:r>
                      <m:oMath>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n-US" w:eastAsia="es-ES"/>
                              </w:rPr>
                              <m:t>200(</m:t>
                            </m:r>
                            <m:f>
                              <m:fPr>
                                <m:ctrlPr>
                                  <w:rPr>
                                    <w:rFonts w:ascii="Cambria Math" w:eastAsia="Times New Roman" w:hAnsi="Cambria Math" w:cs="Arial"/>
                                    <w:i/>
                                    <w:sz w:val="24"/>
                                    <w:szCs w:val="24"/>
                                    <w:lang w:val="es-ES" w:eastAsia="es-ES"/>
                                  </w:rPr>
                                </m:ctrlPr>
                              </m:fPr>
                              <m:num>
                                <m:r>
                                  <w:rPr>
                                    <w:rFonts w:ascii="Cambria Math" w:eastAsia="Times New Roman" w:hAnsi="Cambria Math" w:cs="Arial"/>
                                    <w:sz w:val="24"/>
                                    <w:szCs w:val="24"/>
                                    <w:lang w:val="es-ES" w:eastAsia="es-ES"/>
                                  </w:rPr>
                                  <m:t>mg</m:t>
                                </m:r>
                              </m:num>
                              <m:den>
                                <m:r>
                                  <w:rPr>
                                    <w:rFonts w:ascii="Cambria Math" w:eastAsia="Times New Roman" w:hAnsi="Cambria Math" w:cs="Arial"/>
                                    <w:sz w:val="24"/>
                                    <w:szCs w:val="24"/>
                                    <w:lang w:val="es-ES" w:eastAsia="es-ES"/>
                                  </w:rPr>
                                  <m:t>l</m:t>
                                </m:r>
                              </m:den>
                            </m:f>
                            <m:r>
                              <w:rPr>
                                <w:rFonts w:ascii="Cambria Math" w:eastAsia="Times New Roman" w:hAnsi="Cambria Math" w:cs="Arial"/>
                                <w:sz w:val="24"/>
                                <w:szCs w:val="24"/>
                                <w:lang w:val="en-US" w:eastAsia="es-ES"/>
                              </w:rPr>
                              <m:t>)</m:t>
                            </m:r>
                            <m:r>
                              <w:rPr>
                                <w:rFonts w:ascii="Cambria Math" w:eastAsia="Times New Roman" w:hAnsi="Cambria Math" w:cs="Arial"/>
                                <w:sz w:val="24"/>
                                <w:szCs w:val="24"/>
                                <w:lang w:val="es-ES" w:eastAsia="es-ES"/>
                              </w:rPr>
                              <m:t>x</m:t>
                            </m:r>
                            <m:r>
                              <m:rPr>
                                <m:sty m:val="p"/>
                              </m:rPr>
                              <w:rPr>
                                <w:rFonts w:ascii="Cambria Math" w:eastAsia="Times New Roman" w:hAnsi="Cambria Math" w:cs="Arial"/>
                                <w:sz w:val="24"/>
                                <w:szCs w:val="24"/>
                                <w:lang w:val="en-US" w:eastAsia="es-ES"/>
                              </w:rPr>
                              <m:t>314052 l</m:t>
                            </m:r>
                          </m:num>
                          <m:den>
                            <m:r>
                              <w:rPr>
                                <w:rFonts w:ascii="Cambria Math" w:eastAsia="Times New Roman" w:hAnsi="Cambria Math" w:cs="Arial"/>
                                <w:sz w:val="24"/>
                                <w:szCs w:val="24"/>
                                <w:lang w:val="en-US" w:eastAsia="es-ES"/>
                              </w:rPr>
                              <m:t xml:space="preserve">65 </m:t>
                            </m:r>
                            <m:r>
                              <w:rPr>
                                <w:rFonts w:ascii="Cambria Math" w:eastAsia="Times New Roman" w:hAnsi="Cambria Math" w:cs="Arial"/>
                                <w:sz w:val="24"/>
                                <w:szCs w:val="24"/>
                                <w:lang w:val="es-ES" w:eastAsia="es-ES"/>
                              </w:rPr>
                              <m:t>x</m:t>
                            </m:r>
                            <m:r>
                              <w:rPr>
                                <w:rFonts w:ascii="Cambria Math" w:eastAsia="Times New Roman" w:hAnsi="Cambria Math" w:cs="Arial"/>
                                <w:sz w:val="24"/>
                                <w:szCs w:val="24"/>
                                <w:lang w:val="en-US" w:eastAsia="es-ES"/>
                              </w:rPr>
                              <m:t>10</m:t>
                            </m:r>
                          </m:den>
                        </m:f>
                      </m:oMath>
                    </w:p>
                    <w:p w:rsidR="00B35034" w:rsidRPr="00152272" w:rsidRDefault="00B35034" w:rsidP="00343310">
                      <w:pPr>
                        <w:tabs>
                          <w:tab w:val="left" w:pos="3165"/>
                        </w:tabs>
                        <w:spacing w:after="0"/>
                        <w:rPr>
                          <w:rFonts w:ascii="Arial" w:eastAsia="Times New Roman" w:hAnsi="Arial" w:cs="Arial"/>
                          <w:sz w:val="24"/>
                          <w:szCs w:val="24"/>
                          <w:lang w:val="es-ES" w:eastAsia="es-ES"/>
                        </w:rPr>
                      </w:pPr>
                      <w:r w:rsidRPr="00152272">
                        <w:rPr>
                          <w:rFonts w:ascii="Arial" w:eastAsia="Times New Roman" w:hAnsi="Arial" w:cs="Arial"/>
                          <w:sz w:val="24"/>
                          <w:szCs w:val="24"/>
                          <w:lang w:val="es-ES" w:eastAsia="es-ES"/>
                        </w:rPr>
                        <w:t>P= 96631.385 gramos</w:t>
                      </w:r>
                    </w:p>
                    <w:p w:rsidR="00B35034" w:rsidRPr="00152272" w:rsidRDefault="00B35034" w:rsidP="00343310">
                      <w:pPr>
                        <w:tabs>
                          <w:tab w:val="left" w:pos="3165"/>
                        </w:tabs>
                        <w:spacing w:after="0"/>
                        <w:rPr>
                          <w:rFonts w:ascii="Arial" w:eastAsia="Times New Roman" w:hAnsi="Arial" w:cs="Arial"/>
                          <w:sz w:val="24"/>
                          <w:szCs w:val="24"/>
                          <w:lang w:eastAsia="es-ES"/>
                        </w:rPr>
                      </w:pPr>
                      <w:r w:rsidRPr="00152272">
                        <w:rPr>
                          <w:rFonts w:ascii="Arial" w:eastAsia="Times New Roman" w:hAnsi="Arial" w:cs="Arial"/>
                          <w:sz w:val="24"/>
                          <w:szCs w:val="24"/>
                          <w:lang w:eastAsia="es-ES"/>
                        </w:rPr>
                        <w:t>P=96.631 Kg</w:t>
                      </w:r>
                    </w:p>
                    <w:p w:rsidR="00B35034" w:rsidRDefault="00B35034" w:rsidP="00343310">
                      <w:pPr>
                        <w:jc w:val="center"/>
                      </w:pPr>
                    </w:p>
                  </w:txbxContent>
                </v:textbox>
              </v:roundrect>
            </w:pict>
          </mc:Fallback>
        </mc:AlternateConten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rPr>
          <w:rFonts w:ascii="Arial" w:eastAsia="Times New Roman" w:hAnsi="Arial" w:cs="Arial"/>
          <w:sz w:val="24"/>
          <w:szCs w:val="24"/>
          <w:lang w:val="en-US" w:eastAsia="es-ES"/>
        </w:rPr>
      </w:pPr>
    </w:p>
    <w:p w:rsidR="00343310" w:rsidRPr="00896F61" w:rsidRDefault="00343310" w:rsidP="00343310">
      <w:pPr>
        <w:tabs>
          <w:tab w:val="left" w:pos="3165"/>
        </w:tabs>
        <w:spacing w:after="0"/>
        <w:rPr>
          <w:rFonts w:ascii="Arial" w:eastAsia="Times New Roman" w:hAnsi="Arial" w:cs="Arial"/>
          <w:sz w:val="24"/>
          <w:szCs w:val="24"/>
          <w:lang w:val="en-US" w:eastAsia="es-ES"/>
        </w:rPr>
      </w:pPr>
    </w:p>
    <w:p w:rsidR="00343310" w:rsidRPr="00896F61" w:rsidRDefault="00343310" w:rsidP="00D85BC6">
      <w:pPr>
        <w:pStyle w:val="Prrafodelista"/>
        <w:numPr>
          <w:ilvl w:val="0"/>
          <w:numId w:val="8"/>
        </w:numPr>
        <w:tabs>
          <w:tab w:val="left" w:pos="3165"/>
        </w:tabs>
        <w:spacing w:after="0"/>
        <w:outlineLvl w:val="4"/>
        <w:rPr>
          <w:rFonts w:ascii="Arial" w:eastAsia="Times New Roman" w:hAnsi="Arial" w:cs="Arial"/>
          <w:b/>
          <w:sz w:val="24"/>
          <w:szCs w:val="24"/>
          <w:lang w:val="es-ES" w:eastAsia="es-ES"/>
        </w:rPr>
      </w:pPr>
      <w:bookmarkStart w:id="395" w:name="_Toc480042872"/>
      <w:bookmarkStart w:id="396" w:name="_Toc480429144"/>
      <w:bookmarkStart w:id="397" w:name="_Toc482523758"/>
      <w:bookmarkStart w:id="398" w:name="_Toc487960397"/>
      <w:r w:rsidRPr="00896F61">
        <w:rPr>
          <w:rFonts w:ascii="Arial" w:eastAsia="Times New Roman" w:hAnsi="Arial" w:cs="Arial"/>
          <w:b/>
          <w:sz w:val="24"/>
          <w:szCs w:val="24"/>
          <w:lang w:val="es-ES" w:eastAsia="es-ES"/>
        </w:rPr>
        <w:t>Prueba del esclerómetro</w:t>
      </w:r>
      <w:bookmarkEnd w:id="395"/>
      <w:bookmarkEnd w:id="396"/>
      <w:bookmarkEnd w:id="397"/>
      <w:bookmarkEnd w:id="398"/>
    </w:p>
    <w:p w:rsidR="00343310" w:rsidRPr="00896F61" w:rsidRDefault="00343310" w:rsidP="00343310">
      <w:pPr>
        <w:pStyle w:val="Prrafodelista"/>
        <w:tabs>
          <w:tab w:val="left" w:pos="3165"/>
        </w:tabs>
        <w:spacing w:after="0"/>
        <w:jc w:val="both"/>
        <w:rPr>
          <w:rFonts w:ascii="Arial" w:eastAsia="Times New Roman" w:hAnsi="Arial" w:cs="Arial"/>
          <w:sz w:val="24"/>
          <w:szCs w:val="24"/>
          <w:lang w:val="es-ES" w:eastAsia="es-ES"/>
        </w:rPr>
      </w:pPr>
    </w:p>
    <w:p w:rsidR="00343310" w:rsidRPr="00896F61" w:rsidRDefault="00343310" w:rsidP="00C97759">
      <w:pPr>
        <w:tabs>
          <w:tab w:val="left" w:pos="3165"/>
        </w:tabs>
        <w:spacing w:after="0"/>
        <w:jc w:val="both"/>
        <w:rPr>
          <w:rFonts w:ascii="Arial" w:hAnsi="Arial" w:cs="Arial"/>
          <w:sz w:val="24"/>
          <w:szCs w:val="24"/>
        </w:rPr>
      </w:pPr>
      <w:r w:rsidRPr="00896F61">
        <w:rPr>
          <w:rFonts w:ascii="Arial" w:hAnsi="Arial" w:cs="Arial"/>
          <w:sz w:val="24"/>
          <w:szCs w:val="24"/>
        </w:rPr>
        <w:t xml:space="preserve">Calcular el índice de rebote. Dicho índice es la mediana de todas las lecturas y expresada con un número entero. Los n datos obtenidos se ordenan de mayor a menor y se calcula el valor de la mediana: </w:t>
      </w:r>
    </w:p>
    <w:p w:rsidR="00343310" w:rsidRPr="00896F61" w:rsidRDefault="00343310" w:rsidP="00C97759">
      <w:pPr>
        <w:pStyle w:val="Prrafodelista"/>
        <w:tabs>
          <w:tab w:val="left" w:pos="3165"/>
        </w:tabs>
        <w:spacing w:after="0"/>
        <w:jc w:val="both"/>
        <w:rPr>
          <w:rFonts w:ascii="Arial" w:hAnsi="Arial" w:cs="Arial"/>
          <w:sz w:val="24"/>
          <w:szCs w:val="24"/>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hAnsi="Arial" w:cs="Arial"/>
          <w:sz w:val="24"/>
          <w:szCs w:val="24"/>
        </w:rPr>
        <w:t xml:space="preserve">Cuando n es impar, la mediana es el valor que ocupa la posición:  </w:t>
      </w:r>
    </w:p>
    <w:p w:rsidR="00343310" w:rsidRPr="00896F61" w:rsidRDefault="00343310" w:rsidP="00343310">
      <w:pPr>
        <w:tabs>
          <w:tab w:val="left" w:pos="3165"/>
        </w:tabs>
        <w:spacing w:after="0"/>
        <w:jc w:val="both"/>
        <w:rPr>
          <w:rFonts w:ascii="Arial" w:hAnsi="Arial" w:cs="Arial"/>
          <w:sz w:val="24"/>
          <w:szCs w:val="24"/>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hAnsi="Arial" w:cs="Arial"/>
          <w:sz w:val="24"/>
          <w:szCs w:val="24"/>
        </w:rPr>
        <w:t xml:space="preserve">Cuando n es par, la mediana es la media aritmética de las dos observaciones centrales. Si más del 20% de todas las lecturas difieren de la mediana en más de 6 unidades se descartan la totalidad de las lecturas (se rechazará la zona). </w:t>
      </w:r>
    </w:p>
    <w:p w:rsidR="00343310" w:rsidRPr="00896F61" w:rsidRDefault="00343310" w:rsidP="00343310">
      <w:pPr>
        <w:tabs>
          <w:tab w:val="left" w:pos="3165"/>
        </w:tabs>
        <w:spacing w:after="0"/>
        <w:jc w:val="both"/>
        <w:rPr>
          <w:rFonts w:ascii="Arial" w:hAnsi="Arial" w:cs="Arial"/>
          <w:sz w:val="24"/>
          <w:szCs w:val="24"/>
        </w:rPr>
      </w:pPr>
    </w:p>
    <w:p w:rsidR="00343310" w:rsidRPr="00896F61" w:rsidRDefault="00343310" w:rsidP="00343310">
      <w:pPr>
        <w:tabs>
          <w:tab w:val="left" w:pos="3165"/>
        </w:tabs>
        <w:spacing w:after="0"/>
        <w:jc w:val="both"/>
        <w:rPr>
          <w:rFonts w:ascii="Arial" w:hAnsi="Arial" w:cs="Arial"/>
          <w:sz w:val="24"/>
          <w:szCs w:val="24"/>
        </w:rPr>
      </w:pPr>
      <w:r w:rsidRPr="00896F61">
        <w:rPr>
          <w:rFonts w:ascii="Arial" w:hAnsi="Arial" w:cs="Arial"/>
          <w:sz w:val="24"/>
          <w:szCs w:val="24"/>
        </w:rPr>
        <w:t xml:space="preserve">En caso contrario el valor obtenido será el índice de rebote. Con este valor se entra en un gráfico y se obtiene el valor aproximado de la resistencia de dicho </w:t>
      </w:r>
      <w:r w:rsidR="008F7A56">
        <w:rPr>
          <w:rFonts w:ascii="Arial" w:hAnsi="Arial" w:cs="Arial"/>
          <w:sz w:val="24"/>
          <w:szCs w:val="24"/>
        </w:rPr>
        <w:t>concreto.</w:t>
      </w:r>
      <w:r w:rsidRPr="00896F61">
        <w:rPr>
          <w:rFonts w:ascii="Arial" w:hAnsi="Arial" w:cs="Arial"/>
          <w:sz w:val="24"/>
          <w:szCs w:val="24"/>
        </w:rPr>
        <w:t xml:space="preserve"> </w:t>
      </w:r>
    </w:p>
    <w:p w:rsidR="00343310" w:rsidRPr="00896F61" w:rsidRDefault="00343310" w:rsidP="00343310">
      <w:pPr>
        <w:tabs>
          <w:tab w:val="left" w:pos="3165"/>
        </w:tabs>
        <w:spacing w:after="0"/>
        <w:jc w:val="both"/>
        <w:rPr>
          <w:rFonts w:ascii="Arial" w:hAnsi="Arial" w:cs="Arial"/>
          <w:sz w:val="24"/>
          <w:szCs w:val="24"/>
        </w:rPr>
      </w:pP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r w:rsidRPr="00896F61">
        <w:rPr>
          <w:rFonts w:ascii="Arial" w:hAnsi="Arial" w:cs="Arial"/>
          <w:noProof/>
          <w:sz w:val="24"/>
          <w:szCs w:val="24"/>
          <w:lang w:eastAsia="es-PE"/>
        </w:rPr>
        <w:lastRenderedPageBreak/>
        <w:drawing>
          <wp:inline distT="0" distB="0" distL="0" distR="0" wp14:anchorId="2618BF8E" wp14:editId="1E796183">
            <wp:extent cx="4251512" cy="2131313"/>
            <wp:effectExtent l="0" t="0" r="0" b="25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4252172" cy="2131644"/>
                    </a:xfrm>
                    <a:prstGeom prst="rect">
                      <a:avLst/>
                    </a:prstGeom>
                    <a:ln>
                      <a:noFill/>
                    </a:ln>
                    <a:extLst>
                      <a:ext uri="{53640926-AAD7-44D8-BBD7-CCE9431645EC}">
                        <a14:shadowObscured xmlns:a14="http://schemas.microsoft.com/office/drawing/2010/main"/>
                      </a:ext>
                    </a:extLst>
                  </pic:spPr>
                </pic:pic>
              </a:graphicData>
            </a:graphic>
          </wp:inline>
        </w:drawing>
      </w:r>
    </w:p>
    <w:p w:rsidR="00343310" w:rsidRPr="00896F61" w:rsidRDefault="00343310" w:rsidP="00343310">
      <w:pPr>
        <w:pStyle w:val="Descripcin"/>
        <w:keepNext/>
        <w:jc w:val="center"/>
        <w:rPr>
          <w:rFonts w:ascii="Arial" w:hAnsi="Arial" w:cs="Arial"/>
          <w:b/>
          <w:i w:val="0"/>
          <w:color w:val="auto"/>
          <w:sz w:val="24"/>
          <w:szCs w:val="24"/>
        </w:rPr>
      </w:pPr>
      <w:bookmarkStart w:id="399" w:name="_Toc480780494"/>
      <w:bookmarkStart w:id="400" w:name="_Toc487960664"/>
      <w:r w:rsidRPr="00896F61">
        <w:rPr>
          <w:rFonts w:ascii="Arial" w:hAnsi="Arial" w:cs="Arial"/>
          <w:b/>
          <w:i w:val="0"/>
          <w:color w:val="auto"/>
          <w:sz w:val="24"/>
          <w:szCs w:val="24"/>
        </w:rPr>
        <w:t xml:space="preserve">Figura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FIGURA_N°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18</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Ángulo de Posición del esclerómetro</w:t>
      </w:r>
      <w:bookmarkEnd w:id="399"/>
      <w:bookmarkEnd w:id="400"/>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Se presentan dos cuadros con los resultados de la resistencia del concreto en Kg/cm2, tanto para la captación de manantial de fondo “Succhapuquio” como para el reservorio “Mayopata”.</w:t>
      </w: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En cada cuadro, se verifica lo siguiente:</w:t>
      </w:r>
    </w:p>
    <w:p w:rsidR="00343310" w:rsidRPr="00896F61" w:rsidRDefault="00343310" w:rsidP="00343310">
      <w:pPr>
        <w:pStyle w:val="Prrafodelista"/>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5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(a): Número de lectura, en cada punto se tomaron diez lecturas.</w:t>
      </w:r>
    </w:p>
    <w:p w:rsidR="00343310" w:rsidRPr="00896F61" w:rsidRDefault="00343310" w:rsidP="00D85BC6">
      <w:pPr>
        <w:pStyle w:val="Prrafodelista"/>
        <w:numPr>
          <w:ilvl w:val="0"/>
          <w:numId w:val="5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(b): Número de rebotes de acuerdo a lo registrado en el esclerómetro.</w:t>
      </w:r>
    </w:p>
    <w:p w:rsidR="00343310" w:rsidRPr="00896F61" w:rsidRDefault="00343310" w:rsidP="00D85BC6">
      <w:pPr>
        <w:pStyle w:val="Prrafodelista"/>
        <w:numPr>
          <w:ilvl w:val="0"/>
          <w:numId w:val="58"/>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Columna (c): Diferencia entre (b) y promedio del número de rebotes.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Con el ábaco adjunto </w:t>
      </w:r>
      <w:r w:rsidRPr="005019AF">
        <w:rPr>
          <w:rFonts w:ascii="Arial" w:eastAsia="Times New Roman" w:hAnsi="Arial" w:cs="Arial"/>
          <w:sz w:val="24"/>
          <w:szCs w:val="24"/>
          <w:lang w:val="es-ES" w:eastAsia="es-ES"/>
        </w:rPr>
        <w:t>en el Figura N°</w:t>
      </w:r>
      <w:r w:rsidR="005019AF" w:rsidRPr="005019AF">
        <w:rPr>
          <w:rFonts w:ascii="Arial" w:eastAsia="Times New Roman" w:hAnsi="Arial" w:cs="Arial"/>
          <w:sz w:val="24"/>
          <w:szCs w:val="24"/>
          <w:lang w:val="es-ES" w:eastAsia="es-ES"/>
        </w:rPr>
        <w:t>19</w:t>
      </w:r>
      <w:r w:rsidRPr="005019AF">
        <w:rPr>
          <w:rFonts w:ascii="Arial" w:eastAsia="Times New Roman" w:hAnsi="Arial" w:cs="Arial"/>
          <w:sz w:val="24"/>
          <w:szCs w:val="24"/>
          <w:lang w:val="es-ES" w:eastAsia="es-ES"/>
        </w:rPr>
        <w:t xml:space="preserve"> se</w:t>
      </w:r>
      <w:r w:rsidRPr="00896F61">
        <w:rPr>
          <w:rFonts w:ascii="Arial" w:eastAsia="Times New Roman" w:hAnsi="Arial" w:cs="Arial"/>
          <w:sz w:val="24"/>
          <w:szCs w:val="24"/>
          <w:lang w:val="es-ES" w:eastAsia="es-ES"/>
        </w:rPr>
        <w:t xml:space="preserve"> ingresó el promedio de número de rebotes, se intersecta la curva correspondiente al ángulo de la prueba del esclerómetro, que en este caso es 0°, se prolonga la intersección al eje de las abscisas y se halla la resistencia en kg/cm2.</w:t>
      </w:r>
    </w:p>
    <w:p w:rsidR="00343310" w:rsidRPr="00896F61" w:rsidRDefault="00343310" w:rsidP="00343310">
      <w:pPr>
        <w:pStyle w:val="Prrafodelista"/>
        <w:tabs>
          <w:tab w:val="left" w:pos="3165"/>
        </w:tabs>
        <w:spacing w:after="0"/>
        <w:jc w:val="both"/>
        <w:rPr>
          <w:rFonts w:ascii="Arial" w:eastAsia="Times New Roman" w:hAnsi="Arial" w:cs="Arial"/>
          <w:sz w:val="24"/>
          <w:szCs w:val="24"/>
          <w:lang w:val="es-ES" w:eastAsia="es-ES"/>
        </w:rPr>
      </w:pPr>
    </w:p>
    <w:p w:rsidR="00343310"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resultado es presentado por cada punto. </w:t>
      </w:r>
      <w:r w:rsidRPr="00896F61">
        <w:rPr>
          <w:rFonts w:ascii="Arial" w:hAnsi="Arial" w:cs="Arial"/>
          <w:sz w:val="24"/>
          <w:szCs w:val="24"/>
        </w:rPr>
        <w:t xml:space="preserve">Se descartaron las lecturas que difirieron del promedio de diez lecturas, en más de 6 unidades y se determinó el promedio de las lecturas remanentes. Si más de dos (2) lecturas difieren del promedio en 6 unidades, se descarta el conjunto completo de lecturas, del área de ensayo. </w:t>
      </w:r>
      <w:r w:rsidRPr="00896F61">
        <w:rPr>
          <w:rFonts w:ascii="Arial" w:eastAsia="Times New Roman" w:hAnsi="Arial" w:cs="Arial"/>
          <w:sz w:val="24"/>
          <w:szCs w:val="24"/>
          <w:lang w:val="es-ES" w:eastAsia="es-ES"/>
        </w:rPr>
        <w:t>Finalmente, en el caso de la captación, se tienen 08 resultados correspondientes a los puntos N° 1,2,3,4,5,6, 8 y 9 ya que la N°07 presenta más del 20% de diferencias entre el promedio y número de rebotes, mayor 6, y se descartó. En el caso del reservorio, se tienen 09 resultados.</w:t>
      </w:r>
    </w:p>
    <w:p w:rsidR="008F7A56" w:rsidRDefault="008F7A56"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C97759" w:rsidRPr="00896F61" w:rsidRDefault="00C97759" w:rsidP="00343310">
      <w:pPr>
        <w:tabs>
          <w:tab w:val="left" w:pos="3165"/>
        </w:tabs>
        <w:spacing w:after="0"/>
        <w:jc w:val="both"/>
        <w:rPr>
          <w:rFonts w:ascii="Arial" w:eastAsia="Times New Roman" w:hAnsi="Arial" w:cs="Arial"/>
          <w:sz w:val="24"/>
          <w:szCs w:val="24"/>
          <w:lang w:val="es-ES" w:eastAsia="es-ES"/>
        </w:rPr>
      </w:pPr>
    </w:p>
    <w:p w:rsidR="00C97759" w:rsidRPr="00896F61" w:rsidRDefault="00C97759" w:rsidP="00343310">
      <w:pPr>
        <w:tabs>
          <w:tab w:val="left" w:pos="3165"/>
        </w:tabs>
        <w:spacing w:after="0"/>
        <w:jc w:val="both"/>
        <w:rPr>
          <w:rFonts w:ascii="Arial" w:eastAsia="Times New Roman" w:hAnsi="Arial" w:cs="Arial"/>
          <w:sz w:val="24"/>
          <w:szCs w:val="24"/>
          <w:lang w:val="es-ES" w:eastAsia="es-ES"/>
        </w:rPr>
      </w:pPr>
    </w:p>
    <w:p w:rsidR="00C97759" w:rsidRPr="00896F61" w:rsidRDefault="00C97759"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hAnsi="Arial" w:cs="Arial"/>
          <w:noProof/>
          <w:sz w:val="24"/>
          <w:szCs w:val="24"/>
          <w:lang w:eastAsia="es-PE"/>
        </w:rPr>
        <mc:AlternateContent>
          <mc:Choice Requires="wps">
            <w:drawing>
              <wp:anchor distT="0" distB="0" distL="114300" distR="114300" simplePos="0" relativeHeight="251719680" behindDoc="0" locked="0" layoutInCell="1" allowOverlap="1" wp14:anchorId="319E9789" wp14:editId="2C283E69">
                <wp:simplePos x="0" y="0"/>
                <wp:positionH relativeFrom="margin">
                  <wp:align>left</wp:align>
                </wp:positionH>
                <wp:positionV relativeFrom="paragraph">
                  <wp:posOffset>6242743</wp:posOffset>
                </wp:positionV>
                <wp:extent cx="5749290" cy="457200"/>
                <wp:effectExtent l="0" t="0" r="3810" b="0"/>
                <wp:wrapNone/>
                <wp:docPr id="225" name="Cuadro de texto 225"/>
                <wp:cNvGraphicFramePr/>
                <a:graphic xmlns:a="http://schemas.openxmlformats.org/drawingml/2006/main">
                  <a:graphicData uri="http://schemas.microsoft.com/office/word/2010/wordprocessingShape">
                    <wps:wsp>
                      <wps:cNvSpPr txBox="1"/>
                      <wps:spPr>
                        <a:xfrm>
                          <a:off x="0" y="0"/>
                          <a:ext cx="5749290" cy="457200"/>
                        </a:xfrm>
                        <a:prstGeom prst="rect">
                          <a:avLst/>
                        </a:prstGeom>
                        <a:solidFill>
                          <a:prstClr val="white"/>
                        </a:solidFill>
                        <a:ln>
                          <a:noFill/>
                        </a:ln>
                        <a:effectLst/>
                      </wps:spPr>
                      <wps:txbx>
                        <w:txbxContent>
                          <w:p w:rsidR="00B35034" w:rsidRPr="00CB7C09" w:rsidRDefault="00B35034" w:rsidP="00343310">
                            <w:pPr>
                              <w:pStyle w:val="Descripcin"/>
                              <w:jc w:val="center"/>
                              <w:rPr>
                                <w:rFonts w:ascii="Arial" w:hAnsi="Arial" w:cs="Arial"/>
                                <w:b/>
                                <w:i w:val="0"/>
                                <w:noProof/>
                                <w:color w:val="auto"/>
                                <w:sz w:val="24"/>
                                <w:szCs w:val="24"/>
                              </w:rPr>
                            </w:pPr>
                            <w:bookmarkStart w:id="401" w:name="_Toc487960665"/>
                            <w:r w:rsidRPr="00CB7C09">
                              <w:rPr>
                                <w:rFonts w:ascii="Arial" w:hAnsi="Arial" w:cs="Arial"/>
                                <w:b/>
                                <w:i w:val="0"/>
                                <w:color w:val="auto"/>
                                <w:sz w:val="24"/>
                                <w:szCs w:val="24"/>
                              </w:rPr>
                              <w:t xml:space="preserve">Figura N° </w:t>
                            </w:r>
                            <w:r w:rsidRPr="00CB7C09">
                              <w:rPr>
                                <w:rFonts w:ascii="Arial" w:hAnsi="Arial" w:cs="Arial"/>
                                <w:b/>
                                <w:i w:val="0"/>
                                <w:color w:val="auto"/>
                                <w:sz w:val="24"/>
                                <w:szCs w:val="24"/>
                              </w:rPr>
                              <w:fldChar w:fldCharType="begin"/>
                            </w:r>
                            <w:r w:rsidRPr="00CB7C09">
                              <w:rPr>
                                <w:rFonts w:ascii="Arial" w:hAnsi="Arial" w:cs="Arial"/>
                                <w:b/>
                                <w:i w:val="0"/>
                                <w:color w:val="auto"/>
                                <w:sz w:val="24"/>
                                <w:szCs w:val="24"/>
                              </w:rPr>
                              <w:instrText xml:space="preserve"> SEQ FIGURA_N° \* ARABIC </w:instrText>
                            </w:r>
                            <w:r w:rsidRPr="00CB7C09">
                              <w:rPr>
                                <w:rFonts w:ascii="Arial" w:hAnsi="Arial" w:cs="Arial"/>
                                <w:b/>
                                <w:i w:val="0"/>
                                <w:color w:val="auto"/>
                                <w:sz w:val="24"/>
                                <w:szCs w:val="24"/>
                              </w:rPr>
                              <w:fldChar w:fldCharType="separate"/>
                            </w:r>
                            <w:r>
                              <w:rPr>
                                <w:rFonts w:ascii="Arial" w:hAnsi="Arial" w:cs="Arial"/>
                                <w:b/>
                                <w:i w:val="0"/>
                                <w:noProof/>
                                <w:color w:val="auto"/>
                                <w:sz w:val="24"/>
                                <w:szCs w:val="24"/>
                              </w:rPr>
                              <w:t>19</w:t>
                            </w:r>
                            <w:r w:rsidRPr="00CB7C09">
                              <w:rPr>
                                <w:rFonts w:ascii="Arial" w:hAnsi="Arial" w:cs="Arial"/>
                                <w:b/>
                                <w:i w:val="0"/>
                                <w:color w:val="auto"/>
                                <w:sz w:val="24"/>
                                <w:szCs w:val="24"/>
                              </w:rPr>
                              <w:fldChar w:fldCharType="end"/>
                            </w:r>
                            <w:r w:rsidRPr="00CB7C09">
                              <w:rPr>
                                <w:rFonts w:ascii="Arial" w:hAnsi="Arial" w:cs="Arial"/>
                                <w:b/>
                                <w:i w:val="0"/>
                                <w:color w:val="auto"/>
                                <w:sz w:val="24"/>
                                <w:szCs w:val="24"/>
                              </w:rPr>
                              <w:t>.- Ábaco de resistencia del concreto</w:t>
                            </w:r>
                            <w:bookmarkEnd w:id="4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9E9789" id="Cuadro de texto 225" o:spid="_x0000_s1039" type="#_x0000_t202" style="position:absolute;left:0;text-align:left;margin-left:0;margin-top:491.55pt;width:452.7pt;height:36pt;z-index:251719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" stroked="f">
                <v:textbox inset="0,0,0,0">
                  <w:txbxContent>
                    <w:p w:rsidR="00B35034" w:rsidRPr="00CB7C09" w:rsidRDefault="00B35034" w:rsidP="00343310">
                      <w:pPr>
                        <w:pStyle w:val="Descripcin"/>
                        <w:jc w:val="center"/>
                        <w:rPr>
                          <w:rFonts w:ascii="Arial" w:hAnsi="Arial" w:cs="Arial"/>
                          <w:b/>
                          <w:i w:val="0"/>
                          <w:noProof/>
                          <w:color w:val="auto"/>
                          <w:sz w:val="24"/>
                          <w:szCs w:val="24"/>
                        </w:rPr>
                      </w:pPr>
                      <w:bookmarkStart w:id="403" w:name="_Toc487960665"/>
                      <w:r w:rsidRPr="00CB7C09">
                        <w:rPr>
                          <w:rFonts w:ascii="Arial" w:hAnsi="Arial" w:cs="Arial"/>
                          <w:b/>
                          <w:i w:val="0"/>
                          <w:color w:val="auto"/>
                          <w:sz w:val="24"/>
                          <w:szCs w:val="24"/>
                        </w:rPr>
                        <w:t xml:space="preserve">Figura N° </w:t>
                      </w:r>
                      <w:r w:rsidRPr="00CB7C09">
                        <w:rPr>
                          <w:rFonts w:ascii="Arial" w:hAnsi="Arial" w:cs="Arial"/>
                          <w:b/>
                          <w:i w:val="0"/>
                          <w:color w:val="auto"/>
                          <w:sz w:val="24"/>
                          <w:szCs w:val="24"/>
                        </w:rPr>
                        <w:fldChar w:fldCharType="begin"/>
                      </w:r>
                      <w:r w:rsidRPr="00CB7C09">
                        <w:rPr>
                          <w:rFonts w:ascii="Arial" w:hAnsi="Arial" w:cs="Arial"/>
                          <w:b/>
                          <w:i w:val="0"/>
                          <w:color w:val="auto"/>
                          <w:sz w:val="24"/>
                          <w:szCs w:val="24"/>
                        </w:rPr>
                        <w:instrText xml:space="preserve"> SEQ FIGURA_N° \* ARABIC </w:instrText>
                      </w:r>
                      <w:r w:rsidRPr="00CB7C09">
                        <w:rPr>
                          <w:rFonts w:ascii="Arial" w:hAnsi="Arial" w:cs="Arial"/>
                          <w:b/>
                          <w:i w:val="0"/>
                          <w:color w:val="auto"/>
                          <w:sz w:val="24"/>
                          <w:szCs w:val="24"/>
                        </w:rPr>
                        <w:fldChar w:fldCharType="separate"/>
                      </w:r>
                      <w:r>
                        <w:rPr>
                          <w:rFonts w:ascii="Arial" w:hAnsi="Arial" w:cs="Arial"/>
                          <w:b/>
                          <w:i w:val="0"/>
                          <w:noProof/>
                          <w:color w:val="auto"/>
                          <w:sz w:val="24"/>
                          <w:szCs w:val="24"/>
                        </w:rPr>
                        <w:t>19</w:t>
                      </w:r>
                      <w:r w:rsidRPr="00CB7C09">
                        <w:rPr>
                          <w:rFonts w:ascii="Arial" w:hAnsi="Arial" w:cs="Arial"/>
                          <w:b/>
                          <w:i w:val="0"/>
                          <w:color w:val="auto"/>
                          <w:sz w:val="24"/>
                          <w:szCs w:val="24"/>
                        </w:rPr>
                        <w:fldChar w:fldCharType="end"/>
                      </w:r>
                      <w:r w:rsidRPr="00CB7C09">
                        <w:rPr>
                          <w:rFonts w:ascii="Arial" w:hAnsi="Arial" w:cs="Arial"/>
                          <w:b/>
                          <w:i w:val="0"/>
                          <w:color w:val="auto"/>
                          <w:sz w:val="24"/>
                          <w:szCs w:val="24"/>
                        </w:rPr>
                        <w:t>.- Ábaco de resistencia del concreto</w:t>
                      </w:r>
                      <w:bookmarkEnd w:id="403"/>
                    </w:p>
                  </w:txbxContent>
                </v:textbox>
                <w10:wrap anchorx="margin"/>
              </v:shape>
            </w:pict>
          </mc:Fallback>
        </mc:AlternateContent>
      </w:r>
      <w:r w:rsidRPr="00896F61">
        <w:rPr>
          <w:rFonts w:ascii="Arial" w:hAnsi="Arial" w:cs="Arial"/>
          <w:noProof/>
          <w:sz w:val="24"/>
          <w:szCs w:val="24"/>
          <w:lang w:eastAsia="es-PE"/>
        </w:rPr>
        <w:drawing>
          <wp:anchor distT="0" distB="0" distL="114300" distR="114300" simplePos="0" relativeHeight="251689984" behindDoc="0" locked="0" layoutInCell="1" allowOverlap="1" wp14:anchorId="1EEEFB3E" wp14:editId="51293CBC">
            <wp:simplePos x="0" y="0"/>
            <wp:positionH relativeFrom="page">
              <wp:posOffset>1040524</wp:posOffset>
            </wp:positionH>
            <wp:positionV relativeFrom="paragraph">
              <wp:posOffset>154085</wp:posOffset>
            </wp:positionV>
            <wp:extent cx="5749290" cy="5927835"/>
            <wp:effectExtent l="19050" t="19050" r="22860" b="158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5752319" cy="593095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310" w:rsidRPr="00896F61" w:rsidRDefault="00343310" w:rsidP="00343310">
      <w:pPr>
        <w:tabs>
          <w:tab w:val="left" w:pos="3165"/>
        </w:tabs>
        <w:spacing w:after="0"/>
        <w:jc w:val="center"/>
        <w:rPr>
          <w:rFonts w:ascii="Arial" w:eastAsia="Times New Roman" w:hAnsi="Arial" w:cs="Arial"/>
          <w:b/>
          <w:sz w:val="24"/>
          <w:szCs w:val="24"/>
          <w:lang w:val="es-ES" w:eastAsia="es-ES"/>
        </w:rPr>
        <w:sectPr w:rsidR="00343310" w:rsidRPr="00896F61" w:rsidSect="0077688B">
          <w:pgSz w:w="11907" w:h="16840" w:code="9"/>
          <w:pgMar w:top="1418" w:right="1418" w:bottom="1418" w:left="1701" w:header="709" w:footer="709" w:gutter="0"/>
          <w:cols w:space="708"/>
          <w:titlePg/>
          <w:docGrid w:linePitch="360"/>
        </w:sectPr>
      </w:pPr>
    </w:p>
    <w:p w:rsidR="00343310" w:rsidRPr="00896F61" w:rsidRDefault="00343310" w:rsidP="00343310">
      <w:pPr>
        <w:tabs>
          <w:tab w:val="left" w:pos="3165"/>
        </w:tabs>
        <w:spacing w:after="0"/>
        <w:jc w:val="center"/>
        <w:rPr>
          <w:rFonts w:ascii="Arial" w:eastAsia="Times New Roman" w:hAnsi="Arial" w:cs="Arial"/>
          <w:b/>
          <w:sz w:val="24"/>
          <w:szCs w:val="24"/>
          <w:lang w:val="es-ES" w:eastAsia="es-ES"/>
        </w:rPr>
      </w:pPr>
      <w:bookmarkStart w:id="402" w:name="_Toc487960619"/>
      <w:r w:rsidRPr="00896F61">
        <w:rPr>
          <w:rFonts w:ascii="Arial" w:hAnsi="Arial" w:cs="Arial"/>
          <w:b/>
          <w:sz w:val="24"/>
          <w:szCs w:val="24"/>
        </w:rPr>
        <w:lastRenderedPageBreak/>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44</w:t>
      </w:r>
      <w:r w:rsidRPr="00896F61">
        <w:rPr>
          <w:rFonts w:ascii="Arial" w:hAnsi="Arial" w:cs="Arial"/>
          <w:b/>
          <w:sz w:val="24"/>
          <w:szCs w:val="24"/>
        </w:rPr>
        <w:fldChar w:fldCharType="end"/>
      </w:r>
      <w:r w:rsidRPr="00896F61">
        <w:rPr>
          <w:rFonts w:ascii="Arial" w:hAnsi="Arial" w:cs="Arial"/>
          <w:b/>
          <w:sz w:val="24"/>
          <w:szCs w:val="24"/>
        </w:rPr>
        <w:t xml:space="preserve">.- </w:t>
      </w:r>
      <w:r w:rsidRPr="00896F61">
        <w:rPr>
          <w:rFonts w:ascii="Arial" w:eastAsia="Times New Roman" w:hAnsi="Arial" w:cs="Arial"/>
          <w:b/>
          <w:sz w:val="24"/>
          <w:szCs w:val="24"/>
          <w:lang w:val="es-ES" w:eastAsia="es-ES"/>
        </w:rPr>
        <w:t>R</w:t>
      </w:r>
      <w:r w:rsidR="00A00A31" w:rsidRPr="00896F61">
        <w:rPr>
          <w:rFonts w:ascii="Arial" w:eastAsia="Times New Roman" w:hAnsi="Arial" w:cs="Arial"/>
          <w:b/>
          <w:sz w:val="24"/>
          <w:szCs w:val="24"/>
          <w:lang w:val="es-ES" w:eastAsia="es-ES"/>
        </w:rPr>
        <w:t xml:space="preserve">esistencia del concreto </w:t>
      </w:r>
      <w:r w:rsidRPr="00896F61">
        <w:rPr>
          <w:rFonts w:ascii="Arial" w:eastAsia="Times New Roman" w:hAnsi="Arial" w:cs="Arial"/>
          <w:b/>
          <w:sz w:val="24"/>
          <w:szCs w:val="24"/>
          <w:lang w:val="es-ES" w:eastAsia="es-ES"/>
        </w:rPr>
        <w:t xml:space="preserve">(Kg/cm2) </w:t>
      </w:r>
      <w:r w:rsidR="00A00A31" w:rsidRPr="00896F61">
        <w:rPr>
          <w:rFonts w:ascii="Arial" w:eastAsia="Times New Roman" w:hAnsi="Arial" w:cs="Arial"/>
          <w:b/>
          <w:sz w:val="24"/>
          <w:szCs w:val="24"/>
          <w:lang w:val="es-ES" w:eastAsia="es-ES"/>
        </w:rPr>
        <w:t xml:space="preserve">de la captación </w:t>
      </w:r>
      <w:r w:rsidRPr="00896F61">
        <w:rPr>
          <w:rFonts w:ascii="Arial" w:eastAsia="Times New Roman" w:hAnsi="Arial" w:cs="Arial"/>
          <w:b/>
          <w:sz w:val="24"/>
          <w:szCs w:val="24"/>
          <w:lang w:val="es-ES" w:eastAsia="es-ES"/>
        </w:rPr>
        <w:t>“SUCCHAPUQUIO”</w:t>
      </w:r>
      <w:bookmarkEnd w:id="402"/>
    </w:p>
    <w:tbl>
      <w:tblPr>
        <w:tblW w:w="13746" w:type="dxa"/>
        <w:tblCellMar>
          <w:left w:w="70" w:type="dxa"/>
          <w:right w:w="70" w:type="dxa"/>
        </w:tblCellMar>
        <w:tblLook w:val="04A0" w:firstRow="1" w:lastRow="0" w:firstColumn="1" w:lastColumn="0" w:noHBand="0" w:noVBand="1"/>
      </w:tblPr>
      <w:tblGrid>
        <w:gridCol w:w="1007"/>
        <w:gridCol w:w="2398"/>
        <w:gridCol w:w="1301"/>
        <w:gridCol w:w="1391"/>
        <w:gridCol w:w="2575"/>
        <w:gridCol w:w="1374"/>
        <w:gridCol w:w="1386"/>
        <w:gridCol w:w="63"/>
        <w:gridCol w:w="1418"/>
        <w:gridCol w:w="914"/>
      </w:tblGrid>
      <w:tr w:rsidR="00343310" w:rsidRPr="00896F61" w:rsidTr="0077688B">
        <w:trPr>
          <w:trHeight w:val="300"/>
        </w:trPr>
        <w:tc>
          <w:tcPr>
            <w:tcW w:w="4688"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N°01</w:t>
            </w:r>
          </w:p>
        </w:tc>
        <w:tc>
          <w:tcPr>
            <w:tcW w:w="534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N°02</w:t>
            </w:r>
          </w:p>
        </w:tc>
        <w:tc>
          <w:tcPr>
            <w:tcW w:w="3718"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N°03</w:t>
            </w:r>
          </w:p>
        </w:tc>
      </w:tr>
      <w:tr w:rsidR="00343310" w:rsidRPr="00896F61" w:rsidTr="0077688B">
        <w:trPr>
          <w:trHeight w:val="6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2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148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r>
      <w:tr w:rsidR="00343310" w:rsidRPr="00896F61" w:rsidTr="0077688B">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2575"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57</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2380"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ind w:firstLineChars="1300" w:firstLine="2080"/>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ind w:firstLineChars="1300" w:firstLine="2088"/>
              <w:rPr>
                <w:rFonts w:ascii="Arial" w:eastAsia="Times New Roman" w:hAnsi="Arial" w:cs="Arial"/>
                <w:b/>
                <w:sz w:val="16"/>
                <w:szCs w:val="18"/>
                <w:lang w:eastAsia="es-PE"/>
              </w:rPr>
            </w:pPr>
          </w:p>
        </w:tc>
        <w:tc>
          <w:tcPr>
            <w:tcW w:w="139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2575"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1386"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481" w:type="dxa"/>
            <w:gridSpan w:val="2"/>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85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r>
      <w:tr w:rsidR="00343310" w:rsidRPr="00896F61" w:rsidTr="0077688B">
        <w:trPr>
          <w:trHeight w:val="300"/>
        </w:trPr>
        <w:tc>
          <w:tcPr>
            <w:tcW w:w="4688"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N°04</w:t>
            </w:r>
          </w:p>
        </w:tc>
        <w:tc>
          <w:tcPr>
            <w:tcW w:w="534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N°05</w:t>
            </w:r>
          </w:p>
        </w:tc>
        <w:tc>
          <w:tcPr>
            <w:tcW w:w="3718"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N°06</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47</w:t>
            </w:r>
          </w:p>
        </w:tc>
        <w:tc>
          <w:tcPr>
            <w:tcW w:w="1301"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48</w:t>
            </w:r>
          </w:p>
        </w:tc>
        <w:tc>
          <w:tcPr>
            <w:tcW w:w="1374"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46</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46</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48</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148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r>
      <w:tr w:rsidR="00343310" w:rsidRPr="00896F61" w:rsidTr="0077688B">
        <w:trPr>
          <w:trHeight w:val="300"/>
        </w:trPr>
        <w:tc>
          <w:tcPr>
            <w:tcW w:w="1007" w:type="dxa"/>
            <w:tcBorders>
              <w:top w:val="nil"/>
              <w:left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2380" w:type="dxa"/>
            <w:tcBorders>
              <w:top w:val="nil"/>
              <w:left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1301" w:type="dxa"/>
            <w:tcBorders>
              <w:top w:val="nil"/>
              <w:left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1391"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2575" w:type="dxa"/>
            <w:tcBorders>
              <w:top w:val="nil"/>
              <w:left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1449" w:type="dxa"/>
            <w:gridSpan w:val="2"/>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418" w:type="dxa"/>
            <w:tcBorders>
              <w:top w:val="nil"/>
              <w:left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51</w:t>
            </w:r>
          </w:p>
        </w:tc>
        <w:tc>
          <w:tcPr>
            <w:tcW w:w="851" w:type="dxa"/>
            <w:tcBorders>
              <w:top w:val="nil"/>
              <w:left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r>
      <w:tr w:rsidR="00343310" w:rsidRPr="00896F61" w:rsidTr="0077688B">
        <w:trPr>
          <w:trHeight w:val="300"/>
        </w:trPr>
        <w:tc>
          <w:tcPr>
            <w:tcW w:w="13746" w:type="dxa"/>
            <w:gridSpan w:val="10"/>
            <w:shd w:val="clear" w:color="auto" w:fill="FFFFFF" w:themeFill="background1"/>
            <w:noWrap/>
            <w:vAlign w:val="bottom"/>
          </w:tcPr>
          <w:p w:rsidR="00343310" w:rsidRPr="00896F61" w:rsidRDefault="000731E2" w:rsidP="0077688B">
            <w:pPr>
              <w:spacing w:after="0" w:line="240" w:lineRule="auto"/>
              <w:rPr>
                <w:rFonts w:ascii="Arial" w:eastAsia="Times New Roman" w:hAnsi="Arial" w:cs="Arial"/>
                <w:bCs/>
                <w:sz w:val="16"/>
                <w:szCs w:val="18"/>
                <w:lang w:eastAsia="es-PE"/>
              </w:rPr>
            </w:pPr>
            <w:r>
              <w:rPr>
                <w:rFonts w:ascii="Arial" w:eastAsia="Times New Roman" w:hAnsi="Arial" w:cs="Arial"/>
                <w:bCs/>
                <w:sz w:val="16"/>
                <w:szCs w:val="18"/>
                <w:lang w:eastAsia="es-PE"/>
              </w:rPr>
              <w:lastRenderedPageBreak/>
              <w:t>Continuación Tabla N°44</w:t>
            </w:r>
          </w:p>
        </w:tc>
      </w:tr>
      <w:tr w:rsidR="00343310" w:rsidRPr="00896F61" w:rsidTr="0077688B">
        <w:trPr>
          <w:trHeight w:val="300"/>
        </w:trPr>
        <w:tc>
          <w:tcPr>
            <w:tcW w:w="4688" w:type="dxa"/>
            <w:gridSpan w:val="3"/>
            <w:tcBorders>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N°07</w:t>
            </w:r>
          </w:p>
        </w:tc>
        <w:tc>
          <w:tcPr>
            <w:tcW w:w="5340" w:type="dxa"/>
            <w:gridSpan w:val="3"/>
            <w:tcBorders>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N°08</w:t>
            </w:r>
          </w:p>
        </w:tc>
        <w:tc>
          <w:tcPr>
            <w:tcW w:w="3718" w:type="dxa"/>
            <w:gridSpan w:val="4"/>
            <w:tcBorders>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PUNTO N°09</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 Lectura</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Número de rebotes</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8"/>
                <w:lang w:eastAsia="es-PE"/>
              </w:rPr>
            </w:pPr>
            <w:r w:rsidRPr="00896F61">
              <w:rPr>
                <w:rFonts w:ascii="Arial" w:eastAsia="Times New Roman" w:hAnsi="Arial" w:cs="Arial"/>
                <w:b/>
                <w:bCs/>
                <w:sz w:val="16"/>
                <w:szCs w:val="18"/>
                <w:lang w:eastAsia="es-PE"/>
              </w:rPr>
              <w:t>Diferencia</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1374"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1301"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2</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61</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74"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64</w:t>
            </w:r>
          </w:p>
        </w:tc>
        <w:tc>
          <w:tcPr>
            <w:tcW w:w="1301"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54</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57</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4</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7</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8</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56</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1301"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9</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50</w:t>
            </w:r>
          </w:p>
        </w:tc>
        <w:tc>
          <w:tcPr>
            <w:tcW w:w="85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-3</w:t>
            </w:r>
          </w:p>
        </w:tc>
      </w:tr>
      <w:tr w:rsidR="00343310" w:rsidRPr="00896F61" w:rsidTr="0077688B">
        <w:trPr>
          <w:trHeight w:val="300"/>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238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52</w:t>
            </w:r>
          </w:p>
        </w:tc>
        <w:tc>
          <w:tcPr>
            <w:tcW w:w="1301"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257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0</w:t>
            </w:r>
          </w:p>
        </w:tc>
        <w:tc>
          <w:tcPr>
            <w:tcW w:w="1449"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10</w:t>
            </w:r>
          </w:p>
        </w:tc>
        <w:tc>
          <w:tcPr>
            <w:tcW w:w="141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59</w:t>
            </w:r>
          </w:p>
        </w:tc>
        <w:tc>
          <w:tcPr>
            <w:tcW w:w="851" w:type="dxa"/>
            <w:tcBorders>
              <w:top w:val="nil"/>
              <w:left w:val="nil"/>
              <w:bottom w:val="single" w:sz="4" w:space="0" w:color="auto"/>
              <w:right w:val="single" w:sz="4" w:space="0" w:color="auto"/>
            </w:tcBorders>
            <w:shd w:val="clear" w:color="000000" w:fill="C65911"/>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6</w:t>
            </w:r>
          </w:p>
        </w:tc>
      </w:tr>
      <w:tr w:rsidR="00343310" w:rsidRPr="00896F61" w:rsidTr="0077688B">
        <w:trPr>
          <w:trHeight w:val="300"/>
        </w:trPr>
        <w:tc>
          <w:tcPr>
            <w:tcW w:w="1007"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2380"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58</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139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2575"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55</w:t>
            </w:r>
          </w:p>
        </w:tc>
        <w:tc>
          <w:tcPr>
            <w:tcW w:w="1374"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c>
          <w:tcPr>
            <w:tcW w:w="1449" w:type="dxa"/>
            <w:gridSpan w:val="2"/>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418"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r w:rsidRPr="00896F61">
              <w:rPr>
                <w:rFonts w:ascii="Arial" w:eastAsia="Times New Roman" w:hAnsi="Arial" w:cs="Arial"/>
                <w:sz w:val="16"/>
                <w:szCs w:val="18"/>
                <w:lang w:eastAsia="es-PE"/>
              </w:rPr>
              <w:t>53</w:t>
            </w:r>
          </w:p>
        </w:tc>
        <w:tc>
          <w:tcPr>
            <w:tcW w:w="85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8"/>
                <w:lang w:eastAsia="es-PE"/>
              </w:rPr>
            </w:pPr>
          </w:p>
        </w:tc>
      </w:tr>
      <w:tr w:rsidR="00343310" w:rsidRPr="00896F61" w:rsidTr="00CE6994">
        <w:trPr>
          <w:trHeight w:val="300"/>
        </w:trPr>
        <w:tc>
          <w:tcPr>
            <w:tcW w:w="1007"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2380"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39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257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374"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449" w:type="dxa"/>
            <w:gridSpan w:val="2"/>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8"/>
                <w:lang w:eastAsia="es-PE"/>
              </w:rPr>
            </w:pPr>
          </w:p>
        </w:tc>
        <w:tc>
          <w:tcPr>
            <w:tcW w:w="1418" w:type="dxa"/>
            <w:tcBorders>
              <w:top w:val="nil"/>
              <w:left w:val="nil"/>
              <w:bottom w:val="nil"/>
              <w:right w:val="nil"/>
            </w:tcBorders>
            <w:shd w:val="clear" w:color="auto" w:fill="auto"/>
            <w:noWrap/>
            <w:vAlign w:val="bottom"/>
          </w:tcPr>
          <w:p w:rsidR="003E292A" w:rsidRPr="00896F61" w:rsidRDefault="003E292A" w:rsidP="0077688B">
            <w:pPr>
              <w:spacing w:after="0" w:line="240" w:lineRule="auto"/>
              <w:rPr>
                <w:rFonts w:ascii="Arial" w:eastAsia="Times New Roman" w:hAnsi="Arial" w:cs="Arial"/>
                <w:sz w:val="16"/>
                <w:szCs w:val="18"/>
                <w:lang w:eastAsia="es-PE"/>
              </w:rPr>
            </w:pPr>
          </w:p>
        </w:tc>
        <w:tc>
          <w:tcPr>
            <w:tcW w:w="851" w:type="dxa"/>
            <w:tcBorders>
              <w:top w:val="nil"/>
              <w:left w:val="nil"/>
              <w:bottom w:val="nil"/>
              <w:right w:val="nil"/>
            </w:tcBorders>
            <w:shd w:val="clear" w:color="auto" w:fill="auto"/>
            <w:noWrap/>
            <w:vAlign w:val="bottom"/>
          </w:tcPr>
          <w:p w:rsidR="008F7A56" w:rsidRPr="00896F61" w:rsidRDefault="008F7A56" w:rsidP="0077688B">
            <w:pPr>
              <w:spacing w:after="0" w:line="240" w:lineRule="auto"/>
              <w:rPr>
                <w:rFonts w:ascii="Arial" w:eastAsia="Times New Roman" w:hAnsi="Arial" w:cs="Arial"/>
                <w:sz w:val="16"/>
                <w:szCs w:val="18"/>
                <w:lang w:eastAsia="es-PE"/>
              </w:rPr>
            </w:pPr>
          </w:p>
        </w:tc>
      </w:tr>
    </w:tbl>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hAnsi="Arial" w:cs="Arial"/>
          <w:noProof/>
          <w:sz w:val="24"/>
          <w:szCs w:val="24"/>
          <w:lang w:eastAsia="es-PE"/>
        </w:rPr>
        <mc:AlternateContent>
          <mc:Choice Requires="wps">
            <w:drawing>
              <wp:anchor distT="0" distB="0" distL="114300" distR="114300" simplePos="0" relativeHeight="251720704" behindDoc="0" locked="0" layoutInCell="1" allowOverlap="1" wp14:anchorId="360BCF84" wp14:editId="7E24BEE9">
                <wp:simplePos x="0" y="0"/>
                <wp:positionH relativeFrom="margin">
                  <wp:align>center</wp:align>
                </wp:positionH>
                <wp:positionV relativeFrom="paragraph">
                  <wp:posOffset>2144395</wp:posOffset>
                </wp:positionV>
                <wp:extent cx="4487917" cy="457200"/>
                <wp:effectExtent l="0" t="0" r="8255" b="0"/>
                <wp:wrapNone/>
                <wp:docPr id="228" name="Cuadro de texto 228"/>
                <wp:cNvGraphicFramePr/>
                <a:graphic xmlns:a="http://schemas.openxmlformats.org/drawingml/2006/main">
                  <a:graphicData uri="http://schemas.microsoft.com/office/word/2010/wordprocessingShape">
                    <wps:wsp>
                      <wps:cNvSpPr txBox="1"/>
                      <wps:spPr>
                        <a:xfrm>
                          <a:off x="0" y="0"/>
                          <a:ext cx="4487917" cy="457200"/>
                        </a:xfrm>
                        <a:prstGeom prst="rect">
                          <a:avLst/>
                        </a:prstGeom>
                        <a:solidFill>
                          <a:prstClr val="white"/>
                        </a:solidFill>
                        <a:ln>
                          <a:noFill/>
                        </a:ln>
                        <a:effectLst/>
                      </wps:spPr>
                      <wps:txbx>
                        <w:txbxContent>
                          <w:p w:rsidR="00B35034" w:rsidRPr="000731E2" w:rsidRDefault="00B35034" w:rsidP="00343310">
                            <w:pPr>
                              <w:pStyle w:val="Descripcin"/>
                              <w:rPr>
                                <w:rFonts w:ascii="Arial" w:hAnsi="Arial" w:cs="Arial"/>
                                <w:b/>
                                <w:i w:val="0"/>
                                <w:noProof/>
                                <w:color w:val="auto"/>
                                <w:sz w:val="24"/>
                                <w:szCs w:val="24"/>
                              </w:rPr>
                            </w:pPr>
                            <w:bookmarkStart w:id="403" w:name="_Toc487960666"/>
                            <w:r w:rsidRPr="000731E2">
                              <w:rPr>
                                <w:rFonts w:ascii="Arial" w:hAnsi="Arial" w:cs="Arial"/>
                                <w:b/>
                                <w:i w:val="0"/>
                                <w:color w:val="auto"/>
                                <w:sz w:val="24"/>
                                <w:szCs w:val="24"/>
                              </w:rPr>
                              <w:t xml:space="preserve">Figura N° </w:t>
                            </w:r>
                            <w:r w:rsidRPr="000731E2">
                              <w:rPr>
                                <w:rFonts w:ascii="Arial" w:hAnsi="Arial" w:cs="Arial"/>
                                <w:b/>
                                <w:i w:val="0"/>
                                <w:color w:val="auto"/>
                                <w:sz w:val="24"/>
                                <w:szCs w:val="24"/>
                              </w:rPr>
                              <w:fldChar w:fldCharType="begin"/>
                            </w:r>
                            <w:r w:rsidRPr="000731E2">
                              <w:rPr>
                                <w:rFonts w:ascii="Arial" w:hAnsi="Arial" w:cs="Arial"/>
                                <w:b/>
                                <w:i w:val="0"/>
                                <w:color w:val="auto"/>
                                <w:sz w:val="24"/>
                                <w:szCs w:val="24"/>
                              </w:rPr>
                              <w:instrText xml:space="preserve"> SEQ FIGURA_N° \* ARABIC </w:instrText>
                            </w:r>
                            <w:r w:rsidRPr="000731E2">
                              <w:rPr>
                                <w:rFonts w:ascii="Arial" w:hAnsi="Arial" w:cs="Arial"/>
                                <w:b/>
                                <w:i w:val="0"/>
                                <w:color w:val="auto"/>
                                <w:sz w:val="24"/>
                                <w:szCs w:val="24"/>
                              </w:rPr>
                              <w:fldChar w:fldCharType="separate"/>
                            </w:r>
                            <w:r>
                              <w:rPr>
                                <w:rFonts w:ascii="Arial" w:hAnsi="Arial" w:cs="Arial"/>
                                <w:b/>
                                <w:i w:val="0"/>
                                <w:noProof/>
                                <w:color w:val="auto"/>
                                <w:sz w:val="24"/>
                                <w:szCs w:val="24"/>
                              </w:rPr>
                              <w:t>20</w:t>
                            </w:r>
                            <w:r w:rsidRPr="000731E2">
                              <w:rPr>
                                <w:rFonts w:ascii="Arial" w:hAnsi="Arial" w:cs="Arial"/>
                                <w:b/>
                                <w:i w:val="0"/>
                                <w:color w:val="auto"/>
                                <w:sz w:val="24"/>
                                <w:szCs w:val="24"/>
                              </w:rPr>
                              <w:fldChar w:fldCharType="end"/>
                            </w:r>
                            <w:r w:rsidRPr="000731E2">
                              <w:rPr>
                                <w:rFonts w:ascii="Arial" w:hAnsi="Arial" w:cs="Arial"/>
                                <w:b/>
                                <w:i w:val="0"/>
                                <w:color w:val="auto"/>
                                <w:sz w:val="24"/>
                                <w:szCs w:val="24"/>
                              </w:rPr>
                              <w:t>.- Resistencia del concreto vs Índice de rebotes</w:t>
                            </w:r>
                            <w:bookmarkEnd w:id="4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BCF84" id="Cuadro de texto 228" o:spid="_x0000_s1040" type="#_x0000_t202" style="position:absolute;left:0;text-align:left;margin-left:0;margin-top:168.85pt;width:353.4pt;height:36pt;z-index:251720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" stroked="f">
                <v:textbox inset="0,0,0,0">
                  <w:txbxContent>
                    <w:p w:rsidR="00B35034" w:rsidRPr="000731E2" w:rsidRDefault="00B35034" w:rsidP="00343310">
                      <w:pPr>
                        <w:pStyle w:val="Descripcin"/>
                        <w:rPr>
                          <w:rFonts w:ascii="Arial" w:hAnsi="Arial" w:cs="Arial"/>
                          <w:b/>
                          <w:i w:val="0"/>
                          <w:noProof/>
                          <w:color w:val="auto"/>
                          <w:sz w:val="24"/>
                          <w:szCs w:val="24"/>
                        </w:rPr>
                      </w:pPr>
                      <w:bookmarkStart w:id="406" w:name="_Toc487960666"/>
                      <w:r w:rsidRPr="000731E2">
                        <w:rPr>
                          <w:rFonts w:ascii="Arial" w:hAnsi="Arial" w:cs="Arial"/>
                          <w:b/>
                          <w:i w:val="0"/>
                          <w:color w:val="auto"/>
                          <w:sz w:val="24"/>
                          <w:szCs w:val="24"/>
                        </w:rPr>
                        <w:t xml:space="preserve">Figura N° </w:t>
                      </w:r>
                      <w:r w:rsidRPr="000731E2">
                        <w:rPr>
                          <w:rFonts w:ascii="Arial" w:hAnsi="Arial" w:cs="Arial"/>
                          <w:b/>
                          <w:i w:val="0"/>
                          <w:color w:val="auto"/>
                          <w:sz w:val="24"/>
                          <w:szCs w:val="24"/>
                        </w:rPr>
                        <w:fldChar w:fldCharType="begin"/>
                      </w:r>
                      <w:r w:rsidRPr="000731E2">
                        <w:rPr>
                          <w:rFonts w:ascii="Arial" w:hAnsi="Arial" w:cs="Arial"/>
                          <w:b/>
                          <w:i w:val="0"/>
                          <w:color w:val="auto"/>
                          <w:sz w:val="24"/>
                          <w:szCs w:val="24"/>
                        </w:rPr>
                        <w:instrText xml:space="preserve"> SEQ FIGURA_N° \* ARABIC </w:instrText>
                      </w:r>
                      <w:r w:rsidRPr="000731E2">
                        <w:rPr>
                          <w:rFonts w:ascii="Arial" w:hAnsi="Arial" w:cs="Arial"/>
                          <w:b/>
                          <w:i w:val="0"/>
                          <w:color w:val="auto"/>
                          <w:sz w:val="24"/>
                          <w:szCs w:val="24"/>
                        </w:rPr>
                        <w:fldChar w:fldCharType="separate"/>
                      </w:r>
                      <w:r>
                        <w:rPr>
                          <w:rFonts w:ascii="Arial" w:hAnsi="Arial" w:cs="Arial"/>
                          <w:b/>
                          <w:i w:val="0"/>
                          <w:noProof/>
                          <w:color w:val="auto"/>
                          <w:sz w:val="24"/>
                          <w:szCs w:val="24"/>
                        </w:rPr>
                        <w:t>20</w:t>
                      </w:r>
                      <w:r w:rsidRPr="000731E2">
                        <w:rPr>
                          <w:rFonts w:ascii="Arial" w:hAnsi="Arial" w:cs="Arial"/>
                          <w:b/>
                          <w:i w:val="0"/>
                          <w:color w:val="auto"/>
                          <w:sz w:val="24"/>
                          <w:szCs w:val="24"/>
                        </w:rPr>
                        <w:fldChar w:fldCharType="end"/>
                      </w:r>
                      <w:r w:rsidRPr="000731E2">
                        <w:rPr>
                          <w:rFonts w:ascii="Arial" w:hAnsi="Arial" w:cs="Arial"/>
                          <w:b/>
                          <w:i w:val="0"/>
                          <w:color w:val="auto"/>
                          <w:sz w:val="24"/>
                          <w:szCs w:val="24"/>
                        </w:rPr>
                        <w:t>.- Resistencia del concreto vs Índice de rebotes</w:t>
                      </w:r>
                      <w:bookmarkEnd w:id="406"/>
                    </w:p>
                  </w:txbxContent>
                </v:textbox>
                <w10:wrap anchorx="margin"/>
              </v:shape>
            </w:pict>
          </mc:Fallback>
        </mc:AlternateContent>
      </w:r>
      <w:r w:rsidRPr="00896F61">
        <w:rPr>
          <w:rFonts w:ascii="Arial" w:hAnsi="Arial" w:cs="Arial"/>
          <w:noProof/>
          <w:sz w:val="24"/>
          <w:szCs w:val="24"/>
          <w:lang w:eastAsia="es-PE"/>
        </w:rPr>
        <w:drawing>
          <wp:anchor distT="0" distB="0" distL="114300" distR="114300" simplePos="0" relativeHeight="251673600" behindDoc="0" locked="0" layoutInCell="1" allowOverlap="1" wp14:anchorId="62BCE72E" wp14:editId="03FDB757">
            <wp:simplePos x="0" y="0"/>
            <wp:positionH relativeFrom="margin">
              <wp:align>left</wp:align>
            </wp:positionH>
            <wp:positionV relativeFrom="paragraph">
              <wp:posOffset>7182</wp:posOffset>
            </wp:positionV>
            <wp:extent cx="9153525" cy="2016760"/>
            <wp:effectExtent l="0" t="0" r="9525" b="2540"/>
            <wp:wrapNone/>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343310" w:rsidRPr="00896F61" w:rsidRDefault="00343310" w:rsidP="00343310">
      <w:pPr>
        <w:tabs>
          <w:tab w:val="left" w:pos="3165"/>
        </w:tabs>
        <w:spacing w:after="0"/>
        <w:jc w:val="both"/>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p>
    <w:p w:rsidR="00343310" w:rsidRPr="00896F61" w:rsidRDefault="00343310" w:rsidP="00343310">
      <w:pPr>
        <w:pStyle w:val="Sinespaciado"/>
        <w:spacing w:after="240"/>
        <w:ind w:left="-426"/>
        <w:jc w:val="center"/>
        <w:rPr>
          <w:rFonts w:ascii="Arial" w:hAnsi="Arial" w:cs="Arial"/>
          <w:sz w:val="24"/>
          <w:szCs w:val="24"/>
        </w:rPr>
      </w:pPr>
      <w:bookmarkStart w:id="404" w:name="_Toc487960620"/>
      <w:r w:rsidRPr="00896F61">
        <w:rPr>
          <w:rFonts w:ascii="Arial" w:hAnsi="Arial" w:cs="Arial"/>
          <w:b/>
          <w:sz w:val="24"/>
          <w:szCs w:val="24"/>
        </w:rPr>
        <w:lastRenderedPageBreak/>
        <w:t xml:space="preserve">Tabla N° </w:t>
      </w:r>
      <w:r w:rsidRPr="00896F61">
        <w:rPr>
          <w:rFonts w:ascii="Arial" w:hAnsi="Arial" w:cs="Arial"/>
          <w:b/>
          <w:sz w:val="24"/>
          <w:szCs w:val="24"/>
        </w:rPr>
        <w:fldChar w:fldCharType="begin"/>
      </w:r>
      <w:r w:rsidRPr="00896F61">
        <w:rPr>
          <w:rFonts w:ascii="Arial" w:hAnsi="Arial" w:cs="Arial"/>
          <w:b/>
          <w:sz w:val="24"/>
          <w:szCs w:val="24"/>
        </w:rPr>
        <w:instrText xml:space="preserve"> SEQ TABLA_N° \* ARABIC </w:instrText>
      </w:r>
      <w:r w:rsidRPr="00896F61">
        <w:rPr>
          <w:rFonts w:ascii="Arial" w:hAnsi="Arial" w:cs="Arial"/>
          <w:b/>
          <w:sz w:val="24"/>
          <w:szCs w:val="24"/>
        </w:rPr>
        <w:fldChar w:fldCharType="separate"/>
      </w:r>
      <w:r w:rsidR="00B35034">
        <w:rPr>
          <w:rFonts w:ascii="Arial" w:hAnsi="Arial" w:cs="Arial"/>
          <w:b/>
          <w:noProof/>
          <w:sz w:val="24"/>
          <w:szCs w:val="24"/>
        </w:rPr>
        <w:t>45</w:t>
      </w:r>
      <w:r w:rsidRPr="00896F61">
        <w:rPr>
          <w:rFonts w:ascii="Arial" w:hAnsi="Arial" w:cs="Arial"/>
          <w:b/>
          <w:sz w:val="24"/>
          <w:szCs w:val="24"/>
        </w:rPr>
        <w:fldChar w:fldCharType="end"/>
      </w:r>
      <w:r w:rsidRPr="00896F61">
        <w:rPr>
          <w:rFonts w:ascii="Arial" w:hAnsi="Arial" w:cs="Arial"/>
          <w:b/>
          <w:sz w:val="24"/>
          <w:szCs w:val="24"/>
        </w:rPr>
        <w:t>.-</w:t>
      </w:r>
      <w:r w:rsidRPr="00896F61">
        <w:rPr>
          <w:rFonts w:ascii="Arial" w:hAnsi="Arial" w:cs="Arial"/>
          <w:sz w:val="24"/>
          <w:szCs w:val="24"/>
        </w:rPr>
        <w:t xml:space="preserve"> </w:t>
      </w:r>
      <w:r w:rsidRPr="00896F61">
        <w:rPr>
          <w:rFonts w:ascii="Arial" w:eastAsia="Times New Roman" w:hAnsi="Arial" w:cs="Arial"/>
          <w:b/>
          <w:sz w:val="24"/>
          <w:szCs w:val="24"/>
          <w:lang w:val="es-ES" w:eastAsia="es-ES"/>
        </w:rPr>
        <w:t>R</w:t>
      </w:r>
      <w:r w:rsidR="00A00A31" w:rsidRPr="00896F61">
        <w:rPr>
          <w:rFonts w:ascii="Arial" w:eastAsia="Times New Roman" w:hAnsi="Arial" w:cs="Arial"/>
          <w:b/>
          <w:sz w:val="24"/>
          <w:szCs w:val="24"/>
          <w:lang w:val="es-ES" w:eastAsia="es-ES"/>
        </w:rPr>
        <w:t xml:space="preserve">esistencia del concreto </w:t>
      </w:r>
      <w:r w:rsidRPr="00896F61">
        <w:rPr>
          <w:rFonts w:ascii="Arial" w:eastAsia="Times New Roman" w:hAnsi="Arial" w:cs="Arial"/>
          <w:b/>
          <w:sz w:val="24"/>
          <w:szCs w:val="24"/>
          <w:lang w:val="es-ES" w:eastAsia="es-ES"/>
        </w:rPr>
        <w:t xml:space="preserve">(Kg/cm2) </w:t>
      </w:r>
      <w:r w:rsidR="00A00A31" w:rsidRPr="00896F61">
        <w:rPr>
          <w:rFonts w:ascii="Arial" w:eastAsia="Times New Roman" w:hAnsi="Arial" w:cs="Arial"/>
          <w:b/>
          <w:sz w:val="24"/>
          <w:szCs w:val="24"/>
          <w:lang w:val="es-ES" w:eastAsia="es-ES"/>
        </w:rPr>
        <w:t xml:space="preserve">del reservorio </w:t>
      </w:r>
      <w:r w:rsidRPr="00896F61">
        <w:rPr>
          <w:rFonts w:ascii="Arial" w:eastAsia="Times New Roman" w:hAnsi="Arial" w:cs="Arial"/>
          <w:b/>
          <w:sz w:val="24"/>
          <w:szCs w:val="24"/>
          <w:lang w:val="es-ES" w:eastAsia="es-ES"/>
        </w:rPr>
        <w:t>“MAYOPATA”</w:t>
      </w:r>
      <w:bookmarkEnd w:id="404"/>
    </w:p>
    <w:tbl>
      <w:tblPr>
        <w:tblW w:w="14742" w:type="dxa"/>
        <w:jc w:val="center"/>
        <w:tblCellMar>
          <w:left w:w="70" w:type="dxa"/>
          <w:right w:w="70" w:type="dxa"/>
        </w:tblCellMar>
        <w:tblLook w:val="04A0" w:firstRow="1" w:lastRow="0" w:firstColumn="1" w:lastColumn="0" w:noHBand="0" w:noVBand="1"/>
      </w:tblPr>
      <w:tblGrid>
        <w:gridCol w:w="1281"/>
        <w:gridCol w:w="179"/>
        <w:gridCol w:w="2221"/>
        <w:gridCol w:w="120"/>
        <w:gridCol w:w="1395"/>
        <w:gridCol w:w="1257"/>
        <w:gridCol w:w="2434"/>
        <w:gridCol w:w="1301"/>
        <w:gridCol w:w="1275"/>
        <w:gridCol w:w="1978"/>
        <w:gridCol w:w="1301"/>
      </w:tblGrid>
      <w:tr w:rsidR="00343310" w:rsidRPr="00896F61" w:rsidTr="0077688B">
        <w:trPr>
          <w:trHeight w:val="300"/>
          <w:jc w:val="center"/>
        </w:trPr>
        <w:tc>
          <w:tcPr>
            <w:tcW w:w="5196" w:type="dxa"/>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N°01</w:t>
            </w:r>
          </w:p>
        </w:tc>
        <w:tc>
          <w:tcPr>
            <w:tcW w:w="4992"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N°02</w:t>
            </w:r>
          </w:p>
        </w:tc>
        <w:tc>
          <w:tcPr>
            <w:tcW w:w="4554"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N°03</w:t>
            </w:r>
          </w:p>
        </w:tc>
      </w:tr>
      <w:tr w:rsidR="00343310" w:rsidRPr="00896F61" w:rsidTr="0077688B">
        <w:trPr>
          <w:trHeight w:val="279"/>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2400" w:type="dxa"/>
            <w:gridSpan w:val="2"/>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2434"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1978"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48</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40</w:t>
            </w:r>
          </w:p>
        </w:tc>
        <w:tc>
          <w:tcPr>
            <w:tcW w:w="1301" w:type="dxa"/>
            <w:tcBorders>
              <w:top w:val="nil"/>
              <w:left w:val="nil"/>
              <w:bottom w:val="single" w:sz="4" w:space="0" w:color="auto"/>
              <w:right w:val="single" w:sz="4" w:space="0" w:color="auto"/>
            </w:tcBorders>
            <w:shd w:val="clear" w:color="000000" w:fill="FFC0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47</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40</w:t>
            </w:r>
          </w:p>
        </w:tc>
        <w:tc>
          <w:tcPr>
            <w:tcW w:w="1301" w:type="dxa"/>
            <w:tcBorders>
              <w:top w:val="nil"/>
              <w:left w:val="nil"/>
              <w:bottom w:val="single" w:sz="4" w:space="0" w:color="auto"/>
              <w:right w:val="single" w:sz="4" w:space="0" w:color="auto"/>
            </w:tcBorders>
            <w:shd w:val="clear" w:color="000000" w:fill="FFC0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48</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r>
      <w:tr w:rsidR="00343310" w:rsidRPr="00896F61" w:rsidTr="0077688B">
        <w:trPr>
          <w:trHeight w:val="300"/>
          <w:jc w:val="center"/>
        </w:trPr>
        <w:tc>
          <w:tcPr>
            <w:tcW w:w="128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2400" w:type="dxa"/>
            <w:gridSpan w:val="2"/>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1257"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2434"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127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978"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46</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r>
      <w:tr w:rsidR="00343310" w:rsidRPr="00896F61" w:rsidTr="0077688B">
        <w:trPr>
          <w:trHeight w:val="300"/>
          <w:jc w:val="center"/>
        </w:trPr>
        <w:tc>
          <w:tcPr>
            <w:tcW w:w="5196" w:type="dxa"/>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N°04</w:t>
            </w:r>
          </w:p>
        </w:tc>
        <w:tc>
          <w:tcPr>
            <w:tcW w:w="4992"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N°05</w:t>
            </w:r>
          </w:p>
        </w:tc>
        <w:tc>
          <w:tcPr>
            <w:tcW w:w="4554"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N°06</w:t>
            </w:r>
          </w:p>
        </w:tc>
      </w:tr>
      <w:tr w:rsidR="00343310" w:rsidRPr="00896F61" w:rsidTr="0077688B">
        <w:trPr>
          <w:trHeight w:val="241"/>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2400" w:type="dxa"/>
            <w:gridSpan w:val="2"/>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2434"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1978"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48</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46</w:t>
            </w:r>
          </w:p>
        </w:tc>
        <w:tc>
          <w:tcPr>
            <w:tcW w:w="1301" w:type="dxa"/>
            <w:tcBorders>
              <w:top w:val="nil"/>
              <w:left w:val="nil"/>
              <w:bottom w:val="single" w:sz="4" w:space="0" w:color="auto"/>
              <w:right w:val="single" w:sz="4" w:space="0" w:color="auto"/>
            </w:tcBorders>
            <w:shd w:val="clear" w:color="000000" w:fill="FFC0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51</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48</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51</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51</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51</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57</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r>
      <w:tr w:rsidR="00343310" w:rsidRPr="00896F61" w:rsidTr="0077688B">
        <w:trPr>
          <w:trHeight w:val="300"/>
          <w:jc w:val="center"/>
        </w:trPr>
        <w:tc>
          <w:tcPr>
            <w:tcW w:w="128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2400" w:type="dxa"/>
            <w:gridSpan w:val="2"/>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51</w:t>
            </w:r>
          </w:p>
        </w:tc>
        <w:tc>
          <w:tcPr>
            <w:tcW w:w="1515" w:type="dxa"/>
            <w:gridSpan w:val="2"/>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1257"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2434"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127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978"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r>
      <w:tr w:rsidR="00343310" w:rsidRPr="00896F61" w:rsidTr="0077688B">
        <w:trPr>
          <w:trHeight w:val="300"/>
          <w:jc w:val="center"/>
        </w:trPr>
        <w:tc>
          <w:tcPr>
            <w:tcW w:w="1281"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2400" w:type="dxa"/>
            <w:gridSpan w:val="2"/>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515" w:type="dxa"/>
            <w:gridSpan w:val="2"/>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257"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2434"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301"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275"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978"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301" w:type="dxa"/>
            <w:tcBorders>
              <w:top w:val="nil"/>
              <w:left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r>
      <w:tr w:rsidR="00343310" w:rsidRPr="00896F61" w:rsidTr="0077688B">
        <w:trPr>
          <w:trHeight w:val="300"/>
          <w:jc w:val="center"/>
        </w:trPr>
        <w:tc>
          <w:tcPr>
            <w:tcW w:w="14742" w:type="dxa"/>
            <w:gridSpan w:val="11"/>
            <w:shd w:val="clear" w:color="auto" w:fill="FFFFFF" w:themeFill="background1"/>
            <w:noWrap/>
            <w:vAlign w:val="bottom"/>
          </w:tcPr>
          <w:p w:rsidR="00343310" w:rsidRPr="00896F61" w:rsidRDefault="000731E2" w:rsidP="0077688B">
            <w:pPr>
              <w:spacing w:after="0" w:line="240" w:lineRule="auto"/>
              <w:rPr>
                <w:rFonts w:ascii="Arial" w:eastAsia="Times New Roman" w:hAnsi="Arial" w:cs="Arial"/>
                <w:bCs/>
                <w:sz w:val="16"/>
                <w:szCs w:val="16"/>
                <w:lang w:eastAsia="es-PE"/>
              </w:rPr>
            </w:pPr>
            <w:r>
              <w:rPr>
                <w:rFonts w:ascii="Arial" w:eastAsia="Times New Roman" w:hAnsi="Arial" w:cs="Arial"/>
                <w:bCs/>
                <w:sz w:val="16"/>
                <w:szCs w:val="16"/>
                <w:lang w:eastAsia="es-PE"/>
              </w:rPr>
              <w:t>Continuación Tabla N°45</w:t>
            </w:r>
          </w:p>
        </w:tc>
      </w:tr>
      <w:tr w:rsidR="00343310" w:rsidRPr="00896F61" w:rsidTr="0077688B">
        <w:trPr>
          <w:trHeight w:val="300"/>
          <w:jc w:val="center"/>
        </w:trPr>
        <w:tc>
          <w:tcPr>
            <w:tcW w:w="5196" w:type="dxa"/>
            <w:gridSpan w:val="5"/>
            <w:tcBorders>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N°07</w:t>
            </w:r>
          </w:p>
        </w:tc>
        <w:tc>
          <w:tcPr>
            <w:tcW w:w="4992" w:type="dxa"/>
            <w:gridSpan w:val="3"/>
            <w:tcBorders>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N°08</w:t>
            </w:r>
          </w:p>
        </w:tc>
        <w:tc>
          <w:tcPr>
            <w:tcW w:w="4554" w:type="dxa"/>
            <w:gridSpan w:val="3"/>
            <w:tcBorders>
              <w:left w:val="single" w:sz="4" w:space="0" w:color="auto"/>
              <w:bottom w:val="single" w:sz="4" w:space="0" w:color="auto"/>
              <w:right w:val="single" w:sz="4" w:space="0" w:color="auto"/>
            </w:tcBorders>
            <w:shd w:val="clear" w:color="000000" w:fill="FFFF00"/>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 N°09</w:t>
            </w:r>
          </w:p>
        </w:tc>
      </w:tr>
      <w:tr w:rsidR="00343310" w:rsidRPr="00896F61" w:rsidTr="0077688B">
        <w:trPr>
          <w:trHeight w:val="307"/>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2400" w:type="dxa"/>
            <w:gridSpan w:val="2"/>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2434"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 Lectura</w:t>
            </w:r>
          </w:p>
        </w:tc>
        <w:tc>
          <w:tcPr>
            <w:tcW w:w="1978"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Número de rebotes</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Diferencia</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46</w:t>
            </w:r>
          </w:p>
        </w:tc>
        <w:tc>
          <w:tcPr>
            <w:tcW w:w="1301" w:type="dxa"/>
            <w:tcBorders>
              <w:top w:val="nil"/>
              <w:left w:val="nil"/>
              <w:bottom w:val="single" w:sz="4" w:space="0" w:color="auto"/>
              <w:right w:val="single" w:sz="4" w:space="0" w:color="auto"/>
            </w:tcBorders>
            <w:shd w:val="clear" w:color="000000" w:fill="FFC0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4</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57</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3</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51</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6</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7</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50</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8</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9</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77688B">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2400"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2434"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10</w:t>
            </w:r>
          </w:p>
        </w:tc>
        <w:tc>
          <w:tcPr>
            <w:tcW w:w="197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0</w:t>
            </w:r>
          </w:p>
        </w:tc>
      </w:tr>
      <w:tr w:rsidR="00343310" w:rsidRPr="00896F61" w:rsidTr="0077688B">
        <w:trPr>
          <w:trHeight w:val="300"/>
          <w:jc w:val="center"/>
        </w:trPr>
        <w:tc>
          <w:tcPr>
            <w:tcW w:w="128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2400" w:type="dxa"/>
            <w:gridSpan w:val="2"/>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c>
          <w:tcPr>
            <w:tcW w:w="1515" w:type="dxa"/>
            <w:gridSpan w:val="2"/>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1257"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2434"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c>
          <w:tcPr>
            <w:tcW w:w="1275"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16"/>
                <w:szCs w:val="16"/>
                <w:lang w:eastAsia="es-PE"/>
              </w:rPr>
            </w:pPr>
          </w:p>
        </w:tc>
        <w:tc>
          <w:tcPr>
            <w:tcW w:w="1978" w:type="dxa"/>
            <w:tcBorders>
              <w:top w:val="nil"/>
              <w:left w:val="nil"/>
              <w:bottom w:val="nil"/>
              <w:right w:val="nil"/>
            </w:tcBorders>
            <w:shd w:val="clear" w:color="000000" w:fill="FFFF00"/>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c>
          <w:tcPr>
            <w:tcW w:w="1301" w:type="dxa"/>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right"/>
              <w:rPr>
                <w:rFonts w:ascii="Arial" w:eastAsia="Times New Roman" w:hAnsi="Arial" w:cs="Arial"/>
                <w:sz w:val="16"/>
                <w:szCs w:val="16"/>
                <w:lang w:eastAsia="es-PE"/>
              </w:rPr>
            </w:pPr>
          </w:p>
        </w:tc>
      </w:tr>
      <w:tr w:rsidR="00343310" w:rsidRPr="00896F61" w:rsidTr="0077688B">
        <w:trPr>
          <w:gridAfter w:val="7"/>
          <w:wAfter w:w="10941" w:type="dxa"/>
          <w:trHeight w:val="600"/>
          <w:jc w:val="center"/>
        </w:trPr>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PUNTO</w:t>
            </w:r>
          </w:p>
        </w:tc>
        <w:tc>
          <w:tcPr>
            <w:tcW w:w="2341" w:type="dxa"/>
            <w:gridSpan w:val="2"/>
            <w:tcBorders>
              <w:top w:val="single" w:sz="4" w:space="0" w:color="auto"/>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ÍNDICE DE REBOTE</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N°01</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N°02</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N°03</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47</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N°04</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51</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N°05</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55</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N°06</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56</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N°07</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54</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N°08</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53</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N°09</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16"/>
                <w:szCs w:val="16"/>
                <w:lang w:eastAsia="es-PE"/>
              </w:rPr>
            </w:pPr>
            <w:r w:rsidRPr="00896F61">
              <w:rPr>
                <w:rFonts w:ascii="Arial" w:eastAsia="Times New Roman" w:hAnsi="Arial" w:cs="Arial"/>
                <w:sz w:val="16"/>
                <w:szCs w:val="16"/>
                <w:lang w:eastAsia="es-PE"/>
              </w:rPr>
              <w:t>52</w:t>
            </w:r>
          </w:p>
        </w:tc>
      </w:tr>
      <w:tr w:rsidR="00343310" w:rsidRPr="00896F61" w:rsidTr="0077688B">
        <w:trPr>
          <w:gridAfter w:val="7"/>
          <w:wAfter w:w="10941" w:type="dxa"/>
          <w:trHeight w:val="300"/>
          <w:jc w:val="center"/>
        </w:trPr>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PROMEDIO</w:t>
            </w:r>
          </w:p>
        </w:tc>
        <w:tc>
          <w:tcPr>
            <w:tcW w:w="2341" w:type="dxa"/>
            <w:gridSpan w:val="2"/>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16"/>
                <w:szCs w:val="16"/>
                <w:lang w:eastAsia="es-PE"/>
              </w:rPr>
            </w:pPr>
            <w:r w:rsidRPr="00896F61">
              <w:rPr>
                <w:rFonts w:ascii="Arial" w:eastAsia="Times New Roman" w:hAnsi="Arial" w:cs="Arial"/>
                <w:b/>
                <w:bCs/>
                <w:sz w:val="16"/>
                <w:szCs w:val="16"/>
                <w:lang w:eastAsia="es-PE"/>
              </w:rPr>
              <w:t>53</w:t>
            </w:r>
          </w:p>
        </w:tc>
      </w:tr>
    </w:tbl>
    <w:p w:rsidR="00343310" w:rsidRPr="00896F61" w:rsidRDefault="00343310" w:rsidP="00343310">
      <w:pPr>
        <w:pStyle w:val="Sinespaciado"/>
        <w:spacing w:after="240"/>
        <w:ind w:left="-426"/>
        <w:rPr>
          <w:rFonts w:ascii="Arial" w:hAnsi="Arial" w:cs="Arial"/>
          <w:sz w:val="24"/>
          <w:szCs w:val="24"/>
          <w:lang w:val="es-ES"/>
        </w:rPr>
      </w:pPr>
    </w:p>
    <w:p w:rsidR="00264A1A" w:rsidRDefault="00264A1A" w:rsidP="00343310">
      <w:pPr>
        <w:pStyle w:val="Sinespaciado"/>
        <w:spacing w:after="240"/>
        <w:ind w:left="-426"/>
        <w:rPr>
          <w:rFonts w:ascii="Arial" w:hAnsi="Arial" w:cs="Arial"/>
          <w:sz w:val="24"/>
          <w:szCs w:val="24"/>
          <w:lang w:val="es-ES"/>
        </w:rPr>
        <w:sectPr w:rsidR="00264A1A" w:rsidSect="0077688B">
          <w:pgSz w:w="16840" w:h="11907" w:orient="landscape" w:code="9"/>
          <w:pgMar w:top="1418" w:right="1418" w:bottom="1701" w:left="1418" w:header="709" w:footer="709" w:gutter="0"/>
          <w:cols w:space="708"/>
          <w:titlePg/>
          <w:docGrid w:linePitch="360"/>
        </w:sectPr>
      </w:pPr>
    </w:p>
    <w:p w:rsidR="00343310" w:rsidRDefault="00CE6994" w:rsidP="007B7506">
      <w:pPr>
        <w:pStyle w:val="Sinespaciado"/>
        <w:spacing w:after="240"/>
        <w:ind w:left="-426"/>
        <w:jc w:val="both"/>
        <w:rPr>
          <w:rFonts w:ascii="Arial" w:hAnsi="Arial" w:cs="Arial"/>
          <w:sz w:val="24"/>
          <w:szCs w:val="24"/>
          <w:lang w:val="es-ES"/>
        </w:rPr>
      </w:pPr>
      <w:r>
        <w:rPr>
          <w:rFonts w:ascii="Arial" w:hAnsi="Arial" w:cs="Arial"/>
          <w:sz w:val="24"/>
          <w:szCs w:val="24"/>
          <w:lang w:val="es-ES"/>
        </w:rPr>
        <w:lastRenderedPageBreak/>
        <w:t>De acuerdo a las fórmulas del ítem r) del capítulo II, se halla la resistencia esperada a la edad de 4</w:t>
      </w:r>
      <w:r w:rsidR="00A00A31">
        <w:rPr>
          <w:rFonts w:ascii="Arial" w:hAnsi="Arial" w:cs="Arial"/>
          <w:sz w:val="24"/>
          <w:szCs w:val="24"/>
          <w:lang w:val="es-ES"/>
        </w:rPr>
        <w:t>2</w:t>
      </w:r>
      <w:r>
        <w:rPr>
          <w:rFonts w:ascii="Arial" w:hAnsi="Arial" w:cs="Arial"/>
          <w:sz w:val="24"/>
          <w:szCs w:val="24"/>
          <w:lang w:val="es-ES"/>
        </w:rPr>
        <w:t xml:space="preserve"> años del concreto, </w:t>
      </w:r>
      <w:r w:rsidR="00264A1A">
        <w:rPr>
          <w:rFonts w:ascii="Arial" w:hAnsi="Arial" w:cs="Arial"/>
          <w:sz w:val="24"/>
          <w:szCs w:val="24"/>
          <w:lang w:val="es-ES"/>
        </w:rPr>
        <w:t xml:space="preserve">a partir de data de temperatura promedio en este período de tiempo y </w:t>
      </w:r>
      <w:r>
        <w:rPr>
          <w:rFonts w:ascii="Arial" w:hAnsi="Arial" w:cs="Arial"/>
          <w:sz w:val="24"/>
          <w:szCs w:val="24"/>
          <w:lang w:val="es-ES"/>
        </w:rPr>
        <w:t>asumiendo la resistencia a los 28 días 175 kg/cm2.</w:t>
      </w:r>
    </w:p>
    <w:p w:rsidR="007B7506" w:rsidRPr="007B7506" w:rsidRDefault="00CE6994" w:rsidP="007B7506">
      <w:pPr>
        <w:pStyle w:val="Sinespaciado"/>
        <w:numPr>
          <w:ilvl w:val="0"/>
          <w:numId w:val="8"/>
        </w:numPr>
        <w:rPr>
          <w:rFonts w:ascii="Arial" w:hAnsi="Arial" w:cs="Arial"/>
          <w:sz w:val="24"/>
        </w:rPr>
      </w:pPr>
      <w:r w:rsidRPr="007B7506">
        <w:rPr>
          <w:rFonts w:ascii="Arial" w:hAnsi="Arial" w:cs="Arial"/>
          <w:sz w:val="24"/>
          <w:lang w:val="es-ES"/>
        </w:rPr>
        <w:t xml:space="preserve">Los días </w:t>
      </w:r>
      <w:r w:rsidRPr="007B7506">
        <w:rPr>
          <w:rFonts w:ascii="Arial" w:hAnsi="Arial" w:cs="Arial"/>
          <w:sz w:val="24"/>
        </w:rPr>
        <w:t>equivalentes a una temperatura de 20°C a 4</w:t>
      </w:r>
      <w:r w:rsidR="00A00A31">
        <w:rPr>
          <w:rFonts w:ascii="Arial" w:hAnsi="Arial" w:cs="Arial"/>
          <w:sz w:val="24"/>
        </w:rPr>
        <w:t>2</w:t>
      </w:r>
      <w:r w:rsidRPr="007B7506">
        <w:rPr>
          <w:rFonts w:ascii="Arial" w:hAnsi="Arial" w:cs="Arial"/>
          <w:sz w:val="24"/>
        </w:rPr>
        <w:t xml:space="preserve"> años son 12258.07 días.</w:t>
      </w:r>
    </w:p>
    <w:p w:rsidR="00CE6994" w:rsidRPr="007B7506" w:rsidRDefault="00CE6994" w:rsidP="007B7506">
      <w:pPr>
        <w:pStyle w:val="Sinespaciado"/>
        <w:numPr>
          <w:ilvl w:val="0"/>
          <w:numId w:val="8"/>
        </w:numPr>
        <w:rPr>
          <w:rFonts w:ascii="Arial" w:hAnsi="Arial" w:cs="Arial"/>
          <w:sz w:val="24"/>
        </w:rPr>
      </w:pPr>
      <w:r w:rsidRPr="007B7506">
        <w:rPr>
          <w:rFonts w:ascii="Arial" w:hAnsi="Arial" w:cs="Arial"/>
          <w:sz w:val="24"/>
        </w:rPr>
        <w:t xml:space="preserve">El coeficiente </w:t>
      </w:r>
      <m:oMath>
        <m:sSub>
          <m:sSubPr>
            <m:ctrlPr>
              <w:rPr>
                <w:rFonts w:ascii="Cambria Math" w:hAnsi="Cambria Math" w:cs="Arial"/>
                <w:sz w:val="24"/>
              </w:rPr>
            </m:ctrlPr>
          </m:sSubPr>
          <m:e>
            <m:r>
              <w:rPr>
                <w:rFonts w:ascii="Cambria Math" w:hAnsi="Cambria Math" w:cs="Arial"/>
                <w:sz w:val="24"/>
              </w:rPr>
              <m:t>β</m:t>
            </m:r>
          </m:e>
          <m:sub>
            <m:r>
              <w:rPr>
                <w:rFonts w:ascii="Cambria Math" w:hAnsi="Cambria Math" w:cs="Arial"/>
                <w:sz w:val="24"/>
              </w:rPr>
              <m:t>cc</m:t>
            </m:r>
          </m:sub>
        </m:sSub>
        <m:r>
          <m:rPr>
            <m:sty m:val="p"/>
          </m:rPr>
          <w:rPr>
            <w:rFonts w:ascii="Cambria Math" w:hAnsi="Cambria Math" w:cs="Arial"/>
            <w:sz w:val="24"/>
          </w:rPr>
          <m:t>(40)</m:t>
        </m:r>
      </m:oMath>
      <w:r w:rsidRPr="007B7506">
        <w:rPr>
          <w:rFonts w:ascii="Arial" w:hAnsi="Arial" w:cs="Arial"/>
          <w:sz w:val="24"/>
        </w:rPr>
        <w:t>=  1. 269</w:t>
      </w:r>
    </w:p>
    <w:p w:rsidR="00264A1A" w:rsidRDefault="00264A1A" w:rsidP="007B7506">
      <w:pPr>
        <w:pStyle w:val="Sinespaciado"/>
        <w:numPr>
          <w:ilvl w:val="0"/>
          <w:numId w:val="8"/>
        </w:numPr>
        <w:rPr>
          <w:rFonts w:ascii="Arial" w:hAnsi="Arial" w:cs="Arial"/>
          <w:sz w:val="24"/>
        </w:rPr>
      </w:pPr>
      <w:r w:rsidRPr="007B7506">
        <w:rPr>
          <w:rFonts w:ascii="Arial" w:hAnsi="Arial" w:cs="Arial"/>
          <w:sz w:val="24"/>
        </w:rPr>
        <w:t>La resistencia teórica del concreto a los 4</w:t>
      </w:r>
      <w:r w:rsidR="00A00A31">
        <w:rPr>
          <w:rFonts w:ascii="Arial" w:hAnsi="Arial" w:cs="Arial"/>
          <w:sz w:val="24"/>
        </w:rPr>
        <w:t>2</w:t>
      </w:r>
      <w:r w:rsidRPr="007B7506">
        <w:rPr>
          <w:rFonts w:ascii="Arial" w:hAnsi="Arial" w:cs="Arial"/>
          <w:sz w:val="24"/>
        </w:rPr>
        <w:t xml:space="preserve"> años, es 222.0</w:t>
      </w:r>
      <w:r w:rsidR="00A00A31">
        <w:rPr>
          <w:rFonts w:ascii="Arial" w:hAnsi="Arial" w:cs="Arial"/>
          <w:sz w:val="24"/>
        </w:rPr>
        <w:t>9</w:t>
      </w:r>
      <w:r w:rsidRPr="007B7506">
        <w:rPr>
          <w:rFonts w:ascii="Arial" w:hAnsi="Arial" w:cs="Arial"/>
          <w:sz w:val="24"/>
        </w:rPr>
        <w:t xml:space="preserve"> Kg/cm2.</w:t>
      </w:r>
    </w:p>
    <w:p w:rsidR="009145C2" w:rsidRPr="007B7506" w:rsidRDefault="009145C2" w:rsidP="009145C2">
      <w:pPr>
        <w:pStyle w:val="Sinespaciado"/>
        <w:ind w:left="720"/>
        <w:rPr>
          <w:rFonts w:ascii="Arial" w:hAnsi="Arial" w:cs="Arial"/>
          <w:sz w:val="24"/>
        </w:rPr>
      </w:pPr>
    </w:p>
    <w:p w:rsidR="00264A1A" w:rsidRDefault="00264A1A" w:rsidP="007B7506">
      <w:pPr>
        <w:pStyle w:val="Sinespaciado"/>
        <w:spacing w:after="240"/>
        <w:ind w:left="-426"/>
        <w:jc w:val="both"/>
        <w:rPr>
          <w:rFonts w:ascii="Arial" w:hAnsi="Arial" w:cs="Arial"/>
          <w:sz w:val="24"/>
          <w:szCs w:val="24"/>
          <w:lang w:val="es-ES"/>
        </w:rPr>
      </w:pPr>
      <w:r>
        <w:rPr>
          <w:rFonts w:ascii="Arial" w:hAnsi="Arial" w:cs="Arial"/>
          <w:sz w:val="24"/>
          <w:szCs w:val="24"/>
          <w:lang w:val="es-ES"/>
        </w:rPr>
        <w:t>Para la captación, el promedio de resistencia hallada mediante la prueba del esclerómetro en</w:t>
      </w:r>
      <w:r w:rsidR="009145C2">
        <w:rPr>
          <w:rFonts w:ascii="Arial" w:hAnsi="Arial" w:cs="Arial"/>
          <w:sz w:val="24"/>
          <w:szCs w:val="24"/>
          <w:lang w:val="es-ES"/>
        </w:rPr>
        <w:t xml:space="preserve"> campo, </w:t>
      </w:r>
      <w:r>
        <w:rPr>
          <w:rFonts w:ascii="Arial" w:hAnsi="Arial" w:cs="Arial"/>
          <w:sz w:val="24"/>
          <w:szCs w:val="24"/>
          <w:lang w:val="es-ES"/>
        </w:rPr>
        <w:t xml:space="preserve">es  </w:t>
      </w:r>
      <w:r w:rsidR="009145C2">
        <w:rPr>
          <w:rFonts w:ascii="Arial" w:hAnsi="Arial" w:cs="Arial"/>
          <w:sz w:val="24"/>
          <w:szCs w:val="24"/>
          <w:lang w:val="es-ES"/>
        </w:rPr>
        <w:t xml:space="preserve">678.75 kg/cm2, </w:t>
      </w:r>
      <w:r w:rsidR="0015150E">
        <w:rPr>
          <w:rFonts w:ascii="Arial" w:hAnsi="Arial" w:cs="Arial"/>
          <w:sz w:val="24"/>
          <w:szCs w:val="24"/>
          <w:lang w:val="es-ES"/>
        </w:rPr>
        <w:t>según se muestra en la</w:t>
      </w:r>
      <w:r>
        <w:rPr>
          <w:rFonts w:ascii="Arial" w:hAnsi="Arial" w:cs="Arial"/>
          <w:sz w:val="24"/>
          <w:szCs w:val="24"/>
          <w:lang w:val="es-ES"/>
        </w:rPr>
        <w:t xml:space="preserve"> siguiente </w:t>
      </w:r>
      <w:r w:rsidR="0015150E">
        <w:rPr>
          <w:rFonts w:ascii="Arial" w:hAnsi="Arial" w:cs="Arial"/>
          <w:sz w:val="24"/>
          <w:szCs w:val="24"/>
          <w:lang w:val="es-ES"/>
        </w:rPr>
        <w:t>tabla</w:t>
      </w:r>
      <w:r>
        <w:rPr>
          <w:rFonts w:ascii="Arial" w:hAnsi="Arial" w:cs="Arial"/>
          <w:sz w:val="24"/>
          <w:szCs w:val="24"/>
          <w:lang w:val="es-ES"/>
        </w:rPr>
        <w:t>:</w:t>
      </w:r>
    </w:p>
    <w:p w:rsidR="0015150E" w:rsidRPr="0015150E" w:rsidRDefault="0015150E" w:rsidP="0015150E">
      <w:pPr>
        <w:pStyle w:val="Descripcin"/>
        <w:jc w:val="center"/>
        <w:rPr>
          <w:rFonts w:ascii="Arial" w:hAnsi="Arial" w:cs="Arial"/>
          <w:b/>
          <w:i w:val="0"/>
          <w:color w:val="auto"/>
          <w:sz w:val="36"/>
          <w:szCs w:val="24"/>
          <w:lang w:val="es-ES"/>
        </w:rPr>
      </w:pPr>
      <w:bookmarkStart w:id="405" w:name="_Toc487960621"/>
      <w:r w:rsidRPr="0015150E">
        <w:rPr>
          <w:rFonts w:ascii="Arial" w:hAnsi="Arial" w:cs="Arial"/>
          <w:b/>
          <w:i w:val="0"/>
          <w:color w:val="auto"/>
          <w:sz w:val="24"/>
        </w:rPr>
        <w:t xml:space="preserve">Tabla N° </w:t>
      </w:r>
      <w:r w:rsidRPr="0015150E">
        <w:rPr>
          <w:rFonts w:ascii="Arial" w:hAnsi="Arial" w:cs="Arial"/>
          <w:b/>
          <w:i w:val="0"/>
          <w:color w:val="auto"/>
          <w:sz w:val="24"/>
        </w:rPr>
        <w:fldChar w:fldCharType="begin"/>
      </w:r>
      <w:r w:rsidRPr="0015150E">
        <w:rPr>
          <w:rFonts w:ascii="Arial" w:hAnsi="Arial" w:cs="Arial"/>
          <w:b/>
          <w:i w:val="0"/>
          <w:color w:val="auto"/>
          <w:sz w:val="24"/>
        </w:rPr>
        <w:instrText xml:space="preserve"> SEQ Tabla_N° \* ARABIC </w:instrText>
      </w:r>
      <w:r w:rsidRPr="0015150E">
        <w:rPr>
          <w:rFonts w:ascii="Arial" w:hAnsi="Arial" w:cs="Arial"/>
          <w:b/>
          <w:i w:val="0"/>
          <w:color w:val="auto"/>
          <w:sz w:val="24"/>
        </w:rPr>
        <w:fldChar w:fldCharType="separate"/>
      </w:r>
      <w:r w:rsidR="00B35034">
        <w:rPr>
          <w:rFonts w:ascii="Arial" w:hAnsi="Arial" w:cs="Arial"/>
          <w:b/>
          <w:i w:val="0"/>
          <w:noProof/>
          <w:color w:val="auto"/>
          <w:sz w:val="24"/>
        </w:rPr>
        <w:t>46</w:t>
      </w:r>
      <w:r w:rsidRPr="0015150E">
        <w:rPr>
          <w:rFonts w:ascii="Arial" w:hAnsi="Arial" w:cs="Arial"/>
          <w:b/>
          <w:i w:val="0"/>
          <w:color w:val="auto"/>
          <w:sz w:val="24"/>
        </w:rPr>
        <w:fldChar w:fldCharType="end"/>
      </w:r>
      <w:r w:rsidRPr="0015150E">
        <w:rPr>
          <w:rFonts w:ascii="Arial" w:hAnsi="Arial" w:cs="Arial"/>
          <w:b/>
          <w:i w:val="0"/>
          <w:color w:val="auto"/>
          <w:sz w:val="24"/>
        </w:rPr>
        <w:t>. Prueba del Esclerómetro</w:t>
      </w:r>
      <w:r>
        <w:rPr>
          <w:rFonts w:ascii="Arial" w:hAnsi="Arial" w:cs="Arial"/>
          <w:b/>
          <w:i w:val="0"/>
          <w:color w:val="auto"/>
          <w:sz w:val="24"/>
        </w:rPr>
        <w:t xml:space="preserve"> en la captación</w:t>
      </w:r>
      <w:bookmarkEnd w:id="405"/>
    </w:p>
    <w:tbl>
      <w:tblPr>
        <w:tblStyle w:val="Tabladecuadrcula4-nfasis1"/>
        <w:tblW w:w="5720" w:type="dxa"/>
        <w:jc w:val="center"/>
        <w:tblLook w:val="04A0" w:firstRow="1" w:lastRow="0" w:firstColumn="1" w:lastColumn="0" w:noHBand="0" w:noVBand="1"/>
      </w:tblPr>
      <w:tblGrid>
        <w:gridCol w:w="1480"/>
        <w:gridCol w:w="1540"/>
        <w:gridCol w:w="2700"/>
      </w:tblGrid>
      <w:tr w:rsidR="007B7506" w:rsidRPr="00264A1A" w:rsidTr="009B02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20" w:type="dxa"/>
            <w:gridSpan w:val="3"/>
            <w:noWrap/>
          </w:tcPr>
          <w:p w:rsidR="007B7506" w:rsidRPr="00264A1A" w:rsidRDefault="007B7506" w:rsidP="007B7506">
            <w:pPr>
              <w:spacing w:after="0" w:line="240" w:lineRule="auto"/>
              <w:rPr>
                <w:rFonts w:ascii="Calibri" w:eastAsia="Times New Roman" w:hAnsi="Calibri" w:cs="Times New Roman"/>
                <w:color w:val="000000"/>
                <w:lang w:eastAsia="es-PE"/>
              </w:rPr>
            </w:pPr>
            <w:r>
              <w:rPr>
                <w:rFonts w:ascii="Calibri" w:eastAsia="Times New Roman" w:hAnsi="Calibri" w:cs="Times New Roman"/>
                <w:color w:val="000000"/>
                <w:lang w:eastAsia="es-PE"/>
              </w:rPr>
              <w:t>RESUMEN PRUEBA DEL ESCLERÓMETRO EN CAPTACIÓN</w:t>
            </w:r>
          </w:p>
        </w:tc>
      </w:tr>
      <w:tr w:rsidR="00264A1A" w:rsidRPr="00264A1A" w:rsidTr="007B75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 </w:t>
            </w:r>
          </w:p>
        </w:tc>
        <w:tc>
          <w:tcPr>
            <w:tcW w:w="1540" w:type="dxa"/>
            <w:noWrap/>
            <w:hideMark/>
          </w:tcPr>
          <w:p w:rsidR="00264A1A" w:rsidRPr="00264A1A" w:rsidRDefault="00264A1A" w:rsidP="00264A1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 xml:space="preserve">ÍNDICE DE REBOTE </w:t>
            </w:r>
          </w:p>
        </w:tc>
        <w:tc>
          <w:tcPr>
            <w:tcW w:w="2700" w:type="dxa"/>
            <w:noWrap/>
            <w:hideMark/>
          </w:tcPr>
          <w:p w:rsidR="00264A1A" w:rsidRPr="00264A1A" w:rsidRDefault="00264A1A" w:rsidP="00264A1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RESISTENCIA Kg/cm2</w:t>
            </w:r>
          </w:p>
        </w:tc>
      </w:tr>
      <w:tr w:rsidR="00264A1A" w:rsidRPr="00264A1A" w:rsidTr="007B7506">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N°1</w:t>
            </w:r>
          </w:p>
        </w:tc>
        <w:tc>
          <w:tcPr>
            <w:tcW w:w="154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55</w:t>
            </w:r>
          </w:p>
        </w:tc>
        <w:tc>
          <w:tcPr>
            <w:tcW w:w="270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700</w:t>
            </w:r>
          </w:p>
        </w:tc>
      </w:tr>
      <w:tr w:rsidR="00264A1A" w:rsidRPr="00264A1A" w:rsidTr="007B75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N°2</w:t>
            </w:r>
          </w:p>
        </w:tc>
        <w:tc>
          <w:tcPr>
            <w:tcW w:w="154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55</w:t>
            </w:r>
          </w:p>
        </w:tc>
        <w:tc>
          <w:tcPr>
            <w:tcW w:w="270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700</w:t>
            </w:r>
          </w:p>
        </w:tc>
      </w:tr>
      <w:tr w:rsidR="00264A1A" w:rsidRPr="00264A1A" w:rsidTr="007B7506">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N°3</w:t>
            </w:r>
          </w:p>
        </w:tc>
        <w:tc>
          <w:tcPr>
            <w:tcW w:w="154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53</w:t>
            </w:r>
          </w:p>
        </w:tc>
        <w:tc>
          <w:tcPr>
            <w:tcW w:w="270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670</w:t>
            </w:r>
          </w:p>
        </w:tc>
      </w:tr>
      <w:tr w:rsidR="00264A1A" w:rsidRPr="00264A1A" w:rsidTr="007B75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N°4</w:t>
            </w:r>
          </w:p>
        </w:tc>
        <w:tc>
          <w:tcPr>
            <w:tcW w:w="154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53</w:t>
            </w:r>
          </w:p>
        </w:tc>
        <w:tc>
          <w:tcPr>
            <w:tcW w:w="270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670</w:t>
            </w:r>
          </w:p>
        </w:tc>
      </w:tr>
      <w:tr w:rsidR="00264A1A" w:rsidRPr="00264A1A" w:rsidTr="007B7506">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N°5</w:t>
            </w:r>
          </w:p>
        </w:tc>
        <w:tc>
          <w:tcPr>
            <w:tcW w:w="154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55</w:t>
            </w:r>
          </w:p>
        </w:tc>
        <w:tc>
          <w:tcPr>
            <w:tcW w:w="270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700</w:t>
            </w:r>
          </w:p>
        </w:tc>
      </w:tr>
      <w:tr w:rsidR="00264A1A" w:rsidRPr="00264A1A" w:rsidTr="007B75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N°6</w:t>
            </w:r>
          </w:p>
        </w:tc>
        <w:tc>
          <w:tcPr>
            <w:tcW w:w="154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51</w:t>
            </w:r>
          </w:p>
        </w:tc>
        <w:tc>
          <w:tcPr>
            <w:tcW w:w="270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620</w:t>
            </w:r>
          </w:p>
        </w:tc>
      </w:tr>
      <w:tr w:rsidR="00264A1A" w:rsidRPr="00264A1A" w:rsidTr="007B7506">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N°8</w:t>
            </w:r>
          </w:p>
        </w:tc>
        <w:tc>
          <w:tcPr>
            <w:tcW w:w="154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55</w:t>
            </w:r>
          </w:p>
        </w:tc>
        <w:tc>
          <w:tcPr>
            <w:tcW w:w="2700" w:type="dxa"/>
            <w:noWrap/>
            <w:hideMark/>
          </w:tcPr>
          <w:p w:rsidR="00264A1A" w:rsidRPr="00264A1A" w:rsidRDefault="00264A1A" w:rsidP="00264A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700</w:t>
            </w:r>
          </w:p>
        </w:tc>
      </w:tr>
      <w:tr w:rsidR="00264A1A" w:rsidRPr="00264A1A" w:rsidTr="007B75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0" w:type="dxa"/>
            <w:noWrap/>
            <w:hideMark/>
          </w:tcPr>
          <w:p w:rsidR="00264A1A" w:rsidRPr="00264A1A" w:rsidRDefault="00264A1A" w:rsidP="00264A1A">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PUNTO N°9</w:t>
            </w:r>
          </w:p>
        </w:tc>
        <w:tc>
          <w:tcPr>
            <w:tcW w:w="154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53</w:t>
            </w:r>
          </w:p>
        </w:tc>
        <w:tc>
          <w:tcPr>
            <w:tcW w:w="2700" w:type="dxa"/>
            <w:noWrap/>
            <w:hideMark/>
          </w:tcPr>
          <w:p w:rsidR="00264A1A" w:rsidRPr="00264A1A" w:rsidRDefault="00264A1A" w:rsidP="00264A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670</w:t>
            </w:r>
          </w:p>
        </w:tc>
      </w:tr>
      <w:tr w:rsidR="007B7506" w:rsidRPr="00264A1A" w:rsidTr="007B7506">
        <w:trPr>
          <w:trHeight w:val="300"/>
          <w:jc w:val="center"/>
        </w:trPr>
        <w:tc>
          <w:tcPr>
            <w:cnfStyle w:val="001000000000" w:firstRow="0" w:lastRow="0" w:firstColumn="1" w:lastColumn="0" w:oddVBand="0" w:evenVBand="0" w:oddHBand="0" w:evenHBand="0" w:firstRowFirstColumn="0" w:firstRowLastColumn="0" w:lastRowFirstColumn="0" w:lastRowLastColumn="0"/>
            <w:tcW w:w="3020" w:type="dxa"/>
            <w:gridSpan w:val="2"/>
            <w:noWrap/>
            <w:hideMark/>
          </w:tcPr>
          <w:p w:rsidR="007B7506" w:rsidRPr="00264A1A" w:rsidRDefault="007B7506" w:rsidP="00264A1A">
            <w:pPr>
              <w:spacing w:after="0" w:line="240" w:lineRule="auto"/>
              <w:jc w:val="right"/>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PROMEDIO</w:t>
            </w:r>
          </w:p>
        </w:tc>
        <w:tc>
          <w:tcPr>
            <w:tcW w:w="2700" w:type="dxa"/>
            <w:noWrap/>
            <w:hideMark/>
          </w:tcPr>
          <w:p w:rsidR="007B7506" w:rsidRPr="00264A1A" w:rsidRDefault="007B7506" w:rsidP="007B75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Pr>
                <w:rFonts w:ascii="Calibri" w:eastAsia="Times New Roman" w:hAnsi="Calibri" w:cs="Times New Roman"/>
                <w:color w:val="000000"/>
                <w:lang w:eastAsia="es-PE"/>
              </w:rPr>
              <w:t>678.75</w:t>
            </w:r>
          </w:p>
        </w:tc>
      </w:tr>
    </w:tbl>
    <w:p w:rsidR="007B7506" w:rsidRDefault="007B7506" w:rsidP="00264A1A">
      <w:pPr>
        <w:pStyle w:val="Sinespaciado"/>
        <w:spacing w:after="240"/>
        <w:ind w:left="-426"/>
        <w:jc w:val="both"/>
        <w:rPr>
          <w:rFonts w:ascii="Arial" w:hAnsi="Arial" w:cs="Arial"/>
          <w:sz w:val="24"/>
          <w:szCs w:val="24"/>
          <w:lang w:val="es-ES"/>
        </w:rPr>
      </w:pPr>
    </w:p>
    <w:p w:rsidR="00264A1A" w:rsidRDefault="00264A1A" w:rsidP="00264A1A">
      <w:pPr>
        <w:pStyle w:val="Sinespaciado"/>
        <w:spacing w:after="240"/>
        <w:ind w:left="-426"/>
        <w:jc w:val="both"/>
        <w:rPr>
          <w:rFonts w:ascii="Arial" w:hAnsi="Arial" w:cs="Arial"/>
          <w:sz w:val="24"/>
          <w:szCs w:val="24"/>
          <w:lang w:val="es-ES"/>
        </w:rPr>
      </w:pPr>
      <w:r>
        <w:rPr>
          <w:rFonts w:ascii="Arial" w:hAnsi="Arial" w:cs="Arial"/>
          <w:sz w:val="24"/>
          <w:szCs w:val="24"/>
          <w:lang w:val="es-ES"/>
        </w:rPr>
        <w:t xml:space="preserve">Para el reservorio según promedio de resultados de la tabla N° se sabe que el promedio de resistencia hallada mediante la prueba del esclerómetro </w:t>
      </w:r>
      <w:r w:rsidR="009145C2">
        <w:rPr>
          <w:rFonts w:ascii="Arial" w:hAnsi="Arial" w:cs="Arial"/>
          <w:sz w:val="24"/>
          <w:szCs w:val="24"/>
          <w:lang w:val="es-ES"/>
        </w:rPr>
        <w:t>en campo</w:t>
      </w:r>
      <w:r>
        <w:rPr>
          <w:rFonts w:ascii="Arial" w:hAnsi="Arial" w:cs="Arial"/>
          <w:sz w:val="24"/>
          <w:szCs w:val="24"/>
          <w:lang w:val="es-ES"/>
        </w:rPr>
        <w:t xml:space="preserve"> es 650 kg/cm2.</w:t>
      </w:r>
    </w:p>
    <w:p w:rsidR="0015150E" w:rsidRPr="0015150E" w:rsidRDefault="0015150E" w:rsidP="0015150E">
      <w:pPr>
        <w:pStyle w:val="Descripcin"/>
        <w:jc w:val="center"/>
        <w:rPr>
          <w:rFonts w:ascii="Arial" w:hAnsi="Arial" w:cs="Arial"/>
          <w:b/>
          <w:i w:val="0"/>
          <w:color w:val="auto"/>
          <w:sz w:val="36"/>
          <w:szCs w:val="24"/>
          <w:lang w:val="es-ES"/>
        </w:rPr>
      </w:pPr>
      <w:bookmarkStart w:id="406" w:name="_Toc487960622"/>
      <w:r w:rsidRPr="0015150E">
        <w:rPr>
          <w:rFonts w:ascii="Arial" w:hAnsi="Arial" w:cs="Arial"/>
          <w:b/>
          <w:i w:val="0"/>
          <w:color w:val="auto"/>
          <w:sz w:val="24"/>
        </w:rPr>
        <w:t xml:space="preserve">Tabla N° </w:t>
      </w:r>
      <w:r w:rsidRPr="0015150E">
        <w:rPr>
          <w:rFonts w:ascii="Arial" w:hAnsi="Arial" w:cs="Arial"/>
          <w:b/>
          <w:i w:val="0"/>
          <w:color w:val="auto"/>
          <w:sz w:val="24"/>
        </w:rPr>
        <w:fldChar w:fldCharType="begin"/>
      </w:r>
      <w:r w:rsidRPr="0015150E">
        <w:rPr>
          <w:rFonts w:ascii="Arial" w:hAnsi="Arial" w:cs="Arial"/>
          <w:b/>
          <w:i w:val="0"/>
          <w:color w:val="auto"/>
          <w:sz w:val="24"/>
        </w:rPr>
        <w:instrText xml:space="preserve"> SEQ Tabla_N° \* ARABIC </w:instrText>
      </w:r>
      <w:r w:rsidRPr="0015150E">
        <w:rPr>
          <w:rFonts w:ascii="Arial" w:hAnsi="Arial" w:cs="Arial"/>
          <w:b/>
          <w:i w:val="0"/>
          <w:color w:val="auto"/>
          <w:sz w:val="24"/>
        </w:rPr>
        <w:fldChar w:fldCharType="separate"/>
      </w:r>
      <w:r w:rsidR="00B35034">
        <w:rPr>
          <w:rFonts w:ascii="Arial" w:hAnsi="Arial" w:cs="Arial"/>
          <w:b/>
          <w:i w:val="0"/>
          <w:noProof/>
          <w:color w:val="auto"/>
          <w:sz w:val="24"/>
        </w:rPr>
        <w:t>47</w:t>
      </w:r>
      <w:r w:rsidRPr="0015150E">
        <w:rPr>
          <w:rFonts w:ascii="Arial" w:hAnsi="Arial" w:cs="Arial"/>
          <w:b/>
          <w:i w:val="0"/>
          <w:color w:val="auto"/>
          <w:sz w:val="24"/>
        </w:rPr>
        <w:fldChar w:fldCharType="end"/>
      </w:r>
      <w:r w:rsidRPr="0015150E">
        <w:rPr>
          <w:rFonts w:ascii="Arial" w:hAnsi="Arial" w:cs="Arial"/>
          <w:b/>
          <w:i w:val="0"/>
          <w:color w:val="auto"/>
          <w:sz w:val="24"/>
        </w:rPr>
        <w:t>. Prueba del esclerómetro en el reservorio</w:t>
      </w:r>
      <w:bookmarkEnd w:id="406"/>
    </w:p>
    <w:tbl>
      <w:tblPr>
        <w:tblStyle w:val="Tabladecuadrcula4-nfasis1"/>
        <w:tblW w:w="4256" w:type="dxa"/>
        <w:jc w:val="center"/>
        <w:tblLook w:val="04A0" w:firstRow="1" w:lastRow="0" w:firstColumn="1" w:lastColumn="0" w:noHBand="0" w:noVBand="1"/>
      </w:tblPr>
      <w:tblGrid>
        <w:gridCol w:w="1698"/>
        <w:gridCol w:w="1200"/>
        <w:gridCol w:w="1358"/>
      </w:tblGrid>
      <w:tr w:rsidR="009145C2" w:rsidRPr="007B7506" w:rsidTr="009145C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6" w:type="dxa"/>
            <w:gridSpan w:val="3"/>
            <w:noWrap/>
          </w:tcPr>
          <w:p w:rsidR="009145C2" w:rsidRPr="007B7506" w:rsidRDefault="009145C2" w:rsidP="009145C2">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RESUMEN PRUEBA DEL ESCLERÓMETRO EN RESERVORIO</w:t>
            </w:r>
          </w:p>
        </w:tc>
      </w:tr>
      <w:tr w:rsidR="009145C2" w:rsidRPr="007B7506" w:rsidTr="009145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tcPr>
          <w:p w:rsidR="009145C2" w:rsidRPr="00264A1A" w:rsidRDefault="009145C2" w:rsidP="009145C2">
            <w:pPr>
              <w:spacing w:after="0" w:line="240" w:lineRule="auto"/>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 </w:t>
            </w:r>
          </w:p>
        </w:tc>
        <w:tc>
          <w:tcPr>
            <w:tcW w:w="1200" w:type="dxa"/>
            <w:noWrap/>
          </w:tcPr>
          <w:p w:rsidR="009145C2" w:rsidRPr="00264A1A" w:rsidRDefault="009145C2" w:rsidP="009145C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 xml:space="preserve">ÍNDICE DE REBOTE </w:t>
            </w:r>
          </w:p>
        </w:tc>
        <w:tc>
          <w:tcPr>
            <w:tcW w:w="1358" w:type="dxa"/>
            <w:noWrap/>
          </w:tcPr>
          <w:p w:rsidR="009145C2" w:rsidRPr="00264A1A" w:rsidRDefault="009145C2" w:rsidP="009145C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264A1A">
              <w:rPr>
                <w:rFonts w:ascii="Calibri" w:eastAsia="Times New Roman" w:hAnsi="Calibri" w:cs="Times New Roman"/>
                <w:color w:val="000000"/>
                <w:lang w:eastAsia="es-PE"/>
              </w:rPr>
              <w:t>RESISTENCIA Kg/cm2</w:t>
            </w:r>
          </w:p>
        </w:tc>
      </w:tr>
      <w:tr w:rsidR="009145C2" w:rsidRPr="007B7506" w:rsidTr="009145C2">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N°01</w:t>
            </w:r>
          </w:p>
        </w:tc>
        <w:tc>
          <w:tcPr>
            <w:tcW w:w="1200"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54</w:t>
            </w:r>
          </w:p>
        </w:tc>
        <w:tc>
          <w:tcPr>
            <w:tcW w:w="1358"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680</w:t>
            </w:r>
          </w:p>
        </w:tc>
      </w:tr>
      <w:tr w:rsidR="009145C2" w:rsidRPr="007B7506" w:rsidTr="009145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N°02</w:t>
            </w:r>
          </w:p>
        </w:tc>
        <w:tc>
          <w:tcPr>
            <w:tcW w:w="1200"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54</w:t>
            </w:r>
          </w:p>
        </w:tc>
        <w:tc>
          <w:tcPr>
            <w:tcW w:w="1358"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680</w:t>
            </w:r>
          </w:p>
        </w:tc>
      </w:tr>
      <w:tr w:rsidR="009145C2" w:rsidRPr="007B7506" w:rsidTr="009145C2">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N°03</w:t>
            </w:r>
          </w:p>
        </w:tc>
        <w:tc>
          <w:tcPr>
            <w:tcW w:w="1200"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47</w:t>
            </w:r>
          </w:p>
        </w:tc>
        <w:tc>
          <w:tcPr>
            <w:tcW w:w="1358"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520</w:t>
            </w:r>
          </w:p>
        </w:tc>
      </w:tr>
      <w:tr w:rsidR="009145C2" w:rsidRPr="007B7506" w:rsidTr="009145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N°04</w:t>
            </w:r>
          </w:p>
        </w:tc>
        <w:tc>
          <w:tcPr>
            <w:tcW w:w="1200"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51</w:t>
            </w:r>
          </w:p>
        </w:tc>
        <w:tc>
          <w:tcPr>
            <w:tcW w:w="1358"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630</w:t>
            </w:r>
          </w:p>
        </w:tc>
      </w:tr>
      <w:tr w:rsidR="009145C2" w:rsidRPr="007B7506" w:rsidTr="009145C2">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N°05</w:t>
            </w:r>
          </w:p>
        </w:tc>
        <w:tc>
          <w:tcPr>
            <w:tcW w:w="1200"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55</w:t>
            </w:r>
          </w:p>
        </w:tc>
        <w:tc>
          <w:tcPr>
            <w:tcW w:w="1358"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680</w:t>
            </w:r>
          </w:p>
        </w:tc>
      </w:tr>
      <w:tr w:rsidR="009145C2" w:rsidRPr="007B7506" w:rsidTr="009145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N°06</w:t>
            </w:r>
          </w:p>
        </w:tc>
        <w:tc>
          <w:tcPr>
            <w:tcW w:w="1200"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56</w:t>
            </w:r>
          </w:p>
        </w:tc>
        <w:tc>
          <w:tcPr>
            <w:tcW w:w="1358"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680</w:t>
            </w:r>
          </w:p>
        </w:tc>
      </w:tr>
      <w:tr w:rsidR="009145C2" w:rsidRPr="007B7506" w:rsidTr="009145C2">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N°07</w:t>
            </w:r>
          </w:p>
        </w:tc>
        <w:tc>
          <w:tcPr>
            <w:tcW w:w="1200"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54</w:t>
            </w:r>
          </w:p>
        </w:tc>
        <w:tc>
          <w:tcPr>
            <w:tcW w:w="1358"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680</w:t>
            </w:r>
          </w:p>
        </w:tc>
      </w:tr>
      <w:tr w:rsidR="009145C2" w:rsidRPr="007B7506" w:rsidTr="009145C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N°08</w:t>
            </w:r>
          </w:p>
        </w:tc>
        <w:tc>
          <w:tcPr>
            <w:tcW w:w="1200"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53</w:t>
            </w:r>
          </w:p>
        </w:tc>
        <w:tc>
          <w:tcPr>
            <w:tcW w:w="1358" w:type="dxa"/>
            <w:noWrap/>
            <w:hideMark/>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650</w:t>
            </w:r>
          </w:p>
        </w:tc>
      </w:tr>
      <w:tr w:rsidR="009145C2" w:rsidRPr="007B7506" w:rsidTr="009145C2">
        <w:trPr>
          <w:trHeight w:val="300"/>
          <w:jc w:val="center"/>
        </w:trPr>
        <w:tc>
          <w:tcPr>
            <w:cnfStyle w:val="001000000000" w:firstRow="0" w:lastRow="0" w:firstColumn="1" w:lastColumn="0" w:oddVBand="0" w:evenVBand="0" w:oddHBand="0" w:evenHBand="0" w:firstRowFirstColumn="0" w:firstRowLastColumn="0" w:lastRowFirstColumn="0" w:lastRowLastColumn="0"/>
            <w:tcW w:w="1698" w:type="dxa"/>
            <w:noWrap/>
            <w:hideMark/>
          </w:tcPr>
          <w:p w:rsidR="009145C2" w:rsidRPr="007B7506" w:rsidRDefault="009145C2" w:rsidP="009145C2">
            <w:pPr>
              <w:spacing w:after="0" w:line="240" w:lineRule="auto"/>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PUNTO N°09</w:t>
            </w:r>
          </w:p>
        </w:tc>
        <w:tc>
          <w:tcPr>
            <w:tcW w:w="1200"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52</w:t>
            </w:r>
          </w:p>
        </w:tc>
        <w:tc>
          <w:tcPr>
            <w:tcW w:w="1358" w:type="dxa"/>
            <w:noWrap/>
            <w:hideMark/>
          </w:tcPr>
          <w:p w:rsidR="009145C2" w:rsidRPr="007B7506" w:rsidRDefault="009145C2" w:rsidP="009145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7B7506">
              <w:rPr>
                <w:rFonts w:ascii="Calibri" w:eastAsia="Times New Roman" w:hAnsi="Calibri" w:cs="Times New Roman"/>
                <w:color w:val="000000"/>
                <w:lang w:eastAsia="es-PE"/>
              </w:rPr>
              <w:t>650</w:t>
            </w:r>
          </w:p>
        </w:tc>
      </w:tr>
      <w:tr w:rsidR="009145C2" w:rsidRPr="007B7506" w:rsidTr="009B02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98" w:type="dxa"/>
            <w:gridSpan w:val="2"/>
            <w:noWrap/>
          </w:tcPr>
          <w:p w:rsidR="009145C2" w:rsidRPr="007B7506" w:rsidRDefault="009145C2" w:rsidP="009145C2">
            <w:pPr>
              <w:spacing w:after="0" w:line="240" w:lineRule="auto"/>
              <w:jc w:val="right"/>
              <w:rPr>
                <w:rFonts w:ascii="Calibri" w:eastAsia="Times New Roman" w:hAnsi="Calibri" w:cs="Times New Roman"/>
                <w:color w:val="000000"/>
                <w:lang w:eastAsia="es-PE"/>
              </w:rPr>
            </w:pPr>
            <w:r>
              <w:rPr>
                <w:rFonts w:ascii="Calibri" w:eastAsia="Times New Roman" w:hAnsi="Calibri" w:cs="Times New Roman"/>
                <w:color w:val="000000"/>
                <w:lang w:eastAsia="es-PE"/>
              </w:rPr>
              <w:t>PROMEDIO</w:t>
            </w:r>
          </w:p>
        </w:tc>
        <w:tc>
          <w:tcPr>
            <w:tcW w:w="1358" w:type="dxa"/>
            <w:noWrap/>
          </w:tcPr>
          <w:p w:rsidR="009145C2" w:rsidRPr="007B7506" w:rsidRDefault="009145C2" w:rsidP="009145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Pr>
                <w:rFonts w:ascii="Calibri" w:eastAsia="Times New Roman" w:hAnsi="Calibri" w:cs="Times New Roman"/>
                <w:color w:val="000000"/>
                <w:lang w:eastAsia="es-PE"/>
              </w:rPr>
              <w:t>650</w:t>
            </w:r>
          </w:p>
        </w:tc>
      </w:tr>
    </w:tbl>
    <w:p w:rsidR="007B7506" w:rsidRDefault="007B7506" w:rsidP="00CE6994">
      <w:pPr>
        <w:pStyle w:val="Sinespaciado"/>
        <w:spacing w:after="240"/>
        <w:ind w:left="-426"/>
        <w:rPr>
          <w:rFonts w:ascii="Arial" w:hAnsi="Arial" w:cs="Arial"/>
          <w:sz w:val="24"/>
          <w:szCs w:val="24"/>
          <w:lang w:val="es-ES"/>
        </w:rPr>
        <w:sectPr w:rsidR="007B7506" w:rsidSect="00264A1A">
          <w:pgSz w:w="11907" w:h="16840" w:code="9"/>
          <w:pgMar w:top="1418" w:right="1418" w:bottom="1418" w:left="1701" w:header="709" w:footer="709" w:gutter="0"/>
          <w:cols w:space="708"/>
          <w:titlePg/>
          <w:docGrid w:linePitch="360"/>
        </w:sectPr>
      </w:pPr>
    </w:p>
    <w:p w:rsidR="00264A1A" w:rsidRDefault="00264A1A" w:rsidP="00CE6994">
      <w:pPr>
        <w:pStyle w:val="Sinespaciado"/>
        <w:spacing w:after="240"/>
        <w:ind w:left="-426"/>
        <w:rPr>
          <w:rFonts w:ascii="Arial" w:hAnsi="Arial" w:cs="Arial"/>
          <w:sz w:val="24"/>
          <w:szCs w:val="24"/>
          <w:lang w:val="es-ES"/>
        </w:rPr>
      </w:pPr>
    </w:p>
    <w:p w:rsidR="00CE6994" w:rsidRPr="00896F61" w:rsidRDefault="00CE6994" w:rsidP="00343310">
      <w:pPr>
        <w:pStyle w:val="Sinespaciado"/>
        <w:spacing w:after="240"/>
        <w:ind w:left="-426"/>
        <w:rPr>
          <w:rFonts w:ascii="Arial" w:hAnsi="Arial" w:cs="Arial"/>
          <w:sz w:val="24"/>
          <w:szCs w:val="24"/>
          <w:lang w:val="es-ES"/>
        </w:rPr>
      </w:pPr>
    </w:p>
    <w:p w:rsidR="00343310" w:rsidRPr="00896F61" w:rsidRDefault="00343310" w:rsidP="00343310">
      <w:pPr>
        <w:pStyle w:val="Sinespaciado"/>
        <w:spacing w:after="240"/>
        <w:ind w:left="-426"/>
        <w:rPr>
          <w:rFonts w:ascii="Arial" w:hAnsi="Arial" w:cs="Arial"/>
          <w:sz w:val="24"/>
          <w:szCs w:val="24"/>
          <w:lang w:val="es-ES"/>
        </w:rPr>
      </w:pPr>
      <w:r w:rsidRPr="00896F61">
        <w:rPr>
          <w:rFonts w:ascii="Arial" w:hAnsi="Arial" w:cs="Arial"/>
          <w:noProof/>
          <w:sz w:val="24"/>
          <w:szCs w:val="24"/>
        </w:rPr>
        <w:drawing>
          <wp:inline distT="0" distB="0" distL="0" distR="0" wp14:anchorId="376F4019" wp14:editId="41FAE177">
            <wp:extent cx="9519139" cy="3774440"/>
            <wp:effectExtent l="0" t="0" r="6350" b="1651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43310" w:rsidRPr="00896F61" w:rsidRDefault="00343310" w:rsidP="00343310">
      <w:pPr>
        <w:pStyle w:val="Descripcin"/>
        <w:keepNext/>
        <w:jc w:val="center"/>
        <w:rPr>
          <w:rFonts w:ascii="Arial" w:hAnsi="Arial" w:cs="Arial"/>
          <w:b/>
          <w:i w:val="0"/>
          <w:color w:val="auto"/>
          <w:sz w:val="24"/>
          <w:szCs w:val="24"/>
        </w:rPr>
      </w:pPr>
      <w:bookmarkStart w:id="407" w:name="_Toc480780497"/>
      <w:bookmarkStart w:id="408" w:name="_Toc487960667"/>
      <w:r w:rsidRPr="00896F61">
        <w:rPr>
          <w:rFonts w:ascii="Arial" w:hAnsi="Arial" w:cs="Arial"/>
          <w:b/>
          <w:i w:val="0"/>
          <w:color w:val="auto"/>
          <w:sz w:val="24"/>
          <w:szCs w:val="24"/>
        </w:rPr>
        <w:t xml:space="preserve">Figura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FIGURA_N°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21</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Resistencia del concreto vs Índice de rebotes</w:t>
      </w:r>
      <w:bookmarkEnd w:id="407"/>
      <w:bookmarkEnd w:id="408"/>
    </w:p>
    <w:p w:rsidR="00343310" w:rsidRPr="00896F61" w:rsidRDefault="00343310" w:rsidP="00343310">
      <w:pPr>
        <w:pStyle w:val="Sinespaciado"/>
        <w:spacing w:after="240"/>
        <w:ind w:left="-426"/>
        <w:rPr>
          <w:rFonts w:ascii="Arial" w:hAnsi="Arial" w:cs="Arial"/>
          <w:sz w:val="24"/>
          <w:szCs w:val="24"/>
          <w:lang w:val="es-ES"/>
        </w:rPr>
      </w:pPr>
    </w:p>
    <w:p w:rsidR="00343310" w:rsidRPr="00896F61" w:rsidRDefault="00343310" w:rsidP="00343310">
      <w:pPr>
        <w:pStyle w:val="Sinespaciado"/>
        <w:spacing w:after="240"/>
        <w:ind w:left="-426"/>
        <w:rPr>
          <w:rFonts w:ascii="Arial" w:hAnsi="Arial" w:cs="Arial"/>
          <w:sz w:val="24"/>
          <w:szCs w:val="24"/>
          <w:lang w:val="es-ES"/>
        </w:rPr>
        <w:sectPr w:rsidR="00343310" w:rsidRPr="00896F61" w:rsidSect="0077688B">
          <w:pgSz w:w="16840" w:h="11907" w:orient="landscape" w:code="9"/>
          <w:pgMar w:top="1418" w:right="1418" w:bottom="1701" w:left="1418" w:header="709" w:footer="709" w:gutter="0"/>
          <w:cols w:space="708"/>
          <w:titlePg/>
          <w:docGrid w:linePitch="360"/>
        </w:sectPr>
      </w:pPr>
      <w:r w:rsidRPr="00896F61">
        <w:rPr>
          <w:rFonts w:ascii="Arial" w:hAnsi="Arial" w:cs="Arial"/>
          <w:sz w:val="24"/>
          <w:szCs w:val="24"/>
          <w:lang w:val="es-ES"/>
        </w:rPr>
        <w:br w:type="page"/>
      </w:r>
    </w:p>
    <w:p w:rsidR="00343310" w:rsidRPr="00896F61" w:rsidRDefault="00343310" w:rsidP="00D85BC6">
      <w:pPr>
        <w:pStyle w:val="Prrafodelista"/>
        <w:numPr>
          <w:ilvl w:val="0"/>
          <w:numId w:val="8"/>
        </w:numPr>
        <w:tabs>
          <w:tab w:val="left" w:pos="3165"/>
        </w:tabs>
        <w:spacing w:after="0"/>
        <w:outlineLvl w:val="4"/>
        <w:rPr>
          <w:rFonts w:ascii="Arial" w:hAnsi="Arial" w:cs="Arial"/>
          <w:b/>
          <w:sz w:val="24"/>
          <w:szCs w:val="24"/>
          <w:lang w:val="es-ES"/>
        </w:rPr>
      </w:pPr>
      <w:bookmarkStart w:id="409" w:name="_Toc480042873"/>
      <w:bookmarkStart w:id="410" w:name="_Toc480429145"/>
      <w:bookmarkStart w:id="411" w:name="_Toc482523759"/>
      <w:bookmarkStart w:id="412" w:name="_Toc487960398"/>
      <w:r w:rsidRPr="00896F61">
        <w:rPr>
          <w:rFonts w:ascii="Arial" w:hAnsi="Arial" w:cs="Arial"/>
          <w:b/>
          <w:sz w:val="24"/>
          <w:szCs w:val="24"/>
          <w:lang w:val="es-ES"/>
        </w:rPr>
        <w:lastRenderedPageBreak/>
        <w:t>Encuesta de diagnóstico</w:t>
      </w:r>
      <w:bookmarkEnd w:id="409"/>
      <w:bookmarkEnd w:id="410"/>
      <w:bookmarkEnd w:id="411"/>
      <w:bookmarkEnd w:id="412"/>
      <w:r w:rsidRPr="00896F61">
        <w:rPr>
          <w:rFonts w:ascii="Arial" w:hAnsi="Arial" w:cs="Arial"/>
          <w:b/>
          <w:sz w:val="24"/>
          <w:szCs w:val="24"/>
          <w:lang w:val="es-ES"/>
        </w:rPr>
        <w:t xml:space="preserve"> </w:t>
      </w:r>
    </w:p>
    <w:p w:rsidR="00343310" w:rsidRPr="00896F61" w:rsidRDefault="00343310" w:rsidP="00343310">
      <w:pPr>
        <w:pStyle w:val="Sinespaciado"/>
        <w:spacing w:after="240"/>
        <w:rPr>
          <w:rFonts w:ascii="Arial" w:hAnsi="Arial" w:cs="Arial"/>
          <w:sz w:val="24"/>
          <w:szCs w:val="24"/>
          <w:lang w:val="es-ES"/>
        </w:rPr>
      </w:pPr>
      <w:r w:rsidRPr="00896F61">
        <w:rPr>
          <w:rFonts w:ascii="Arial" w:hAnsi="Arial" w:cs="Arial"/>
          <w:sz w:val="24"/>
          <w:szCs w:val="24"/>
          <w:lang w:val="es-ES"/>
        </w:rPr>
        <w:t xml:space="preserve">Los resultados de la encuesta de diagnóstico, se </w:t>
      </w:r>
      <w:r w:rsidR="0005126F" w:rsidRPr="00896F61">
        <w:rPr>
          <w:rFonts w:ascii="Arial" w:hAnsi="Arial" w:cs="Arial"/>
          <w:sz w:val="24"/>
          <w:szCs w:val="24"/>
          <w:lang w:val="es-ES"/>
        </w:rPr>
        <w:t>presentan</w:t>
      </w:r>
      <w:r w:rsidRPr="00896F61">
        <w:rPr>
          <w:rFonts w:ascii="Arial" w:hAnsi="Arial" w:cs="Arial"/>
          <w:sz w:val="24"/>
          <w:szCs w:val="24"/>
          <w:lang w:val="es-ES"/>
        </w:rPr>
        <w:t xml:space="preserve"> en 04 módulos</w:t>
      </w:r>
      <w:r w:rsidR="00C97759" w:rsidRPr="00896F61">
        <w:rPr>
          <w:rFonts w:ascii="Arial" w:hAnsi="Arial" w:cs="Arial"/>
          <w:sz w:val="24"/>
          <w:szCs w:val="24"/>
          <w:lang w:val="es-ES"/>
        </w:rPr>
        <w:t xml:space="preserve"> adjuntos en el Anexo N°01, a manera de resumen se detalla</w:t>
      </w:r>
      <w:r w:rsidRPr="00896F61">
        <w:rPr>
          <w:rFonts w:ascii="Arial" w:hAnsi="Arial" w:cs="Arial"/>
          <w:sz w:val="24"/>
          <w:szCs w:val="24"/>
          <w:lang w:val="es-ES"/>
        </w:rPr>
        <w:t>:</w:t>
      </w:r>
    </w:p>
    <w:p w:rsidR="00343310" w:rsidRPr="0005126F" w:rsidRDefault="00343310" w:rsidP="00343310">
      <w:pPr>
        <w:pStyle w:val="Sinespaciado"/>
        <w:spacing w:after="240"/>
        <w:rPr>
          <w:rFonts w:ascii="Arial" w:hAnsi="Arial" w:cs="Arial"/>
          <w:b/>
          <w:sz w:val="24"/>
          <w:szCs w:val="24"/>
          <w:lang w:val="es-ES"/>
        </w:rPr>
      </w:pPr>
      <w:r w:rsidRPr="0005126F">
        <w:rPr>
          <w:rFonts w:ascii="Arial" w:hAnsi="Arial" w:cs="Arial"/>
          <w:b/>
          <w:sz w:val="24"/>
          <w:szCs w:val="24"/>
          <w:lang w:val="es-ES"/>
        </w:rPr>
        <w:t>Módulo I: Información de la ciudad.</w:t>
      </w:r>
    </w:p>
    <w:p w:rsidR="00343310" w:rsidRPr="00896F61" w:rsidRDefault="00343310" w:rsidP="00343310">
      <w:pPr>
        <w:pStyle w:val="Descripcin"/>
        <w:keepNext/>
        <w:jc w:val="center"/>
        <w:rPr>
          <w:rFonts w:ascii="Arial" w:hAnsi="Arial" w:cs="Arial"/>
          <w:b/>
          <w:i w:val="0"/>
          <w:color w:val="auto"/>
          <w:sz w:val="24"/>
          <w:szCs w:val="24"/>
        </w:rPr>
      </w:pPr>
      <w:bookmarkStart w:id="413" w:name="_Toc480780498"/>
      <w:bookmarkStart w:id="414" w:name="_Toc487960623"/>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48</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xml:space="preserve">.- </w:t>
      </w:r>
      <w:r w:rsidRPr="00896F61">
        <w:rPr>
          <w:rFonts w:ascii="Arial" w:hAnsi="Arial" w:cs="Arial"/>
          <w:b/>
          <w:i w:val="0"/>
          <w:color w:val="auto"/>
          <w:sz w:val="24"/>
          <w:szCs w:val="24"/>
          <w:lang w:val="es-ES"/>
        </w:rPr>
        <w:t>R</w:t>
      </w:r>
      <w:r w:rsidR="0015150E" w:rsidRPr="00896F61">
        <w:rPr>
          <w:rFonts w:ascii="Arial" w:hAnsi="Arial" w:cs="Arial"/>
          <w:b/>
          <w:i w:val="0"/>
          <w:color w:val="auto"/>
          <w:sz w:val="24"/>
          <w:szCs w:val="24"/>
          <w:lang w:val="es-ES"/>
        </w:rPr>
        <w:t xml:space="preserve">esumen información de la ciudad de </w:t>
      </w:r>
      <w:r w:rsidR="0015150E">
        <w:rPr>
          <w:rFonts w:ascii="Arial" w:hAnsi="Arial" w:cs="Arial"/>
          <w:b/>
          <w:i w:val="0"/>
          <w:color w:val="auto"/>
          <w:sz w:val="24"/>
          <w:szCs w:val="24"/>
          <w:lang w:val="es-ES"/>
        </w:rPr>
        <w:t>B</w:t>
      </w:r>
      <w:r w:rsidR="0015150E" w:rsidRPr="00896F61">
        <w:rPr>
          <w:rFonts w:ascii="Arial" w:hAnsi="Arial" w:cs="Arial"/>
          <w:b/>
          <w:i w:val="0"/>
          <w:color w:val="auto"/>
          <w:sz w:val="24"/>
          <w:szCs w:val="24"/>
          <w:lang w:val="es-ES"/>
        </w:rPr>
        <w:t xml:space="preserve">años del </w:t>
      </w:r>
      <w:r w:rsidR="0015150E">
        <w:rPr>
          <w:rFonts w:ascii="Arial" w:hAnsi="Arial" w:cs="Arial"/>
          <w:b/>
          <w:i w:val="0"/>
          <w:color w:val="auto"/>
          <w:sz w:val="24"/>
          <w:szCs w:val="24"/>
          <w:lang w:val="es-ES"/>
        </w:rPr>
        <w:t>I</w:t>
      </w:r>
      <w:r w:rsidR="0015150E" w:rsidRPr="00896F61">
        <w:rPr>
          <w:rFonts w:ascii="Arial" w:hAnsi="Arial" w:cs="Arial"/>
          <w:b/>
          <w:i w:val="0"/>
          <w:color w:val="auto"/>
          <w:sz w:val="24"/>
          <w:szCs w:val="24"/>
          <w:lang w:val="es-ES"/>
        </w:rPr>
        <w:t>nca</w:t>
      </w:r>
      <w:bookmarkEnd w:id="413"/>
      <w:bookmarkEnd w:id="414"/>
    </w:p>
    <w:tbl>
      <w:tblPr>
        <w:tblStyle w:val="Tabladecuadrcula6concolores-nfasis1"/>
        <w:tblW w:w="8642" w:type="dxa"/>
        <w:tblLook w:val="04A0" w:firstRow="1" w:lastRow="0" w:firstColumn="1" w:lastColumn="0" w:noHBand="0" w:noVBand="1"/>
      </w:tblPr>
      <w:tblGrid>
        <w:gridCol w:w="3539"/>
        <w:gridCol w:w="5103"/>
      </w:tblGrid>
      <w:tr w:rsidR="0005126F" w:rsidRPr="008A1547" w:rsidTr="00715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Servicios con los que cuenta la ciudad</w:t>
            </w:r>
          </w:p>
        </w:tc>
        <w:tc>
          <w:tcPr>
            <w:tcW w:w="5103" w:type="dxa"/>
          </w:tcPr>
          <w:p w:rsidR="00343310" w:rsidRPr="00A00A31" w:rsidRDefault="00343310" w:rsidP="0077688B">
            <w:pPr>
              <w:pStyle w:val="Sinespaciado"/>
              <w:spacing w:after="24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lang w:val="es-ES"/>
              </w:rPr>
            </w:pPr>
            <w:r w:rsidRPr="00A00A31">
              <w:rPr>
                <w:rFonts w:ascii="Arial" w:hAnsi="Arial" w:cs="Arial"/>
                <w:b w:val="0"/>
                <w:color w:val="auto"/>
                <w:sz w:val="24"/>
                <w:szCs w:val="24"/>
                <w:lang w:val="es-ES"/>
              </w:rPr>
              <w:t>Electricidad, internet, telefonía fija y celular</w:t>
            </w:r>
          </w:p>
        </w:tc>
      </w:tr>
      <w:tr w:rsidR="0005126F" w:rsidRPr="008A1547" w:rsidTr="00715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 xml:space="preserve">Establecimientos de la ciudad </w:t>
            </w:r>
          </w:p>
        </w:tc>
        <w:tc>
          <w:tcPr>
            <w:tcW w:w="5103" w:type="dxa"/>
          </w:tcPr>
          <w:p w:rsidR="00343310" w:rsidRPr="008A1547" w:rsidRDefault="00343310" w:rsidP="00E23421">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Establecimientos de salud, instituciones educativas inicial, primaria y secundaria; en los tres casos cuentan con agua y servicios higiénicos.</w:t>
            </w:r>
          </w:p>
        </w:tc>
      </w:tr>
      <w:tr w:rsidR="0005126F" w:rsidRPr="008A1547" w:rsidTr="00715E8D">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Vías de acceso</w:t>
            </w:r>
          </w:p>
        </w:tc>
        <w:tc>
          <w:tcPr>
            <w:tcW w:w="5103" w:type="dxa"/>
          </w:tcPr>
          <w:p w:rsidR="00E23421" w:rsidRPr="008A1547" w:rsidRDefault="00343310" w:rsidP="00E23421">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A través de carretera asfaltada.</w:t>
            </w:r>
            <w:r w:rsidR="00E23421" w:rsidRPr="008A1547">
              <w:rPr>
                <w:rFonts w:ascii="Arial" w:hAnsi="Arial" w:cs="Arial"/>
                <w:color w:val="auto"/>
                <w:sz w:val="24"/>
                <w:szCs w:val="24"/>
                <w:lang w:val="es-ES"/>
              </w:rPr>
              <w:t xml:space="preserve"> </w:t>
            </w:r>
            <w:r w:rsidRPr="008A1547">
              <w:rPr>
                <w:rFonts w:ascii="Arial" w:hAnsi="Arial" w:cs="Arial"/>
                <w:color w:val="auto"/>
                <w:sz w:val="24"/>
                <w:szCs w:val="24"/>
                <w:lang w:val="es-ES"/>
              </w:rPr>
              <w:t>La distancia de Cajamarca a</w:t>
            </w:r>
            <w:r w:rsidR="00E23421" w:rsidRPr="008A1547">
              <w:rPr>
                <w:rFonts w:ascii="Arial" w:hAnsi="Arial" w:cs="Arial"/>
                <w:color w:val="auto"/>
                <w:sz w:val="24"/>
                <w:szCs w:val="24"/>
                <w:lang w:val="es-ES"/>
              </w:rPr>
              <w:t xml:space="preserve"> </w:t>
            </w:r>
            <w:r w:rsidRPr="008A1547">
              <w:rPr>
                <w:rFonts w:ascii="Arial" w:hAnsi="Arial" w:cs="Arial"/>
                <w:color w:val="auto"/>
                <w:sz w:val="24"/>
                <w:szCs w:val="24"/>
                <w:lang w:val="es-ES"/>
              </w:rPr>
              <w:t>Baños del Inca, son 12 km y el tiempo de llegada es 10 minutos.</w:t>
            </w:r>
          </w:p>
          <w:p w:rsidR="00343310" w:rsidRPr="008A1547" w:rsidRDefault="00343310" w:rsidP="00E23421">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Medios de transporte: Transporte público, auto, moto, bicicleta.</w:t>
            </w:r>
          </w:p>
        </w:tc>
      </w:tr>
      <w:tr w:rsidR="0005126F" w:rsidRPr="008A1547" w:rsidTr="00715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Se cuenta con sistema de agua</w:t>
            </w:r>
          </w:p>
        </w:tc>
        <w:tc>
          <w:tcPr>
            <w:tcW w:w="5103" w:type="dxa"/>
          </w:tcPr>
          <w:p w:rsidR="00343310" w:rsidRPr="008A1547"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 xml:space="preserve"> Sí, abastecido por el manantial “Succhapuquio”</w:t>
            </w:r>
          </w:p>
        </w:tc>
      </w:tr>
      <w:tr w:rsidR="0005126F" w:rsidRPr="008A1547" w:rsidTr="00715E8D">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Número de viviendas en total.</w:t>
            </w:r>
          </w:p>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Número de conexiones.</w:t>
            </w:r>
          </w:p>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Población atendida.</w:t>
            </w:r>
          </w:p>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Viviendas que cuentan con micromedición</w:t>
            </w:r>
          </w:p>
        </w:tc>
        <w:tc>
          <w:tcPr>
            <w:tcW w:w="5103" w:type="dxa"/>
          </w:tcPr>
          <w:p w:rsidR="00343310" w:rsidRPr="008A1547"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3150 viviendas.</w:t>
            </w:r>
          </w:p>
          <w:p w:rsidR="00343310" w:rsidRPr="008A1547"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2075 Conexiones domiciliarias.</w:t>
            </w:r>
          </w:p>
          <w:p w:rsidR="00343310" w:rsidRPr="008A1547"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La población atendida es 9359 habitantes aproximadamente.</w:t>
            </w:r>
          </w:p>
          <w:p w:rsidR="00343310" w:rsidRPr="008A1547"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2075 Viviendas cuentan con micromedición.</w:t>
            </w:r>
          </w:p>
        </w:tc>
      </w:tr>
      <w:tr w:rsidR="0005126F" w:rsidRPr="008A1547" w:rsidTr="00715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E23421">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 xml:space="preserve">Cuota </w:t>
            </w:r>
          </w:p>
        </w:tc>
        <w:tc>
          <w:tcPr>
            <w:tcW w:w="5103" w:type="dxa"/>
          </w:tcPr>
          <w:p w:rsidR="00343310" w:rsidRPr="008A1547"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Se paga de acuerdo al tipo de uso de agua:</w:t>
            </w:r>
          </w:p>
          <w:p w:rsidR="00343310" w:rsidRPr="008A1547" w:rsidRDefault="00343310" w:rsidP="0077688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A1547">
              <w:rPr>
                <w:rFonts w:ascii="Arial" w:hAnsi="Arial" w:cs="Arial"/>
                <w:color w:val="auto"/>
                <w:sz w:val="24"/>
                <w:szCs w:val="24"/>
              </w:rPr>
              <w:t>Doméstico S/ 3.50</w:t>
            </w:r>
          </w:p>
          <w:p w:rsidR="00343310" w:rsidRPr="008A1547" w:rsidRDefault="00343310" w:rsidP="0077688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A1547">
              <w:rPr>
                <w:rFonts w:ascii="Arial" w:hAnsi="Arial" w:cs="Arial"/>
                <w:color w:val="auto"/>
                <w:sz w:val="24"/>
                <w:szCs w:val="24"/>
              </w:rPr>
              <w:t>Comercial S/ 9.0</w:t>
            </w:r>
          </w:p>
          <w:p w:rsidR="00343310" w:rsidRPr="008A1547" w:rsidRDefault="00343310" w:rsidP="0077688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A1547">
              <w:rPr>
                <w:rFonts w:ascii="Arial" w:hAnsi="Arial" w:cs="Arial"/>
                <w:color w:val="auto"/>
                <w:sz w:val="24"/>
                <w:szCs w:val="24"/>
              </w:rPr>
              <w:t>Industrial S/ 15.0</w:t>
            </w:r>
          </w:p>
          <w:p w:rsidR="00343310" w:rsidRPr="008A1547" w:rsidRDefault="00343310" w:rsidP="0077688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8A1547">
              <w:rPr>
                <w:rFonts w:ascii="Arial" w:hAnsi="Arial" w:cs="Arial"/>
                <w:color w:val="auto"/>
                <w:sz w:val="24"/>
                <w:szCs w:val="24"/>
              </w:rPr>
              <w:t>Estatal S/ 5.0</w:t>
            </w:r>
          </w:p>
        </w:tc>
      </w:tr>
      <w:tr w:rsidR="0005126F" w:rsidRPr="008A1547" w:rsidTr="00715E8D">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Año en que se realizó la obra del sistema de agua potable y quien la construyó</w:t>
            </w:r>
          </w:p>
        </w:tc>
        <w:tc>
          <w:tcPr>
            <w:tcW w:w="5103" w:type="dxa"/>
          </w:tcPr>
          <w:p w:rsidR="00343310" w:rsidRPr="008A1547"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El sistema de agua potable fue construido en 1974 por la municipalidad, con apoyo de mano de obra de la comunidad.</w:t>
            </w:r>
          </w:p>
        </w:tc>
      </w:tr>
      <w:tr w:rsidR="0005126F" w:rsidRPr="008A1547" w:rsidTr="00715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343310" w:rsidRPr="008A1547" w:rsidRDefault="00343310" w:rsidP="0005126F">
            <w:pPr>
              <w:pStyle w:val="Sinespaciado"/>
              <w:spacing w:after="240"/>
              <w:jc w:val="both"/>
              <w:rPr>
                <w:rFonts w:ascii="Arial" w:hAnsi="Arial" w:cs="Arial"/>
                <w:color w:val="auto"/>
                <w:sz w:val="24"/>
                <w:szCs w:val="24"/>
                <w:lang w:val="es-ES"/>
              </w:rPr>
            </w:pPr>
            <w:r w:rsidRPr="008A1547">
              <w:rPr>
                <w:rFonts w:ascii="Arial" w:hAnsi="Arial" w:cs="Arial"/>
                <w:color w:val="auto"/>
                <w:sz w:val="24"/>
                <w:szCs w:val="24"/>
                <w:lang w:val="es-ES"/>
              </w:rPr>
              <w:t>Año de última intervención en mejoramiento, ampliación y rehabilitación del sistema de agua potable</w:t>
            </w:r>
          </w:p>
        </w:tc>
        <w:tc>
          <w:tcPr>
            <w:tcW w:w="5103" w:type="dxa"/>
          </w:tcPr>
          <w:p w:rsidR="00343310" w:rsidRPr="008A1547" w:rsidRDefault="00343310" w:rsidP="00715E8D">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8A1547">
              <w:rPr>
                <w:rFonts w:ascii="Arial" w:hAnsi="Arial" w:cs="Arial"/>
                <w:color w:val="auto"/>
                <w:sz w:val="24"/>
                <w:szCs w:val="24"/>
                <w:lang w:val="es-ES"/>
              </w:rPr>
              <w:t xml:space="preserve">En el 2005, la municipalidad distrital de Baños del Inca, intervino </w:t>
            </w:r>
            <w:r w:rsidR="00715E8D" w:rsidRPr="008A1547">
              <w:rPr>
                <w:rFonts w:ascii="Arial" w:hAnsi="Arial" w:cs="Arial"/>
                <w:color w:val="auto"/>
                <w:sz w:val="24"/>
                <w:szCs w:val="24"/>
                <w:lang w:val="es-ES"/>
              </w:rPr>
              <w:t>en la</w:t>
            </w:r>
            <w:r w:rsidRPr="008A1547">
              <w:rPr>
                <w:rFonts w:ascii="Arial" w:hAnsi="Arial" w:cs="Arial"/>
                <w:color w:val="auto"/>
                <w:sz w:val="24"/>
                <w:szCs w:val="24"/>
                <w:lang w:val="es-ES"/>
              </w:rPr>
              <w:t xml:space="preserve"> línea de conducción y en algunos tramos de la red de distribución reemplazando el asbesto cemento por PVC. </w:t>
            </w:r>
          </w:p>
        </w:tc>
      </w:tr>
    </w:tbl>
    <w:p w:rsidR="0015150E" w:rsidRDefault="0015150E" w:rsidP="00343310">
      <w:pPr>
        <w:pStyle w:val="Sinespaciado"/>
        <w:spacing w:after="240"/>
        <w:rPr>
          <w:rFonts w:ascii="Arial" w:hAnsi="Arial" w:cs="Arial"/>
          <w:b/>
          <w:sz w:val="24"/>
          <w:szCs w:val="24"/>
          <w:lang w:val="es-ES"/>
        </w:rPr>
      </w:pPr>
    </w:p>
    <w:p w:rsidR="00343310" w:rsidRPr="0005126F" w:rsidRDefault="00343310" w:rsidP="00343310">
      <w:pPr>
        <w:pStyle w:val="Sinespaciado"/>
        <w:spacing w:after="240"/>
        <w:rPr>
          <w:rFonts w:ascii="Arial" w:hAnsi="Arial" w:cs="Arial"/>
          <w:b/>
          <w:sz w:val="24"/>
          <w:szCs w:val="24"/>
          <w:lang w:val="es-ES"/>
        </w:rPr>
      </w:pPr>
      <w:r w:rsidRPr="0005126F">
        <w:rPr>
          <w:rFonts w:ascii="Arial" w:hAnsi="Arial" w:cs="Arial"/>
          <w:b/>
          <w:sz w:val="24"/>
          <w:szCs w:val="24"/>
          <w:lang w:val="es-ES"/>
        </w:rPr>
        <w:lastRenderedPageBreak/>
        <w:t>Módulo II: De la prestación del servicio.</w:t>
      </w:r>
    </w:p>
    <w:p w:rsidR="00343310" w:rsidRPr="00896F61" w:rsidRDefault="00343310" w:rsidP="00343310">
      <w:pPr>
        <w:pStyle w:val="Descripcin"/>
        <w:keepNext/>
        <w:jc w:val="center"/>
        <w:rPr>
          <w:rFonts w:ascii="Arial" w:hAnsi="Arial" w:cs="Arial"/>
          <w:b/>
          <w:i w:val="0"/>
          <w:color w:val="auto"/>
          <w:sz w:val="24"/>
          <w:szCs w:val="24"/>
        </w:rPr>
      </w:pPr>
      <w:bookmarkStart w:id="415" w:name="_Toc480780499"/>
      <w:bookmarkStart w:id="416" w:name="_Toc487960624"/>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49</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xml:space="preserve">.- </w:t>
      </w:r>
      <w:r w:rsidRPr="00896F61">
        <w:rPr>
          <w:rFonts w:ascii="Arial" w:hAnsi="Arial" w:cs="Arial"/>
          <w:b/>
          <w:i w:val="0"/>
          <w:color w:val="auto"/>
          <w:sz w:val="24"/>
          <w:szCs w:val="24"/>
          <w:lang w:val="es-ES"/>
        </w:rPr>
        <w:t>R</w:t>
      </w:r>
      <w:r w:rsidR="0015150E" w:rsidRPr="00896F61">
        <w:rPr>
          <w:rFonts w:ascii="Arial" w:hAnsi="Arial" w:cs="Arial"/>
          <w:b/>
          <w:i w:val="0"/>
          <w:color w:val="auto"/>
          <w:sz w:val="24"/>
          <w:szCs w:val="24"/>
          <w:lang w:val="es-ES"/>
        </w:rPr>
        <w:t>esumen de la prestación del servicio</w:t>
      </w:r>
      <w:bookmarkEnd w:id="415"/>
      <w:bookmarkEnd w:id="416"/>
    </w:p>
    <w:tbl>
      <w:tblPr>
        <w:tblStyle w:val="Tabladecuadrcula6concolores-nfasis1"/>
        <w:tblW w:w="8849" w:type="dxa"/>
        <w:tblLook w:val="04A0" w:firstRow="1" w:lastRow="0" w:firstColumn="1" w:lastColumn="0" w:noHBand="0" w:noVBand="1"/>
      </w:tblPr>
      <w:tblGrid>
        <w:gridCol w:w="2754"/>
        <w:gridCol w:w="6095"/>
      </w:tblGrid>
      <w:tr w:rsidR="0005126F" w:rsidRPr="00A829C7" w:rsidTr="00051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 xml:space="preserve">Entidad encargada de la administración, operación y mantenimiento de los servicios de agua y saneamiento en la localidad. </w:t>
            </w:r>
          </w:p>
        </w:tc>
        <w:tc>
          <w:tcPr>
            <w:tcW w:w="6095" w:type="dxa"/>
          </w:tcPr>
          <w:p w:rsidR="00343310" w:rsidRPr="00A829C7" w:rsidRDefault="00343310" w:rsidP="00683744">
            <w:pPr>
              <w:pStyle w:val="Sinespaciado"/>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lang w:val="es-ES"/>
              </w:rPr>
            </w:pPr>
            <w:r w:rsidRPr="00A829C7">
              <w:rPr>
                <w:rFonts w:ascii="Arial" w:hAnsi="Arial" w:cs="Arial"/>
                <w:b w:val="0"/>
                <w:color w:val="auto"/>
                <w:sz w:val="24"/>
                <w:szCs w:val="24"/>
                <w:lang w:val="es-ES"/>
              </w:rPr>
              <w:t xml:space="preserve">El sistema de agua potable está a cargo de la unidad de gestión Municipal “Servicios de agua potable y alcantarillado de Baños del Inca”-SEAPABI, la cual ha sido creada bajo Ordenanza Municipal </w:t>
            </w:r>
            <w:r w:rsidRPr="00A829C7">
              <w:rPr>
                <w:rFonts w:ascii="Arial" w:eastAsia="Times New Roman" w:hAnsi="Arial" w:cs="Arial"/>
                <w:b w:val="0"/>
                <w:color w:val="auto"/>
                <w:sz w:val="24"/>
                <w:szCs w:val="24"/>
                <w:lang w:val="es-ES" w:eastAsia="es-ES"/>
              </w:rPr>
              <w:t>N°006-2011-MDBI de fecha 14 de julio del 2011.</w:t>
            </w:r>
          </w:p>
        </w:tc>
      </w:tr>
      <w:tr w:rsidR="0005126F" w:rsidRPr="00A829C7" w:rsidTr="0005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bottom w:val="nil"/>
            </w:tcBorders>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Personal a cargo de la administración de los servicios de agua potable</w:t>
            </w:r>
          </w:p>
        </w:tc>
        <w:tc>
          <w:tcPr>
            <w:tcW w:w="6095" w:type="dxa"/>
            <w:tcBorders>
              <w:bottom w:val="nil"/>
            </w:tcBorders>
          </w:tcPr>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La unidad de gestión municipal está conformada por:</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Jefe de la unidad, que es estudiante universitario y su remuneración es S/ 1800.00</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Secretaria, con formación técnica completa cuyo sueldo es S/ 1400.00</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Asistente técnico, educación universitaria completa cuyo sueldo es S/ 1000.00</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Asistente administrativo, con formación técnica completa cuyo sueldo es S/ 1200.00</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Operador principal con nivel secundario completo, cuyo sueldo es S/ 1650.00.</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Los demás operadores (12) tienen educación secundaria completa y su sueldo es S/ 1000.00</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Promotor de salud (No depende de la UGM).</w:t>
            </w:r>
          </w:p>
          <w:p w:rsidR="0005126F" w:rsidRPr="00A829C7" w:rsidRDefault="0005126F"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p>
        </w:tc>
      </w:tr>
      <w:tr w:rsidR="0005126F" w:rsidRPr="00A829C7" w:rsidTr="00BA0FDC">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DD6EE"/>
              <w:bottom w:val="nil"/>
            </w:tcBorders>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Documentos de la organización/ Unidad de Gestión Municipal</w:t>
            </w:r>
          </w:p>
        </w:tc>
        <w:tc>
          <w:tcPr>
            <w:tcW w:w="6095" w:type="dxa"/>
            <w:tcBorders>
              <w:top w:val="single" w:sz="4" w:space="0" w:color="BDD6EE"/>
              <w:bottom w:val="nil"/>
            </w:tcBorders>
          </w:tcPr>
          <w:p w:rsidR="00343310" w:rsidRPr="00A829C7" w:rsidRDefault="00343310" w:rsidP="0005126F">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s-ES"/>
              </w:rPr>
            </w:pPr>
            <w:r w:rsidRPr="00A829C7">
              <w:rPr>
                <w:rFonts w:ascii="Arial" w:hAnsi="Arial" w:cs="Arial"/>
                <w:b/>
                <w:color w:val="auto"/>
                <w:sz w:val="24"/>
                <w:szCs w:val="24"/>
                <w:lang w:val="es-ES"/>
              </w:rPr>
              <w:t>Documentos actualizados:</w:t>
            </w:r>
          </w:p>
          <w:p w:rsidR="00343310" w:rsidRPr="00A829C7" w:rsidRDefault="00343310" w:rsidP="00BA0FDC">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Estatutos de la organización.</w:t>
            </w:r>
          </w:p>
          <w:p w:rsidR="00343310" w:rsidRPr="00A829C7" w:rsidRDefault="00343310" w:rsidP="00BA0FDC">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Reglamento de la organización.</w:t>
            </w:r>
          </w:p>
          <w:p w:rsidR="00343310" w:rsidRPr="00A829C7" w:rsidRDefault="00343310" w:rsidP="00BA0FDC">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Registro de cloro residual.</w:t>
            </w:r>
          </w:p>
          <w:p w:rsidR="00343310" w:rsidRPr="00A829C7" w:rsidRDefault="00343310" w:rsidP="00BA0FDC">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Plan operativo anual.</w:t>
            </w:r>
          </w:p>
          <w:p w:rsidR="00343310" w:rsidRPr="00A829C7" w:rsidRDefault="00343310" w:rsidP="00BA0FDC">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Informe económico anual.</w:t>
            </w:r>
          </w:p>
          <w:p w:rsidR="00343310" w:rsidRPr="00A829C7" w:rsidRDefault="00343310" w:rsidP="0005126F">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s-ES"/>
              </w:rPr>
            </w:pPr>
            <w:r w:rsidRPr="00A829C7">
              <w:rPr>
                <w:rFonts w:ascii="Arial" w:hAnsi="Arial" w:cs="Arial"/>
                <w:b/>
                <w:color w:val="auto"/>
                <w:sz w:val="24"/>
                <w:szCs w:val="24"/>
                <w:lang w:val="es-ES"/>
              </w:rPr>
              <w:t>Documentos desactualizados:</w:t>
            </w:r>
          </w:p>
          <w:p w:rsidR="00343310" w:rsidRPr="00A829C7" w:rsidRDefault="00343310" w:rsidP="00BA0FD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Padrón de usuarios.</w:t>
            </w:r>
          </w:p>
          <w:p w:rsidR="00343310" w:rsidRPr="00A829C7" w:rsidRDefault="00343310" w:rsidP="00BA0FD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Libro de caja y control de recaudos.</w:t>
            </w:r>
          </w:p>
          <w:p w:rsidR="00343310" w:rsidRPr="00A829C7" w:rsidRDefault="00343310" w:rsidP="00BA0FD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Inventario de herramientas y materiales.</w:t>
            </w:r>
          </w:p>
          <w:p w:rsidR="00343310" w:rsidRPr="00A829C7" w:rsidRDefault="00343310" w:rsidP="00BA0FD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Manual de operación y mantenimiento.</w:t>
            </w:r>
          </w:p>
          <w:p w:rsidR="0015150E" w:rsidRPr="00A829C7" w:rsidRDefault="0015150E" w:rsidP="00BA0FDC">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0015150E" w:rsidRPr="00A829C7" w:rsidRDefault="0015150E" w:rsidP="00BA0FDC">
            <w:pPr>
              <w:pStyle w:val="Sinespaciado"/>
              <w:cnfStyle w:val="000000000000" w:firstRow="0" w:lastRow="0" w:firstColumn="0" w:lastColumn="0" w:oddVBand="0" w:evenVBand="0" w:oddHBand="0" w:evenHBand="0" w:firstRowFirstColumn="0" w:firstRowLastColumn="0" w:lastRowFirstColumn="0" w:lastRowLastColumn="0"/>
              <w:rPr>
                <w:color w:val="auto"/>
                <w:lang w:val="es-ES"/>
              </w:rPr>
            </w:pPr>
          </w:p>
        </w:tc>
      </w:tr>
      <w:tr w:rsidR="00BA0FDC" w:rsidRPr="00A829C7" w:rsidTr="00151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9" w:type="dxa"/>
            <w:gridSpan w:val="2"/>
            <w:tcBorders>
              <w:top w:val="nil"/>
              <w:left w:val="nil"/>
              <w:bottom w:val="nil"/>
              <w:right w:val="nil"/>
            </w:tcBorders>
            <w:shd w:val="clear" w:color="auto" w:fill="FFFFFF" w:themeFill="background1"/>
          </w:tcPr>
          <w:p w:rsidR="00BA0FDC" w:rsidRPr="00566D15" w:rsidRDefault="00BA0FDC" w:rsidP="0005126F">
            <w:pPr>
              <w:pStyle w:val="Sinespaciado"/>
              <w:spacing w:after="240"/>
              <w:jc w:val="both"/>
              <w:rPr>
                <w:rFonts w:ascii="Arial" w:hAnsi="Arial" w:cs="Arial"/>
                <w:b w:val="0"/>
                <w:color w:val="auto"/>
                <w:sz w:val="24"/>
                <w:szCs w:val="24"/>
                <w:lang w:val="es-ES"/>
              </w:rPr>
            </w:pPr>
            <w:r w:rsidRPr="00566D15">
              <w:rPr>
                <w:rFonts w:ascii="Arial" w:hAnsi="Arial" w:cs="Arial"/>
                <w:b w:val="0"/>
                <w:color w:val="auto"/>
                <w:sz w:val="24"/>
                <w:szCs w:val="24"/>
                <w:lang w:val="es-ES"/>
              </w:rPr>
              <w:lastRenderedPageBreak/>
              <w:t>Continuación de la T</w:t>
            </w:r>
            <w:r w:rsidR="0015150E" w:rsidRPr="00566D15">
              <w:rPr>
                <w:rFonts w:ascii="Arial" w:hAnsi="Arial" w:cs="Arial"/>
                <w:b w:val="0"/>
                <w:color w:val="auto"/>
                <w:sz w:val="24"/>
                <w:szCs w:val="24"/>
                <w:lang w:val="es-ES"/>
              </w:rPr>
              <w:t>abla N°49</w:t>
            </w:r>
          </w:p>
        </w:tc>
      </w:tr>
      <w:tr w:rsidR="0005126F" w:rsidRPr="00A829C7" w:rsidTr="00BA0FDC">
        <w:tc>
          <w:tcPr>
            <w:cnfStyle w:val="001000000000" w:firstRow="0" w:lastRow="0" w:firstColumn="1" w:lastColumn="0" w:oddVBand="0" w:evenVBand="0" w:oddHBand="0" w:evenHBand="0" w:firstRowFirstColumn="0" w:firstRowLastColumn="0" w:lastRowFirstColumn="0" w:lastRowLastColumn="0"/>
            <w:tcW w:w="2754" w:type="dxa"/>
            <w:tcBorders>
              <w:top w:val="nil"/>
            </w:tcBorders>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Herramientas con las que cuenta la organización/unidad de gestión</w:t>
            </w:r>
          </w:p>
        </w:tc>
        <w:tc>
          <w:tcPr>
            <w:tcW w:w="6095" w:type="dxa"/>
            <w:tcBorders>
              <w:top w:val="nil"/>
            </w:tcBorders>
          </w:tcPr>
          <w:p w:rsidR="00343310" w:rsidRPr="00A829C7" w:rsidRDefault="00343310" w:rsidP="0005126F">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Picos, lampas, llaves stilson, llaves francesas, arco de sierra, alicates, desarmadores, martillos, escobas, escobillas, baldes, tuberías, accesorios, barretas, rastrillos.</w:t>
            </w:r>
          </w:p>
        </w:tc>
      </w:tr>
      <w:tr w:rsidR="0005126F" w:rsidRPr="00A829C7" w:rsidTr="0005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Equipo de protección personal</w:t>
            </w:r>
          </w:p>
        </w:tc>
        <w:tc>
          <w:tcPr>
            <w:tcW w:w="6095" w:type="dxa"/>
          </w:tcPr>
          <w:p w:rsidR="00E23421" w:rsidRPr="00A829C7" w:rsidRDefault="00343310" w:rsidP="00E23421">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 xml:space="preserve">Cuenta con: Botas, mamelucos y guantes. </w:t>
            </w:r>
          </w:p>
          <w:p w:rsidR="00343310" w:rsidRPr="00A829C7" w:rsidRDefault="00343310" w:rsidP="00E23421">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No cuenta con protección de gases, gafas.</w:t>
            </w:r>
          </w:p>
        </w:tc>
      </w:tr>
      <w:tr w:rsidR="0005126F" w:rsidRPr="00A829C7" w:rsidTr="0005126F">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Frecuencia de reuniones del personal</w:t>
            </w:r>
          </w:p>
        </w:tc>
        <w:tc>
          <w:tcPr>
            <w:tcW w:w="6095" w:type="dxa"/>
          </w:tcPr>
          <w:p w:rsidR="00343310" w:rsidRPr="00A829C7" w:rsidRDefault="00343310" w:rsidP="0005126F">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Los operadores se reúnen diariamente para recibir instrucciones del operador principal  y distribución de las actividades del día, en el galpón.</w:t>
            </w:r>
          </w:p>
          <w:p w:rsidR="00343310" w:rsidRPr="00A829C7" w:rsidRDefault="00343310" w:rsidP="0005126F">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Se reúnen semanalmente con el jefe de la unidad, para tratar las actividades a desarrollar en la semana y cronogramas respectivos.</w:t>
            </w:r>
          </w:p>
        </w:tc>
      </w:tr>
      <w:tr w:rsidR="0005126F" w:rsidRPr="00A829C7" w:rsidTr="0005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Operación y mantenimiento</w:t>
            </w:r>
          </w:p>
        </w:tc>
        <w:tc>
          <w:tcPr>
            <w:tcW w:w="6095" w:type="dxa"/>
          </w:tcPr>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 xml:space="preserve">Estas actividades están a cargo de los operadores y se dividen las tareas a diario para control de válvulas, cloración del sistema y atender emergencias como rupturas de tuberías, </w:t>
            </w:r>
          </w:p>
        </w:tc>
      </w:tr>
      <w:tr w:rsidR="0005126F" w:rsidRPr="00A829C7" w:rsidTr="0005126F">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Cobro de la cuota</w:t>
            </w:r>
          </w:p>
        </w:tc>
        <w:tc>
          <w:tcPr>
            <w:tcW w:w="6095" w:type="dxa"/>
          </w:tcPr>
          <w:p w:rsidR="00343310" w:rsidRPr="00A829C7" w:rsidRDefault="00343310" w:rsidP="00683744">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 xml:space="preserve">El cobro es mensual y está a cargo del área de contabilidad de la Municipalidad Distrital de Baños del Inca y los ingresos son únicamente para SEAPABI. </w:t>
            </w:r>
          </w:p>
        </w:tc>
      </w:tr>
      <w:tr w:rsidR="0005126F" w:rsidRPr="00A829C7" w:rsidTr="0005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Costo por m3.</w:t>
            </w:r>
          </w:p>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Número de morosos</w:t>
            </w:r>
          </w:p>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Meses de atraso de los usuarios, sanción</w:t>
            </w:r>
          </w:p>
        </w:tc>
        <w:tc>
          <w:tcPr>
            <w:tcW w:w="6095" w:type="dxa"/>
          </w:tcPr>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Se paga de acuerdo al tipo de uso de agua:</w:t>
            </w:r>
          </w:p>
          <w:p w:rsidR="00343310" w:rsidRPr="00A829C7" w:rsidRDefault="00343310" w:rsidP="0015150E">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Doméstico S/ 3.50</w:t>
            </w:r>
          </w:p>
          <w:p w:rsidR="00343310" w:rsidRPr="00A829C7" w:rsidRDefault="00343310" w:rsidP="0015150E">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Comercial S/ 9.0</w:t>
            </w:r>
          </w:p>
          <w:p w:rsidR="00343310" w:rsidRPr="00A829C7" w:rsidRDefault="00343310" w:rsidP="0015150E">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Industrial S/ 15.0</w:t>
            </w:r>
          </w:p>
          <w:p w:rsidR="00343310" w:rsidRPr="00A829C7" w:rsidRDefault="00343310" w:rsidP="0015150E">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A829C7">
              <w:rPr>
                <w:rFonts w:ascii="Arial" w:hAnsi="Arial" w:cs="Arial"/>
                <w:color w:val="auto"/>
                <w:sz w:val="24"/>
              </w:rPr>
              <w:t>Estatal S/ 5.0</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 xml:space="preserve">Hay 350 morosos para el año 2015-2016 con promedio de meses de retraso de pago de 2 a 3. </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 xml:space="preserve">La sanción para los usuarios morosos, es el corte del servicio y pago por la reconexión. </w:t>
            </w:r>
          </w:p>
        </w:tc>
      </w:tr>
      <w:tr w:rsidR="0005126F" w:rsidRPr="00A829C7" w:rsidTr="0005126F">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Determinación de la tarifa</w:t>
            </w:r>
          </w:p>
        </w:tc>
        <w:tc>
          <w:tcPr>
            <w:tcW w:w="6095" w:type="dxa"/>
          </w:tcPr>
          <w:p w:rsidR="00343310" w:rsidRPr="00A829C7" w:rsidRDefault="00343310" w:rsidP="0005126F">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 xml:space="preserve">Las cuotas por cada tipo de consumo fueron determinadas en gestiones anteriores. </w:t>
            </w:r>
          </w:p>
        </w:tc>
      </w:tr>
      <w:tr w:rsidR="0005126F" w:rsidRPr="00A829C7" w:rsidTr="00151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bottom w:val="nil"/>
            </w:tcBorders>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Gastos que pueden ser cubiertos con los ingresos por el pago de la cuota.</w:t>
            </w:r>
          </w:p>
        </w:tc>
        <w:tc>
          <w:tcPr>
            <w:tcW w:w="6095" w:type="dxa"/>
            <w:tcBorders>
              <w:bottom w:val="nil"/>
            </w:tcBorders>
          </w:tcPr>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Se cubren remuneraciones del personal de SEAPABI, compra de cloro, combustible para las motocicletas de los operadores, pago al ANA por derecho de uso del agua. Se detallan estos gastos para el año 2015-2017 en el presupuesto operativo anual.</w:t>
            </w:r>
          </w:p>
          <w:p w:rsidR="0015150E" w:rsidRPr="00A829C7" w:rsidRDefault="0015150E"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p>
        </w:tc>
      </w:tr>
      <w:tr w:rsidR="0015150E" w:rsidRPr="00A829C7" w:rsidTr="0015150E">
        <w:tc>
          <w:tcPr>
            <w:cnfStyle w:val="001000000000" w:firstRow="0" w:lastRow="0" w:firstColumn="1" w:lastColumn="0" w:oddVBand="0" w:evenVBand="0" w:oddHBand="0" w:evenHBand="0" w:firstRowFirstColumn="0" w:firstRowLastColumn="0" w:lastRowFirstColumn="0" w:lastRowLastColumn="0"/>
            <w:tcW w:w="8849" w:type="dxa"/>
            <w:gridSpan w:val="2"/>
            <w:tcBorders>
              <w:top w:val="nil"/>
              <w:left w:val="nil"/>
              <w:bottom w:val="nil"/>
              <w:right w:val="nil"/>
            </w:tcBorders>
            <w:shd w:val="clear" w:color="auto" w:fill="FFFFFF" w:themeFill="background1"/>
          </w:tcPr>
          <w:p w:rsidR="0015150E" w:rsidRPr="00566D15" w:rsidRDefault="0015150E" w:rsidP="0005126F">
            <w:pPr>
              <w:pStyle w:val="Sinespaciado"/>
              <w:spacing w:after="240"/>
              <w:jc w:val="both"/>
              <w:rPr>
                <w:rFonts w:ascii="Arial" w:hAnsi="Arial" w:cs="Arial"/>
                <w:b w:val="0"/>
                <w:color w:val="auto"/>
                <w:sz w:val="24"/>
                <w:szCs w:val="24"/>
                <w:lang w:val="es-ES"/>
              </w:rPr>
            </w:pPr>
            <w:r w:rsidRPr="00566D15">
              <w:rPr>
                <w:rFonts w:ascii="Arial" w:hAnsi="Arial" w:cs="Arial"/>
                <w:b w:val="0"/>
                <w:color w:val="auto"/>
                <w:sz w:val="24"/>
                <w:szCs w:val="24"/>
                <w:lang w:val="es-ES"/>
              </w:rPr>
              <w:lastRenderedPageBreak/>
              <w:t>Continuación de la Tabla N°49</w:t>
            </w:r>
          </w:p>
        </w:tc>
      </w:tr>
      <w:tr w:rsidR="0005126F" w:rsidRPr="00A829C7" w:rsidTr="00151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nil"/>
            </w:tcBorders>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Actividades de la que se encarga la unidad</w:t>
            </w:r>
          </w:p>
        </w:tc>
        <w:tc>
          <w:tcPr>
            <w:tcW w:w="6095" w:type="dxa"/>
            <w:tcBorders>
              <w:top w:val="nil"/>
            </w:tcBorders>
          </w:tcPr>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Proveer cloro, dar mantenimiento al sistema, ampliaciones/ rehabilitaciones, controlar la calidad de agua.</w:t>
            </w:r>
          </w:p>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 xml:space="preserve">Se han programado capacitaciones para el  personal de SEAPABI y educación sanitaria a la población. </w:t>
            </w:r>
          </w:p>
        </w:tc>
      </w:tr>
      <w:tr w:rsidR="0005126F" w:rsidRPr="00A829C7" w:rsidTr="0005126F">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Institución que supervisa la gestión de la EPS</w:t>
            </w:r>
          </w:p>
        </w:tc>
        <w:tc>
          <w:tcPr>
            <w:tcW w:w="6095" w:type="dxa"/>
          </w:tcPr>
          <w:p w:rsidR="00343310" w:rsidRPr="00A829C7" w:rsidRDefault="00343310" w:rsidP="00683744">
            <w:pPr>
              <w:pStyle w:val="Sinespaciado"/>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El MINSA, para monitorear la calidad de agua. SEAPABI cuenta con el apoyo del personal del área de calidad de la Municipalidad de Baños del Inca, quienes toman medidas del cloro residual en algunos puntos de la red de distribución, así como medición de pH, cloruros, sulfatos, dureza, conductividad eléctrica.</w:t>
            </w:r>
          </w:p>
        </w:tc>
      </w:tr>
      <w:tr w:rsidR="0005126F" w:rsidRPr="00A829C7" w:rsidTr="0005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343310" w:rsidRPr="00A829C7" w:rsidRDefault="00343310" w:rsidP="0005126F">
            <w:pPr>
              <w:pStyle w:val="Sinespaciado"/>
              <w:spacing w:after="240"/>
              <w:jc w:val="both"/>
              <w:rPr>
                <w:rFonts w:ascii="Arial" w:hAnsi="Arial" w:cs="Arial"/>
                <w:color w:val="auto"/>
                <w:sz w:val="24"/>
                <w:szCs w:val="24"/>
                <w:lang w:val="es-ES"/>
              </w:rPr>
            </w:pPr>
            <w:r w:rsidRPr="00A829C7">
              <w:rPr>
                <w:rFonts w:ascii="Arial" w:hAnsi="Arial" w:cs="Arial"/>
                <w:color w:val="auto"/>
                <w:sz w:val="24"/>
                <w:szCs w:val="24"/>
                <w:lang w:val="es-ES"/>
              </w:rPr>
              <w:t>Capacitación a los miembros de la unidad de gestión municipal</w:t>
            </w:r>
          </w:p>
        </w:tc>
        <w:tc>
          <w:tcPr>
            <w:tcW w:w="6095" w:type="dxa"/>
          </w:tcPr>
          <w:p w:rsidR="00343310" w:rsidRPr="00A829C7" w:rsidRDefault="00343310" w:rsidP="0005126F">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A829C7">
              <w:rPr>
                <w:rFonts w:ascii="Arial" w:hAnsi="Arial" w:cs="Arial"/>
                <w:color w:val="auto"/>
                <w:sz w:val="24"/>
                <w:szCs w:val="24"/>
                <w:lang w:val="es-ES"/>
              </w:rPr>
              <w:t>Fueron capacitados por MINSA en operación, mantenimiento, limpieza, desinfección y cloración del sistema de agua potable.</w:t>
            </w:r>
          </w:p>
        </w:tc>
      </w:tr>
    </w:tbl>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715E8D" w:rsidRDefault="00715E8D" w:rsidP="00343310">
      <w:pPr>
        <w:pStyle w:val="Sinespaciado"/>
        <w:spacing w:after="240"/>
        <w:rPr>
          <w:rFonts w:ascii="Arial" w:hAnsi="Arial" w:cs="Arial"/>
          <w:b/>
          <w:sz w:val="24"/>
          <w:szCs w:val="24"/>
          <w:lang w:val="es-ES"/>
        </w:rPr>
      </w:pPr>
    </w:p>
    <w:p w:rsidR="0015150E" w:rsidRDefault="0015150E" w:rsidP="00343310">
      <w:pPr>
        <w:pStyle w:val="Sinespaciado"/>
        <w:spacing w:after="240"/>
        <w:rPr>
          <w:rFonts w:ascii="Arial" w:hAnsi="Arial" w:cs="Arial"/>
          <w:b/>
          <w:sz w:val="24"/>
          <w:szCs w:val="24"/>
          <w:lang w:val="es-ES"/>
        </w:rPr>
      </w:pPr>
    </w:p>
    <w:p w:rsidR="0015150E" w:rsidRDefault="0015150E" w:rsidP="00343310">
      <w:pPr>
        <w:pStyle w:val="Sinespaciado"/>
        <w:spacing w:after="240"/>
        <w:rPr>
          <w:rFonts w:ascii="Arial" w:hAnsi="Arial" w:cs="Arial"/>
          <w:b/>
          <w:sz w:val="24"/>
          <w:szCs w:val="24"/>
          <w:lang w:val="es-ES"/>
        </w:rPr>
      </w:pPr>
    </w:p>
    <w:p w:rsidR="0015150E" w:rsidRDefault="0015150E" w:rsidP="00343310">
      <w:pPr>
        <w:pStyle w:val="Sinespaciado"/>
        <w:spacing w:after="240"/>
        <w:rPr>
          <w:rFonts w:ascii="Arial" w:hAnsi="Arial" w:cs="Arial"/>
          <w:b/>
          <w:sz w:val="24"/>
          <w:szCs w:val="24"/>
          <w:lang w:val="es-ES"/>
        </w:rPr>
      </w:pPr>
    </w:p>
    <w:p w:rsidR="0015150E" w:rsidRDefault="0015150E" w:rsidP="00343310">
      <w:pPr>
        <w:pStyle w:val="Sinespaciado"/>
        <w:spacing w:after="240"/>
        <w:rPr>
          <w:rFonts w:ascii="Arial" w:hAnsi="Arial" w:cs="Arial"/>
          <w:b/>
          <w:sz w:val="24"/>
          <w:szCs w:val="24"/>
          <w:lang w:val="es-ES"/>
        </w:rPr>
      </w:pPr>
    </w:p>
    <w:p w:rsidR="0015150E" w:rsidRDefault="0015150E" w:rsidP="00343310">
      <w:pPr>
        <w:pStyle w:val="Sinespaciado"/>
        <w:spacing w:after="240"/>
        <w:rPr>
          <w:rFonts w:ascii="Arial" w:hAnsi="Arial" w:cs="Arial"/>
          <w:b/>
          <w:sz w:val="24"/>
          <w:szCs w:val="24"/>
          <w:lang w:val="es-ES"/>
        </w:rPr>
      </w:pPr>
    </w:p>
    <w:p w:rsidR="00343310" w:rsidRDefault="00343310" w:rsidP="00343310">
      <w:pPr>
        <w:pStyle w:val="Sinespaciado"/>
        <w:spacing w:after="240"/>
        <w:rPr>
          <w:rFonts w:ascii="Arial" w:hAnsi="Arial" w:cs="Arial"/>
          <w:b/>
          <w:sz w:val="24"/>
          <w:szCs w:val="24"/>
          <w:lang w:val="es-ES"/>
        </w:rPr>
      </w:pPr>
      <w:r w:rsidRPr="0005126F">
        <w:rPr>
          <w:rFonts w:ascii="Arial" w:hAnsi="Arial" w:cs="Arial"/>
          <w:b/>
          <w:sz w:val="24"/>
          <w:szCs w:val="24"/>
          <w:lang w:val="es-ES"/>
        </w:rPr>
        <w:lastRenderedPageBreak/>
        <w:t>Módulo III: Del sistema de agua y calidad del servicio.</w:t>
      </w:r>
    </w:p>
    <w:p w:rsidR="0015150E" w:rsidRPr="0015150E" w:rsidRDefault="0015150E" w:rsidP="0015150E">
      <w:pPr>
        <w:pStyle w:val="Descripcin"/>
        <w:rPr>
          <w:rFonts w:ascii="Arial" w:hAnsi="Arial" w:cs="Arial"/>
          <w:b/>
          <w:i w:val="0"/>
          <w:color w:val="auto"/>
          <w:sz w:val="24"/>
          <w:szCs w:val="24"/>
        </w:rPr>
      </w:pPr>
      <w:bookmarkStart w:id="417" w:name="_Toc487960625"/>
      <w:r w:rsidRPr="0015150E">
        <w:rPr>
          <w:rFonts w:ascii="Arial" w:hAnsi="Arial" w:cs="Arial"/>
          <w:b/>
          <w:i w:val="0"/>
          <w:color w:val="auto"/>
          <w:sz w:val="24"/>
          <w:szCs w:val="24"/>
        </w:rPr>
        <w:t xml:space="preserve">Tabla N° </w:t>
      </w:r>
      <w:r w:rsidRPr="0015150E">
        <w:rPr>
          <w:rFonts w:ascii="Arial" w:hAnsi="Arial" w:cs="Arial"/>
          <w:b/>
          <w:i w:val="0"/>
          <w:color w:val="auto"/>
          <w:sz w:val="24"/>
          <w:szCs w:val="24"/>
        </w:rPr>
        <w:fldChar w:fldCharType="begin"/>
      </w:r>
      <w:r w:rsidRPr="0015150E">
        <w:rPr>
          <w:rFonts w:ascii="Arial" w:hAnsi="Arial" w:cs="Arial"/>
          <w:b/>
          <w:i w:val="0"/>
          <w:color w:val="auto"/>
          <w:sz w:val="24"/>
          <w:szCs w:val="24"/>
        </w:rPr>
        <w:instrText xml:space="preserve"> SEQ Tabla_N° \* ARABIC </w:instrText>
      </w:r>
      <w:r w:rsidRPr="0015150E">
        <w:rPr>
          <w:rFonts w:ascii="Arial" w:hAnsi="Arial" w:cs="Arial"/>
          <w:b/>
          <w:i w:val="0"/>
          <w:color w:val="auto"/>
          <w:sz w:val="24"/>
          <w:szCs w:val="24"/>
        </w:rPr>
        <w:fldChar w:fldCharType="separate"/>
      </w:r>
      <w:r w:rsidR="00B35034">
        <w:rPr>
          <w:rFonts w:ascii="Arial" w:hAnsi="Arial" w:cs="Arial"/>
          <w:b/>
          <w:i w:val="0"/>
          <w:noProof/>
          <w:color w:val="auto"/>
          <w:sz w:val="24"/>
          <w:szCs w:val="24"/>
        </w:rPr>
        <w:t>50</w:t>
      </w:r>
      <w:r w:rsidRPr="0015150E">
        <w:rPr>
          <w:rFonts w:ascii="Arial" w:hAnsi="Arial" w:cs="Arial"/>
          <w:b/>
          <w:i w:val="0"/>
          <w:color w:val="auto"/>
          <w:sz w:val="24"/>
          <w:szCs w:val="24"/>
        </w:rPr>
        <w:fldChar w:fldCharType="end"/>
      </w:r>
      <w:r w:rsidRPr="0015150E">
        <w:rPr>
          <w:rFonts w:ascii="Arial" w:hAnsi="Arial" w:cs="Arial"/>
          <w:b/>
          <w:i w:val="0"/>
          <w:color w:val="auto"/>
          <w:sz w:val="24"/>
          <w:szCs w:val="24"/>
        </w:rPr>
        <w:t xml:space="preserve">.- </w:t>
      </w:r>
      <w:r w:rsidRPr="00896F61">
        <w:rPr>
          <w:rFonts w:ascii="Arial" w:hAnsi="Arial" w:cs="Arial"/>
          <w:b/>
          <w:i w:val="0"/>
          <w:color w:val="auto"/>
          <w:sz w:val="24"/>
          <w:szCs w:val="24"/>
          <w:lang w:val="es-ES"/>
        </w:rPr>
        <w:t>Resumen de la prestación del servicio</w:t>
      </w:r>
      <w:bookmarkEnd w:id="417"/>
    </w:p>
    <w:tbl>
      <w:tblPr>
        <w:tblStyle w:val="Tabladecuadrcula6concolores-nfasis1"/>
        <w:tblW w:w="8642" w:type="dxa"/>
        <w:tblLook w:val="04A0" w:firstRow="1" w:lastRow="0" w:firstColumn="1" w:lastColumn="0" w:noHBand="0" w:noVBand="1"/>
      </w:tblPr>
      <w:tblGrid>
        <w:gridCol w:w="2689"/>
        <w:gridCol w:w="5953"/>
      </w:tblGrid>
      <w:tr w:rsidR="0015150E" w:rsidRPr="00566D15" w:rsidTr="00151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Continuidad del servicio</w:t>
            </w:r>
          </w:p>
        </w:tc>
        <w:tc>
          <w:tcPr>
            <w:tcW w:w="5953" w:type="dxa"/>
          </w:tcPr>
          <w:p w:rsidR="00343310" w:rsidRPr="00566D15" w:rsidRDefault="00343310" w:rsidP="00C97759">
            <w:pPr>
              <w:pStyle w:val="Sinespaciado"/>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lang w:val="es-ES"/>
              </w:rPr>
            </w:pPr>
            <w:r w:rsidRPr="00566D15">
              <w:rPr>
                <w:rFonts w:ascii="Arial" w:hAnsi="Arial" w:cs="Arial"/>
                <w:b w:val="0"/>
                <w:color w:val="auto"/>
                <w:sz w:val="24"/>
                <w:szCs w:val="24"/>
                <w:lang w:val="es-ES"/>
              </w:rPr>
              <w:t>Las familias tienen servicio de agua discontinuo, con 7 horas promedio al día los 7 días de la semana pero en época de estiaje sólo son 5 horas al día y 6 días a la semana.</w:t>
            </w:r>
          </w:p>
        </w:tc>
      </w:tr>
      <w:tr w:rsidR="0015150E" w:rsidRPr="00566D15" w:rsidTr="00151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Razones por las que el servicio de agua no es continuo</w:t>
            </w:r>
          </w:p>
        </w:tc>
        <w:tc>
          <w:tcPr>
            <w:tcW w:w="5953" w:type="dxa"/>
          </w:tcPr>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Por rendimiento de la fuente.</w:t>
            </w:r>
          </w:p>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Por accesorios malogrados.</w:t>
            </w:r>
          </w:p>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Por infraestructura deteriorada.</w:t>
            </w:r>
          </w:p>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Por tuberías deterioradas.</w:t>
            </w:r>
          </w:p>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Por fugas de agua.</w:t>
            </w:r>
          </w:p>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Por inadecuado uso del agua (riego, adobes, etc).</w:t>
            </w:r>
          </w:p>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La captación se ubica en propiedad privada y dueño bombea y comercializa agua.</w:t>
            </w:r>
          </w:p>
        </w:tc>
      </w:tr>
      <w:tr w:rsidR="0015150E" w:rsidRPr="00566D15" w:rsidTr="0015150E">
        <w:tc>
          <w:tcPr>
            <w:cnfStyle w:val="001000000000" w:firstRow="0" w:lastRow="0" w:firstColumn="1" w:lastColumn="0" w:oddVBand="0" w:evenVBand="0" w:oddHBand="0" w:evenHBand="0" w:firstRowFirstColumn="0" w:firstRowLastColumn="0" w:lastRowFirstColumn="0" w:lastRowLastColumn="0"/>
            <w:tcW w:w="2689" w:type="dxa"/>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Tiempo desde el que el servicio de agua funciona parcialmente o no funciona</w:t>
            </w:r>
          </w:p>
        </w:tc>
        <w:tc>
          <w:tcPr>
            <w:tcW w:w="5953" w:type="dxa"/>
          </w:tcPr>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Hace un año y medio.</w:t>
            </w:r>
          </w:p>
        </w:tc>
      </w:tr>
      <w:tr w:rsidR="0015150E" w:rsidRPr="00566D15" w:rsidTr="00151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Frecuencia del mantenimiento</w:t>
            </w:r>
          </w:p>
        </w:tc>
        <w:tc>
          <w:tcPr>
            <w:tcW w:w="5953" w:type="dxa"/>
          </w:tcPr>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Anual.</w:t>
            </w:r>
          </w:p>
        </w:tc>
      </w:tr>
      <w:tr w:rsidR="0015150E" w:rsidRPr="00566D15" w:rsidTr="007B0C0A">
        <w:tc>
          <w:tcPr>
            <w:cnfStyle w:val="001000000000" w:firstRow="0" w:lastRow="0" w:firstColumn="1" w:lastColumn="0" w:oddVBand="0" w:evenVBand="0" w:oddHBand="0" w:evenHBand="0" w:firstRowFirstColumn="0" w:firstRowLastColumn="0" w:lastRowFirstColumn="0" w:lastRowLastColumn="0"/>
            <w:tcW w:w="2689" w:type="dxa"/>
            <w:tcBorders>
              <w:bottom w:val="nil"/>
            </w:tcBorders>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Desinfección y cloración</w:t>
            </w:r>
          </w:p>
        </w:tc>
        <w:tc>
          <w:tcPr>
            <w:tcW w:w="5953" w:type="dxa"/>
            <w:tcBorders>
              <w:bottom w:val="nil"/>
            </w:tcBorders>
          </w:tcPr>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Para desinfectar el sistema utilizan 8 kg de cloro al 65% en la captación y de 6 a 8 kg de cloro en el reservorio.</w:t>
            </w:r>
          </w:p>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Actualmente hacen la desinfección anualmente.</w:t>
            </w:r>
          </w:p>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Respecto a la cloración del agua, se realiza en el reservorio a través de un dosificador por goteo, la concentración del cloro es 65%.</w:t>
            </w:r>
          </w:p>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El cloro lo compran en Trujillo en bidones de 45 kg cuyo costo es S/ 700.00</w:t>
            </w:r>
          </w:p>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 xml:space="preserve">Diariamente utilizan de 1.5 a 2 Kg en un tanque de 600 litros. </w:t>
            </w:r>
          </w:p>
          <w:p w:rsidR="007B0C0A" w:rsidRPr="00566D15" w:rsidRDefault="007B0C0A"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p>
          <w:p w:rsidR="007B0C0A" w:rsidRPr="00566D15" w:rsidRDefault="007B0C0A"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p>
        </w:tc>
      </w:tr>
      <w:tr w:rsidR="007B0C0A" w:rsidRPr="00566D15" w:rsidTr="007B0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nil"/>
              <w:left w:val="nil"/>
              <w:bottom w:val="single" w:sz="4" w:space="0" w:color="BDD6EE"/>
              <w:right w:val="nil"/>
            </w:tcBorders>
            <w:shd w:val="clear" w:color="auto" w:fill="FFFFFF" w:themeFill="background1"/>
          </w:tcPr>
          <w:p w:rsidR="007B0C0A" w:rsidRPr="00566D15" w:rsidRDefault="007B0C0A" w:rsidP="0077688B">
            <w:pPr>
              <w:pStyle w:val="Sinespaciado"/>
              <w:spacing w:after="240"/>
              <w:rPr>
                <w:rFonts w:ascii="Arial" w:hAnsi="Arial" w:cs="Arial"/>
                <w:b w:val="0"/>
                <w:color w:val="auto"/>
                <w:sz w:val="24"/>
                <w:szCs w:val="24"/>
                <w:lang w:val="es-ES"/>
              </w:rPr>
            </w:pPr>
            <w:r w:rsidRPr="00566D15">
              <w:rPr>
                <w:rFonts w:ascii="Arial" w:hAnsi="Arial" w:cs="Arial"/>
                <w:b w:val="0"/>
                <w:color w:val="auto"/>
                <w:sz w:val="24"/>
                <w:szCs w:val="24"/>
                <w:lang w:val="es-ES"/>
              </w:rPr>
              <w:lastRenderedPageBreak/>
              <w:t>Continuación de Tabla N°50</w:t>
            </w:r>
          </w:p>
        </w:tc>
      </w:tr>
      <w:tr w:rsidR="0015150E" w:rsidRPr="00566D15" w:rsidTr="007B0C0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DD6EE"/>
            </w:tcBorders>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Cloro residual</w:t>
            </w:r>
          </w:p>
        </w:tc>
        <w:tc>
          <w:tcPr>
            <w:tcW w:w="5953" w:type="dxa"/>
            <w:tcBorders>
              <w:top w:val="single" w:sz="4" w:space="0" w:color="BDD6EE"/>
            </w:tcBorders>
          </w:tcPr>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Se midió el cloro residual en 07 puntos de todo el sistema, obteniéndose que en la primera vivienda se tenía 0.7 ppm y en la última 0 ppm.</w:t>
            </w:r>
          </w:p>
        </w:tc>
      </w:tr>
      <w:tr w:rsidR="0015150E" w:rsidRPr="00566D15" w:rsidTr="00151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Vigilancia de la calidad de agua</w:t>
            </w:r>
          </w:p>
        </w:tc>
        <w:tc>
          <w:tcPr>
            <w:tcW w:w="5953" w:type="dxa"/>
          </w:tcPr>
          <w:p w:rsidR="00343310" w:rsidRPr="00566D15" w:rsidRDefault="00343310" w:rsidP="0077688B">
            <w:pPr>
              <w:pStyle w:val="Sinespaciado"/>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Sí, personal de DIGESA monitorea mensualmente.</w:t>
            </w:r>
          </w:p>
        </w:tc>
      </w:tr>
      <w:tr w:rsidR="0015150E" w:rsidRPr="00566D15" w:rsidTr="0015150E">
        <w:tc>
          <w:tcPr>
            <w:cnfStyle w:val="001000000000" w:firstRow="0" w:lastRow="0" w:firstColumn="1" w:lastColumn="0" w:oddVBand="0" w:evenVBand="0" w:oddHBand="0" w:evenHBand="0" w:firstRowFirstColumn="0" w:firstRowLastColumn="0" w:lastRowFirstColumn="0" w:lastRowLastColumn="0"/>
            <w:tcW w:w="2689" w:type="dxa"/>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Características de la fuente</w:t>
            </w:r>
          </w:p>
        </w:tc>
        <w:tc>
          <w:tcPr>
            <w:tcW w:w="5953" w:type="dxa"/>
          </w:tcPr>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Es un manantial de fondo llamado “Succhapuquio” cuyo caudal es 24 l/s.</w:t>
            </w:r>
          </w:p>
          <w:p w:rsidR="00343310" w:rsidRPr="00566D15" w:rsidRDefault="00343310" w:rsidP="0077688B">
            <w:pPr>
              <w:pStyle w:val="Sinespaciado"/>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El tipo de sistema es por gravedad sin tratamiento.</w:t>
            </w:r>
          </w:p>
        </w:tc>
      </w:tr>
      <w:tr w:rsidR="0015150E" w:rsidRPr="00566D15" w:rsidTr="00151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43310" w:rsidRPr="00566D15" w:rsidRDefault="00343310" w:rsidP="0077688B">
            <w:pPr>
              <w:pStyle w:val="Sinespaciado"/>
              <w:spacing w:after="240"/>
              <w:rPr>
                <w:rFonts w:ascii="Arial" w:hAnsi="Arial" w:cs="Arial"/>
                <w:color w:val="auto"/>
                <w:sz w:val="24"/>
                <w:szCs w:val="24"/>
                <w:lang w:val="es-ES"/>
              </w:rPr>
            </w:pPr>
            <w:r w:rsidRPr="00566D15">
              <w:rPr>
                <w:rFonts w:ascii="Arial" w:hAnsi="Arial" w:cs="Arial"/>
                <w:color w:val="auto"/>
                <w:sz w:val="24"/>
                <w:szCs w:val="24"/>
                <w:lang w:val="es-ES"/>
              </w:rPr>
              <w:t>Infraestructura</w:t>
            </w:r>
          </w:p>
        </w:tc>
        <w:tc>
          <w:tcPr>
            <w:tcW w:w="5953" w:type="dxa"/>
          </w:tcPr>
          <w:p w:rsidR="00343310" w:rsidRPr="00566D15" w:rsidRDefault="00343310" w:rsidP="0077688B">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La Captación es antigua de 4</w:t>
            </w:r>
            <w:r w:rsidR="001B6A6E">
              <w:rPr>
                <w:rFonts w:ascii="Arial" w:hAnsi="Arial" w:cs="Arial"/>
                <w:color w:val="auto"/>
                <w:sz w:val="24"/>
                <w:szCs w:val="24"/>
                <w:lang w:val="es-ES"/>
              </w:rPr>
              <w:t>2</w:t>
            </w:r>
            <w:r w:rsidRPr="00566D15">
              <w:rPr>
                <w:rFonts w:ascii="Arial" w:hAnsi="Arial" w:cs="Arial"/>
                <w:color w:val="auto"/>
                <w:sz w:val="24"/>
                <w:szCs w:val="24"/>
                <w:lang w:val="es-ES"/>
              </w:rPr>
              <w:t xml:space="preserve"> años, ubicada en propiedad privada por lo que el acceso es restringido, se verifica que los propietarios bombean parte del agua del manantial y la embotellan para comercializarla. La estructura por dentro está deteriorada y sobredimensionada.</w:t>
            </w:r>
          </w:p>
          <w:p w:rsidR="00343310" w:rsidRPr="00566D15" w:rsidRDefault="00343310" w:rsidP="0077688B">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Hay dos líneas de conducción, una de asbesto y otra de PVC que tiene una antigüedad de 10 años aproximadamente y es la que está operativa.</w:t>
            </w:r>
          </w:p>
          <w:p w:rsidR="00343310" w:rsidRPr="00566D15" w:rsidRDefault="00343310" w:rsidP="0077688B">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Hay un pase aéreo de PVC de 6" de 10m aproximadamente, en mal estado.</w:t>
            </w:r>
          </w:p>
          <w:p w:rsidR="00343310" w:rsidRPr="00566D15" w:rsidRDefault="00343310" w:rsidP="0077688B">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El reservorio es de 200 m3, hay filtraciones y fisuras en caja de válvulas, las válvulas se encuentran en mal estado, no hay macromedidor ni a la entrada ni a la salida, el cerco perimétrico se encuentra en mal estado.</w:t>
            </w:r>
          </w:p>
          <w:p w:rsidR="00343310" w:rsidRPr="00566D15" w:rsidRDefault="00343310" w:rsidP="0077688B">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En la red de distribución, hay Tramos de tuberías mixto entre asbesto cemento y PVC, de diferentes diámetros, se verifican fugas en la aducción.</w:t>
            </w:r>
          </w:p>
          <w:p w:rsidR="00343310" w:rsidRPr="00566D15" w:rsidRDefault="00343310" w:rsidP="0077688B">
            <w:pPr>
              <w:pStyle w:val="Sinespaciado"/>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6D15">
              <w:rPr>
                <w:rFonts w:ascii="Arial" w:hAnsi="Arial" w:cs="Arial"/>
                <w:color w:val="auto"/>
                <w:sz w:val="24"/>
                <w:szCs w:val="24"/>
                <w:lang w:val="es-ES"/>
              </w:rPr>
              <w:t>Los micromedidores se encuentran descalibrados en su mayoría, algunos no registran ningún consumo y otros tienen el lector empañado por vapor. Hay algunas casas que tienen conexión de agua termal.</w:t>
            </w:r>
          </w:p>
        </w:tc>
      </w:tr>
    </w:tbl>
    <w:p w:rsidR="00C97759" w:rsidRPr="0005126F" w:rsidRDefault="00C97759" w:rsidP="00343310">
      <w:pPr>
        <w:pStyle w:val="Sinespaciado"/>
        <w:spacing w:after="240"/>
        <w:rPr>
          <w:rFonts w:ascii="Arial" w:hAnsi="Arial" w:cs="Arial"/>
          <w:b/>
          <w:sz w:val="24"/>
          <w:szCs w:val="24"/>
          <w:lang w:val="es-ES"/>
        </w:rPr>
      </w:pPr>
    </w:p>
    <w:p w:rsidR="00343310" w:rsidRPr="0005126F" w:rsidRDefault="00343310" w:rsidP="00343310">
      <w:pPr>
        <w:pStyle w:val="Sinespaciado"/>
        <w:spacing w:after="240"/>
        <w:rPr>
          <w:rFonts w:ascii="Arial" w:hAnsi="Arial" w:cs="Arial"/>
          <w:b/>
          <w:sz w:val="24"/>
          <w:szCs w:val="24"/>
        </w:rPr>
      </w:pPr>
      <w:r w:rsidRPr="0005126F">
        <w:rPr>
          <w:rFonts w:ascii="Arial" w:hAnsi="Arial" w:cs="Arial"/>
          <w:b/>
          <w:sz w:val="24"/>
          <w:szCs w:val="24"/>
          <w:lang w:val="es-ES"/>
        </w:rPr>
        <w:t>Módulo IV: Evaluación de estado sanitario de la infraestructura (sistema por gravedad sin tratamiento).</w:t>
      </w:r>
      <w:r w:rsidRPr="0005126F">
        <w:rPr>
          <w:rFonts w:ascii="Arial" w:hAnsi="Arial" w:cs="Arial"/>
          <w:b/>
          <w:sz w:val="24"/>
          <w:szCs w:val="24"/>
        </w:rPr>
        <w:t xml:space="preserve"> </w:t>
      </w:r>
    </w:p>
    <w:p w:rsidR="00343310" w:rsidRPr="00896F61" w:rsidRDefault="00343310" w:rsidP="00343310">
      <w:pPr>
        <w:pStyle w:val="Sinespaciado"/>
        <w:spacing w:after="240"/>
        <w:ind w:left="360"/>
        <w:rPr>
          <w:rFonts w:ascii="Arial" w:hAnsi="Arial" w:cs="Arial"/>
          <w:sz w:val="24"/>
          <w:szCs w:val="24"/>
        </w:rPr>
      </w:pPr>
      <w:r w:rsidRPr="00896F61">
        <w:rPr>
          <w:rFonts w:ascii="Arial" w:hAnsi="Arial" w:cs="Arial"/>
          <w:sz w:val="24"/>
          <w:szCs w:val="24"/>
        </w:rPr>
        <w:t>Este apartado se presente en el Anexo N°7.1, la información fue llenada de acuerdo al recorrido de campo componente por componente.</w:t>
      </w:r>
    </w:p>
    <w:p w:rsidR="00343310" w:rsidRPr="00896F61" w:rsidRDefault="00343310" w:rsidP="00343310">
      <w:pPr>
        <w:pStyle w:val="Sinespaciado"/>
        <w:spacing w:after="240"/>
        <w:ind w:left="360"/>
        <w:rPr>
          <w:rFonts w:ascii="Arial" w:hAnsi="Arial" w:cs="Arial"/>
          <w:sz w:val="24"/>
          <w:szCs w:val="24"/>
        </w:rPr>
      </w:pPr>
    </w:p>
    <w:p w:rsidR="00343310" w:rsidRPr="00896F61" w:rsidRDefault="00343310" w:rsidP="00343310">
      <w:pPr>
        <w:pStyle w:val="Sinespaciado"/>
        <w:spacing w:after="240"/>
        <w:rPr>
          <w:rFonts w:ascii="Arial" w:hAnsi="Arial" w:cs="Arial"/>
          <w:b/>
          <w:sz w:val="24"/>
          <w:szCs w:val="24"/>
        </w:rPr>
        <w:sectPr w:rsidR="00343310" w:rsidRPr="00896F61" w:rsidSect="0077688B">
          <w:pgSz w:w="11907" w:h="16840" w:code="9"/>
          <w:pgMar w:top="1418" w:right="1418" w:bottom="1418" w:left="1701" w:header="709" w:footer="709" w:gutter="0"/>
          <w:cols w:space="708"/>
          <w:titlePg/>
          <w:docGrid w:linePitch="360"/>
        </w:sectPr>
      </w:pPr>
    </w:p>
    <w:p w:rsidR="00343310" w:rsidRPr="00896F61" w:rsidRDefault="00343310" w:rsidP="00D85BC6">
      <w:pPr>
        <w:pStyle w:val="Sinespaciado"/>
        <w:numPr>
          <w:ilvl w:val="0"/>
          <w:numId w:val="59"/>
        </w:numPr>
        <w:spacing w:after="240"/>
        <w:outlineLvl w:val="4"/>
        <w:rPr>
          <w:rFonts w:ascii="Arial" w:hAnsi="Arial" w:cs="Arial"/>
          <w:b/>
          <w:sz w:val="24"/>
          <w:szCs w:val="24"/>
        </w:rPr>
      </w:pPr>
      <w:bookmarkStart w:id="418" w:name="_Toc482523760"/>
      <w:bookmarkStart w:id="419" w:name="_Toc487960399"/>
      <w:r w:rsidRPr="00896F61">
        <w:rPr>
          <w:rFonts w:ascii="Arial" w:hAnsi="Arial" w:cs="Arial"/>
          <w:b/>
          <w:sz w:val="24"/>
          <w:szCs w:val="24"/>
        </w:rPr>
        <w:lastRenderedPageBreak/>
        <w:t>Atención de emergencias</w:t>
      </w:r>
      <w:bookmarkEnd w:id="418"/>
      <w:bookmarkEnd w:id="419"/>
    </w:p>
    <w:p w:rsidR="00343310" w:rsidRPr="00896F61" w:rsidRDefault="00343310" w:rsidP="00343310">
      <w:pPr>
        <w:pStyle w:val="Descripcin"/>
        <w:keepNext/>
        <w:jc w:val="center"/>
        <w:rPr>
          <w:rFonts w:ascii="Arial" w:hAnsi="Arial" w:cs="Arial"/>
          <w:b/>
          <w:i w:val="0"/>
          <w:color w:val="auto"/>
          <w:sz w:val="24"/>
          <w:szCs w:val="24"/>
        </w:rPr>
      </w:pPr>
      <w:bookmarkStart w:id="420" w:name="_Toc480780500"/>
      <w:bookmarkStart w:id="421" w:name="_Toc487960626"/>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51</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Reporte de atención de emergencias</w:t>
      </w:r>
      <w:bookmarkEnd w:id="420"/>
      <w:bookmarkEnd w:id="421"/>
    </w:p>
    <w:tbl>
      <w:tblPr>
        <w:tblStyle w:val="Tabladecuadrcula5oscura-nfasis1"/>
        <w:tblW w:w="13551" w:type="dxa"/>
        <w:tblLook w:val="04A0" w:firstRow="1" w:lastRow="0" w:firstColumn="1" w:lastColumn="0" w:noHBand="0" w:noVBand="1"/>
      </w:tblPr>
      <w:tblGrid>
        <w:gridCol w:w="486"/>
        <w:gridCol w:w="1505"/>
        <w:gridCol w:w="1695"/>
        <w:gridCol w:w="1578"/>
        <w:gridCol w:w="1511"/>
        <w:gridCol w:w="1856"/>
        <w:gridCol w:w="1570"/>
        <w:gridCol w:w="3350"/>
      </w:tblGrid>
      <w:tr w:rsidR="000864DD" w:rsidRPr="00566D15" w:rsidTr="000864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dxa"/>
            <w:noWrap/>
            <w:hideMark/>
          </w:tcPr>
          <w:p w:rsidR="00343310" w:rsidRPr="00566D15" w:rsidRDefault="00343310" w:rsidP="0077688B">
            <w:pPr>
              <w:spacing w:after="0" w:line="240" w:lineRule="auto"/>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N°</w:t>
            </w:r>
          </w:p>
        </w:tc>
        <w:tc>
          <w:tcPr>
            <w:tcW w:w="1505" w:type="dxa"/>
            <w:noWrap/>
            <w:hideMark/>
          </w:tcPr>
          <w:p w:rsidR="00343310" w:rsidRPr="00566D15"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FECHA</w:t>
            </w:r>
          </w:p>
        </w:tc>
        <w:tc>
          <w:tcPr>
            <w:tcW w:w="1695" w:type="dxa"/>
            <w:noWrap/>
            <w:hideMark/>
          </w:tcPr>
          <w:p w:rsidR="00343310" w:rsidRPr="00566D15"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DISTRITO</w:t>
            </w:r>
          </w:p>
        </w:tc>
        <w:tc>
          <w:tcPr>
            <w:tcW w:w="1578" w:type="dxa"/>
            <w:noWrap/>
            <w:hideMark/>
          </w:tcPr>
          <w:p w:rsidR="00343310" w:rsidRPr="00566D15"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SERVICIO</w:t>
            </w:r>
          </w:p>
        </w:tc>
        <w:tc>
          <w:tcPr>
            <w:tcW w:w="1511" w:type="dxa"/>
            <w:noWrap/>
            <w:hideMark/>
          </w:tcPr>
          <w:p w:rsidR="00343310" w:rsidRPr="00566D15" w:rsidRDefault="00343310" w:rsidP="007768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USUARIO</w:t>
            </w:r>
          </w:p>
        </w:tc>
        <w:tc>
          <w:tcPr>
            <w:tcW w:w="1856" w:type="dxa"/>
            <w:noWrap/>
            <w:hideMark/>
          </w:tcPr>
          <w:p w:rsidR="00343310" w:rsidRPr="00566D15"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COMENTARIO</w:t>
            </w:r>
          </w:p>
        </w:tc>
        <w:tc>
          <w:tcPr>
            <w:tcW w:w="1570" w:type="dxa"/>
            <w:noWrap/>
            <w:hideMark/>
          </w:tcPr>
          <w:p w:rsidR="00343310" w:rsidRPr="00566D15"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FECHA DE ATENCIÓN</w:t>
            </w:r>
          </w:p>
        </w:tc>
        <w:tc>
          <w:tcPr>
            <w:tcW w:w="3350" w:type="dxa"/>
            <w:noWrap/>
            <w:hideMark/>
          </w:tcPr>
          <w:p w:rsidR="00343310" w:rsidRPr="00566D15" w:rsidRDefault="00343310" w:rsidP="007768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COMENTARIO FINAL</w:t>
            </w:r>
          </w:p>
        </w:tc>
      </w:tr>
      <w:tr w:rsidR="000864DD" w:rsidRPr="00566D15" w:rsidTr="000864D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86" w:type="dxa"/>
            <w:noWrap/>
            <w:hideMark/>
          </w:tcPr>
          <w:p w:rsidR="00343310" w:rsidRPr="00566D15" w:rsidRDefault="00343310" w:rsidP="0077688B">
            <w:pPr>
              <w:spacing w:after="0" w:line="240" w:lineRule="auto"/>
              <w:jc w:val="right"/>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1</w:t>
            </w:r>
          </w:p>
        </w:tc>
        <w:tc>
          <w:tcPr>
            <w:tcW w:w="1505" w:type="dxa"/>
            <w:noWrap/>
            <w:hideMark/>
          </w:tcPr>
          <w:p w:rsidR="00343310" w:rsidRPr="00566D15"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01/09/2016</w:t>
            </w:r>
          </w:p>
        </w:tc>
        <w:tc>
          <w:tcPr>
            <w:tcW w:w="1695"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Baños del Inca</w:t>
            </w:r>
          </w:p>
        </w:tc>
        <w:tc>
          <w:tcPr>
            <w:tcW w:w="1578"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Agua potable</w:t>
            </w:r>
          </w:p>
        </w:tc>
        <w:tc>
          <w:tcPr>
            <w:tcW w:w="1511" w:type="dxa"/>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Deysi Silva</w:t>
            </w:r>
          </w:p>
        </w:tc>
        <w:tc>
          <w:tcPr>
            <w:tcW w:w="1856"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 xml:space="preserve">Falta de agua </w:t>
            </w:r>
          </w:p>
        </w:tc>
        <w:tc>
          <w:tcPr>
            <w:tcW w:w="1570" w:type="dxa"/>
            <w:noWrap/>
            <w:hideMark/>
          </w:tcPr>
          <w:p w:rsidR="00343310" w:rsidRPr="00566D15"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03/09/2016</w:t>
            </w:r>
          </w:p>
        </w:tc>
        <w:tc>
          <w:tcPr>
            <w:tcW w:w="3350" w:type="dxa"/>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Falta de agua en toda la parte alta, se solucionó el problema al día siguiente.</w:t>
            </w:r>
          </w:p>
        </w:tc>
      </w:tr>
      <w:tr w:rsidR="000864DD" w:rsidRPr="00566D15" w:rsidTr="000864DD">
        <w:trPr>
          <w:trHeight w:val="900"/>
        </w:trPr>
        <w:tc>
          <w:tcPr>
            <w:cnfStyle w:val="001000000000" w:firstRow="0" w:lastRow="0" w:firstColumn="1" w:lastColumn="0" w:oddVBand="0" w:evenVBand="0" w:oddHBand="0" w:evenHBand="0" w:firstRowFirstColumn="0" w:firstRowLastColumn="0" w:lastRowFirstColumn="0" w:lastRowLastColumn="0"/>
            <w:tcW w:w="486" w:type="dxa"/>
            <w:noWrap/>
            <w:hideMark/>
          </w:tcPr>
          <w:p w:rsidR="00343310" w:rsidRPr="00566D15" w:rsidRDefault="00343310" w:rsidP="0077688B">
            <w:pPr>
              <w:spacing w:after="0" w:line="240" w:lineRule="auto"/>
              <w:jc w:val="right"/>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2</w:t>
            </w:r>
          </w:p>
        </w:tc>
        <w:tc>
          <w:tcPr>
            <w:tcW w:w="1505" w:type="dxa"/>
            <w:noWrap/>
            <w:hideMark/>
          </w:tcPr>
          <w:p w:rsidR="00343310" w:rsidRPr="00566D15"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01/09/2016</w:t>
            </w:r>
          </w:p>
        </w:tc>
        <w:tc>
          <w:tcPr>
            <w:tcW w:w="1695" w:type="dxa"/>
            <w:noWrap/>
            <w:hideMark/>
          </w:tcPr>
          <w:p w:rsidR="00343310" w:rsidRPr="00566D15" w:rsidRDefault="00683744"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Baños del Inca</w:t>
            </w:r>
          </w:p>
        </w:tc>
        <w:tc>
          <w:tcPr>
            <w:tcW w:w="1578" w:type="dxa"/>
            <w:noWrap/>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Agua potable</w:t>
            </w:r>
          </w:p>
        </w:tc>
        <w:tc>
          <w:tcPr>
            <w:tcW w:w="1511" w:type="dxa"/>
            <w:noWrap/>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Félix Huamán Mantilla</w:t>
            </w:r>
          </w:p>
        </w:tc>
        <w:tc>
          <w:tcPr>
            <w:tcW w:w="1856" w:type="dxa"/>
            <w:noWrap/>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 xml:space="preserve">Falta de agua </w:t>
            </w:r>
          </w:p>
        </w:tc>
        <w:tc>
          <w:tcPr>
            <w:tcW w:w="1570" w:type="dxa"/>
            <w:noWrap/>
            <w:hideMark/>
          </w:tcPr>
          <w:p w:rsidR="00343310" w:rsidRPr="00566D15"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03/09/2016</w:t>
            </w:r>
          </w:p>
        </w:tc>
        <w:tc>
          <w:tcPr>
            <w:tcW w:w="3350" w:type="dxa"/>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Aún no habían abierto la válvula para que baje agua hasta la zona de la plaza de armas, se solucionó.</w:t>
            </w:r>
          </w:p>
        </w:tc>
      </w:tr>
      <w:tr w:rsidR="000864DD" w:rsidRPr="00566D15" w:rsidTr="000864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6" w:type="dxa"/>
            <w:noWrap/>
            <w:hideMark/>
          </w:tcPr>
          <w:p w:rsidR="00343310" w:rsidRPr="00566D15" w:rsidRDefault="00343310" w:rsidP="0077688B">
            <w:pPr>
              <w:spacing w:after="0" w:line="240" w:lineRule="auto"/>
              <w:jc w:val="right"/>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3</w:t>
            </w:r>
          </w:p>
        </w:tc>
        <w:tc>
          <w:tcPr>
            <w:tcW w:w="1505" w:type="dxa"/>
            <w:noWrap/>
            <w:hideMark/>
          </w:tcPr>
          <w:p w:rsidR="00343310" w:rsidRPr="00566D15"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03/03/2020</w:t>
            </w:r>
          </w:p>
        </w:tc>
        <w:tc>
          <w:tcPr>
            <w:tcW w:w="1695" w:type="dxa"/>
            <w:noWrap/>
            <w:hideMark/>
          </w:tcPr>
          <w:p w:rsidR="00343310" w:rsidRPr="00566D15" w:rsidRDefault="00683744"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Baños del Inca</w:t>
            </w:r>
          </w:p>
        </w:tc>
        <w:tc>
          <w:tcPr>
            <w:tcW w:w="1578"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Agua potable</w:t>
            </w:r>
          </w:p>
        </w:tc>
        <w:tc>
          <w:tcPr>
            <w:tcW w:w="1511"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Juan Huaripata</w:t>
            </w:r>
          </w:p>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 </w:t>
            </w:r>
          </w:p>
        </w:tc>
        <w:tc>
          <w:tcPr>
            <w:tcW w:w="1856"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Fuga de agua</w:t>
            </w:r>
          </w:p>
        </w:tc>
        <w:tc>
          <w:tcPr>
            <w:tcW w:w="1570" w:type="dxa"/>
            <w:noWrap/>
            <w:hideMark/>
          </w:tcPr>
          <w:p w:rsidR="00343310" w:rsidRPr="00566D15"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03/09/2016</w:t>
            </w:r>
          </w:p>
        </w:tc>
        <w:tc>
          <w:tcPr>
            <w:tcW w:w="3350" w:type="dxa"/>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Se reparó quedando operativo.</w:t>
            </w:r>
          </w:p>
        </w:tc>
      </w:tr>
      <w:tr w:rsidR="000864DD" w:rsidRPr="00566D15" w:rsidTr="000864DD">
        <w:trPr>
          <w:trHeight w:val="1200"/>
        </w:trPr>
        <w:tc>
          <w:tcPr>
            <w:cnfStyle w:val="001000000000" w:firstRow="0" w:lastRow="0" w:firstColumn="1" w:lastColumn="0" w:oddVBand="0" w:evenVBand="0" w:oddHBand="0" w:evenHBand="0" w:firstRowFirstColumn="0" w:firstRowLastColumn="0" w:lastRowFirstColumn="0" w:lastRowLastColumn="0"/>
            <w:tcW w:w="486" w:type="dxa"/>
            <w:noWrap/>
            <w:hideMark/>
          </w:tcPr>
          <w:p w:rsidR="00343310" w:rsidRPr="00566D15" w:rsidRDefault="00343310" w:rsidP="0077688B">
            <w:pPr>
              <w:spacing w:after="0" w:line="240" w:lineRule="auto"/>
              <w:jc w:val="right"/>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4</w:t>
            </w:r>
          </w:p>
        </w:tc>
        <w:tc>
          <w:tcPr>
            <w:tcW w:w="1505" w:type="dxa"/>
            <w:noWrap/>
            <w:hideMark/>
          </w:tcPr>
          <w:p w:rsidR="00343310" w:rsidRPr="00566D15"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05/09/2016</w:t>
            </w:r>
          </w:p>
        </w:tc>
        <w:tc>
          <w:tcPr>
            <w:tcW w:w="1695" w:type="dxa"/>
            <w:noWrap/>
            <w:hideMark/>
          </w:tcPr>
          <w:p w:rsidR="00343310" w:rsidRPr="00566D15" w:rsidRDefault="00683744"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Baños del Inca</w:t>
            </w:r>
          </w:p>
        </w:tc>
        <w:tc>
          <w:tcPr>
            <w:tcW w:w="1578" w:type="dxa"/>
            <w:noWrap/>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Agua potable</w:t>
            </w:r>
          </w:p>
        </w:tc>
        <w:tc>
          <w:tcPr>
            <w:tcW w:w="1511" w:type="dxa"/>
            <w:noWrap/>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Germán Rudas</w:t>
            </w:r>
          </w:p>
        </w:tc>
        <w:tc>
          <w:tcPr>
            <w:tcW w:w="1856" w:type="dxa"/>
            <w:noWrap/>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 xml:space="preserve">Falta de agua </w:t>
            </w:r>
          </w:p>
        </w:tc>
        <w:tc>
          <w:tcPr>
            <w:tcW w:w="1570" w:type="dxa"/>
            <w:noWrap/>
            <w:hideMark/>
          </w:tcPr>
          <w:p w:rsidR="00343310" w:rsidRPr="00566D15" w:rsidRDefault="00343310" w:rsidP="007768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03/09/2016</w:t>
            </w:r>
          </w:p>
        </w:tc>
        <w:tc>
          <w:tcPr>
            <w:tcW w:w="3350" w:type="dxa"/>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Falta de agua en toda la parte media, se solucionó el problema al día siguiente.</w:t>
            </w:r>
          </w:p>
        </w:tc>
      </w:tr>
      <w:tr w:rsidR="000864DD" w:rsidRPr="00566D15" w:rsidTr="000864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6" w:type="dxa"/>
            <w:vMerge w:val="restart"/>
            <w:noWrap/>
            <w:hideMark/>
          </w:tcPr>
          <w:p w:rsidR="00343310" w:rsidRPr="00566D15" w:rsidRDefault="00343310" w:rsidP="0077688B">
            <w:pPr>
              <w:spacing w:after="0" w:line="240" w:lineRule="auto"/>
              <w:jc w:val="center"/>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5</w:t>
            </w:r>
          </w:p>
        </w:tc>
        <w:tc>
          <w:tcPr>
            <w:tcW w:w="1505" w:type="dxa"/>
            <w:vMerge w:val="restart"/>
            <w:noWrap/>
            <w:hideMark/>
          </w:tcPr>
          <w:p w:rsidR="00343310" w:rsidRPr="00566D15"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05/09/2016</w:t>
            </w:r>
          </w:p>
        </w:tc>
        <w:tc>
          <w:tcPr>
            <w:tcW w:w="1695" w:type="dxa"/>
            <w:vMerge w:val="restart"/>
            <w:noWrap/>
            <w:hideMark/>
          </w:tcPr>
          <w:p w:rsidR="00343310" w:rsidRPr="00566D15" w:rsidRDefault="00683744"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Baños del Inca</w:t>
            </w:r>
          </w:p>
        </w:tc>
        <w:tc>
          <w:tcPr>
            <w:tcW w:w="1578" w:type="dxa"/>
            <w:vMerge w:val="restart"/>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Agua potable</w:t>
            </w:r>
          </w:p>
        </w:tc>
        <w:tc>
          <w:tcPr>
            <w:tcW w:w="1511" w:type="dxa"/>
            <w:vMerge w:val="restart"/>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Línea de conducción-Carretera Otuzco</w:t>
            </w:r>
          </w:p>
        </w:tc>
        <w:tc>
          <w:tcPr>
            <w:tcW w:w="1856" w:type="dxa"/>
            <w:vMerge w:val="restart"/>
            <w:noWrap/>
            <w:hideMark/>
          </w:tcPr>
          <w:p w:rsidR="00343310" w:rsidRPr="00566D15"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Ruptura de tubería</w:t>
            </w:r>
          </w:p>
        </w:tc>
        <w:tc>
          <w:tcPr>
            <w:tcW w:w="1570" w:type="dxa"/>
            <w:vMerge w:val="restart"/>
            <w:noWrap/>
            <w:hideMark/>
          </w:tcPr>
          <w:p w:rsidR="00343310" w:rsidRPr="00566D15"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03/09/2016</w:t>
            </w:r>
          </w:p>
        </w:tc>
        <w:tc>
          <w:tcPr>
            <w:tcW w:w="3350" w:type="dxa"/>
            <w:vMerge w:val="restart"/>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Se reparó quedando operativo.</w:t>
            </w:r>
          </w:p>
        </w:tc>
      </w:tr>
      <w:tr w:rsidR="000864DD" w:rsidRPr="00566D15" w:rsidTr="000864DD">
        <w:trPr>
          <w:trHeight w:val="458"/>
        </w:trPr>
        <w:tc>
          <w:tcPr>
            <w:cnfStyle w:val="001000000000" w:firstRow="0" w:lastRow="0" w:firstColumn="1" w:lastColumn="0" w:oddVBand="0" w:evenVBand="0" w:oddHBand="0" w:evenHBand="0" w:firstRowFirstColumn="0" w:firstRowLastColumn="0" w:lastRowFirstColumn="0" w:lastRowLastColumn="0"/>
            <w:tcW w:w="486" w:type="dxa"/>
            <w:vMerge/>
            <w:hideMark/>
          </w:tcPr>
          <w:p w:rsidR="00343310" w:rsidRPr="00566D15" w:rsidRDefault="00343310" w:rsidP="0077688B">
            <w:pPr>
              <w:spacing w:after="0" w:line="240" w:lineRule="auto"/>
              <w:rPr>
                <w:rFonts w:ascii="Arial" w:eastAsia="Times New Roman" w:hAnsi="Arial" w:cs="Arial"/>
                <w:color w:val="auto"/>
                <w:sz w:val="24"/>
                <w:szCs w:val="24"/>
                <w:lang w:eastAsia="es-PE"/>
              </w:rPr>
            </w:pPr>
          </w:p>
        </w:tc>
        <w:tc>
          <w:tcPr>
            <w:tcW w:w="1505" w:type="dxa"/>
            <w:vMerge/>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c>
          <w:tcPr>
            <w:tcW w:w="1695" w:type="dxa"/>
            <w:vMerge/>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c>
          <w:tcPr>
            <w:tcW w:w="1578" w:type="dxa"/>
            <w:vMerge/>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c>
          <w:tcPr>
            <w:tcW w:w="1511" w:type="dxa"/>
            <w:vMerge/>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c>
          <w:tcPr>
            <w:tcW w:w="1856" w:type="dxa"/>
            <w:vMerge/>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c>
          <w:tcPr>
            <w:tcW w:w="1570" w:type="dxa"/>
            <w:vMerge/>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c>
          <w:tcPr>
            <w:tcW w:w="3350" w:type="dxa"/>
            <w:vMerge/>
            <w:hideMark/>
          </w:tcPr>
          <w:p w:rsidR="00343310" w:rsidRPr="00566D15"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p>
        </w:tc>
      </w:tr>
      <w:tr w:rsidR="000864DD" w:rsidRPr="00566D15" w:rsidTr="000864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6" w:type="dxa"/>
            <w:noWrap/>
            <w:hideMark/>
          </w:tcPr>
          <w:p w:rsidR="00343310" w:rsidRPr="00566D15" w:rsidRDefault="00343310" w:rsidP="0077688B">
            <w:pPr>
              <w:spacing w:after="0" w:line="240" w:lineRule="auto"/>
              <w:jc w:val="right"/>
              <w:rPr>
                <w:rFonts w:ascii="Arial" w:eastAsia="Times New Roman" w:hAnsi="Arial" w:cs="Arial"/>
                <w:color w:val="auto"/>
                <w:sz w:val="24"/>
                <w:szCs w:val="24"/>
                <w:lang w:eastAsia="es-PE"/>
              </w:rPr>
            </w:pPr>
            <w:r w:rsidRPr="00566D15">
              <w:rPr>
                <w:rFonts w:ascii="Arial" w:eastAsia="Times New Roman" w:hAnsi="Arial" w:cs="Arial"/>
                <w:color w:val="auto"/>
                <w:sz w:val="24"/>
                <w:szCs w:val="24"/>
                <w:lang w:eastAsia="es-PE"/>
              </w:rPr>
              <w:t>6</w:t>
            </w:r>
          </w:p>
        </w:tc>
        <w:tc>
          <w:tcPr>
            <w:tcW w:w="1505" w:type="dxa"/>
            <w:noWrap/>
            <w:hideMark/>
          </w:tcPr>
          <w:p w:rsidR="00343310" w:rsidRPr="00566D15"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04/12/2016</w:t>
            </w:r>
          </w:p>
        </w:tc>
        <w:tc>
          <w:tcPr>
            <w:tcW w:w="1695" w:type="dxa"/>
            <w:noWrap/>
            <w:hideMark/>
          </w:tcPr>
          <w:p w:rsidR="00343310" w:rsidRPr="00566D15" w:rsidRDefault="00683744"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Baños del Inca</w:t>
            </w:r>
          </w:p>
        </w:tc>
        <w:tc>
          <w:tcPr>
            <w:tcW w:w="1578"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Agua potable</w:t>
            </w:r>
          </w:p>
        </w:tc>
        <w:tc>
          <w:tcPr>
            <w:tcW w:w="1511"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Línea de conducción</w:t>
            </w:r>
          </w:p>
        </w:tc>
        <w:tc>
          <w:tcPr>
            <w:tcW w:w="1856" w:type="dxa"/>
            <w:noWrap/>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Ruptura de tubería</w:t>
            </w:r>
          </w:p>
        </w:tc>
        <w:tc>
          <w:tcPr>
            <w:tcW w:w="1570" w:type="dxa"/>
            <w:noWrap/>
            <w:hideMark/>
          </w:tcPr>
          <w:p w:rsidR="00343310" w:rsidRPr="00566D15" w:rsidRDefault="00343310" w:rsidP="007768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04/12/2016</w:t>
            </w:r>
          </w:p>
        </w:tc>
        <w:tc>
          <w:tcPr>
            <w:tcW w:w="3350" w:type="dxa"/>
            <w:hideMark/>
          </w:tcPr>
          <w:p w:rsidR="00343310" w:rsidRPr="00566D15"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566D15">
              <w:rPr>
                <w:rFonts w:ascii="Arial" w:eastAsia="Times New Roman" w:hAnsi="Arial" w:cs="Arial"/>
                <w:sz w:val="24"/>
                <w:szCs w:val="24"/>
                <w:lang w:eastAsia="es-PE"/>
              </w:rPr>
              <w:t>Se reparó quedando operativo.</w:t>
            </w:r>
          </w:p>
        </w:tc>
      </w:tr>
    </w:tbl>
    <w:p w:rsidR="00343310" w:rsidRPr="00896F61" w:rsidRDefault="00343310" w:rsidP="00343310">
      <w:pPr>
        <w:pStyle w:val="Sinespaciado"/>
        <w:spacing w:after="240"/>
        <w:rPr>
          <w:rFonts w:ascii="Arial" w:hAnsi="Arial" w:cs="Arial"/>
          <w:b/>
          <w:sz w:val="24"/>
          <w:szCs w:val="24"/>
        </w:rPr>
      </w:pPr>
    </w:p>
    <w:p w:rsidR="00343310" w:rsidRPr="00896F61" w:rsidRDefault="00343310" w:rsidP="00343310">
      <w:pPr>
        <w:pStyle w:val="Sinespaciado"/>
        <w:spacing w:after="240"/>
        <w:rPr>
          <w:rFonts w:ascii="Arial" w:hAnsi="Arial" w:cs="Arial"/>
          <w:b/>
          <w:sz w:val="24"/>
          <w:szCs w:val="24"/>
        </w:rPr>
      </w:pPr>
    </w:p>
    <w:p w:rsidR="00343310" w:rsidRPr="00896F61" w:rsidRDefault="00343310" w:rsidP="00343310">
      <w:pPr>
        <w:pStyle w:val="Sinespaciado"/>
        <w:spacing w:after="240"/>
        <w:rPr>
          <w:rFonts w:ascii="Arial" w:hAnsi="Arial" w:cs="Arial"/>
          <w:b/>
          <w:sz w:val="24"/>
          <w:szCs w:val="24"/>
        </w:rPr>
        <w:sectPr w:rsidR="00343310" w:rsidRPr="00896F61" w:rsidSect="0077688B">
          <w:pgSz w:w="16840" w:h="11907" w:orient="landscape" w:code="9"/>
          <w:pgMar w:top="1418" w:right="1418" w:bottom="1701" w:left="1418" w:header="709" w:footer="709" w:gutter="0"/>
          <w:cols w:space="708"/>
          <w:titlePg/>
          <w:docGrid w:linePitch="360"/>
        </w:sectPr>
      </w:pPr>
    </w:p>
    <w:p w:rsidR="00343310" w:rsidRPr="00896F61" w:rsidRDefault="00343310" w:rsidP="00343310">
      <w:pPr>
        <w:pStyle w:val="Ttulo3"/>
        <w:rPr>
          <w:rFonts w:cs="Arial"/>
          <w:szCs w:val="24"/>
          <w:lang w:val="es-ES" w:eastAsia="es-ES"/>
        </w:rPr>
      </w:pPr>
      <w:bookmarkStart w:id="422" w:name="_Toc480042874"/>
      <w:bookmarkStart w:id="423" w:name="_Toc480429146"/>
      <w:bookmarkStart w:id="424" w:name="_Toc482523761"/>
      <w:bookmarkStart w:id="425" w:name="_Toc487960400"/>
      <w:r w:rsidRPr="00896F61">
        <w:rPr>
          <w:rFonts w:cs="Arial"/>
          <w:szCs w:val="24"/>
          <w:lang w:val="es-ES" w:eastAsia="es-ES"/>
        </w:rPr>
        <w:lastRenderedPageBreak/>
        <w:t>3.3.3. Gestión administrativa</w:t>
      </w:r>
      <w:bookmarkEnd w:id="422"/>
      <w:bookmarkEnd w:id="423"/>
      <w:bookmarkEnd w:id="424"/>
      <w:bookmarkEnd w:id="425"/>
    </w:p>
    <w:p w:rsidR="00343310" w:rsidRPr="00896F61" w:rsidRDefault="00343310" w:rsidP="00343310">
      <w:pPr>
        <w:pStyle w:val="Ttulo4"/>
        <w:numPr>
          <w:ilvl w:val="0"/>
          <w:numId w:val="0"/>
        </w:numPr>
        <w:ind w:left="1080" w:hanging="1080"/>
        <w:rPr>
          <w:rFonts w:eastAsia="Times New Roman" w:cs="Arial"/>
          <w:szCs w:val="24"/>
          <w:lang w:val="es-ES" w:eastAsia="es-ES"/>
        </w:rPr>
      </w:pPr>
      <w:bookmarkStart w:id="426" w:name="_Toc480042875"/>
      <w:bookmarkStart w:id="427" w:name="_Toc480429147"/>
      <w:bookmarkStart w:id="428" w:name="_Toc482523762"/>
      <w:bookmarkStart w:id="429" w:name="_Toc487960401"/>
      <w:r w:rsidRPr="00896F61">
        <w:rPr>
          <w:rFonts w:eastAsia="Times New Roman" w:cs="Arial"/>
          <w:szCs w:val="24"/>
          <w:lang w:val="es-ES" w:eastAsia="es-ES"/>
        </w:rPr>
        <w:t>a. Tratamiento y análisis de datos</w:t>
      </w:r>
      <w:bookmarkEnd w:id="426"/>
      <w:bookmarkEnd w:id="427"/>
      <w:bookmarkEnd w:id="428"/>
      <w:bookmarkEnd w:id="429"/>
      <w:r w:rsidRPr="00896F61">
        <w:rPr>
          <w:rFonts w:eastAsia="Times New Roman" w:cs="Arial"/>
          <w:szCs w:val="24"/>
          <w:lang w:val="es-ES" w:eastAsia="es-ES"/>
        </w:rPr>
        <w:t xml:space="preserve"> </w:t>
      </w:r>
    </w:p>
    <w:p w:rsidR="00C97759" w:rsidRPr="00896F61" w:rsidRDefault="00C97759" w:rsidP="00C97759">
      <w:pPr>
        <w:jc w:val="both"/>
        <w:rPr>
          <w:rFonts w:ascii="Arial" w:hAnsi="Arial" w:cs="Arial"/>
          <w:sz w:val="24"/>
          <w:szCs w:val="24"/>
          <w:lang w:val="es-ES" w:eastAsia="es-ES"/>
        </w:rPr>
      </w:pPr>
    </w:p>
    <w:p w:rsidR="00343310" w:rsidRPr="00896F61" w:rsidRDefault="00343310" w:rsidP="00C97759">
      <w:pPr>
        <w:jc w:val="both"/>
        <w:rPr>
          <w:rFonts w:ascii="Arial" w:hAnsi="Arial" w:cs="Arial"/>
          <w:sz w:val="24"/>
          <w:szCs w:val="24"/>
          <w:lang w:val="es-ES" w:eastAsia="es-ES"/>
        </w:rPr>
      </w:pPr>
      <w:r w:rsidRPr="00896F61">
        <w:rPr>
          <w:rFonts w:ascii="Arial" w:hAnsi="Arial" w:cs="Arial"/>
          <w:sz w:val="24"/>
          <w:szCs w:val="24"/>
          <w:lang w:val="es-ES" w:eastAsia="es-ES"/>
        </w:rPr>
        <w:t>Para esta directriz se hizo un tratamiento descriptivo, se recabó información a través de la encuesta</w:t>
      </w:r>
      <w:r w:rsidR="00C97759" w:rsidRPr="00896F61">
        <w:rPr>
          <w:rFonts w:ascii="Arial" w:hAnsi="Arial" w:cs="Arial"/>
          <w:sz w:val="24"/>
          <w:szCs w:val="24"/>
          <w:lang w:val="es-ES" w:eastAsia="es-ES"/>
        </w:rPr>
        <w:t xml:space="preserve"> adaptada a ámbito urbano</w:t>
      </w:r>
      <w:r w:rsidRPr="00896F61">
        <w:rPr>
          <w:rFonts w:ascii="Arial" w:hAnsi="Arial" w:cs="Arial"/>
          <w:sz w:val="24"/>
          <w:szCs w:val="24"/>
          <w:lang w:val="es-ES" w:eastAsia="es-ES"/>
        </w:rPr>
        <w:t xml:space="preserve"> y con documentos solicitados a SEAPABI.</w:t>
      </w:r>
    </w:p>
    <w:p w:rsidR="00343310" w:rsidRPr="00896F61" w:rsidRDefault="00343310" w:rsidP="00343310">
      <w:pPr>
        <w:pStyle w:val="Ttulo4"/>
        <w:numPr>
          <w:ilvl w:val="0"/>
          <w:numId w:val="0"/>
        </w:numPr>
        <w:ind w:left="1080" w:hanging="1080"/>
        <w:rPr>
          <w:rFonts w:cs="Arial"/>
          <w:szCs w:val="24"/>
          <w:lang w:val="es-ES" w:eastAsia="es-ES"/>
        </w:rPr>
      </w:pPr>
      <w:bookmarkStart w:id="430" w:name="_Toc487960402"/>
      <w:r w:rsidRPr="00896F61">
        <w:rPr>
          <w:rFonts w:cs="Arial"/>
          <w:szCs w:val="24"/>
          <w:lang w:val="es-ES" w:eastAsia="es-ES"/>
        </w:rPr>
        <w:t xml:space="preserve">b. </w:t>
      </w:r>
      <w:bookmarkStart w:id="431" w:name="_Toc480042876"/>
      <w:bookmarkStart w:id="432" w:name="_Toc480429148"/>
      <w:bookmarkStart w:id="433" w:name="_Toc482523763"/>
      <w:r w:rsidRPr="00896F61">
        <w:rPr>
          <w:rFonts w:cs="Arial"/>
          <w:szCs w:val="24"/>
          <w:lang w:val="es-ES" w:eastAsia="es-ES"/>
        </w:rPr>
        <w:t>Presentación de resultados</w:t>
      </w:r>
      <w:bookmarkEnd w:id="430"/>
      <w:bookmarkEnd w:id="431"/>
      <w:bookmarkEnd w:id="432"/>
      <w:bookmarkEnd w:id="433"/>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Para la evaluación de la gestión administrativa de la unidad de gestión, aparte de la encuesta cuyos resultados fueron descritos en ítem previo; se tuvo en consideración lo siguiente:</w:t>
      </w:r>
    </w:p>
    <w:p w:rsidR="00343310" w:rsidRPr="00896F61" w:rsidRDefault="00343310" w:rsidP="00343310">
      <w:pPr>
        <w:pStyle w:val="Prrafodelista"/>
        <w:shd w:val="clear" w:color="auto" w:fill="FFFFFF" w:themeFill="background1"/>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59"/>
        </w:numPr>
        <w:shd w:val="clear" w:color="auto" w:fill="FFFFFF" w:themeFill="background1"/>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Unidad de Gestión Municipal</w:t>
      </w:r>
    </w:p>
    <w:p w:rsidR="00343310" w:rsidRPr="00896F61" w:rsidRDefault="00343310" w:rsidP="00343310">
      <w:pPr>
        <w:shd w:val="clear" w:color="auto" w:fill="FFFFFF" w:themeFill="background1"/>
        <w:tabs>
          <w:tab w:val="left" w:pos="3165"/>
        </w:tabs>
        <w:spacing w:after="0"/>
        <w:ind w:left="360"/>
        <w:rPr>
          <w:rFonts w:ascii="Arial" w:eastAsia="Times New Roman" w:hAnsi="Arial" w:cs="Arial"/>
          <w:b/>
          <w:sz w:val="24"/>
          <w:szCs w:val="24"/>
          <w:lang w:val="es-ES" w:eastAsia="es-ES"/>
        </w:rPr>
      </w:pPr>
    </w:p>
    <w:p w:rsidR="00343310" w:rsidRPr="00896F61" w:rsidRDefault="00343310" w:rsidP="00343310">
      <w:pPr>
        <w:jc w:val="both"/>
        <w:rPr>
          <w:rFonts w:ascii="Arial" w:hAnsi="Arial" w:cs="Arial"/>
          <w:sz w:val="24"/>
          <w:szCs w:val="24"/>
        </w:rPr>
      </w:pPr>
      <w:r w:rsidRPr="00896F61">
        <w:rPr>
          <w:rFonts w:ascii="Arial" w:hAnsi="Arial" w:cs="Arial"/>
          <w:sz w:val="24"/>
          <w:szCs w:val="24"/>
        </w:rPr>
        <w:t>La Unidad de Servicios de Saneamiento, es la unidad encargada de velar por una adecuada prestación de los Servicios de Agua Potable y Alcant</w:t>
      </w:r>
      <w:r w:rsidR="00683744">
        <w:rPr>
          <w:rFonts w:ascii="Arial" w:hAnsi="Arial" w:cs="Arial"/>
          <w:sz w:val="24"/>
          <w:szCs w:val="24"/>
        </w:rPr>
        <w:t xml:space="preserve">arillado, en el Distrito de </w:t>
      </w:r>
      <w:r w:rsidRPr="00896F61">
        <w:rPr>
          <w:rFonts w:ascii="Arial" w:hAnsi="Arial" w:cs="Arial"/>
          <w:sz w:val="24"/>
          <w:szCs w:val="24"/>
        </w:rPr>
        <w:t>Baños del Inca, brindar un servicio óptimo y de calidad, dentro de los estándares mínimos de lo que estipula el Ministerio de Salud, Ley Orgánica de Municipalidades Nº 27972, Ordenanza N° 024-2004-MDBI, que aprueba el reglamento de Funcionamiento de SEAPABI, y otras Leyes Normas pertinentes, en lo referente a Agua Potable y Alcantarillado.</w:t>
      </w:r>
    </w:p>
    <w:p w:rsidR="00343310" w:rsidRPr="00896F61" w:rsidRDefault="00343310" w:rsidP="00343310">
      <w:pPr>
        <w:jc w:val="both"/>
        <w:rPr>
          <w:rFonts w:ascii="Arial" w:hAnsi="Arial" w:cs="Arial"/>
          <w:sz w:val="24"/>
          <w:szCs w:val="24"/>
        </w:rPr>
      </w:pPr>
      <w:r w:rsidRPr="00896F61">
        <w:rPr>
          <w:rFonts w:ascii="Arial" w:hAnsi="Arial" w:cs="Arial"/>
          <w:sz w:val="24"/>
          <w:szCs w:val="24"/>
        </w:rPr>
        <w:t>De igual forma, se brinda el servicio de Agua Termal (agua caliente) captando el agua del lugar denominado “El Tragadero”, ubicado en la propiedad de la Empresa Hotel “Laguna Seca”; que desde el año 1988, se empezó a brindar el servicio a la población mediante conexiones domiciliarias de tipo doméstico.</w:t>
      </w:r>
    </w:p>
    <w:p w:rsidR="00343310" w:rsidRPr="000864DD" w:rsidRDefault="00343310" w:rsidP="00343310">
      <w:pPr>
        <w:rPr>
          <w:rFonts w:ascii="Arial" w:hAnsi="Arial" w:cs="Arial"/>
          <w:b/>
          <w:sz w:val="24"/>
          <w:szCs w:val="24"/>
        </w:rPr>
      </w:pPr>
      <w:r w:rsidRPr="000864DD">
        <w:rPr>
          <w:rFonts w:ascii="Arial" w:hAnsi="Arial" w:cs="Arial"/>
          <w:b/>
          <w:sz w:val="24"/>
          <w:szCs w:val="24"/>
        </w:rPr>
        <w:t>Misión</w:t>
      </w:r>
    </w:p>
    <w:p w:rsidR="00343310" w:rsidRPr="00896F61" w:rsidRDefault="00343310" w:rsidP="00343310">
      <w:pPr>
        <w:jc w:val="both"/>
        <w:rPr>
          <w:rFonts w:ascii="Arial" w:hAnsi="Arial" w:cs="Arial"/>
          <w:bCs/>
          <w:iCs/>
          <w:sz w:val="24"/>
          <w:szCs w:val="24"/>
        </w:rPr>
      </w:pPr>
      <w:r w:rsidRPr="00896F61">
        <w:rPr>
          <w:rFonts w:ascii="Arial" w:hAnsi="Arial" w:cs="Arial"/>
          <w:bCs/>
          <w:iCs/>
          <w:sz w:val="24"/>
          <w:szCs w:val="24"/>
        </w:rPr>
        <w:t>Brindar los Servicios de Agua Potable y Alcantarillado, basado en el desarrollo sostenible con eficiencia y liderazgo, satisfaciendo las necesidades humanas básicas, en el consumo de agua para consumo humano, orientado a mejorar la calidad de vida de la población y con una cultura empresarial de eficiencia y eficacia.</w:t>
      </w:r>
    </w:p>
    <w:p w:rsidR="00343310" w:rsidRPr="00896F61" w:rsidRDefault="00343310" w:rsidP="00343310">
      <w:pPr>
        <w:rPr>
          <w:rFonts w:ascii="Arial" w:hAnsi="Arial" w:cs="Arial"/>
          <w:b/>
          <w:sz w:val="24"/>
          <w:szCs w:val="24"/>
        </w:rPr>
      </w:pPr>
      <w:r w:rsidRPr="00896F61">
        <w:rPr>
          <w:rFonts w:ascii="Arial" w:hAnsi="Arial" w:cs="Arial"/>
          <w:b/>
          <w:sz w:val="24"/>
          <w:szCs w:val="24"/>
        </w:rPr>
        <w:t>Objetivos generales</w:t>
      </w:r>
    </w:p>
    <w:p w:rsidR="00343310" w:rsidRPr="00896F61" w:rsidRDefault="00343310" w:rsidP="00D85BC6">
      <w:pPr>
        <w:pStyle w:val="Prrafodelista"/>
        <w:numPr>
          <w:ilvl w:val="0"/>
          <w:numId w:val="60"/>
        </w:numPr>
        <w:ind w:left="1134"/>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Elaborar, proponer y ejecutar el Plan Operativo correspondiente Unidad de Servicios de Saneamiento, disponiendo eficiencia y austeridad en los recursos económicos, materiales y equipos asignados.</w:t>
      </w:r>
    </w:p>
    <w:p w:rsidR="00343310" w:rsidRPr="00896F61" w:rsidRDefault="00343310" w:rsidP="00D85BC6">
      <w:pPr>
        <w:pStyle w:val="Prrafodelista"/>
        <w:numPr>
          <w:ilvl w:val="0"/>
          <w:numId w:val="60"/>
        </w:numPr>
        <w:ind w:left="1134"/>
        <w:jc w:val="both"/>
        <w:rPr>
          <w:rFonts w:ascii="Arial" w:hAnsi="Arial" w:cs="Arial"/>
          <w:bCs/>
          <w:sz w:val="24"/>
          <w:szCs w:val="24"/>
        </w:rPr>
      </w:pPr>
      <w:r w:rsidRPr="00896F61">
        <w:rPr>
          <w:rFonts w:ascii="Arial" w:hAnsi="Arial" w:cs="Arial"/>
          <w:bCs/>
          <w:sz w:val="24"/>
          <w:szCs w:val="24"/>
        </w:rPr>
        <w:t>Administrar y reglamentar directamente el servicio de agua potable y alcantarillado, de ser el caso de tratamiento de aguas residuales.</w:t>
      </w:r>
    </w:p>
    <w:p w:rsidR="00343310" w:rsidRPr="00896F61" w:rsidRDefault="00343310" w:rsidP="00D85BC6">
      <w:pPr>
        <w:pStyle w:val="Prrafodelista"/>
        <w:numPr>
          <w:ilvl w:val="0"/>
          <w:numId w:val="60"/>
        </w:numPr>
        <w:ind w:left="1134"/>
        <w:jc w:val="both"/>
        <w:rPr>
          <w:rFonts w:ascii="Arial" w:hAnsi="Arial" w:cs="Arial"/>
          <w:bCs/>
          <w:sz w:val="24"/>
          <w:szCs w:val="24"/>
        </w:rPr>
      </w:pPr>
      <w:r w:rsidRPr="00896F61">
        <w:rPr>
          <w:rFonts w:ascii="Arial" w:eastAsia="Times New Roman" w:hAnsi="Arial" w:cs="Arial"/>
          <w:sz w:val="24"/>
          <w:szCs w:val="24"/>
          <w:lang w:eastAsia="es-ES"/>
        </w:rPr>
        <w:t>Atender la prestación regular de los servicios de agua potable, alcantarillado sanitario en el ámbito del Distrito.</w:t>
      </w:r>
    </w:p>
    <w:p w:rsidR="00343310" w:rsidRPr="00896F61" w:rsidRDefault="00343310" w:rsidP="00D85BC6">
      <w:pPr>
        <w:pStyle w:val="Prrafodelista"/>
        <w:numPr>
          <w:ilvl w:val="0"/>
          <w:numId w:val="60"/>
        </w:numPr>
        <w:ind w:left="1134"/>
        <w:jc w:val="both"/>
        <w:rPr>
          <w:rFonts w:ascii="Arial" w:hAnsi="Arial" w:cs="Arial"/>
          <w:bCs/>
          <w:sz w:val="24"/>
          <w:szCs w:val="24"/>
        </w:rPr>
      </w:pPr>
      <w:r w:rsidRPr="00896F61">
        <w:rPr>
          <w:rFonts w:ascii="Arial" w:eastAsia="Times New Roman" w:hAnsi="Arial" w:cs="Arial"/>
          <w:sz w:val="24"/>
          <w:szCs w:val="24"/>
          <w:lang w:eastAsia="es-ES"/>
        </w:rPr>
        <w:lastRenderedPageBreak/>
        <w:t>Garantizar la prestación de los servicios de saneamiento en las mejores condiciones de calidad y continuidad, en cumplimiento de la normatividad que regula las Leyes en la  materia.</w:t>
      </w:r>
    </w:p>
    <w:p w:rsidR="00343310" w:rsidRPr="00896F61" w:rsidRDefault="00343310" w:rsidP="00D85BC6">
      <w:pPr>
        <w:pStyle w:val="Prrafodelista"/>
        <w:numPr>
          <w:ilvl w:val="0"/>
          <w:numId w:val="60"/>
        </w:numPr>
        <w:ind w:left="1134"/>
        <w:jc w:val="both"/>
        <w:rPr>
          <w:rFonts w:ascii="Arial" w:hAnsi="Arial" w:cs="Arial"/>
          <w:bCs/>
          <w:sz w:val="24"/>
          <w:szCs w:val="24"/>
        </w:rPr>
      </w:pPr>
      <w:r w:rsidRPr="00896F61">
        <w:rPr>
          <w:rFonts w:ascii="Arial" w:eastAsia="Times New Roman" w:hAnsi="Arial" w:cs="Arial"/>
          <w:sz w:val="24"/>
          <w:szCs w:val="24"/>
          <w:lang w:eastAsia="es-ES"/>
        </w:rPr>
        <w:t>Programar, organizar, dirigir y controlar las actividades relacionadas, con la Administración, Operatividad, Mantenimiento (AOM), control y desarrollo de los servicios básicos de saneamiento en la jurisdicción del Distrito de Baños del Inca.</w:t>
      </w:r>
    </w:p>
    <w:p w:rsidR="00343310" w:rsidRPr="00896F61" w:rsidRDefault="00343310" w:rsidP="00D85BC6">
      <w:pPr>
        <w:pStyle w:val="Prrafodelista"/>
        <w:numPr>
          <w:ilvl w:val="0"/>
          <w:numId w:val="60"/>
        </w:numPr>
        <w:ind w:left="1134"/>
        <w:jc w:val="both"/>
        <w:rPr>
          <w:rFonts w:ascii="Arial" w:hAnsi="Arial" w:cs="Arial"/>
          <w:bCs/>
          <w:sz w:val="24"/>
          <w:szCs w:val="24"/>
        </w:rPr>
      </w:pPr>
      <w:r w:rsidRPr="00896F61">
        <w:rPr>
          <w:rFonts w:ascii="Arial" w:eastAsia="Times New Roman" w:hAnsi="Arial" w:cs="Arial"/>
          <w:sz w:val="24"/>
          <w:szCs w:val="24"/>
          <w:lang w:eastAsia="es-ES"/>
        </w:rPr>
        <w:t>Organizar y mantener programas de educación sanitaria permanente, así como la distribución equitativa del servicio de agua potable a la población, en casos de escasez o emergencia.</w:t>
      </w:r>
    </w:p>
    <w:p w:rsidR="00343310" w:rsidRPr="00896F61" w:rsidRDefault="00343310" w:rsidP="00343310">
      <w:pPr>
        <w:rPr>
          <w:rFonts w:ascii="Arial" w:hAnsi="Arial" w:cs="Arial"/>
          <w:b/>
          <w:sz w:val="24"/>
          <w:szCs w:val="24"/>
        </w:rPr>
      </w:pPr>
      <w:r w:rsidRPr="00896F61">
        <w:rPr>
          <w:rFonts w:ascii="Arial" w:hAnsi="Arial" w:cs="Arial"/>
          <w:b/>
          <w:sz w:val="24"/>
          <w:szCs w:val="24"/>
        </w:rPr>
        <w:t>Objetivos específicos</w:t>
      </w:r>
    </w:p>
    <w:p w:rsidR="00343310" w:rsidRPr="00896F61" w:rsidRDefault="00343310" w:rsidP="00D85BC6">
      <w:pPr>
        <w:pStyle w:val="Prrafodelista"/>
        <w:numPr>
          <w:ilvl w:val="0"/>
          <w:numId w:val="61"/>
        </w:numPr>
        <w:autoSpaceDE w:val="0"/>
        <w:autoSpaceDN w:val="0"/>
        <w:adjustRightInd w:val="0"/>
        <w:spacing w:after="0" w:line="300" w:lineRule="auto"/>
        <w:jc w:val="both"/>
        <w:rPr>
          <w:rFonts w:ascii="Arial" w:hAnsi="Arial" w:cs="Arial"/>
          <w:b/>
          <w:sz w:val="24"/>
          <w:szCs w:val="24"/>
        </w:rPr>
      </w:pPr>
      <w:r w:rsidRPr="00896F61">
        <w:rPr>
          <w:rFonts w:ascii="Arial" w:hAnsi="Arial" w:cs="Arial"/>
          <w:sz w:val="24"/>
          <w:szCs w:val="24"/>
        </w:rPr>
        <w:t>Abastecer  las 24 horas del día con el Servicio de Agua Potable en cantidad, calidad y continuidad suficiente a la población de la ciudad de Los  Baños del Inca, así como la evacuación permanente de las aguas servidas.</w:t>
      </w:r>
    </w:p>
    <w:p w:rsidR="00343310" w:rsidRPr="00896F61" w:rsidRDefault="00343310" w:rsidP="00D85BC6">
      <w:pPr>
        <w:pStyle w:val="Prrafodelista"/>
        <w:numPr>
          <w:ilvl w:val="0"/>
          <w:numId w:val="61"/>
        </w:numPr>
        <w:autoSpaceDE w:val="0"/>
        <w:autoSpaceDN w:val="0"/>
        <w:adjustRightInd w:val="0"/>
        <w:spacing w:after="0" w:line="300" w:lineRule="auto"/>
        <w:jc w:val="both"/>
        <w:rPr>
          <w:rFonts w:ascii="Arial" w:hAnsi="Arial" w:cs="Arial"/>
          <w:b/>
          <w:sz w:val="24"/>
          <w:szCs w:val="24"/>
        </w:rPr>
      </w:pPr>
      <w:r w:rsidRPr="00896F61">
        <w:rPr>
          <w:rFonts w:ascii="Arial" w:hAnsi="Arial" w:cs="Arial"/>
          <w:sz w:val="24"/>
          <w:szCs w:val="24"/>
        </w:rPr>
        <w:t>Incrementar la cobertura del servicio de agua potable y alcantarillado sanitario, extendiendo los servicios básicos al 100 % de las familias que habitan la zona Urbana del Distrito, ámbito de influencia de La USS/SEAPABI.</w:t>
      </w:r>
    </w:p>
    <w:p w:rsidR="00343310" w:rsidRPr="00896F61" w:rsidRDefault="00343310" w:rsidP="00D85BC6">
      <w:pPr>
        <w:pStyle w:val="Prrafodelista"/>
        <w:numPr>
          <w:ilvl w:val="0"/>
          <w:numId w:val="61"/>
        </w:numPr>
        <w:autoSpaceDE w:val="0"/>
        <w:autoSpaceDN w:val="0"/>
        <w:adjustRightInd w:val="0"/>
        <w:spacing w:after="0" w:line="300" w:lineRule="auto"/>
        <w:jc w:val="both"/>
        <w:rPr>
          <w:rFonts w:ascii="Arial" w:hAnsi="Arial" w:cs="Arial"/>
          <w:b/>
          <w:sz w:val="24"/>
          <w:szCs w:val="24"/>
        </w:rPr>
      </w:pPr>
      <w:r w:rsidRPr="00896F61">
        <w:rPr>
          <w:rFonts w:ascii="Arial" w:hAnsi="Arial" w:cs="Arial"/>
          <w:sz w:val="24"/>
          <w:szCs w:val="24"/>
        </w:rPr>
        <w:t>Realizar trabajos de Mejoramiento y Ampliación de redes para el servicio de agua potable y alcantarillado.</w:t>
      </w:r>
    </w:p>
    <w:p w:rsidR="00343310" w:rsidRPr="00896F61" w:rsidRDefault="00343310" w:rsidP="00D85BC6">
      <w:pPr>
        <w:pStyle w:val="Prrafodelista"/>
        <w:numPr>
          <w:ilvl w:val="0"/>
          <w:numId w:val="61"/>
        </w:numPr>
        <w:autoSpaceDE w:val="0"/>
        <w:autoSpaceDN w:val="0"/>
        <w:adjustRightInd w:val="0"/>
        <w:spacing w:after="0" w:line="300" w:lineRule="auto"/>
        <w:jc w:val="both"/>
        <w:rPr>
          <w:rFonts w:ascii="Arial" w:hAnsi="Arial" w:cs="Arial"/>
          <w:b/>
          <w:sz w:val="24"/>
          <w:szCs w:val="24"/>
        </w:rPr>
      </w:pPr>
      <w:r w:rsidRPr="00896F61">
        <w:rPr>
          <w:rFonts w:ascii="Arial" w:hAnsi="Arial" w:cs="Arial"/>
          <w:sz w:val="24"/>
          <w:szCs w:val="24"/>
        </w:rPr>
        <w:t xml:space="preserve">Cuidado permanente y Mejoramiento de la Infraestructura externa de las Captaciones de Agua para consumo humano de Baños del Inca. </w:t>
      </w:r>
    </w:p>
    <w:p w:rsidR="00343310" w:rsidRPr="00896F61" w:rsidRDefault="00343310" w:rsidP="00D85BC6">
      <w:pPr>
        <w:pStyle w:val="Prrafodelista"/>
        <w:numPr>
          <w:ilvl w:val="0"/>
          <w:numId w:val="61"/>
        </w:numPr>
        <w:autoSpaceDE w:val="0"/>
        <w:autoSpaceDN w:val="0"/>
        <w:adjustRightInd w:val="0"/>
        <w:spacing w:after="0" w:line="300" w:lineRule="auto"/>
        <w:jc w:val="both"/>
        <w:rPr>
          <w:rFonts w:ascii="Arial" w:hAnsi="Arial" w:cs="Arial"/>
          <w:b/>
          <w:sz w:val="24"/>
          <w:szCs w:val="24"/>
        </w:rPr>
      </w:pPr>
      <w:r w:rsidRPr="00896F61">
        <w:rPr>
          <w:rFonts w:ascii="Arial" w:hAnsi="Arial" w:cs="Arial"/>
          <w:sz w:val="24"/>
          <w:szCs w:val="24"/>
        </w:rPr>
        <w:t>Realizar el monitoreo y  vigilancia en forma permanente;  de la producción, almacenamiento y distribución del servicio de agua para consumo humano en la ciudad de Baños del Inca.</w:t>
      </w:r>
    </w:p>
    <w:p w:rsidR="00343310" w:rsidRPr="00896F61" w:rsidRDefault="00343310" w:rsidP="00343310">
      <w:pPr>
        <w:pStyle w:val="Prrafodelista"/>
        <w:autoSpaceDE w:val="0"/>
        <w:autoSpaceDN w:val="0"/>
        <w:adjustRightInd w:val="0"/>
        <w:spacing w:after="0" w:line="300" w:lineRule="auto"/>
        <w:ind w:left="1713"/>
        <w:jc w:val="both"/>
        <w:rPr>
          <w:rFonts w:ascii="Arial" w:hAnsi="Arial" w:cs="Arial"/>
          <w:b/>
          <w:sz w:val="24"/>
          <w:szCs w:val="24"/>
        </w:rPr>
      </w:pPr>
    </w:p>
    <w:p w:rsidR="00343310" w:rsidRPr="00896F61" w:rsidRDefault="00343310" w:rsidP="00343310">
      <w:pPr>
        <w:rPr>
          <w:rFonts w:ascii="Arial" w:hAnsi="Arial" w:cs="Arial"/>
          <w:b/>
          <w:sz w:val="24"/>
          <w:szCs w:val="24"/>
        </w:rPr>
      </w:pPr>
      <w:r w:rsidRPr="00896F61">
        <w:rPr>
          <w:rFonts w:ascii="Arial" w:hAnsi="Arial" w:cs="Arial"/>
          <w:b/>
          <w:sz w:val="24"/>
          <w:szCs w:val="24"/>
        </w:rPr>
        <w:t>Ámbito geográfico</w:t>
      </w:r>
    </w:p>
    <w:p w:rsidR="00343310" w:rsidRPr="00896F61" w:rsidRDefault="00343310" w:rsidP="00343310">
      <w:pPr>
        <w:jc w:val="both"/>
        <w:rPr>
          <w:rFonts w:ascii="Arial" w:hAnsi="Arial" w:cs="Arial"/>
          <w:iCs/>
          <w:sz w:val="24"/>
          <w:szCs w:val="24"/>
          <w:lang w:eastAsia="es-PE"/>
        </w:rPr>
      </w:pPr>
      <w:r w:rsidRPr="00896F61">
        <w:rPr>
          <w:rFonts w:ascii="Arial" w:hAnsi="Arial" w:cs="Arial"/>
          <w:sz w:val="24"/>
          <w:szCs w:val="24"/>
        </w:rPr>
        <w:t xml:space="preserve">El ámbito geográfico de influencia de la Unidad de Servicios de Saneamiento,  a través del sistema de agua potable cuya captación es el manantial “Succhapuquio” corresponde al casco urbano de la ciudad comprendidas por </w:t>
      </w:r>
      <w:r w:rsidRPr="00896F61">
        <w:rPr>
          <w:rFonts w:ascii="Arial" w:hAnsi="Arial" w:cs="Arial"/>
          <w:iCs/>
          <w:sz w:val="24"/>
          <w:szCs w:val="24"/>
          <w:lang w:eastAsia="es-PE"/>
        </w:rPr>
        <w:t>todas las viviendas de la Avenida y la prolongación Manco Cápac, Jirón Libertad y la Prolongación Pachacutec (carretera a Tartar chico), Barrio Pachacutec, Urbanización Hurtado Miller, Urbanización Laguna Seca, Urbanización Colinas Victoria, Jirón Ronald Guisa, Jirón Yahuar Huaca hasta la esquina carretera a Llacanora.</w:t>
      </w:r>
    </w:p>
    <w:p w:rsidR="00343310" w:rsidRPr="00896F61" w:rsidRDefault="00343310" w:rsidP="00343310">
      <w:pPr>
        <w:jc w:val="both"/>
        <w:rPr>
          <w:rFonts w:ascii="Arial" w:hAnsi="Arial" w:cs="Arial"/>
          <w:iCs/>
          <w:sz w:val="24"/>
          <w:szCs w:val="24"/>
          <w:lang w:eastAsia="es-PE"/>
        </w:rPr>
      </w:pPr>
    </w:p>
    <w:p w:rsidR="00343310" w:rsidRPr="00896F61" w:rsidRDefault="00343310" w:rsidP="00343310">
      <w:pPr>
        <w:jc w:val="both"/>
        <w:rPr>
          <w:rFonts w:ascii="Arial" w:hAnsi="Arial" w:cs="Arial"/>
          <w:iCs/>
          <w:sz w:val="24"/>
          <w:szCs w:val="24"/>
          <w:lang w:eastAsia="es-PE"/>
        </w:rPr>
      </w:pPr>
    </w:p>
    <w:p w:rsidR="00343310" w:rsidRPr="00896F61" w:rsidRDefault="00343310" w:rsidP="00343310">
      <w:pPr>
        <w:jc w:val="both"/>
        <w:rPr>
          <w:rFonts w:ascii="Arial" w:hAnsi="Arial" w:cs="Arial"/>
          <w:iCs/>
          <w:sz w:val="24"/>
          <w:szCs w:val="24"/>
          <w:lang w:eastAsia="es-PE"/>
        </w:rPr>
      </w:pPr>
    </w:p>
    <w:p w:rsidR="00343310" w:rsidRPr="00896F61" w:rsidRDefault="00343310" w:rsidP="00343310">
      <w:pPr>
        <w:rPr>
          <w:rFonts w:ascii="Arial" w:hAnsi="Arial" w:cs="Arial"/>
          <w:b/>
          <w:bCs/>
          <w:sz w:val="24"/>
          <w:szCs w:val="24"/>
        </w:rPr>
      </w:pPr>
      <w:r w:rsidRPr="00896F61">
        <w:rPr>
          <w:rFonts w:ascii="Arial" w:hAnsi="Arial" w:cs="Arial"/>
          <w:b/>
          <w:bCs/>
          <w:sz w:val="24"/>
          <w:szCs w:val="24"/>
        </w:rPr>
        <w:lastRenderedPageBreak/>
        <w:t>Organización y equipo de trabajo:</w:t>
      </w:r>
    </w:p>
    <w:p w:rsidR="00343310" w:rsidRPr="00896F61" w:rsidRDefault="00343310" w:rsidP="00343310">
      <w:pPr>
        <w:spacing w:after="0" w:line="240" w:lineRule="auto"/>
        <w:jc w:val="both"/>
        <w:rPr>
          <w:rFonts w:ascii="Arial" w:hAnsi="Arial" w:cs="Arial"/>
          <w:sz w:val="24"/>
          <w:szCs w:val="24"/>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728896" behindDoc="0" locked="0" layoutInCell="1" allowOverlap="1" wp14:anchorId="50A858AA" wp14:editId="655E41B4">
                <wp:simplePos x="0" y="0"/>
                <wp:positionH relativeFrom="column">
                  <wp:posOffset>618256</wp:posOffset>
                </wp:positionH>
                <wp:positionV relativeFrom="paragraph">
                  <wp:posOffset>3410328</wp:posOffset>
                </wp:positionV>
                <wp:extent cx="11575" cy="312516"/>
                <wp:effectExtent l="0" t="0" r="26670" b="30480"/>
                <wp:wrapNone/>
                <wp:docPr id="263" name="Conector recto 263"/>
                <wp:cNvGraphicFramePr/>
                <a:graphic xmlns:a="http://schemas.openxmlformats.org/drawingml/2006/main">
                  <a:graphicData uri="http://schemas.microsoft.com/office/word/2010/wordprocessingShape">
                    <wps:wsp>
                      <wps:cNvCnPr/>
                      <wps:spPr>
                        <a:xfrm>
                          <a:off x="0" y="0"/>
                          <a:ext cx="11575" cy="3125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9E8E4" id="Conector recto 26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268.55pt" to="49.6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" strokecolor="#5b9bd5 [3204]" strokeweight=".5pt">
                <v:stroke joinstyle="miter"/>
              </v:line>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683840" behindDoc="0" locked="0" layoutInCell="1" allowOverlap="1" wp14:anchorId="6C0B8F53" wp14:editId="12864370">
                <wp:simplePos x="0" y="0"/>
                <wp:positionH relativeFrom="column">
                  <wp:posOffset>1997075</wp:posOffset>
                </wp:positionH>
                <wp:positionV relativeFrom="paragraph">
                  <wp:posOffset>3556000</wp:posOffset>
                </wp:positionV>
                <wp:extent cx="2564765" cy="2084705"/>
                <wp:effectExtent l="0" t="0" r="26035" b="10795"/>
                <wp:wrapNone/>
                <wp:docPr id="94" name="Rectángulo redondeado 94"/>
                <wp:cNvGraphicFramePr/>
                <a:graphic xmlns:a="http://schemas.openxmlformats.org/drawingml/2006/main">
                  <a:graphicData uri="http://schemas.microsoft.com/office/word/2010/wordprocessingShape">
                    <wps:wsp>
                      <wps:cNvSpPr/>
                      <wps:spPr>
                        <a:xfrm>
                          <a:off x="0" y="0"/>
                          <a:ext cx="2564765" cy="208470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0864DD" w:rsidRDefault="00B35034" w:rsidP="00343310">
                            <w:pPr>
                              <w:rPr>
                                <w:rFonts w:ascii="Arial" w:hAnsi="Arial" w:cs="Arial"/>
                                <w:sz w:val="24"/>
                              </w:rPr>
                            </w:pPr>
                            <w:r w:rsidRPr="000864DD">
                              <w:rPr>
                                <w:rFonts w:ascii="Arial" w:hAnsi="Arial" w:cs="Arial"/>
                                <w:sz w:val="24"/>
                              </w:rPr>
                              <w:t>Segundo Chunqui Huamán</w:t>
                            </w:r>
                          </w:p>
                          <w:p w:rsidR="00B35034" w:rsidRPr="000864DD" w:rsidRDefault="00B35034" w:rsidP="00343310">
                            <w:pPr>
                              <w:rPr>
                                <w:rFonts w:ascii="Arial" w:hAnsi="Arial" w:cs="Arial"/>
                                <w:sz w:val="24"/>
                              </w:rPr>
                            </w:pPr>
                            <w:r w:rsidRPr="000864DD">
                              <w:rPr>
                                <w:rFonts w:ascii="Arial" w:hAnsi="Arial" w:cs="Arial"/>
                                <w:sz w:val="24"/>
                              </w:rPr>
                              <w:t>Luis Quispe Chucchucan</w:t>
                            </w:r>
                          </w:p>
                          <w:p w:rsidR="00B35034" w:rsidRPr="000864DD" w:rsidRDefault="00B35034" w:rsidP="00343310">
                            <w:pPr>
                              <w:rPr>
                                <w:rFonts w:ascii="Arial" w:hAnsi="Arial" w:cs="Arial"/>
                                <w:sz w:val="24"/>
                              </w:rPr>
                            </w:pPr>
                            <w:r w:rsidRPr="000864DD">
                              <w:rPr>
                                <w:rFonts w:ascii="Arial" w:hAnsi="Arial" w:cs="Arial"/>
                                <w:sz w:val="24"/>
                              </w:rPr>
                              <w:t>Santiago Ramírez Escobal</w:t>
                            </w:r>
                          </w:p>
                          <w:p w:rsidR="00B35034" w:rsidRPr="000864DD" w:rsidRDefault="00B35034" w:rsidP="00343310">
                            <w:pPr>
                              <w:rPr>
                                <w:rFonts w:ascii="Arial" w:hAnsi="Arial" w:cs="Arial"/>
                                <w:sz w:val="24"/>
                              </w:rPr>
                            </w:pPr>
                            <w:r w:rsidRPr="000864DD">
                              <w:rPr>
                                <w:rFonts w:ascii="Arial" w:hAnsi="Arial" w:cs="Arial"/>
                                <w:sz w:val="24"/>
                              </w:rPr>
                              <w:t>José Francisco Llovera Gonzáles</w:t>
                            </w:r>
                          </w:p>
                          <w:p w:rsidR="00B35034" w:rsidRPr="000864DD" w:rsidRDefault="00B35034" w:rsidP="00343310">
                            <w:pPr>
                              <w:rPr>
                                <w:rFonts w:ascii="Arial" w:hAnsi="Arial" w:cs="Arial"/>
                                <w:sz w:val="24"/>
                              </w:rPr>
                            </w:pPr>
                            <w:r w:rsidRPr="000864DD">
                              <w:rPr>
                                <w:rFonts w:ascii="Arial" w:hAnsi="Arial" w:cs="Arial"/>
                                <w:sz w:val="24"/>
                              </w:rPr>
                              <w:t>Manuel Tanta Cerquín</w:t>
                            </w:r>
                          </w:p>
                          <w:p w:rsidR="00B35034" w:rsidRPr="000864DD" w:rsidRDefault="00B35034" w:rsidP="00343310">
                            <w:pP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B8F53" id="Rectángulo redondeado 94" o:spid="_x0000_s1041" style="position:absolute;left:0;text-align:left;margin-left:157.25pt;margin-top:280pt;width:201.95pt;height:16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" fillcolor="white [3201]" strokecolor="#5b9bd5 [3204]" strokeweight="1pt">
                <v:stroke joinstyle="miter"/>
                <v:textbox>
                  <w:txbxContent>
                    <w:p w:rsidR="00B35034" w:rsidRPr="000864DD" w:rsidRDefault="00B35034" w:rsidP="00343310">
                      <w:pPr>
                        <w:rPr>
                          <w:rFonts w:ascii="Arial" w:hAnsi="Arial" w:cs="Arial"/>
                          <w:sz w:val="24"/>
                        </w:rPr>
                      </w:pPr>
                      <w:r w:rsidRPr="000864DD">
                        <w:rPr>
                          <w:rFonts w:ascii="Arial" w:hAnsi="Arial" w:cs="Arial"/>
                          <w:sz w:val="24"/>
                        </w:rPr>
                        <w:t>Segundo Chunqui Huamán</w:t>
                      </w:r>
                    </w:p>
                    <w:p w:rsidR="00B35034" w:rsidRPr="000864DD" w:rsidRDefault="00B35034" w:rsidP="00343310">
                      <w:pPr>
                        <w:rPr>
                          <w:rFonts w:ascii="Arial" w:hAnsi="Arial" w:cs="Arial"/>
                          <w:sz w:val="24"/>
                        </w:rPr>
                      </w:pPr>
                      <w:r w:rsidRPr="000864DD">
                        <w:rPr>
                          <w:rFonts w:ascii="Arial" w:hAnsi="Arial" w:cs="Arial"/>
                          <w:sz w:val="24"/>
                        </w:rPr>
                        <w:t>Luis Quispe Chucchucan</w:t>
                      </w:r>
                    </w:p>
                    <w:p w:rsidR="00B35034" w:rsidRPr="000864DD" w:rsidRDefault="00B35034" w:rsidP="00343310">
                      <w:pPr>
                        <w:rPr>
                          <w:rFonts w:ascii="Arial" w:hAnsi="Arial" w:cs="Arial"/>
                          <w:sz w:val="24"/>
                        </w:rPr>
                      </w:pPr>
                      <w:r w:rsidRPr="000864DD">
                        <w:rPr>
                          <w:rFonts w:ascii="Arial" w:hAnsi="Arial" w:cs="Arial"/>
                          <w:sz w:val="24"/>
                        </w:rPr>
                        <w:t>Santiago Ramírez Escobal</w:t>
                      </w:r>
                    </w:p>
                    <w:p w:rsidR="00B35034" w:rsidRPr="000864DD" w:rsidRDefault="00B35034" w:rsidP="00343310">
                      <w:pPr>
                        <w:rPr>
                          <w:rFonts w:ascii="Arial" w:hAnsi="Arial" w:cs="Arial"/>
                          <w:sz w:val="24"/>
                        </w:rPr>
                      </w:pPr>
                      <w:r w:rsidRPr="000864DD">
                        <w:rPr>
                          <w:rFonts w:ascii="Arial" w:hAnsi="Arial" w:cs="Arial"/>
                          <w:sz w:val="24"/>
                        </w:rPr>
                        <w:t>José Francisco Llovera Gonzáles</w:t>
                      </w:r>
                    </w:p>
                    <w:p w:rsidR="00B35034" w:rsidRPr="000864DD" w:rsidRDefault="00B35034" w:rsidP="00343310">
                      <w:pPr>
                        <w:rPr>
                          <w:rFonts w:ascii="Arial" w:hAnsi="Arial" w:cs="Arial"/>
                          <w:sz w:val="24"/>
                        </w:rPr>
                      </w:pPr>
                      <w:r w:rsidRPr="000864DD">
                        <w:rPr>
                          <w:rFonts w:ascii="Arial" w:hAnsi="Arial" w:cs="Arial"/>
                          <w:sz w:val="24"/>
                        </w:rPr>
                        <w:t>Manuel Tanta Cerquín</w:t>
                      </w:r>
                    </w:p>
                    <w:p w:rsidR="00B35034" w:rsidRPr="000864DD" w:rsidRDefault="00B35034" w:rsidP="00343310">
                      <w:pPr>
                        <w:rPr>
                          <w:rFonts w:ascii="Arial" w:hAnsi="Arial" w:cs="Arial"/>
                          <w:sz w:val="24"/>
                        </w:rPr>
                      </w:pPr>
                    </w:p>
                  </w:txbxContent>
                </v:textbox>
              </v:roundrect>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679744" behindDoc="0" locked="0" layoutInCell="1" allowOverlap="1" wp14:anchorId="43D5E2E6" wp14:editId="7F6E68C5">
                <wp:simplePos x="0" y="0"/>
                <wp:positionH relativeFrom="margin">
                  <wp:posOffset>2517662</wp:posOffset>
                </wp:positionH>
                <wp:positionV relativeFrom="paragraph">
                  <wp:posOffset>3347824</wp:posOffset>
                </wp:positionV>
                <wp:extent cx="0" cy="228600"/>
                <wp:effectExtent l="0" t="0" r="19050" b="19050"/>
                <wp:wrapNone/>
                <wp:docPr id="90" name="Conector recto 90"/>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29202" id="Conector recto 90" o:spid="_x0000_s1026" style="position:absolute;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25pt,263.6pt" to="198.25pt,2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" strokecolor="#5b9bd5 [3204]" strokeweight=".5pt">
                <v:stroke joinstyle="miter"/>
                <w10:wrap anchorx="margin"/>
              </v:line>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680768" behindDoc="0" locked="0" layoutInCell="1" allowOverlap="1" wp14:anchorId="640F2558" wp14:editId="34189748">
                <wp:simplePos x="0" y="0"/>
                <wp:positionH relativeFrom="column">
                  <wp:posOffset>-335280</wp:posOffset>
                </wp:positionH>
                <wp:positionV relativeFrom="paragraph">
                  <wp:posOffset>3736340</wp:posOffset>
                </wp:positionV>
                <wp:extent cx="1871980" cy="780415"/>
                <wp:effectExtent l="0" t="0" r="13970" b="19685"/>
                <wp:wrapNone/>
                <wp:docPr id="91" name="Rectángulo redondeado 91"/>
                <wp:cNvGraphicFramePr/>
                <a:graphic xmlns:a="http://schemas.openxmlformats.org/drawingml/2006/main">
                  <a:graphicData uri="http://schemas.microsoft.com/office/word/2010/wordprocessingShape">
                    <wps:wsp>
                      <wps:cNvSpPr/>
                      <wps:spPr>
                        <a:xfrm>
                          <a:off x="0" y="0"/>
                          <a:ext cx="1871980" cy="78041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0864DD" w:rsidRDefault="00B35034" w:rsidP="00343310">
                            <w:pPr>
                              <w:jc w:val="center"/>
                              <w:rPr>
                                <w:rFonts w:ascii="Arial" w:hAnsi="Arial" w:cs="Arial"/>
                                <w:sz w:val="24"/>
                              </w:rPr>
                            </w:pPr>
                            <w:r w:rsidRPr="000864DD">
                              <w:rPr>
                                <w:rFonts w:ascii="Arial" w:hAnsi="Arial" w:cs="Arial"/>
                                <w:sz w:val="24"/>
                              </w:rPr>
                              <w:t>Técnico principal de campo-Julio Chucchucán Mestanza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F2558" id="Rectángulo redondeado 91" o:spid="_x0000_s1042" style="position:absolute;left:0;text-align:left;margin-left:-26.4pt;margin-top:294.2pt;width:147.4pt;height:6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" fillcolor="white [3201]" strokecolor="#5b9bd5 [3204]" strokeweight="1pt">
                <v:stroke joinstyle="miter"/>
                <v:textbox>
                  <w:txbxContent>
                    <w:p w:rsidR="00B35034" w:rsidRPr="000864DD" w:rsidRDefault="00B35034" w:rsidP="00343310">
                      <w:pPr>
                        <w:jc w:val="center"/>
                        <w:rPr>
                          <w:rFonts w:ascii="Arial" w:hAnsi="Arial" w:cs="Arial"/>
                          <w:sz w:val="24"/>
                        </w:rPr>
                      </w:pPr>
                      <w:r w:rsidRPr="000864DD">
                        <w:rPr>
                          <w:rFonts w:ascii="Arial" w:hAnsi="Arial" w:cs="Arial"/>
                          <w:sz w:val="24"/>
                        </w:rPr>
                        <w:t>Técnico principal de campo-Julio Chucchucán Mestanza</w:t>
                      </w:r>
                    </w:p>
                  </w:txbxContent>
                </v:textbox>
              </v:roundrect>
            </w:pict>
          </mc:Fallback>
        </mc:AlternateContent>
      </w:r>
      <w:r w:rsidRPr="00896F61">
        <w:rPr>
          <w:rFonts w:ascii="Arial" w:eastAsia="Times New Roman" w:hAnsi="Arial" w:cs="Arial"/>
          <w:noProof/>
          <w:sz w:val="24"/>
          <w:szCs w:val="24"/>
          <w:lang w:eastAsia="es-PE"/>
        </w:rPr>
        <w:drawing>
          <wp:inline distT="0" distB="0" distL="0" distR="0" wp14:anchorId="2E7077BB" wp14:editId="2BADFADB">
            <wp:extent cx="6018835" cy="4445635"/>
            <wp:effectExtent l="0" t="0" r="20320" b="0"/>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343310" w:rsidRPr="00896F61" w:rsidRDefault="003973CD" w:rsidP="00343310">
      <w:pPr>
        <w:tabs>
          <w:tab w:val="left" w:pos="3165"/>
        </w:tabs>
        <w:spacing w:after="0"/>
        <w:rPr>
          <w:rFonts w:ascii="Arial" w:hAnsi="Arial" w:cs="Arial"/>
          <w:b/>
          <w:sz w:val="24"/>
          <w:szCs w:val="24"/>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682816" behindDoc="0" locked="0" layoutInCell="1" allowOverlap="1" wp14:anchorId="49B637E4" wp14:editId="6E8AF613">
                <wp:simplePos x="0" y="0"/>
                <wp:positionH relativeFrom="margin">
                  <wp:posOffset>-258226</wp:posOffset>
                </wp:positionH>
                <wp:positionV relativeFrom="paragraph">
                  <wp:posOffset>271037</wp:posOffset>
                </wp:positionV>
                <wp:extent cx="2041525" cy="2648606"/>
                <wp:effectExtent l="0" t="0" r="15875" b="18415"/>
                <wp:wrapNone/>
                <wp:docPr id="93" name="Rectángulo redondeado 93"/>
                <wp:cNvGraphicFramePr/>
                <a:graphic xmlns:a="http://schemas.openxmlformats.org/drawingml/2006/main">
                  <a:graphicData uri="http://schemas.microsoft.com/office/word/2010/wordprocessingShape">
                    <wps:wsp>
                      <wps:cNvSpPr/>
                      <wps:spPr>
                        <a:xfrm>
                          <a:off x="0" y="0"/>
                          <a:ext cx="2041525" cy="264860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0864DD" w:rsidRDefault="00B35034" w:rsidP="00343310">
                            <w:pPr>
                              <w:rPr>
                                <w:rFonts w:ascii="Arial" w:hAnsi="Arial" w:cs="Arial"/>
                                <w:sz w:val="24"/>
                              </w:rPr>
                            </w:pPr>
                            <w:r w:rsidRPr="000864DD">
                              <w:rPr>
                                <w:rFonts w:ascii="Arial" w:hAnsi="Arial" w:cs="Arial"/>
                                <w:sz w:val="24"/>
                              </w:rPr>
                              <w:t>Cruz Antonio Mestanza Limay</w:t>
                            </w:r>
                          </w:p>
                          <w:p w:rsidR="00B35034" w:rsidRPr="000864DD" w:rsidRDefault="00B35034" w:rsidP="00343310">
                            <w:pPr>
                              <w:rPr>
                                <w:rFonts w:ascii="Arial" w:hAnsi="Arial" w:cs="Arial"/>
                                <w:sz w:val="24"/>
                              </w:rPr>
                            </w:pPr>
                            <w:r w:rsidRPr="000864DD">
                              <w:rPr>
                                <w:rFonts w:ascii="Arial" w:hAnsi="Arial" w:cs="Arial"/>
                                <w:sz w:val="24"/>
                              </w:rPr>
                              <w:t>José Andrés Cortez Huamán</w:t>
                            </w:r>
                          </w:p>
                          <w:p w:rsidR="00B35034" w:rsidRPr="000864DD" w:rsidRDefault="00B35034" w:rsidP="00343310">
                            <w:pPr>
                              <w:rPr>
                                <w:rFonts w:ascii="Arial" w:hAnsi="Arial" w:cs="Arial"/>
                                <w:sz w:val="24"/>
                              </w:rPr>
                            </w:pPr>
                            <w:r w:rsidRPr="000864DD">
                              <w:rPr>
                                <w:rFonts w:ascii="Arial" w:hAnsi="Arial" w:cs="Arial"/>
                                <w:sz w:val="24"/>
                              </w:rPr>
                              <w:t>Julian Mestanza Chunqui</w:t>
                            </w:r>
                          </w:p>
                          <w:p w:rsidR="00B35034" w:rsidRPr="000864DD" w:rsidRDefault="00B35034" w:rsidP="00343310">
                            <w:pPr>
                              <w:rPr>
                                <w:rFonts w:ascii="Arial" w:hAnsi="Arial" w:cs="Arial"/>
                                <w:sz w:val="24"/>
                              </w:rPr>
                            </w:pPr>
                            <w:r w:rsidRPr="000864DD">
                              <w:rPr>
                                <w:rFonts w:ascii="Arial" w:hAnsi="Arial" w:cs="Arial"/>
                                <w:sz w:val="24"/>
                              </w:rPr>
                              <w:t>José Terrones Samán</w:t>
                            </w:r>
                          </w:p>
                          <w:p w:rsidR="00B35034" w:rsidRPr="000864DD" w:rsidRDefault="00B35034" w:rsidP="00343310">
                            <w:pPr>
                              <w:rPr>
                                <w:rFonts w:ascii="Arial" w:hAnsi="Arial" w:cs="Arial"/>
                                <w:sz w:val="24"/>
                              </w:rPr>
                            </w:pPr>
                            <w:r w:rsidRPr="000864DD">
                              <w:rPr>
                                <w:rFonts w:ascii="Arial" w:hAnsi="Arial" w:cs="Arial"/>
                                <w:sz w:val="24"/>
                              </w:rPr>
                              <w:t>Sebastian Huatay Rudas</w:t>
                            </w:r>
                          </w:p>
                          <w:p w:rsidR="00B35034" w:rsidRPr="000864DD" w:rsidRDefault="00B35034" w:rsidP="00343310">
                            <w:pPr>
                              <w:rPr>
                                <w:rFonts w:ascii="Arial" w:hAnsi="Arial" w:cs="Arial"/>
                                <w:sz w:val="24"/>
                              </w:rPr>
                            </w:pPr>
                            <w:r w:rsidRPr="000864DD">
                              <w:rPr>
                                <w:rFonts w:ascii="Arial" w:hAnsi="Arial" w:cs="Arial"/>
                                <w:sz w:val="24"/>
                              </w:rPr>
                              <w:t>Benito Rojas Ramírez</w:t>
                            </w:r>
                          </w:p>
                          <w:p w:rsidR="00B35034" w:rsidRPr="000864DD" w:rsidRDefault="00B35034" w:rsidP="00343310">
                            <w:pP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637E4" id="Rectángulo redondeado 93" o:spid="_x0000_s1043" style="position:absolute;margin-left:-20.35pt;margin-top:21.35pt;width:160.75pt;height:208.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" fillcolor="white [3201]" strokecolor="#5b9bd5 [3204]" strokeweight="1pt">
                <v:stroke joinstyle="miter"/>
                <v:textbox>
                  <w:txbxContent>
                    <w:p w:rsidR="00B35034" w:rsidRPr="000864DD" w:rsidRDefault="00B35034" w:rsidP="00343310">
                      <w:pPr>
                        <w:rPr>
                          <w:rFonts w:ascii="Arial" w:hAnsi="Arial" w:cs="Arial"/>
                          <w:sz w:val="24"/>
                        </w:rPr>
                      </w:pPr>
                      <w:r w:rsidRPr="000864DD">
                        <w:rPr>
                          <w:rFonts w:ascii="Arial" w:hAnsi="Arial" w:cs="Arial"/>
                          <w:sz w:val="24"/>
                        </w:rPr>
                        <w:t>Cruz Antonio Mestanza Limay</w:t>
                      </w:r>
                    </w:p>
                    <w:p w:rsidR="00B35034" w:rsidRPr="000864DD" w:rsidRDefault="00B35034" w:rsidP="00343310">
                      <w:pPr>
                        <w:rPr>
                          <w:rFonts w:ascii="Arial" w:hAnsi="Arial" w:cs="Arial"/>
                          <w:sz w:val="24"/>
                        </w:rPr>
                      </w:pPr>
                      <w:r w:rsidRPr="000864DD">
                        <w:rPr>
                          <w:rFonts w:ascii="Arial" w:hAnsi="Arial" w:cs="Arial"/>
                          <w:sz w:val="24"/>
                        </w:rPr>
                        <w:t>José Andrés Cortez Huamán</w:t>
                      </w:r>
                    </w:p>
                    <w:p w:rsidR="00B35034" w:rsidRPr="000864DD" w:rsidRDefault="00B35034" w:rsidP="00343310">
                      <w:pPr>
                        <w:rPr>
                          <w:rFonts w:ascii="Arial" w:hAnsi="Arial" w:cs="Arial"/>
                          <w:sz w:val="24"/>
                        </w:rPr>
                      </w:pPr>
                      <w:r w:rsidRPr="000864DD">
                        <w:rPr>
                          <w:rFonts w:ascii="Arial" w:hAnsi="Arial" w:cs="Arial"/>
                          <w:sz w:val="24"/>
                        </w:rPr>
                        <w:t>Julian Mestanza Chunqui</w:t>
                      </w:r>
                    </w:p>
                    <w:p w:rsidR="00B35034" w:rsidRPr="000864DD" w:rsidRDefault="00B35034" w:rsidP="00343310">
                      <w:pPr>
                        <w:rPr>
                          <w:rFonts w:ascii="Arial" w:hAnsi="Arial" w:cs="Arial"/>
                          <w:sz w:val="24"/>
                        </w:rPr>
                      </w:pPr>
                      <w:r w:rsidRPr="000864DD">
                        <w:rPr>
                          <w:rFonts w:ascii="Arial" w:hAnsi="Arial" w:cs="Arial"/>
                          <w:sz w:val="24"/>
                        </w:rPr>
                        <w:t>José Terrones Samán</w:t>
                      </w:r>
                    </w:p>
                    <w:p w:rsidR="00B35034" w:rsidRPr="000864DD" w:rsidRDefault="00B35034" w:rsidP="00343310">
                      <w:pPr>
                        <w:rPr>
                          <w:rFonts w:ascii="Arial" w:hAnsi="Arial" w:cs="Arial"/>
                          <w:sz w:val="24"/>
                        </w:rPr>
                      </w:pPr>
                      <w:r w:rsidRPr="000864DD">
                        <w:rPr>
                          <w:rFonts w:ascii="Arial" w:hAnsi="Arial" w:cs="Arial"/>
                          <w:sz w:val="24"/>
                        </w:rPr>
                        <w:t>Sebastian Huatay Rudas</w:t>
                      </w:r>
                    </w:p>
                    <w:p w:rsidR="00B35034" w:rsidRPr="000864DD" w:rsidRDefault="00B35034" w:rsidP="00343310">
                      <w:pPr>
                        <w:rPr>
                          <w:rFonts w:ascii="Arial" w:hAnsi="Arial" w:cs="Arial"/>
                          <w:sz w:val="24"/>
                        </w:rPr>
                      </w:pPr>
                      <w:r w:rsidRPr="000864DD">
                        <w:rPr>
                          <w:rFonts w:ascii="Arial" w:hAnsi="Arial" w:cs="Arial"/>
                          <w:sz w:val="24"/>
                        </w:rPr>
                        <w:t>Benito Rojas Ramírez</w:t>
                      </w:r>
                    </w:p>
                    <w:p w:rsidR="00B35034" w:rsidRPr="000864DD" w:rsidRDefault="00B35034" w:rsidP="00343310">
                      <w:pPr>
                        <w:rPr>
                          <w:rFonts w:ascii="Arial" w:hAnsi="Arial" w:cs="Arial"/>
                          <w:sz w:val="24"/>
                        </w:rPr>
                      </w:pPr>
                    </w:p>
                  </w:txbxContent>
                </v:textbox>
                <w10:wrap anchorx="margin"/>
              </v:roundrect>
            </w:pict>
          </mc:Fallback>
        </mc:AlternateContent>
      </w:r>
      <w:r w:rsidR="00343310" w:rsidRPr="00896F61">
        <w:rPr>
          <w:rFonts w:ascii="Arial" w:eastAsia="Times New Roman" w:hAnsi="Arial" w:cs="Arial"/>
          <w:noProof/>
          <w:sz w:val="24"/>
          <w:szCs w:val="24"/>
          <w:lang w:eastAsia="es-PE"/>
        </w:rPr>
        <mc:AlternateContent>
          <mc:Choice Requires="wps">
            <w:drawing>
              <wp:anchor distT="0" distB="0" distL="114300" distR="114300" simplePos="0" relativeHeight="251681792" behindDoc="0" locked="0" layoutInCell="1" allowOverlap="1" wp14:anchorId="4C7D66B2" wp14:editId="01D98AEB">
                <wp:simplePos x="0" y="0"/>
                <wp:positionH relativeFrom="column">
                  <wp:posOffset>525659</wp:posOffset>
                </wp:positionH>
                <wp:positionV relativeFrom="paragraph">
                  <wp:posOffset>75862</wp:posOffset>
                </wp:positionV>
                <wp:extent cx="0" cy="208345"/>
                <wp:effectExtent l="0" t="0" r="19050" b="20320"/>
                <wp:wrapNone/>
                <wp:docPr id="92" name="Conector recto 92"/>
                <wp:cNvGraphicFramePr/>
                <a:graphic xmlns:a="http://schemas.openxmlformats.org/drawingml/2006/main">
                  <a:graphicData uri="http://schemas.microsoft.com/office/word/2010/wordprocessingShape">
                    <wps:wsp>
                      <wps:cNvCnPr/>
                      <wps:spPr>
                        <a:xfrm>
                          <a:off x="0" y="0"/>
                          <a:ext cx="0" cy="208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4E952" id="Conector recto 9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5.95pt" to="41.4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" strokecolor="#5b9bd5 [3204]" strokeweight=".5pt">
                <v:stroke joinstyle="miter"/>
              </v:line>
            </w:pict>
          </mc:Fallback>
        </mc:AlternateConten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vanish/>
          <w:sz w:val="24"/>
          <w:szCs w:val="24"/>
          <w:lang w:val="es-ES" w:eastAsia="es-ES"/>
          <w:specVanish/>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bookmarkStart w:id="434" w:name="_Toc487960668"/>
    <w:p w:rsidR="00343310" w:rsidRPr="00896F61" w:rsidRDefault="00343310" w:rsidP="00343310">
      <w:pPr>
        <w:tabs>
          <w:tab w:val="left" w:pos="3165"/>
        </w:tabs>
        <w:spacing w:after="0"/>
        <w:jc w:val="center"/>
        <w:rPr>
          <w:rFonts w:ascii="Arial" w:hAnsi="Arial" w:cs="Arial"/>
          <w:b/>
          <w:sz w:val="24"/>
          <w:szCs w:val="24"/>
        </w:rPr>
      </w:pPr>
      <w:r w:rsidRPr="00896F61">
        <w:rPr>
          <w:rFonts w:ascii="Arial" w:eastAsia="Times New Roman" w:hAnsi="Arial" w:cs="Arial"/>
          <w:noProof/>
          <w:sz w:val="24"/>
          <w:szCs w:val="24"/>
          <w:lang w:eastAsia="es-PE"/>
        </w:rPr>
        <mc:AlternateContent>
          <mc:Choice Requires="wps">
            <w:drawing>
              <wp:anchor distT="0" distB="0" distL="114300" distR="114300" simplePos="0" relativeHeight="251725824" behindDoc="0" locked="0" layoutInCell="1" allowOverlap="1" wp14:anchorId="11B2FB18" wp14:editId="1A577129">
                <wp:simplePos x="0" y="0"/>
                <wp:positionH relativeFrom="column">
                  <wp:posOffset>615594</wp:posOffset>
                </wp:positionH>
                <wp:positionV relativeFrom="paragraph">
                  <wp:posOffset>4578133</wp:posOffset>
                </wp:positionV>
                <wp:extent cx="0" cy="154819"/>
                <wp:effectExtent l="0" t="0" r="19050" b="36195"/>
                <wp:wrapNone/>
                <wp:docPr id="229" name="Conector recto 229"/>
                <wp:cNvGraphicFramePr/>
                <a:graphic xmlns:a="http://schemas.openxmlformats.org/drawingml/2006/main">
                  <a:graphicData uri="http://schemas.microsoft.com/office/word/2010/wordprocessingShape">
                    <wps:wsp>
                      <wps:cNvCnPr/>
                      <wps:spPr>
                        <a:xfrm>
                          <a:off x="0" y="0"/>
                          <a:ext cx="0" cy="1548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52178" id="Conector recto 22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5pt,360.5pt" to="48.45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" strokecolor="#5b9bd5 [3204]" strokeweight=".5pt">
                <v:stroke joinstyle="miter"/>
              </v:line>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726848" behindDoc="0" locked="0" layoutInCell="1" allowOverlap="1" wp14:anchorId="279CE72C" wp14:editId="495D3C14">
                <wp:simplePos x="0" y="0"/>
                <wp:positionH relativeFrom="margin">
                  <wp:posOffset>-175539</wp:posOffset>
                </wp:positionH>
                <wp:positionV relativeFrom="paragraph">
                  <wp:posOffset>4763801</wp:posOffset>
                </wp:positionV>
                <wp:extent cx="2041525" cy="2709746"/>
                <wp:effectExtent l="0" t="0" r="15875" b="14605"/>
                <wp:wrapNone/>
                <wp:docPr id="230" name="Rectángulo redondeado 230"/>
                <wp:cNvGraphicFramePr/>
                <a:graphic xmlns:a="http://schemas.openxmlformats.org/drawingml/2006/main">
                  <a:graphicData uri="http://schemas.microsoft.com/office/word/2010/wordprocessingShape">
                    <wps:wsp>
                      <wps:cNvSpPr/>
                      <wps:spPr>
                        <a:xfrm>
                          <a:off x="0" y="0"/>
                          <a:ext cx="2041525" cy="270974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037E95" w:rsidRDefault="00B35034" w:rsidP="00343310">
                            <w:pPr>
                              <w:rPr>
                                <w:rFonts w:ascii="Arial" w:hAnsi="Arial" w:cs="Arial"/>
                                <w:sz w:val="24"/>
                              </w:rPr>
                            </w:pPr>
                            <w:r w:rsidRPr="00037E95">
                              <w:rPr>
                                <w:rFonts w:ascii="Arial" w:hAnsi="Arial" w:cs="Arial"/>
                                <w:sz w:val="24"/>
                              </w:rPr>
                              <w:t>Cruz Antonio Mestanza Limay</w:t>
                            </w:r>
                          </w:p>
                          <w:p w:rsidR="00B35034" w:rsidRPr="00037E95" w:rsidRDefault="00B35034" w:rsidP="00343310">
                            <w:pPr>
                              <w:rPr>
                                <w:rFonts w:ascii="Arial" w:hAnsi="Arial" w:cs="Arial"/>
                                <w:sz w:val="24"/>
                              </w:rPr>
                            </w:pPr>
                            <w:r w:rsidRPr="00037E95">
                              <w:rPr>
                                <w:rFonts w:ascii="Arial" w:hAnsi="Arial" w:cs="Arial"/>
                                <w:sz w:val="24"/>
                              </w:rPr>
                              <w:t>José Andrés Cortez Huamán</w:t>
                            </w:r>
                          </w:p>
                          <w:p w:rsidR="00B35034" w:rsidRPr="00037E95" w:rsidRDefault="00B35034" w:rsidP="00343310">
                            <w:pPr>
                              <w:rPr>
                                <w:rFonts w:ascii="Arial" w:hAnsi="Arial" w:cs="Arial"/>
                                <w:sz w:val="24"/>
                              </w:rPr>
                            </w:pPr>
                            <w:r w:rsidRPr="00037E95">
                              <w:rPr>
                                <w:rFonts w:ascii="Arial" w:hAnsi="Arial" w:cs="Arial"/>
                                <w:sz w:val="24"/>
                              </w:rPr>
                              <w:t>Julian Mestanza Chunqui</w:t>
                            </w:r>
                          </w:p>
                          <w:p w:rsidR="00B35034" w:rsidRPr="00037E95" w:rsidRDefault="00B35034" w:rsidP="00343310">
                            <w:pPr>
                              <w:rPr>
                                <w:rFonts w:ascii="Arial" w:hAnsi="Arial" w:cs="Arial"/>
                                <w:sz w:val="24"/>
                              </w:rPr>
                            </w:pPr>
                            <w:r w:rsidRPr="00037E95">
                              <w:rPr>
                                <w:rFonts w:ascii="Arial" w:hAnsi="Arial" w:cs="Arial"/>
                                <w:sz w:val="24"/>
                              </w:rPr>
                              <w:t>José Terrones Samán</w:t>
                            </w:r>
                          </w:p>
                          <w:p w:rsidR="00B35034" w:rsidRPr="00037E95" w:rsidRDefault="00B35034" w:rsidP="00343310">
                            <w:pPr>
                              <w:rPr>
                                <w:rFonts w:ascii="Arial" w:hAnsi="Arial" w:cs="Arial"/>
                                <w:sz w:val="24"/>
                              </w:rPr>
                            </w:pPr>
                            <w:r w:rsidRPr="00037E95">
                              <w:rPr>
                                <w:rFonts w:ascii="Arial" w:hAnsi="Arial" w:cs="Arial"/>
                                <w:sz w:val="24"/>
                              </w:rPr>
                              <w:t>Sebastian Huatay Rudas</w:t>
                            </w:r>
                          </w:p>
                          <w:p w:rsidR="00B35034" w:rsidRPr="00037E95" w:rsidRDefault="00B35034" w:rsidP="00343310">
                            <w:pPr>
                              <w:rPr>
                                <w:rFonts w:ascii="Arial" w:hAnsi="Arial" w:cs="Arial"/>
                                <w:sz w:val="24"/>
                              </w:rPr>
                            </w:pPr>
                            <w:r w:rsidRPr="00037E95">
                              <w:rPr>
                                <w:rFonts w:ascii="Arial" w:hAnsi="Arial" w:cs="Arial"/>
                                <w:sz w:val="24"/>
                              </w:rPr>
                              <w:t>Benito Rojas Ramírez</w:t>
                            </w:r>
                          </w:p>
                          <w:p w:rsidR="00B35034" w:rsidRPr="00037E95" w:rsidRDefault="00B35034" w:rsidP="00343310">
                            <w:pP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CE72C" id="Rectángulo redondeado 230" o:spid="_x0000_s1044" style="position:absolute;left:0;text-align:left;margin-left:-13.8pt;margin-top:375.1pt;width:160.75pt;height:213.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" fillcolor="white [3201]" strokecolor="#5b9bd5 [3204]" strokeweight="1pt">
                <v:stroke joinstyle="miter"/>
                <v:textbox>
                  <w:txbxContent>
                    <w:p w:rsidR="00B35034" w:rsidRPr="00037E95" w:rsidRDefault="00B35034" w:rsidP="00343310">
                      <w:pPr>
                        <w:rPr>
                          <w:rFonts w:ascii="Arial" w:hAnsi="Arial" w:cs="Arial"/>
                          <w:sz w:val="24"/>
                        </w:rPr>
                      </w:pPr>
                      <w:r w:rsidRPr="00037E95">
                        <w:rPr>
                          <w:rFonts w:ascii="Arial" w:hAnsi="Arial" w:cs="Arial"/>
                          <w:sz w:val="24"/>
                        </w:rPr>
                        <w:t>Cruz Antonio Mestanza Limay</w:t>
                      </w:r>
                    </w:p>
                    <w:p w:rsidR="00B35034" w:rsidRPr="00037E95" w:rsidRDefault="00B35034" w:rsidP="00343310">
                      <w:pPr>
                        <w:rPr>
                          <w:rFonts w:ascii="Arial" w:hAnsi="Arial" w:cs="Arial"/>
                          <w:sz w:val="24"/>
                        </w:rPr>
                      </w:pPr>
                      <w:r w:rsidRPr="00037E95">
                        <w:rPr>
                          <w:rFonts w:ascii="Arial" w:hAnsi="Arial" w:cs="Arial"/>
                          <w:sz w:val="24"/>
                        </w:rPr>
                        <w:t>José Andrés Cortez Huamán</w:t>
                      </w:r>
                    </w:p>
                    <w:p w:rsidR="00B35034" w:rsidRPr="00037E95" w:rsidRDefault="00B35034" w:rsidP="00343310">
                      <w:pPr>
                        <w:rPr>
                          <w:rFonts w:ascii="Arial" w:hAnsi="Arial" w:cs="Arial"/>
                          <w:sz w:val="24"/>
                        </w:rPr>
                      </w:pPr>
                      <w:r w:rsidRPr="00037E95">
                        <w:rPr>
                          <w:rFonts w:ascii="Arial" w:hAnsi="Arial" w:cs="Arial"/>
                          <w:sz w:val="24"/>
                        </w:rPr>
                        <w:t>Julian Mestanza Chunqui</w:t>
                      </w:r>
                    </w:p>
                    <w:p w:rsidR="00B35034" w:rsidRPr="00037E95" w:rsidRDefault="00B35034" w:rsidP="00343310">
                      <w:pPr>
                        <w:rPr>
                          <w:rFonts w:ascii="Arial" w:hAnsi="Arial" w:cs="Arial"/>
                          <w:sz w:val="24"/>
                        </w:rPr>
                      </w:pPr>
                      <w:r w:rsidRPr="00037E95">
                        <w:rPr>
                          <w:rFonts w:ascii="Arial" w:hAnsi="Arial" w:cs="Arial"/>
                          <w:sz w:val="24"/>
                        </w:rPr>
                        <w:t>José Terrones Samán</w:t>
                      </w:r>
                    </w:p>
                    <w:p w:rsidR="00B35034" w:rsidRPr="00037E95" w:rsidRDefault="00B35034" w:rsidP="00343310">
                      <w:pPr>
                        <w:rPr>
                          <w:rFonts w:ascii="Arial" w:hAnsi="Arial" w:cs="Arial"/>
                          <w:sz w:val="24"/>
                        </w:rPr>
                      </w:pPr>
                      <w:r w:rsidRPr="00037E95">
                        <w:rPr>
                          <w:rFonts w:ascii="Arial" w:hAnsi="Arial" w:cs="Arial"/>
                          <w:sz w:val="24"/>
                        </w:rPr>
                        <w:t>Sebastian Huatay Rudas</w:t>
                      </w:r>
                    </w:p>
                    <w:p w:rsidR="00B35034" w:rsidRPr="00037E95" w:rsidRDefault="00B35034" w:rsidP="00343310">
                      <w:pPr>
                        <w:rPr>
                          <w:rFonts w:ascii="Arial" w:hAnsi="Arial" w:cs="Arial"/>
                          <w:sz w:val="24"/>
                        </w:rPr>
                      </w:pPr>
                      <w:r w:rsidRPr="00037E95">
                        <w:rPr>
                          <w:rFonts w:ascii="Arial" w:hAnsi="Arial" w:cs="Arial"/>
                          <w:sz w:val="24"/>
                        </w:rPr>
                        <w:t>Benito Rojas Ramírez</w:t>
                      </w:r>
                    </w:p>
                    <w:p w:rsidR="00B35034" w:rsidRPr="00037E95" w:rsidRDefault="00B35034" w:rsidP="00343310">
                      <w:pPr>
                        <w:rPr>
                          <w:rFonts w:ascii="Arial" w:hAnsi="Arial" w:cs="Arial"/>
                          <w:sz w:val="24"/>
                        </w:rPr>
                      </w:pPr>
                    </w:p>
                  </w:txbxContent>
                </v:textbox>
                <w10:wrap anchorx="margin"/>
              </v:roundrect>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724800" behindDoc="0" locked="0" layoutInCell="1" allowOverlap="1" wp14:anchorId="18D6B4D8" wp14:editId="7FE47352">
                <wp:simplePos x="0" y="0"/>
                <wp:positionH relativeFrom="column">
                  <wp:posOffset>-242508</wp:posOffset>
                </wp:positionH>
                <wp:positionV relativeFrom="paragraph">
                  <wp:posOffset>3794233</wp:posOffset>
                </wp:positionV>
                <wp:extent cx="1872343" cy="780586"/>
                <wp:effectExtent l="0" t="0" r="13970" b="19685"/>
                <wp:wrapNone/>
                <wp:docPr id="256" name="Rectángulo redondeado 256"/>
                <wp:cNvGraphicFramePr/>
                <a:graphic xmlns:a="http://schemas.openxmlformats.org/drawingml/2006/main">
                  <a:graphicData uri="http://schemas.microsoft.com/office/word/2010/wordprocessingShape">
                    <wps:wsp>
                      <wps:cNvSpPr/>
                      <wps:spPr>
                        <a:xfrm>
                          <a:off x="0" y="0"/>
                          <a:ext cx="1872343" cy="78058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037E95" w:rsidRDefault="00B35034" w:rsidP="00343310">
                            <w:pPr>
                              <w:jc w:val="center"/>
                              <w:rPr>
                                <w:rFonts w:ascii="Arial" w:hAnsi="Arial" w:cs="Arial"/>
                                <w:sz w:val="24"/>
                              </w:rPr>
                            </w:pPr>
                            <w:r w:rsidRPr="00037E95">
                              <w:rPr>
                                <w:rFonts w:ascii="Arial" w:hAnsi="Arial" w:cs="Arial"/>
                                <w:sz w:val="24"/>
                              </w:rPr>
                              <w:t>Técnico principal de campo-Julio Chucchucán Mestanza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6B4D8" id="Rectángulo redondeado 256" o:spid="_x0000_s1045" style="position:absolute;left:0;text-align:left;margin-left:-19.1pt;margin-top:298.75pt;width:147.45pt;height:6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" fillcolor="white [3201]" strokecolor="#5b9bd5 [3204]" strokeweight="1pt">
                <v:stroke joinstyle="miter"/>
                <v:textbox>
                  <w:txbxContent>
                    <w:p w:rsidR="00B35034" w:rsidRPr="00037E95" w:rsidRDefault="00B35034" w:rsidP="00343310">
                      <w:pPr>
                        <w:jc w:val="center"/>
                        <w:rPr>
                          <w:rFonts w:ascii="Arial" w:hAnsi="Arial" w:cs="Arial"/>
                          <w:sz w:val="24"/>
                        </w:rPr>
                      </w:pPr>
                      <w:r w:rsidRPr="00037E95">
                        <w:rPr>
                          <w:rFonts w:ascii="Arial" w:hAnsi="Arial" w:cs="Arial"/>
                          <w:sz w:val="24"/>
                        </w:rPr>
                        <w:t>Técnico principal de campo-Julio Chucchucán Mestanza</w:t>
                      </w:r>
                    </w:p>
                  </w:txbxContent>
                </v:textbox>
              </v:roundrect>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727872" behindDoc="0" locked="0" layoutInCell="1" allowOverlap="1" wp14:anchorId="7A28FB1C" wp14:editId="113657C9">
                <wp:simplePos x="0" y="0"/>
                <wp:positionH relativeFrom="column">
                  <wp:posOffset>1998887</wp:posOffset>
                </wp:positionH>
                <wp:positionV relativeFrom="paragraph">
                  <wp:posOffset>3961502</wp:posOffset>
                </wp:positionV>
                <wp:extent cx="2564781" cy="2085278"/>
                <wp:effectExtent l="0" t="0" r="26035" b="10795"/>
                <wp:wrapNone/>
                <wp:docPr id="257" name="Rectángulo redondeado 257"/>
                <wp:cNvGraphicFramePr/>
                <a:graphic xmlns:a="http://schemas.openxmlformats.org/drawingml/2006/main">
                  <a:graphicData uri="http://schemas.microsoft.com/office/word/2010/wordprocessingShape">
                    <wps:wsp>
                      <wps:cNvSpPr/>
                      <wps:spPr>
                        <a:xfrm>
                          <a:off x="0" y="0"/>
                          <a:ext cx="2564781" cy="2085278"/>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35034" w:rsidRPr="00037E95" w:rsidRDefault="00B35034" w:rsidP="00343310">
                            <w:pPr>
                              <w:rPr>
                                <w:rFonts w:ascii="Arial" w:hAnsi="Arial" w:cs="Arial"/>
                                <w:sz w:val="24"/>
                              </w:rPr>
                            </w:pPr>
                            <w:r w:rsidRPr="00037E95">
                              <w:rPr>
                                <w:rFonts w:ascii="Arial" w:hAnsi="Arial" w:cs="Arial"/>
                                <w:sz w:val="24"/>
                              </w:rPr>
                              <w:t>Segundo Chunqui Huamán</w:t>
                            </w:r>
                          </w:p>
                          <w:p w:rsidR="00B35034" w:rsidRPr="00037E95" w:rsidRDefault="00B35034" w:rsidP="00343310">
                            <w:pPr>
                              <w:rPr>
                                <w:rFonts w:ascii="Arial" w:hAnsi="Arial" w:cs="Arial"/>
                                <w:sz w:val="24"/>
                              </w:rPr>
                            </w:pPr>
                            <w:r w:rsidRPr="00037E95">
                              <w:rPr>
                                <w:rFonts w:ascii="Arial" w:hAnsi="Arial" w:cs="Arial"/>
                                <w:sz w:val="24"/>
                              </w:rPr>
                              <w:t>Luis Quispe Chucchucan</w:t>
                            </w:r>
                          </w:p>
                          <w:p w:rsidR="00B35034" w:rsidRPr="00037E95" w:rsidRDefault="00B35034" w:rsidP="00343310">
                            <w:pPr>
                              <w:rPr>
                                <w:rFonts w:ascii="Arial" w:hAnsi="Arial" w:cs="Arial"/>
                                <w:sz w:val="24"/>
                              </w:rPr>
                            </w:pPr>
                            <w:r w:rsidRPr="00037E95">
                              <w:rPr>
                                <w:rFonts w:ascii="Arial" w:hAnsi="Arial" w:cs="Arial"/>
                                <w:sz w:val="24"/>
                              </w:rPr>
                              <w:t>Santiago Ramírez Escobal</w:t>
                            </w:r>
                          </w:p>
                          <w:p w:rsidR="00B35034" w:rsidRPr="00037E95" w:rsidRDefault="00B35034" w:rsidP="00343310">
                            <w:pPr>
                              <w:rPr>
                                <w:rFonts w:ascii="Arial" w:hAnsi="Arial" w:cs="Arial"/>
                                <w:sz w:val="24"/>
                              </w:rPr>
                            </w:pPr>
                            <w:r w:rsidRPr="00037E95">
                              <w:rPr>
                                <w:rFonts w:ascii="Arial" w:hAnsi="Arial" w:cs="Arial"/>
                                <w:sz w:val="24"/>
                              </w:rPr>
                              <w:t>José Francisco Llovera Gonzáles</w:t>
                            </w:r>
                          </w:p>
                          <w:p w:rsidR="00B35034" w:rsidRPr="00037E95" w:rsidRDefault="00B35034" w:rsidP="00343310">
                            <w:pPr>
                              <w:rPr>
                                <w:rFonts w:ascii="Arial" w:hAnsi="Arial" w:cs="Arial"/>
                                <w:sz w:val="24"/>
                              </w:rPr>
                            </w:pPr>
                            <w:r w:rsidRPr="00037E95">
                              <w:rPr>
                                <w:rFonts w:ascii="Arial" w:hAnsi="Arial" w:cs="Arial"/>
                                <w:sz w:val="24"/>
                              </w:rPr>
                              <w:t>Manuel Tanta Cerquín</w:t>
                            </w:r>
                          </w:p>
                          <w:p w:rsidR="00B35034" w:rsidRPr="00037E95" w:rsidRDefault="00B35034" w:rsidP="00343310">
                            <w:pP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8FB1C" id="Rectángulo redondeado 257" o:spid="_x0000_s1046" style="position:absolute;left:0;text-align:left;margin-left:157.4pt;margin-top:311.95pt;width:201.95pt;height:16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" fillcolor="white [3201]" strokecolor="#5b9bd5 [3204]" strokeweight="1pt">
                <v:stroke joinstyle="miter"/>
                <v:textbox>
                  <w:txbxContent>
                    <w:p w:rsidR="00B35034" w:rsidRPr="00037E95" w:rsidRDefault="00B35034" w:rsidP="00343310">
                      <w:pPr>
                        <w:rPr>
                          <w:rFonts w:ascii="Arial" w:hAnsi="Arial" w:cs="Arial"/>
                          <w:sz w:val="24"/>
                        </w:rPr>
                      </w:pPr>
                      <w:r w:rsidRPr="00037E95">
                        <w:rPr>
                          <w:rFonts w:ascii="Arial" w:hAnsi="Arial" w:cs="Arial"/>
                          <w:sz w:val="24"/>
                        </w:rPr>
                        <w:t>Segundo Chunqui Huamán</w:t>
                      </w:r>
                    </w:p>
                    <w:p w:rsidR="00B35034" w:rsidRPr="00037E95" w:rsidRDefault="00B35034" w:rsidP="00343310">
                      <w:pPr>
                        <w:rPr>
                          <w:rFonts w:ascii="Arial" w:hAnsi="Arial" w:cs="Arial"/>
                          <w:sz w:val="24"/>
                        </w:rPr>
                      </w:pPr>
                      <w:r w:rsidRPr="00037E95">
                        <w:rPr>
                          <w:rFonts w:ascii="Arial" w:hAnsi="Arial" w:cs="Arial"/>
                          <w:sz w:val="24"/>
                        </w:rPr>
                        <w:t>Luis Quispe Chucchucan</w:t>
                      </w:r>
                    </w:p>
                    <w:p w:rsidR="00B35034" w:rsidRPr="00037E95" w:rsidRDefault="00B35034" w:rsidP="00343310">
                      <w:pPr>
                        <w:rPr>
                          <w:rFonts w:ascii="Arial" w:hAnsi="Arial" w:cs="Arial"/>
                          <w:sz w:val="24"/>
                        </w:rPr>
                      </w:pPr>
                      <w:r w:rsidRPr="00037E95">
                        <w:rPr>
                          <w:rFonts w:ascii="Arial" w:hAnsi="Arial" w:cs="Arial"/>
                          <w:sz w:val="24"/>
                        </w:rPr>
                        <w:t>Santiago Ramírez Escobal</w:t>
                      </w:r>
                    </w:p>
                    <w:p w:rsidR="00B35034" w:rsidRPr="00037E95" w:rsidRDefault="00B35034" w:rsidP="00343310">
                      <w:pPr>
                        <w:rPr>
                          <w:rFonts w:ascii="Arial" w:hAnsi="Arial" w:cs="Arial"/>
                          <w:sz w:val="24"/>
                        </w:rPr>
                      </w:pPr>
                      <w:r w:rsidRPr="00037E95">
                        <w:rPr>
                          <w:rFonts w:ascii="Arial" w:hAnsi="Arial" w:cs="Arial"/>
                          <w:sz w:val="24"/>
                        </w:rPr>
                        <w:t>José Francisco Llovera Gonzáles</w:t>
                      </w:r>
                    </w:p>
                    <w:p w:rsidR="00B35034" w:rsidRPr="00037E95" w:rsidRDefault="00B35034" w:rsidP="00343310">
                      <w:pPr>
                        <w:rPr>
                          <w:rFonts w:ascii="Arial" w:hAnsi="Arial" w:cs="Arial"/>
                          <w:sz w:val="24"/>
                        </w:rPr>
                      </w:pPr>
                      <w:r w:rsidRPr="00037E95">
                        <w:rPr>
                          <w:rFonts w:ascii="Arial" w:hAnsi="Arial" w:cs="Arial"/>
                          <w:sz w:val="24"/>
                        </w:rPr>
                        <w:t>Manuel Tanta Cerquín</w:t>
                      </w:r>
                    </w:p>
                    <w:p w:rsidR="00B35034" w:rsidRPr="00037E95" w:rsidRDefault="00B35034" w:rsidP="00343310">
                      <w:pPr>
                        <w:rPr>
                          <w:rFonts w:ascii="Arial" w:hAnsi="Arial" w:cs="Arial"/>
                          <w:sz w:val="24"/>
                        </w:rPr>
                      </w:pPr>
                    </w:p>
                  </w:txbxContent>
                </v:textbox>
              </v:roundrect>
            </w:pict>
          </mc:Fallback>
        </mc:AlternateContent>
      </w:r>
      <w:r w:rsidRPr="00896F61">
        <w:rPr>
          <w:rFonts w:ascii="Arial" w:eastAsia="Times New Roman" w:hAnsi="Arial" w:cs="Arial"/>
          <w:noProof/>
          <w:sz w:val="24"/>
          <w:szCs w:val="24"/>
          <w:lang w:eastAsia="es-PE"/>
        </w:rPr>
        <mc:AlternateContent>
          <mc:Choice Requires="wps">
            <w:drawing>
              <wp:anchor distT="0" distB="0" distL="114300" distR="114300" simplePos="0" relativeHeight="251723776" behindDoc="0" locked="0" layoutInCell="1" allowOverlap="1" wp14:anchorId="6CD2822C" wp14:editId="62D8CF1D">
                <wp:simplePos x="0" y="0"/>
                <wp:positionH relativeFrom="margin">
                  <wp:posOffset>2518767</wp:posOffset>
                </wp:positionH>
                <wp:positionV relativeFrom="paragraph">
                  <wp:posOffset>3752897</wp:posOffset>
                </wp:positionV>
                <wp:extent cx="0" cy="228600"/>
                <wp:effectExtent l="0" t="0" r="19050" b="19050"/>
                <wp:wrapNone/>
                <wp:docPr id="258" name="Conector recto 258"/>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66D64" id="Conector recto 258" o:spid="_x0000_s1026" style="position:absolute;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35pt,295.5pt" to="198.3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" strokecolor="#5b9bd5 [3204]" strokeweight=".5pt">
                <v:stroke joinstyle="miter"/>
                <w10:wrap anchorx="margin"/>
              </v:line>
            </w:pict>
          </mc:Fallback>
        </mc:AlternateContent>
      </w:r>
      <w:r w:rsidRPr="00896F61">
        <w:rPr>
          <w:rFonts w:ascii="Arial" w:hAnsi="Arial" w:cs="Arial"/>
          <w:b/>
          <w:sz w:val="24"/>
          <w:szCs w:val="24"/>
        </w:rPr>
        <w:t xml:space="preserve">Figura N° </w:t>
      </w:r>
      <w:r w:rsidRPr="00896F61">
        <w:rPr>
          <w:rFonts w:ascii="Arial" w:hAnsi="Arial" w:cs="Arial"/>
          <w:b/>
          <w:sz w:val="24"/>
          <w:szCs w:val="24"/>
        </w:rPr>
        <w:fldChar w:fldCharType="begin"/>
      </w:r>
      <w:r w:rsidRPr="00896F61">
        <w:rPr>
          <w:rFonts w:ascii="Arial" w:hAnsi="Arial" w:cs="Arial"/>
          <w:b/>
          <w:sz w:val="24"/>
          <w:szCs w:val="24"/>
        </w:rPr>
        <w:instrText xml:space="preserve"> SEQ FIGURA_N° \* ARABIC </w:instrText>
      </w:r>
      <w:r w:rsidRPr="00896F61">
        <w:rPr>
          <w:rFonts w:ascii="Arial" w:hAnsi="Arial" w:cs="Arial"/>
          <w:b/>
          <w:sz w:val="24"/>
          <w:szCs w:val="24"/>
        </w:rPr>
        <w:fldChar w:fldCharType="separate"/>
      </w:r>
      <w:r w:rsidR="00B35034">
        <w:rPr>
          <w:rFonts w:ascii="Arial" w:hAnsi="Arial" w:cs="Arial"/>
          <w:b/>
          <w:noProof/>
          <w:sz w:val="24"/>
          <w:szCs w:val="24"/>
        </w:rPr>
        <w:t>22</w:t>
      </w:r>
      <w:r w:rsidRPr="00896F61">
        <w:rPr>
          <w:rFonts w:ascii="Arial" w:hAnsi="Arial" w:cs="Arial"/>
          <w:b/>
          <w:sz w:val="24"/>
          <w:szCs w:val="24"/>
        </w:rPr>
        <w:fldChar w:fldCharType="end"/>
      </w:r>
      <w:r w:rsidRPr="00896F61">
        <w:rPr>
          <w:rFonts w:ascii="Arial" w:hAnsi="Arial" w:cs="Arial"/>
          <w:b/>
          <w:sz w:val="24"/>
          <w:szCs w:val="24"/>
        </w:rPr>
        <w:t>.-Organigrama SEAPABI</w:t>
      </w:r>
      <w:bookmarkEnd w:id="434"/>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D85BC6">
      <w:pPr>
        <w:pStyle w:val="Prrafodelista"/>
        <w:numPr>
          <w:ilvl w:val="0"/>
          <w:numId w:val="62"/>
        </w:num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lastRenderedPageBreak/>
        <w:t>Documentos de la UGM</w:t>
      </w:r>
    </w:p>
    <w:p w:rsidR="00343310" w:rsidRPr="00896F61" w:rsidRDefault="00343310" w:rsidP="00343310">
      <w:pPr>
        <w:tabs>
          <w:tab w:val="left" w:pos="3165"/>
        </w:tabs>
        <w:spacing w:after="0"/>
        <w:rPr>
          <w:rFonts w:ascii="Arial" w:eastAsia="Times New Roman" w:hAnsi="Arial" w:cs="Arial"/>
          <w:b/>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Licencia de uso de agua</w:t>
      </w:r>
    </w:p>
    <w:p w:rsidR="00C97759" w:rsidRPr="00896F61" w:rsidRDefault="00C97759" w:rsidP="00343310">
      <w:pPr>
        <w:pStyle w:val="Prrafodelista"/>
        <w:tabs>
          <w:tab w:val="left" w:pos="3165"/>
        </w:tabs>
        <w:spacing w:after="0"/>
        <w:ind w:left="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ind w:left="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Mediante Resolución Directoral N° 0123-2013-ANA-AAA.M de fecha 19.02.2013, se resuelve:</w:t>
      </w:r>
    </w:p>
    <w:p w:rsidR="00343310" w:rsidRPr="00896F61" w:rsidRDefault="00343310" w:rsidP="00343310">
      <w:pPr>
        <w:pStyle w:val="Prrafodelista"/>
        <w:tabs>
          <w:tab w:val="left" w:pos="3165"/>
        </w:tabs>
        <w:spacing w:after="0"/>
        <w:ind w:left="0"/>
        <w:rPr>
          <w:rFonts w:ascii="Arial" w:eastAsia="Times New Roman" w:hAnsi="Arial" w:cs="Arial"/>
          <w:sz w:val="24"/>
          <w:szCs w:val="24"/>
          <w:lang w:val="es-ES" w:eastAsia="es-ES"/>
        </w:rPr>
      </w:pPr>
    </w:p>
    <w:p w:rsidR="00C97759" w:rsidRPr="00896F61" w:rsidRDefault="00343310" w:rsidP="00D85BC6">
      <w:pPr>
        <w:pStyle w:val="Prrafodelista"/>
        <w:numPr>
          <w:ilvl w:val="0"/>
          <w:numId w:val="63"/>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Regularizar a favor de la Municipalidad Distrital de Baños del Inca, la ejecución de obras de aprovechamiento hídrico del sistema de agua potable de la ciudad de Baños del Inca.</w:t>
      </w:r>
    </w:p>
    <w:p w:rsidR="00343310" w:rsidRPr="00896F61" w:rsidRDefault="00343310" w:rsidP="00D85BC6">
      <w:pPr>
        <w:pStyle w:val="Prrafodelista"/>
        <w:numPr>
          <w:ilvl w:val="0"/>
          <w:numId w:val="63"/>
        </w:num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Otorgar a favor de la municipalidad Distrital de Baños del Inca, para que sea administrado por la División de Servicio de Agua Potable y Alcantarillado de Baños del Inca (SEAPABI), la licencia de uso de agua superficial con fines poblacionales en vía de regularización, del agua proveniente del manantial “Succhapuquio”, por un volumen anual de hasta 1 135 296.0 m3 equivalente a un caudal de hasta 36 l/s. El punto de captación se ubica entre las coordenadas UTM WGS 84 zona 17S: 781 909 E- 9211670 N a una altitud de 2745 msnm, ubicado en el caserío Otuzco, La Victoria, centro poblado de Otuzco, distrito de Baños del Inca, provincia de Cajamarca, región Cajamarca.</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Ordenanza municipal de creación de SEAPABI</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Mediante Ordenanza Municipal N°006-2011-MDBI de fecha 14 de julio del 2011, se aprueba la creación del área técnica de Saneamiento Municipal del Distrito de Baños del Inca, la que se encargará de desarrollar las acciones que permita a la municipalidad asumir las competencias asignadas a los gobiernos locales en materia de agua saneamiento y medio ambiente. </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Plan operativo anual</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Se cuenta con Plan operativo anual 2015-2016. </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 acuerdo a la facturación de la unidad de gestión, el monto total de ingresos en el período 2015-2016, es:</w:t>
      </w:r>
    </w:p>
    <w:p w:rsidR="00343310" w:rsidRPr="00896F61" w:rsidRDefault="00343310" w:rsidP="00343310">
      <w:pPr>
        <w:tabs>
          <w:tab w:val="left" w:pos="3165"/>
        </w:tabs>
        <w:spacing w:after="0"/>
        <w:rPr>
          <w:rFonts w:ascii="Arial" w:eastAsia="Times New Roman" w:hAnsi="Arial" w:cs="Arial"/>
          <w:sz w:val="24"/>
          <w:szCs w:val="24"/>
          <w:lang w:val="es-ES" w:eastAsia="es-ES"/>
        </w:rPr>
      </w:pPr>
    </w:p>
    <w:tbl>
      <w:tblPr>
        <w:tblStyle w:val="Tabladecuadrcula5oscura-nfasis2"/>
        <w:tblW w:w="0" w:type="auto"/>
        <w:jc w:val="center"/>
        <w:tblLook w:val="04A0" w:firstRow="1" w:lastRow="0" w:firstColumn="1" w:lastColumn="0" w:noHBand="0" w:noVBand="1"/>
      </w:tblPr>
      <w:tblGrid>
        <w:gridCol w:w="1129"/>
        <w:gridCol w:w="2127"/>
      </w:tblGrid>
      <w:tr w:rsidR="00343310" w:rsidRPr="005432EE" w:rsidTr="007768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343310" w:rsidRPr="005432EE" w:rsidRDefault="00343310" w:rsidP="0077688B">
            <w:pPr>
              <w:tabs>
                <w:tab w:val="left" w:pos="3165"/>
              </w:tabs>
              <w:spacing w:after="0"/>
              <w:rPr>
                <w:rFonts w:ascii="Arial" w:eastAsia="Times New Roman" w:hAnsi="Arial" w:cs="Arial"/>
                <w:color w:val="auto"/>
                <w:sz w:val="24"/>
                <w:szCs w:val="24"/>
                <w:lang w:val="es-ES" w:eastAsia="es-ES"/>
              </w:rPr>
            </w:pPr>
            <w:r w:rsidRPr="005432EE">
              <w:rPr>
                <w:rFonts w:ascii="Arial" w:eastAsia="Times New Roman" w:hAnsi="Arial" w:cs="Arial"/>
                <w:color w:val="auto"/>
                <w:sz w:val="24"/>
                <w:szCs w:val="24"/>
                <w:lang w:val="es-ES" w:eastAsia="es-ES"/>
              </w:rPr>
              <w:t>Año</w:t>
            </w:r>
          </w:p>
        </w:tc>
        <w:tc>
          <w:tcPr>
            <w:tcW w:w="2127" w:type="dxa"/>
          </w:tcPr>
          <w:p w:rsidR="00343310" w:rsidRPr="005432EE" w:rsidRDefault="00343310" w:rsidP="0077688B">
            <w:pPr>
              <w:tabs>
                <w:tab w:val="left" w:pos="3165"/>
              </w:tabs>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 w:eastAsia="es-ES"/>
              </w:rPr>
            </w:pPr>
            <w:r w:rsidRPr="005432EE">
              <w:rPr>
                <w:rFonts w:ascii="Arial" w:eastAsia="Times New Roman" w:hAnsi="Arial" w:cs="Arial"/>
                <w:color w:val="auto"/>
                <w:sz w:val="24"/>
                <w:szCs w:val="24"/>
                <w:lang w:val="es-ES" w:eastAsia="es-ES"/>
              </w:rPr>
              <w:t>Ingreso en soles</w:t>
            </w:r>
          </w:p>
        </w:tc>
      </w:tr>
      <w:tr w:rsidR="00343310" w:rsidRPr="00896F61" w:rsidTr="007768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343310" w:rsidRPr="005432EE" w:rsidRDefault="00343310" w:rsidP="0077688B">
            <w:pPr>
              <w:tabs>
                <w:tab w:val="left" w:pos="3165"/>
              </w:tabs>
              <w:spacing w:after="0"/>
              <w:rPr>
                <w:rFonts w:ascii="Arial" w:eastAsia="Times New Roman" w:hAnsi="Arial" w:cs="Arial"/>
                <w:color w:val="auto"/>
                <w:sz w:val="24"/>
                <w:szCs w:val="24"/>
                <w:lang w:val="es-ES" w:eastAsia="es-ES"/>
              </w:rPr>
            </w:pPr>
            <w:r w:rsidRPr="005432EE">
              <w:rPr>
                <w:rFonts w:ascii="Arial" w:eastAsia="Times New Roman" w:hAnsi="Arial" w:cs="Arial"/>
                <w:color w:val="auto"/>
                <w:sz w:val="24"/>
                <w:szCs w:val="24"/>
                <w:lang w:val="es-ES" w:eastAsia="es-ES"/>
              </w:rPr>
              <w:t>2015</w:t>
            </w:r>
          </w:p>
        </w:tc>
        <w:tc>
          <w:tcPr>
            <w:tcW w:w="2127" w:type="dxa"/>
          </w:tcPr>
          <w:p w:rsidR="00343310" w:rsidRPr="00896F61"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287,233.54</w:t>
            </w:r>
          </w:p>
        </w:tc>
      </w:tr>
      <w:tr w:rsidR="00343310" w:rsidRPr="00896F61" w:rsidTr="0077688B">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343310" w:rsidRPr="005432EE" w:rsidRDefault="00343310" w:rsidP="0077688B">
            <w:pPr>
              <w:tabs>
                <w:tab w:val="left" w:pos="3165"/>
              </w:tabs>
              <w:spacing w:after="0"/>
              <w:rPr>
                <w:rFonts w:ascii="Arial" w:eastAsia="Times New Roman" w:hAnsi="Arial" w:cs="Arial"/>
                <w:color w:val="auto"/>
                <w:sz w:val="24"/>
                <w:szCs w:val="24"/>
                <w:lang w:val="es-ES" w:eastAsia="es-ES"/>
              </w:rPr>
            </w:pPr>
            <w:r w:rsidRPr="005432EE">
              <w:rPr>
                <w:rFonts w:ascii="Arial" w:eastAsia="Times New Roman" w:hAnsi="Arial" w:cs="Arial"/>
                <w:color w:val="auto"/>
                <w:sz w:val="24"/>
                <w:szCs w:val="24"/>
                <w:lang w:val="es-ES" w:eastAsia="es-ES"/>
              </w:rPr>
              <w:t>2016</w:t>
            </w:r>
          </w:p>
        </w:tc>
        <w:tc>
          <w:tcPr>
            <w:tcW w:w="2127" w:type="dxa"/>
          </w:tcPr>
          <w:p w:rsidR="00343310" w:rsidRPr="00896F61"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255,345.67</w:t>
            </w:r>
          </w:p>
        </w:tc>
      </w:tr>
      <w:tr w:rsidR="00343310" w:rsidRPr="00896F61" w:rsidTr="007768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343310" w:rsidRPr="005432EE" w:rsidRDefault="00343310" w:rsidP="0077688B">
            <w:pPr>
              <w:tabs>
                <w:tab w:val="left" w:pos="3165"/>
              </w:tabs>
              <w:spacing w:after="0"/>
              <w:rPr>
                <w:rFonts w:ascii="Arial" w:eastAsia="Times New Roman" w:hAnsi="Arial" w:cs="Arial"/>
                <w:color w:val="auto"/>
                <w:sz w:val="24"/>
                <w:szCs w:val="24"/>
                <w:lang w:val="es-ES" w:eastAsia="es-ES"/>
              </w:rPr>
            </w:pPr>
            <w:r w:rsidRPr="005432EE">
              <w:rPr>
                <w:rFonts w:ascii="Arial" w:eastAsia="Times New Roman" w:hAnsi="Arial" w:cs="Arial"/>
                <w:color w:val="auto"/>
                <w:sz w:val="24"/>
                <w:szCs w:val="24"/>
                <w:lang w:val="es-ES" w:eastAsia="es-ES"/>
              </w:rPr>
              <w:t>TOTAL</w:t>
            </w:r>
          </w:p>
        </w:tc>
        <w:tc>
          <w:tcPr>
            <w:tcW w:w="2127" w:type="dxa"/>
          </w:tcPr>
          <w:p w:rsidR="00343310" w:rsidRPr="00896F61"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542,579.21</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C97759" w:rsidRPr="00896F61" w:rsidRDefault="00C97759" w:rsidP="00C97759">
      <w:pPr>
        <w:tabs>
          <w:tab w:val="left" w:pos="3165"/>
        </w:tabs>
        <w:spacing w:after="0"/>
        <w:rPr>
          <w:rFonts w:ascii="Arial" w:eastAsia="Times New Roman" w:hAnsi="Arial" w:cs="Arial"/>
          <w:b/>
          <w:sz w:val="24"/>
          <w:szCs w:val="24"/>
          <w:lang w:val="es-ES" w:eastAsia="es-ES"/>
        </w:rPr>
      </w:pPr>
    </w:p>
    <w:p w:rsidR="00C97759" w:rsidRPr="00896F61" w:rsidRDefault="00C97759" w:rsidP="00C97759">
      <w:pPr>
        <w:tabs>
          <w:tab w:val="left" w:pos="3165"/>
        </w:tabs>
        <w:spacing w:after="0"/>
        <w:rPr>
          <w:rFonts w:ascii="Arial" w:eastAsia="Times New Roman" w:hAnsi="Arial" w:cs="Arial"/>
          <w:b/>
          <w:sz w:val="24"/>
          <w:szCs w:val="24"/>
          <w:lang w:val="es-ES" w:eastAsia="es-ES"/>
        </w:rPr>
      </w:pPr>
    </w:p>
    <w:p w:rsidR="00C97759" w:rsidRPr="00896F61" w:rsidRDefault="00C97759" w:rsidP="00C97759">
      <w:pPr>
        <w:tabs>
          <w:tab w:val="left" w:pos="3165"/>
        </w:tabs>
        <w:spacing w:after="0"/>
        <w:rPr>
          <w:rFonts w:ascii="Arial" w:eastAsia="Times New Roman" w:hAnsi="Arial" w:cs="Arial"/>
          <w:b/>
          <w:sz w:val="24"/>
          <w:szCs w:val="24"/>
          <w:lang w:val="es-ES" w:eastAsia="es-ES"/>
        </w:rPr>
      </w:pPr>
    </w:p>
    <w:p w:rsidR="00C97759" w:rsidRPr="00896F61" w:rsidRDefault="00343310" w:rsidP="00C97759">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lastRenderedPageBreak/>
        <w:t>Presupuesto operativo anual</w:t>
      </w:r>
    </w:p>
    <w:p w:rsidR="00343310" w:rsidRPr="00896F61" w:rsidRDefault="00343310" w:rsidP="00C97759">
      <w:p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sz w:val="24"/>
          <w:szCs w:val="24"/>
          <w:lang w:val="es-ES" w:eastAsia="es-ES"/>
        </w:rPr>
        <w:t>Para lograr alcanzar las metas programadas, la Unidad de Servicios de Saneamiento, requiere del siguiente Presupuesto de S/ 913,358.00 (Novecientos trece mil trecientos cincuenta y ocho con 00/100 Nuevos Soles)</w:t>
      </w:r>
      <w:r w:rsidR="00C97759" w:rsidRPr="00896F61">
        <w:rPr>
          <w:rFonts w:ascii="Arial" w:eastAsia="Times New Roman" w:hAnsi="Arial" w:cs="Arial"/>
          <w:sz w:val="24"/>
          <w:szCs w:val="24"/>
          <w:lang w:val="es-ES" w:eastAsia="es-ES"/>
        </w:rPr>
        <w:t>.</w:t>
      </w:r>
    </w:p>
    <w:p w:rsidR="00343310" w:rsidRPr="00896F61" w:rsidRDefault="00343310" w:rsidP="00343310">
      <w:pPr>
        <w:tabs>
          <w:tab w:val="left" w:pos="3165"/>
        </w:tabs>
        <w:spacing w:after="0"/>
        <w:rPr>
          <w:rFonts w:ascii="Arial" w:eastAsia="Times New Roman" w:hAnsi="Arial" w:cs="Arial"/>
          <w:b/>
          <w:sz w:val="24"/>
          <w:szCs w:val="24"/>
          <w:lang w:val="es-ES" w:eastAsia="es-ES"/>
        </w:rPr>
      </w:pPr>
    </w:p>
    <w:p w:rsidR="00343310" w:rsidRPr="00896F61" w:rsidRDefault="00343310" w:rsidP="00343310">
      <w:pPr>
        <w:pStyle w:val="Descripcin"/>
        <w:keepNext/>
        <w:jc w:val="center"/>
        <w:rPr>
          <w:rFonts w:ascii="Arial" w:hAnsi="Arial" w:cs="Arial"/>
          <w:b/>
          <w:i w:val="0"/>
          <w:color w:val="auto"/>
          <w:sz w:val="24"/>
          <w:szCs w:val="24"/>
        </w:rPr>
      </w:pPr>
      <w:bookmarkStart w:id="435" w:name="_Toc480780501"/>
      <w:bookmarkStart w:id="436" w:name="_Toc487960627"/>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52</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Resumen de Presupuesto operativo anual</w:t>
      </w:r>
      <w:bookmarkEnd w:id="435"/>
      <w:bookmarkEnd w:id="436"/>
    </w:p>
    <w:tbl>
      <w:tblPr>
        <w:tblStyle w:val="Tabladecuadrcula6concolores"/>
        <w:tblW w:w="9512" w:type="dxa"/>
        <w:jc w:val="center"/>
        <w:tblLook w:val="04A0" w:firstRow="1" w:lastRow="0" w:firstColumn="1" w:lastColumn="0" w:noHBand="0" w:noVBand="1"/>
      </w:tblPr>
      <w:tblGrid>
        <w:gridCol w:w="6238"/>
        <w:gridCol w:w="1418"/>
        <w:gridCol w:w="1856"/>
      </w:tblGrid>
      <w:tr w:rsidR="00343310" w:rsidRPr="00CC2EFE" w:rsidTr="00C9775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9512" w:type="dxa"/>
            <w:gridSpan w:val="3"/>
            <w:hideMark/>
          </w:tcPr>
          <w:p w:rsidR="00343310" w:rsidRPr="00CC2EFE" w:rsidRDefault="00343310" w:rsidP="0077688B">
            <w:pPr>
              <w:spacing w:after="0" w:line="240" w:lineRule="auto"/>
              <w:jc w:val="center"/>
              <w:rPr>
                <w:rFonts w:ascii="Arial" w:eastAsia="Times New Roman" w:hAnsi="Arial" w:cs="Arial"/>
                <w:bCs w:val="0"/>
                <w:sz w:val="24"/>
                <w:szCs w:val="24"/>
                <w:lang w:eastAsia="es-PE"/>
              </w:rPr>
            </w:pPr>
            <w:r w:rsidRPr="00CC2EFE">
              <w:rPr>
                <w:rFonts w:ascii="Arial" w:eastAsia="Times New Roman" w:hAnsi="Arial" w:cs="Arial"/>
                <w:sz w:val="24"/>
                <w:szCs w:val="24"/>
                <w:lang w:val="es-ES" w:eastAsia="es-ES"/>
              </w:rPr>
              <w:tab/>
              <w:t>CO</w:t>
            </w:r>
            <w:r w:rsidRPr="00CC2EFE">
              <w:rPr>
                <w:rFonts w:ascii="Arial" w:eastAsia="Times New Roman" w:hAnsi="Arial" w:cs="Arial"/>
                <w:sz w:val="24"/>
                <w:szCs w:val="24"/>
                <w:lang w:eastAsia="es-PE"/>
              </w:rPr>
              <w:t>NSOLIDADO DEL PRESUPUESTO  PLAN OPARATIVO ANUAL - SUBGERENCIA DE SERVICIOS PUBLICOS - UNIDAD DE SERVICIOS DE SANEAMIENTOS -MDBI AÑO 2015-2016</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jc w:val="center"/>
              <w:rPr>
                <w:rFonts w:ascii="Arial" w:eastAsia="Times New Roman" w:hAnsi="Arial" w:cs="Arial"/>
                <w:bCs w:val="0"/>
                <w:sz w:val="24"/>
                <w:szCs w:val="24"/>
                <w:lang w:eastAsia="es-PE"/>
              </w:rPr>
            </w:pPr>
            <w:r w:rsidRPr="00CC2EFE">
              <w:rPr>
                <w:rFonts w:ascii="Arial" w:eastAsia="Times New Roman" w:hAnsi="Arial" w:cs="Arial"/>
                <w:sz w:val="24"/>
                <w:szCs w:val="24"/>
                <w:lang w:eastAsia="es-PE"/>
              </w:rPr>
              <w:t>RUBRO  DE GASTO PRESUPUESTAL</w:t>
            </w:r>
          </w:p>
        </w:tc>
        <w:tc>
          <w:tcPr>
            <w:tcW w:w="1418" w:type="dxa"/>
            <w:hideMark/>
          </w:tcPr>
          <w:p w:rsidR="00343310" w:rsidRPr="00CC2EF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PE"/>
              </w:rPr>
            </w:pPr>
            <w:r w:rsidRPr="00CC2EFE">
              <w:rPr>
                <w:rFonts w:ascii="Arial" w:eastAsia="Times New Roman" w:hAnsi="Arial" w:cs="Arial"/>
                <w:b/>
                <w:bCs/>
                <w:sz w:val="24"/>
                <w:szCs w:val="24"/>
                <w:lang w:eastAsia="es-PE"/>
              </w:rPr>
              <w:t>TOTAL   S/.</w:t>
            </w:r>
          </w:p>
        </w:tc>
        <w:tc>
          <w:tcPr>
            <w:tcW w:w="1856" w:type="dxa"/>
            <w:hideMark/>
          </w:tcPr>
          <w:p w:rsidR="00343310" w:rsidRPr="00CC2EFE"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s-PE"/>
              </w:rPr>
            </w:pPr>
            <w:r w:rsidRPr="00CC2EFE">
              <w:rPr>
                <w:rFonts w:ascii="Arial" w:eastAsia="Times New Roman" w:hAnsi="Arial" w:cs="Arial"/>
                <w:b/>
                <w:sz w:val="24"/>
                <w:szCs w:val="24"/>
                <w:lang w:eastAsia="es-PE"/>
              </w:rPr>
              <w:t>PLANIFICADO</w:t>
            </w:r>
          </w:p>
        </w:tc>
      </w:tr>
      <w:tr w:rsidR="00343310" w:rsidRPr="00CC2EFE" w:rsidTr="00C97759">
        <w:trPr>
          <w:trHeight w:val="54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1. INDUMENTARIA BASICA Y ACCESORIOS DE PROTECCION PERSONAL  - VESTUARIO, ACCESORIOS Y PRENDAS DE VESTIR</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27,100.00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27,100.00</w:t>
            </w:r>
          </w:p>
        </w:tc>
      </w:tr>
      <w:tr w:rsidR="00343310" w:rsidRPr="00CC2EFE" w:rsidTr="00CC2EFE">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2. ADQUISICIÓN DE HERRAMIENTAS DE TRABAJO</w:t>
            </w:r>
          </w:p>
        </w:tc>
        <w:tc>
          <w:tcPr>
            <w:tcW w:w="1418"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24,454.00</w:t>
            </w:r>
          </w:p>
        </w:tc>
        <w:tc>
          <w:tcPr>
            <w:tcW w:w="1856"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24,454.00</w:t>
            </w:r>
          </w:p>
        </w:tc>
      </w:tr>
      <w:tr w:rsidR="00343310" w:rsidRPr="00CC2EFE" w:rsidTr="00C97759">
        <w:trPr>
          <w:trHeight w:val="36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3. EQUIPAMIENTO  BASICO AREA DE SANEAMIENTO</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406,600.00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406,600.00</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4. UTILES  Y MATERIALES DE OFICINA</w:t>
            </w:r>
          </w:p>
        </w:tc>
        <w:tc>
          <w:tcPr>
            <w:tcW w:w="1418"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8,566.00</w:t>
            </w:r>
          </w:p>
        </w:tc>
        <w:tc>
          <w:tcPr>
            <w:tcW w:w="1856"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8,566.00</w:t>
            </w:r>
          </w:p>
        </w:tc>
      </w:tr>
      <w:tr w:rsidR="00343310" w:rsidRPr="00CC2EFE" w:rsidTr="00C97759">
        <w:trPr>
          <w:trHeight w:val="261"/>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5. REPUESTOS Y ACCESORIOS DE OFICINA</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7,750.00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7,750.00</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6. MAQUINAS Y EQUIPOS DE OFICINA</w:t>
            </w:r>
          </w:p>
        </w:tc>
        <w:tc>
          <w:tcPr>
            <w:tcW w:w="1418"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13,000.00</w:t>
            </w:r>
          </w:p>
        </w:tc>
        <w:tc>
          <w:tcPr>
            <w:tcW w:w="1856"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13,000.00</w:t>
            </w:r>
          </w:p>
        </w:tc>
      </w:tr>
      <w:tr w:rsidR="00343310" w:rsidRPr="00CC2EFE" w:rsidTr="00C97759">
        <w:trPr>
          <w:trHeight w:val="24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7. REPUESTOS Y ACCESORIOS DE VEHICULOS</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25,000.00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25,000.00</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8. LUBRICANTES, GRASA Y AFINES PARA UNIDADES MOVILES</w:t>
            </w:r>
          </w:p>
        </w:tc>
        <w:tc>
          <w:tcPr>
            <w:tcW w:w="1418"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PE"/>
              </w:rPr>
            </w:pPr>
            <w:r w:rsidRPr="00CC2EFE">
              <w:rPr>
                <w:rFonts w:ascii="Arial" w:eastAsia="Times New Roman" w:hAnsi="Arial" w:cs="Arial"/>
                <w:b/>
                <w:bCs/>
                <w:sz w:val="24"/>
                <w:szCs w:val="24"/>
                <w:lang w:eastAsia="es-PE"/>
              </w:rPr>
              <w:t>2,700.00</w:t>
            </w:r>
          </w:p>
        </w:tc>
        <w:tc>
          <w:tcPr>
            <w:tcW w:w="1856"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2,700.00</w:t>
            </w:r>
          </w:p>
        </w:tc>
      </w:tr>
      <w:tr w:rsidR="00343310" w:rsidRPr="00CC2EFE" w:rsidTr="00C97759">
        <w:trPr>
          <w:trHeight w:val="33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9. COMBUSTIBLE PARA UNIDADES MOVILES</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38,556.00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38,556.00</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10.  MATERIALES DE FERRETERIA BASICOS DE OPERACIÓN Y MANTENIMIENTO SAP</w:t>
            </w:r>
          </w:p>
        </w:tc>
        <w:tc>
          <w:tcPr>
            <w:tcW w:w="1418"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119,800.00</w:t>
            </w:r>
          </w:p>
        </w:tc>
        <w:tc>
          <w:tcPr>
            <w:tcW w:w="1856"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119,800.00</w:t>
            </w:r>
          </w:p>
        </w:tc>
      </w:tr>
      <w:tr w:rsidR="00343310" w:rsidRPr="00CC2EFE" w:rsidTr="00C97759">
        <w:trPr>
          <w:trHeight w:val="36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11. PRODUCTOS QUIMICOS - CLORO</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27,000.00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27,000.00</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12. UTILES DE LIMPIEZA ASEO Y TOCADOR</w:t>
            </w:r>
          </w:p>
        </w:tc>
        <w:tc>
          <w:tcPr>
            <w:tcW w:w="1418"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3000.00</w:t>
            </w:r>
          </w:p>
        </w:tc>
        <w:tc>
          <w:tcPr>
            <w:tcW w:w="1856"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3,000.00</w:t>
            </w:r>
          </w:p>
        </w:tc>
      </w:tr>
      <w:tr w:rsidR="00343310" w:rsidRPr="00CC2EFE" w:rsidTr="00C97759">
        <w:trPr>
          <w:trHeight w:val="285"/>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13. OTROS  SERVICIOS</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8,400.00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8,400.00</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14. CONTRATO ADMINISTRATIVO DE  SERVCIOS - PERSONAL CAS</w:t>
            </w:r>
          </w:p>
        </w:tc>
        <w:tc>
          <w:tcPr>
            <w:tcW w:w="1418"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184,800.00</w:t>
            </w:r>
          </w:p>
        </w:tc>
        <w:tc>
          <w:tcPr>
            <w:tcW w:w="1856" w:type="dxa"/>
            <w:noWrap/>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184,800.00</w:t>
            </w:r>
          </w:p>
        </w:tc>
      </w:tr>
      <w:tr w:rsidR="00343310" w:rsidRPr="00CC2EFE" w:rsidTr="00C97759">
        <w:trPr>
          <w:trHeight w:val="240"/>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sz w:val="24"/>
                <w:szCs w:val="24"/>
                <w:lang w:eastAsia="es-PE"/>
              </w:rPr>
            </w:pPr>
            <w:r w:rsidRPr="00CC2EFE">
              <w:rPr>
                <w:rFonts w:ascii="Arial" w:eastAsia="Times New Roman" w:hAnsi="Arial" w:cs="Arial"/>
                <w:sz w:val="24"/>
                <w:szCs w:val="24"/>
                <w:lang w:eastAsia="es-PE"/>
              </w:rPr>
              <w:t>15. ESSALUD CAS</w:t>
            </w:r>
          </w:p>
        </w:tc>
        <w:tc>
          <w:tcPr>
            <w:tcW w:w="1418"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16,632.00</w:t>
            </w:r>
          </w:p>
        </w:tc>
        <w:tc>
          <w:tcPr>
            <w:tcW w:w="1856" w:type="dxa"/>
            <w:noWrap/>
            <w:hideMark/>
          </w:tcPr>
          <w:p w:rsidR="00343310" w:rsidRPr="00CC2EFE"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PE"/>
              </w:rPr>
            </w:pPr>
            <w:r w:rsidRPr="00CC2EFE">
              <w:rPr>
                <w:rFonts w:ascii="Arial" w:eastAsia="Times New Roman" w:hAnsi="Arial" w:cs="Arial"/>
                <w:sz w:val="24"/>
                <w:szCs w:val="24"/>
                <w:lang w:eastAsia="es-PE"/>
              </w:rPr>
              <w:t>16,632.00</w:t>
            </w:r>
          </w:p>
        </w:tc>
      </w:tr>
      <w:tr w:rsidR="00343310" w:rsidRPr="00CC2EFE" w:rsidTr="00C9775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6238" w:type="dxa"/>
            <w:hideMark/>
          </w:tcPr>
          <w:p w:rsidR="00343310" w:rsidRPr="00CC2EFE" w:rsidRDefault="00343310" w:rsidP="0077688B">
            <w:pPr>
              <w:spacing w:after="0" w:line="240" w:lineRule="auto"/>
              <w:rPr>
                <w:rFonts w:ascii="Arial" w:eastAsia="Times New Roman" w:hAnsi="Arial" w:cs="Arial"/>
                <w:bCs w:val="0"/>
                <w:sz w:val="24"/>
                <w:szCs w:val="24"/>
                <w:lang w:eastAsia="es-PE"/>
              </w:rPr>
            </w:pPr>
            <w:r w:rsidRPr="00CC2EFE">
              <w:rPr>
                <w:rFonts w:ascii="Arial" w:eastAsia="Times New Roman" w:hAnsi="Arial" w:cs="Arial"/>
                <w:sz w:val="24"/>
                <w:szCs w:val="24"/>
                <w:lang w:eastAsia="es-PE"/>
              </w:rPr>
              <w:t>TOTAL</w:t>
            </w:r>
          </w:p>
        </w:tc>
        <w:tc>
          <w:tcPr>
            <w:tcW w:w="1418"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s-PE"/>
              </w:rPr>
            </w:pPr>
            <w:r w:rsidRPr="00CC2EFE">
              <w:rPr>
                <w:rFonts w:ascii="Arial" w:eastAsia="Times New Roman" w:hAnsi="Arial" w:cs="Arial"/>
                <w:b/>
                <w:sz w:val="24"/>
                <w:szCs w:val="24"/>
                <w:lang w:eastAsia="es-PE"/>
              </w:rPr>
              <w:t>913,358.00</w:t>
            </w:r>
          </w:p>
        </w:tc>
        <w:tc>
          <w:tcPr>
            <w:tcW w:w="1856" w:type="dxa"/>
            <w:hideMark/>
          </w:tcPr>
          <w:p w:rsidR="00343310" w:rsidRPr="00CC2EFE"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PE"/>
              </w:rPr>
            </w:pPr>
            <w:r w:rsidRPr="00CC2EFE">
              <w:rPr>
                <w:rFonts w:ascii="Arial" w:eastAsia="Times New Roman" w:hAnsi="Arial" w:cs="Arial"/>
                <w:b/>
                <w:bCs/>
                <w:sz w:val="24"/>
                <w:szCs w:val="24"/>
                <w:lang w:eastAsia="es-PE"/>
              </w:rPr>
              <w:t>913,358.00</w:t>
            </w:r>
          </w:p>
        </w:tc>
      </w:tr>
    </w:tbl>
    <w:p w:rsidR="00C97759" w:rsidRPr="00896F61" w:rsidRDefault="00C97759" w:rsidP="00343310">
      <w:pPr>
        <w:tabs>
          <w:tab w:val="left" w:pos="3165"/>
        </w:tabs>
        <w:spacing w:after="0"/>
        <w:rPr>
          <w:rFonts w:ascii="Arial" w:eastAsia="Times New Roman" w:hAnsi="Arial" w:cs="Arial"/>
          <w:b/>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 xml:space="preserve">Balance presupuestal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Ingresos:</w:t>
      </w:r>
      <w:r w:rsidRPr="00896F61">
        <w:rPr>
          <w:rFonts w:ascii="Arial" w:eastAsia="Times New Roman" w:hAnsi="Arial" w:cs="Arial"/>
          <w:sz w:val="24"/>
          <w:szCs w:val="24"/>
          <w:lang w:val="es-ES" w:eastAsia="es-ES"/>
        </w:rPr>
        <w:tab/>
        <w:t>S/ 542,579.21</w:t>
      </w:r>
    </w:p>
    <w:p w:rsidR="00343310" w:rsidRPr="00896F61" w:rsidRDefault="00343310" w:rsidP="00343310">
      <w:p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sz w:val="24"/>
          <w:szCs w:val="24"/>
          <w:lang w:val="es-ES" w:eastAsia="es-ES"/>
        </w:rPr>
        <w:t>Egresos:</w:t>
      </w:r>
      <w:r w:rsidRPr="00896F61">
        <w:rPr>
          <w:rFonts w:ascii="Arial" w:eastAsia="Times New Roman" w:hAnsi="Arial" w:cs="Arial"/>
          <w:sz w:val="24"/>
          <w:szCs w:val="24"/>
          <w:lang w:val="es-ES" w:eastAsia="es-ES"/>
        </w:rPr>
        <w:tab/>
        <w:t>S/ 913,358.00</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Del balance, se tendría un déficit de S/ 370</w:t>
      </w:r>
      <w:r w:rsidR="00C97759" w:rsidRPr="00896F61">
        <w:rPr>
          <w:rFonts w:ascii="Arial" w:eastAsia="Times New Roman" w:hAnsi="Arial" w:cs="Arial"/>
          <w:sz w:val="24"/>
          <w:szCs w:val="24"/>
          <w:lang w:val="es-ES" w:eastAsia="es-ES"/>
        </w:rPr>
        <w:t>,</w:t>
      </w:r>
      <w:r w:rsidRPr="00896F61">
        <w:rPr>
          <w:rFonts w:ascii="Arial" w:eastAsia="Times New Roman" w:hAnsi="Arial" w:cs="Arial"/>
          <w:sz w:val="24"/>
          <w:szCs w:val="24"/>
          <w:lang w:val="es-ES" w:eastAsia="es-ES"/>
        </w:rPr>
        <w:t>778.79 para poder cubrir los egresos planificados de la UGM.</w:t>
      </w: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Actividades de capacitación a la UGM y educación sanitaria a la población.</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No tienen actividades de capacitación y educación sanitaria.</w:t>
      </w: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Cronograma de actividades de administración, operación y mantenimiento</w:t>
      </w:r>
    </w:p>
    <w:p w:rsidR="00343310" w:rsidRPr="00896F61" w:rsidRDefault="00343310" w:rsidP="00C97759">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SEAPABI, cuenta con un cronograma anual donde detallan los meses en los que elaborarán cada actividad referente a la administración, operación y mantenimiento del sistema de agua potable. </w:t>
      </w: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1907" w:h="16840" w:code="9"/>
          <w:pgMar w:top="1440" w:right="1440" w:bottom="1440" w:left="1797" w:header="709" w:footer="709" w:gutter="0"/>
          <w:cols w:space="708"/>
          <w:titlePg/>
          <w:docGrid w:linePitch="360"/>
        </w:sectPr>
      </w:pPr>
    </w:p>
    <w:p w:rsidR="00343310" w:rsidRPr="00896F61" w:rsidRDefault="00343310" w:rsidP="00343310">
      <w:pPr>
        <w:pStyle w:val="Descripcin"/>
        <w:keepNext/>
        <w:jc w:val="center"/>
        <w:rPr>
          <w:rFonts w:ascii="Arial" w:hAnsi="Arial" w:cs="Arial"/>
          <w:b/>
          <w:i w:val="0"/>
          <w:color w:val="auto"/>
          <w:sz w:val="24"/>
          <w:szCs w:val="24"/>
        </w:rPr>
      </w:pPr>
      <w:bookmarkStart w:id="437" w:name="_Toc480780502"/>
      <w:bookmarkStart w:id="438" w:name="_Toc487960628"/>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53</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Cronograma de actividades SEAPABI-2015</w:t>
      </w:r>
      <w:bookmarkEnd w:id="437"/>
      <w:bookmarkEnd w:id="438"/>
    </w:p>
    <w:tbl>
      <w:tblPr>
        <w:tblStyle w:val="Tabladecuadrcula5oscura-nfasis2"/>
        <w:tblW w:w="20670" w:type="dxa"/>
        <w:tblLook w:val="04A0" w:firstRow="1" w:lastRow="0" w:firstColumn="1" w:lastColumn="0" w:noHBand="0" w:noVBand="1"/>
      </w:tblPr>
      <w:tblGrid>
        <w:gridCol w:w="540"/>
        <w:gridCol w:w="6261"/>
        <w:gridCol w:w="710"/>
        <w:gridCol w:w="696"/>
        <w:gridCol w:w="763"/>
        <w:gridCol w:w="736"/>
        <w:gridCol w:w="750"/>
        <w:gridCol w:w="697"/>
        <w:gridCol w:w="670"/>
        <w:gridCol w:w="763"/>
        <w:gridCol w:w="683"/>
        <w:gridCol w:w="723"/>
        <w:gridCol w:w="737"/>
        <w:gridCol w:w="630"/>
        <w:gridCol w:w="1587"/>
        <w:gridCol w:w="3774"/>
      </w:tblGrid>
      <w:tr w:rsidR="00343310" w:rsidRPr="008D6A8A" w:rsidTr="0077688B">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0670" w:type="dxa"/>
            <w:gridSpan w:val="16"/>
            <w:hideMark/>
          </w:tcPr>
          <w:p w:rsidR="00343310" w:rsidRPr="008D6A8A" w:rsidRDefault="00343310" w:rsidP="0077688B">
            <w:pPr>
              <w:spacing w:after="0" w:line="240" w:lineRule="auto"/>
              <w:jc w:val="center"/>
              <w:rPr>
                <w:rFonts w:ascii="Arial" w:eastAsia="Times New Roman" w:hAnsi="Arial" w:cs="Arial"/>
                <w:bCs w:val="0"/>
                <w:color w:val="auto"/>
                <w:sz w:val="24"/>
                <w:szCs w:val="18"/>
                <w:lang w:eastAsia="es-PE"/>
              </w:rPr>
            </w:pPr>
          </w:p>
          <w:p w:rsidR="00343310" w:rsidRPr="008D6A8A" w:rsidRDefault="00343310" w:rsidP="0077688B">
            <w:pPr>
              <w:spacing w:after="0" w:line="240" w:lineRule="auto"/>
              <w:jc w:val="center"/>
              <w:rPr>
                <w:rFonts w:ascii="Arial" w:eastAsia="Times New Roman" w:hAnsi="Arial" w:cs="Arial"/>
                <w:bCs w:val="0"/>
                <w:color w:val="auto"/>
                <w:sz w:val="18"/>
                <w:szCs w:val="18"/>
                <w:lang w:eastAsia="es-PE"/>
              </w:rPr>
            </w:pPr>
            <w:r w:rsidRPr="008D6A8A">
              <w:rPr>
                <w:rFonts w:ascii="Arial" w:eastAsia="Times New Roman" w:hAnsi="Arial" w:cs="Arial"/>
                <w:color w:val="auto"/>
                <w:sz w:val="24"/>
                <w:szCs w:val="18"/>
                <w:lang w:eastAsia="es-PE"/>
              </w:rPr>
              <w:t>CRONOGRAMA DE ACTIVIDADES EN LA ADMINISTRACION, OPERACIÓN Y MANTENIMIENTO DE LA INFRAESTRUCTURA DE LOS SERVICIOS DE AGUA POTABLE Y ALCANTARILLADO  - UNIDAD DE SERVICIOS DE SANEAMIENTO - SEPAPABI. MDBI  2015</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40" w:type="dxa"/>
            <w:noWrap/>
            <w:hideMark/>
          </w:tcPr>
          <w:p w:rsidR="00343310" w:rsidRPr="008D6A8A" w:rsidRDefault="00343310" w:rsidP="0077688B">
            <w:pPr>
              <w:spacing w:after="0" w:line="240" w:lineRule="auto"/>
              <w:jc w:val="center"/>
              <w:rPr>
                <w:rFonts w:ascii="Arial" w:eastAsia="Times New Roman" w:hAnsi="Arial" w:cs="Arial"/>
                <w:b w:val="0"/>
                <w:bCs w:val="0"/>
                <w:color w:val="auto"/>
                <w:sz w:val="18"/>
                <w:szCs w:val="18"/>
                <w:lang w:eastAsia="es-PE"/>
              </w:rPr>
            </w:pPr>
          </w:p>
        </w:tc>
        <w:tc>
          <w:tcPr>
            <w:tcW w:w="6261"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71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696"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76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736"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75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697"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67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76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68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72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737"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63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1537"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c>
          <w:tcPr>
            <w:tcW w:w="3774"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p>
        </w:tc>
      </w:tr>
      <w:tr w:rsidR="00343310" w:rsidRPr="008D6A8A" w:rsidTr="0077688B">
        <w:trPr>
          <w:trHeight w:val="300"/>
        </w:trPr>
        <w:tc>
          <w:tcPr>
            <w:cnfStyle w:val="001000000000" w:firstRow="0" w:lastRow="0" w:firstColumn="1" w:lastColumn="0" w:oddVBand="0" w:evenVBand="0" w:oddHBand="0" w:evenHBand="0" w:firstRowFirstColumn="0" w:firstRowLastColumn="0" w:lastRowFirstColumn="0" w:lastRowLastColumn="0"/>
            <w:tcW w:w="540" w:type="dxa"/>
            <w:vMerge w:val="restart"/>
            <w:hideMark/>
          </w:tcPr>
          <w:p w:rsidR="00343310" w:rsidRPr="008D6A8A" w:rsidRDefault="00343310" w:rsidP="00CC2EFE">
            <w:pPr>
              <w:spacing w:after="0" w:line="240" w:lineRule="auto"/>
              <w:jc w:val="center"/>
              <w:rPr>
                <w:rFonts w:ascii="Arial" w:eastAsia="Times New Roman" w:hAnsi="Arial" w:cs="Arial"/>
                <w:bCs w:val="0"/>
                <w:color w:val="auto"/>
                <w:sz w:val="18"/>
                <w:szCs w:val="18"/>
                <w:lang w:eastAsia="es-PE"/>
              </w:rPr>
            </w:pPr>
            <w:r w:rsidRPr="008D6A8A">
              <w:rPr>
                <w:rFonts w:ascii="Arial" w:eastAsia="Times New Roman" w:hAnsi="Arial" w:cs="Arial"/>
                <w:color w:val="auto"/>
                <w:sz w:val="18"/>
                <w:szCs w:val="18"/>
                <w:lang w:eastAsia="es-PE"/>
              </w:rPr>
              <w:t>Nº</w:t>
            </w:r>
          </w:p>
        </w:tc>
        <w:tc>
          <w:tcPr>
            <w:tcW w:w="6261" w:type="dxa"/>
            <w:vMerge w:val="restart"/>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METAS</w:t>
            </w:r>
          </w:p>
        </w:tc>
        <w:tc>
          <w:tcPr>
            <w:tcW w:w="8558" w:type="dxa"/>
            <w:gridSpan w:val="12"/>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MESES</w:t>
            </w:r>
          </w:p>
        </w:tc>
        <w:tc>
          <w:tcPr>
            <w:tcW w:w="1537" w:type="dxa"/>
            <w:vMerge w:val="restart"/>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RESPONSABLE</w:t>
            </w:r>
          </w:p>
        </w:tc>
        <w:tc>
          <w:tcPr>
            <w:tcW w:w="3774" w:type="dxa"/>
            <w:vMerge w:val="restart"/>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OBSERVACIONES</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Merge/>
            <w:hideMark/>
          </w:tcPr>
          <w:p w:rsidR="00343310" w:rsidRPr="008D6A8A" w:rsidRDefault="00343310" w:rsidP="0077688B">
            <w:pPr>
              <w:spacing w:after="0" w:line="240" w:lineRule="auto"/>
              <w:rPr>
                <w:rFonts w:ascii="Arial" w:eastAsia="Times New Roman" w:hAnsi="Arial" w:cs="Arial"/>
                <w:b w:val="0"/>
                <w:bCs w:val="0"/>
                <w:color w:val="auto"/>
                <w:sz w:val="18"/>
                <w:szCs w:val="18"/>
                <w:lang w:eastAsia="es-PE"/>
              </w:rPr>
            </w:pPr>
          </w:p>
        </w:tc>
        <w:tc>
          <w:tcPr>
            <w:tcW w:w="6261" w:type="dxa"/>
            <w:vMerge/>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p>
        </w:tc>
        <w:tc>
          <w:tcPr>
            <w:tcW w:w="71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ENE</w:t>
            </w:r>
          </w:p>
        </w:tc>
        <w:tc>
          <w:tcPr>
            <w:tcW w:w="696"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FEB</w:t>
            </w:r>
          </w:p>
        </w:tc>
        <w:tc>
          <w:tcPr>
            <w:tcW w:w="76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MAR</w:t>
            </w:r>
          </w:p>
        </w:tc>
        <w:tc>
          <w:tcPr>
            <w:tcW w:w="736"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ABR</w:t>
            </w:r>
          </w:p>
        </w:tc>
        <w:tc>
          <w:tcPr>
            <w:tcW w:w="75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MAY</w:t>
            </w:r>
          </w:p>
        </w:tc>
        <w:tc>
          <w:tcPr>
            <w:tcW w:w="697"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JUN</w:t>
            </w:r>
          </w:p>
        </w:tc>
        <w:tc>
          <w:tcPr>
            <w:tcW w:w="67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JUL</w:t>
            </w:r>
          </w:p>
        </w:tc>
        <w:tc>
          <w:tcPr>
            <w:tcW w:w="76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AGO</w:t>
            </w:r>
          </w:p>
        </w:tc>
        <w:tc>
          <w:tcPr>
            <w:tcW w:w="68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SET</w:t>
            </w:r>
          </w:p>
        </w:tc>
        <w:tc>
          <w:tcPr>
            <w:tcW w:w="723"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OCT</w:t>
            </w:r>
          </w:p>
        </w:tc>
        <w:tc>
          <w:tcPr>
            <w:tcW w:w="737"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NOV</w:t>
            </w:r>
          </w:p>
        </w:tc>
        <w:tc>
          <w:tcPr>
            <w:tcW w:w="630" w:type="dxa"/>
            <w:noWrap/>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DIC</w:t>
            </w:r>
          </w:p>
        </w:tc>
        <w:tc>
          <w:tcPr>
            <w:tcW w:w="1537" w:type="dxa"/>
            <w:vMerge/>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p>
        </w:tc>
        <w:tc>
          <w:tcPr>
            <w:tcW w:w="3774" w:type="dxa"/>
            <w:vMerge/>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p>
        </w:tc>
      </w:tr>
      <w:tr w:rsidR="00343310" w:rsidRPr="008D6A8A" w:rsidTr="0077688B">
        <w:trPr>
          <w:trHeight w:val="60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Elaboración del Plan Operativo Anual de Área</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63"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36"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50"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697"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670"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63"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683"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23"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37"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630"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Jefe de Área</w:t>
            </w:r>
          </w:p>
        </w:tc>
        <w:tc>
          <w:tcPr>
            <w:tcW w:w="3774"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s-PE"/>
              </w:rPr>
            </w:pPr>
            <w:r w:rsidRPr="008D6A8A">
              <w:rPr>
                <w:rFonts w:ascii="Arial" w:eastAsia="Times New Roman" w:hAnsi="Arial" w:cs="Arial"/>
                <w:bCs/>
                <w:sz w:val="18"/>
                <w:szCs w:val="18"/>
                <w:lang w:eastAsia="es-PE"/>
              </w:rPr>
              <w:t>según cronograma de presentación</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2</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Apoyar la solicitud de las JASS - en comunidades del distrito de Baños del Inca.</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a solicitud de las autoridades y parte interesad</w:t>
            </w:r>
          </w:p>
        </w:tc>
      </w:tr>
      <w:tr w:rsidR="00343310" w:rsidRPr="008D6A8A" w:rsidTr="0077688B">
        <w:trPr>
          <w:trHeight w:val="51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3</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Atención a nuevos Usuarios del Servicio de agua potable y desagüe.</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3</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xml:space="preserve">Atención de Emergencias en el Sistema de Agua y desagüe </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referente a nuestro servicio</w:t>
            </w:r>
          </w:p>
        </w:tc>
      </w:tr>
      <w:tr w:rsidR="00343310" w:rsidRPr="008D6A8A" w:rsidTr="0077688B">
        <w:trPr>
          <w:trHeight w:val="30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4</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Atención de Reclamos al público usuario.</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5</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Campañas de sensibilización en el uso racional del servicio. Actividades Por el Día Mundial del Agua</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22</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Actividad mundial que se celebrara el  22 de marzo del año 2015</w:t>
            </w:r>
          </w:p>
        </w:tc>
      </w:tr>
      <w:tr w:rsidR="00343310" w:rsidRPr="008D6A8A" w:rsidTr="0077688B">
        <w:trPr>
          <w:trHeight w:val="499"/>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6</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Coordinación con MINSA- DESA y otras instituciones involucradas en el servicio de saneamiento. Para vigilancia del SAP.</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Reuniones y talleres de capacitación en Monitoreo y vigilancia de sistemas de agua potable</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7</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Elaboración de Perfiles Técnicos para el mejoramiento del sistema de agua potable y alcantarillado.</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trHeight w:val="51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8</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Informe y Elaboración del Avance físico de Actividades de Área</w:t>
            </w:r>
          </w:p>
        </w:tc>
        <w:tc>
          <w:tcPr>
            <w:tcW w:w="710"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696"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63"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s-PE"/>
              </w:rPr>
            </w:pPr>
            <w:r w:rsidRPr="008D6A8A">
              <w:rPr>
                <w:rFonts w:ascii="Arial" w:eastAsia="Times New Roman" w:hAnsi="Arial" w:cs="Arial"/>
                <w:bCs/>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10</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Registro de Lectura mensual de Medidores de consumo de agua</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s-PE"/>
              </w:rPr>
            </w:pPr>
            <w:r w:rsidRPr="008D6A8A">
              <w:rPr>
                <w:rFonts w:ascii="Arial" w:eastAsia="Times New Roman" w:hAnsi="Arial" w:cs="Arial"/>
                <w:bCs/>
                <w:sz w:val="18"/>
                <w:szCs w:val="18"/>
                <w:lang w:eastAsia="es-PE"/>
              </w:rPr>
              <w:t>Trabajo de Registro, a cargo del personal técnico Hasta el 25 de cada mes</w:t>
            </w:r>
          </w:p>
        </w:tc>
      </w:tr>
      <w:tr w:rsidR="00343310" w:rsidRPr="008D6A8A" w:rsidTr="0077688B">
        <w:trPr>
          <w:trHeight w:val="333"/>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11</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Facturación y cobranza por consumo de servicio de agua potable.</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12</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Limpieza de reservorio y mantenimiento de redes de agua termal.</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trHeight w:val="51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13</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Limpieza y desinfección de captaciones, reservorios y redes de distribución del SAP.</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Estas Actividades se realizan  en coordinación con la DESA- MINSA</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14</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Limpieza y mantenimiento de Reservorios del sistema de agua potable de B.I.</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trHeight w:val="51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15</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Mantenimiento de Buzones   de la red colectora de alcantarillado en Baños del Inca.</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16</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Mantenimiento de Buzones  y Limpieza de  Vertimientos  de la red colectora de alcantarillado en Baños del Inca.</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trHeight w:val="51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17</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Operación  y Mantenimiento de la Red de agua termal</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18</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Operación y mantenimiento de la red de alcantarillado, en Baños del Inca.</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trHeight w:val="393"/>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19</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Operación y Mantenimiento del sistema de agua potable.</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20</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Presentación de la memoria anual de actividades.</w:t>
            </w:r>
          </w:p>
        </w:tc>
        <w:tc>
          <w:tcPr>
            <w:tcW w:w="710"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696"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63"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PE"/>
              </w:rPr>
            </w:pPr>
            <w:r w:rsidRPr="008D6A8A">
              <w:rPr>
                <w:rFonts w:ascii="Arial" w:eastAsia="Times New Roman" w:hAnsi="Arial" w:cs="Arial"/>
                <w:b/>
                <w:bCs/>
                <w:sz w:val="18"/>
                <w:szCs w:val="18"/>
                <w:lang w:eastAsia="es-PE"/>
              </w:rPr>
              <w:t> </w:t>
            </w:r>
          </w:p>
        </w:tc>
      </w:tr>
      <w:tr w:rsidR="00343310" w:rsidRPr="008D6A8A" w:rsidTr="0077688B">
        <w:trPr>
          <w:trHeight w:val="574"/>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21</w:t>
            </w:r>
          </w:p>
        </w:tc>
        <w:tc>
          <w:tcPr>
            <w:tcW w:w="6261" w:type="dxa"/>
            <w:hideMark/>
          </w:tcPr>
          <w:p w:rsidR="00343310" w:rsidRPr="008D6A8A" w:rsidRDefault="00343310" w:rsidP="000700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xml:space="preserve">Vigilancia e inventario del estado y situación de Vertimientos de aguas residuales, en la Jurisdicción de Baños del Inca. </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22</w:t>
            </w:r>
          </w:p>
        </w:tc>
        <w:tc>
          <w:tcPr>
            <w:tcW w:w="6261" w:type="dxa"/>
            <w:hideMark/>
          </w:tcPr>
          <w:p w:rsidR="00343310" w:rsidRPr="008D6A8A" w:rsidRDefault="00343310" w:rsidP="0077688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Purga de Redes de Distribución de Agua para consumo humano.</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Estas Actividades se realizara  todos los mees, a final de cada mes - y cuando sea necesario</w:t>
            </w:r>
          </w:p>
        </w:tc>
      </w:tr>
      <w:tr w:rsidR="00343310" w:rsidRPr="008D6A8A" w:rsidTr="0077688B">
        <w:trPr>
          <w:trHeight w:val="510"/>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23</w:t>
            </w:r>
          </w:p>
        </w:tc>
        <w:tc>
          <w:tcPr>
            <w:tcW w:w="6261" w:type="dxa"/>
            <w:hideMark/>
          </w:tcPr>
          <w:p w:rsidR="00343310" w:rsidRPr="008D6A8A" w:rsidRDefault="00343310" w:rsidP="007768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Monitoreo y Vigilancia  de la producción y distribución de agua para consumo humano</w:t>
            </w:r>
          </w:p>
        </w:tc>
        <w:tc>
          <w:tcPr>
            <w:tcW w:w="71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r w:rsidR="00343310" w:rsidRPr="008D6A8A" w:rsidTr="0077688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40" w:type="dxa"/>
            <w:hideMark/>
          </w:tcPr>
          <w:p w:rsidR="00343310" w:rsidRPr="008D6A8A" w:rsidRDefault="00343310" w:rsidP="0077688B">
            <w:pPr>
              <w:spacing w:after="0" w:line="240" w:lineRule="auto"/>
              <w:jc w:val="center"/>
              <w:rPr>
                <w:rFonts w:ascii="Arial" w:eastAsia="Times New Roman" w:hAnsi="Arial" w:cs="Arial"/>
                <w:color w:val="auto"/>
                <w:sz w:val="18"/>
                <w:szCs w:val="18"/>
                <w:lang w:eastAsia="es-PE"/>
              </w:rPr>
            </w:pPr>
            <w:r w:rsidRPr="008D6A8A">
              <w:rPr>
                <w:rFonts w:ascii="Arial" w:eastAsia="Times New Roman" w:hAnsi="Arial" w:cs="Arial"/>
                <w:color w:val="auto"/>
                <w:sz w:val="18"/>
                <w:szCs w:val="18"/>
                <w:lang w:eastAsia="es-PE"/>
              </w:rPr>
              <w:t>24</w:t>
            </w:r>
          </w:p>
        </w:tc>
        <w:tc>
          <w:tcPr>
            <w:tcW w:w="6261" w:type="dxa"/>
            <w:hideMark/>
          </w:tcPr>
          <w:p w:rsidR="00343310" w:rsidRPr="008D6A8A" w:rsidRDefault="00343310" w:rsidP="000700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Monitoreo y Vigilancia  del estado y situación de  aguas residuales  tratadas, en la Jurisdicción de Baños del Inca. PTAR Santa Bárbara</w:t>
            </w:r>
          </w:p>
        </w:tc>
        <w:tc>
          <w:tcPr>
            <w:tcW w:w="71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6"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5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9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7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6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8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23"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7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630"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x</w:t>
            </w:r>
          </w:p>
        </w:tc>
        <w:tc>
          <w:tcPr>
            <w:tcW w:w="1537"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c>
          <w:tcPr>
            <w:tcW w:w="3774" w:type="dxa"/>
            <w:hideMark/>
          </w:tcPr>
          <w:p w:rsidR="00343310" w:rsidRPr="008D6A8A" w:rsidRDefault="00343310" w:rsidP="007768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PE"/>
              </w:rPr>
            </w:pPr>
            <w:r w:rsidRPr="008D6A8A">
              <w:rPr>
                <w:rFonts w:ascii="Arial" w:eastAsia="Times New Roman" w:hAnsi="Arial" w:cs="Arial"/>
                <w:sz w:val="18"/>
                <w:szCs w:val="18"/>
                <w:lang w:eastAsia="es-PE"/>
              </w:rPr>
              <w:t> </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23814" w:h="16840" w:orient="landscape" w:code="8"/>
          <w:pgMar w:top="1440" w:right="1440" w:bottom="1797" w:left="1440" w:header="709" w:footer="709" w:gutter="0"/>
          <w:cols w:space="708"/>
          <w:titlePg/>
          <w:docGrid w:linePitch="360"/>
        </w:sect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lastRenderedPageBreak/>
        <w:t>Padrón de usuarios</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 acuerdo al padrón de usuarios proporcionado por SEAPABI, se tiene:</w:t>
      </w:r>
    </w:p>
    <w:p w:rsidR="00343310" w:rsidRPr="00896F61" w:rsidRDefault="00343310" w:rsidP="00343310">
      <w:pPr>
        <w:tabs>
          <w:tab w:val="left" w:pos="3165"/>
        </w:tabs>
        <w:spacing w:after="0"/>
        <w:jc w:val="center"/>
        <w:rPr>
          <w:rFonts w:ascii="Arial" w:eastAsia="Times New Roman" w:hAnsi="Arial" w:cs="Arial"/>
          <w:b/>
          <w:sz w:val="24"/>
          <w:szCs w:val="24"/>
          <w:lang w:val="es-ES" w:eastAsia="es-ES"/>
        </w:rPr>
      </w:pPr>
    </w:p>
    <w:p w:rsidR="00343310" w:rsidRPr="00896F61" w:rsidRDefault="00343310" w:rsidP="00343310">
      <w:pPr>
        <w:pStyle w:val="Descripcin"/>
        <w:keepNext/>
        <w:rPr>
          <w:rFonts w:ascii="Arial" w:hAnsi="Arial" w:cs="Arial"/>
          <w:b/>
          <w:i w:val="0"/>
          <w:color w:val="auto"/>
          <w:sz w:val="24"/>
          <w:szCs w:val="24"/>
        </w:rPr>
      </w:pPr>
      <w:bookmarkStart w:id="439" w:name="_Toc480780503"/>
      <w:bookmarkStart w:id="440" w:name="_Toc487960629"/>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54</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Número de usuarios domésticos y no domésticos</w:t>
      </w:r>
      <w:bookmarkEnd w:id="439"/>
      <w:bookmarkEnd w:id="440"/>
    </w:p>
    <w:tbl>
      <w:tblPr>
        <w:tblStyle w:val="Tabladecuadrcula6concolores"/>
        <w:tblW w:w="0" w:type="auto"/>
        <w:tblLook w:val="04A0" w:firstRow="1" w:lastRow="0" w:firstColumn="1" w:lastColumn="0" w:noHBand="0" w:noVBand="1"/>
      </w:tblPr>
      <w:tblGrid>
        <w:gridCol w:w="4328"/>
        <w:gridCol w:w="4329"/>
      </w:tblGrid>
      <w:tr w:rsidR="00343310" w:rsidRPr="00896F61" w:rsidTr="00A55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7" w:type="dxa"/>
            <w:gridSpan w:val="2"/>
          </w:tcPr>
          <w:p w:rsidR="00343310" w:rsidRPr="00896F61" w:rsidRDefault="00343310" w:rsidP="0077688B">
            <w:pPr>
              <w:tabs>
                <w:tab w:val="left" w:pos="3165"/>
              </w:tabs>
              <w:spacing w:after="0"/>
              <w:jc w:val="center"/>
              <w:rPr>
                <w:rFonts w:ascii="Arial" w:eastAsia="Times New Roman" w:hAnsi="Arial" w:cs="Arial"/>
                <w:b w:val="0"/>
                <w:sz w:val="24"/>
                <w:szCs w:val="24"/>
                <w:lang w:val="es-ES" w:eastAsia="es-ES"/>
              </w:rPr>
            </w:pPr>
            <w:r w:rsidRPr="00896F61">
              <w:rPr>
                <w:rFonts w:ascii="Arial" w:eastAsia="Times New Roman" w:hAnsi="Arial" w:cs="Arial"/>
                <w:sz w:val="24"/>
                <w:szCs w:val="24"/>
                <w:lang w:val="es-ES" w:eastAsia="es-ES"/>
              </w:rPr>
              <w:t>RESUMEN DE PADRÓN DE USUARIOS</w:t>
            </w:r>
          </w:p>
        </w:tc>
      </w:tr>
      <w:tr w:rsidR="00343310" w:rsidRPr="00896F61" w:rsidTr="00A55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rsidR="00343310" w:rsidRPr="00896F61" w:rsidRDefault="00343310" w:rsidP="0077688B">
            <w:pPr>
              <w:tabs>
                <w:tab w:val="left" w:pos="3165"/>
              </w:tabs>
              <w:spacing w:after="0"/>
              <w:jc w:val="center"/>
              <w:rPr>
                <w:rFonts w:ascii="Arial" w:eastAsia="Times New Roman" w:hAnsi="Arial" w:cs="Arial"/>
                <w:b w:val="0"/>
                <w:sz w:val="24"/>
                <w:szCs w:val="24"/>
                <w:lang w:val="es-ES" w:eastAsia="es-ES"/>
              </w:rPr>
            </w:pPr>
            <w:r w:rsidRPr="00896F61">
              <w:rPr>
                <w:rFonts w:ascii="Arial" w:eastAsia="Times New Roman" w:hAnsi="Arial" w:cs="Arial"/>
                <w:sz w:val="24"/>
                <w:szCs w:val="24"/>
                <w:lang w:val="es-ES" w:eastAsia="es-ES"/>
              </w:rPr>
              <w:t>TIPO DE USUARIO</w:t>
            </w:r>
          </w:p>
        </w:tc>
        <w:tc>
          <w:tcPr>
            <w:tcW w:w="4329" w:type="dxa"/>
          </w:tcPr>
          <w:p w:rsidR="00343310" w:rsidRPr="00896F61" w:rsidRDefault="00343310" w:rsidP="0077688B">
            <w:pPr>
              <w:tabs>
                <w:tab w:val="left" w:pos="3165"/>
              </w:tabs>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NÚMERO DE USUARIOS</w:t>
            </w:r>
          </w:p>
        </w:tc>
      </w:tr>
      <w:tr w:rsidR="00343310" w:rsidRPr="00896F61" w:rsidTr="00A55726">
        <w:tc>
          <w:tcPr>
            <w:cnfStyle w:val="001000000000" w:firstRow="0" w:lastRow="0" w:firstColumn="1" w:lastColumn="0" w:oddVBand="0" w:evenVBand="0" w:oddHBand="0" w:evenHBand="0" w:firstRowFirstColumn="0" w:firstRowLastColumn="0" w:lastRowFirstColumn="0" w:lastRowLastColumn="0"/>
            <w:tcW w:w="4328" w:type="dxa"/>
          </w:tcPr>
          <w:p w:rsidR="00343310" w:rsidRPr="00896F61" w:rsidRDefault="00343310" w:rsidP="0077688B">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Doméstico</w:t>
            </w:r>
          </w:p>
        </w:tc>
        <w:tc>
          <w:tcPr>
            <w:tcW w:w="4329" w:type="dxa"/>
          </w:tcPr>
          <w:p w:rsidR="00343310" w:rsidRPr="00896F61"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1954</w:t>
            </w:r>
          </w:p>
        </w:tc>
      </w:tr>
      <w:tr w:rsidR="00343310" w:rsidRPr="00896F61" w:rsidTr="00A55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rsidR="00343310" w:rsidRPr="00896F61" w:rsidRDefault="00343310" w:rsidP="0077688B">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No doméstico</w:t>
            </w:r>
          </w:p>
        </w:tc>
        <w:tc>
          <w:tcPr>
            <w:tcW w:w="4329" w:type="dxa"/>
          </w:tcPr>
          <w:p w:rsidR="00343310" w:rsidRPr="00896F61"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121</w:t>
            </w:r>
          </w:p>
        </w:tc>
      </w:tr>
      <w:tr w:rsidR="00343310" w:rsidRPr="00896F61" w:rsidTr="00A55726">
        <w:tc>
          <w:tcPr>
            <w:cnfStyle w:val="001000000000" w:firstRow="0" w:lastRow="0" w:firstColumn="1" w:lastColumn="0" w:oddVBand="0" w:evenVBand="0" w:oddHBand="0" w:evenHBand="0" w:firstRowFirstColumn="0" w:firstRowLastColumn="0" w:lastRowFirstColumn="0" w:lastRowLastColumn="0"/>
            <w:tcW w:w="4328" w:type="dxa"/>
          </w:tcPr>
          <w:p w:rsidR="00343310" w:rsidRPr="00896F61" w:rsidRDefault="00343310" w:rsidP="0077688B">
            <w:pPr>
              <w:tabs>
                <w:tab w:val="left" w:pos="3165"/>
              </w:tabs>
              <w:spacing w:after="0"/>
              <w:rPr>
                <w:rFonts w:ascii="Arial" w:eastAsia="Times New Roman" w:hAnsi="Arial" w:cs="Arial"/>
                <w:b w:val="0"/>
                <w:sz w:val="24"/>
                <w:szCs w:val="24"/>
                <w:lang w:val="es-ES" w:eastAsia="es-ES"/>
              </w:rPr>
            </w:pPr>
            <w:r w:rsidRPr="00896F61">
              <w:rPr>
                <w:rFonts w:ascii="Arial" w:eastAsia="Times New Roman" w:hAnsi="Arial" w:cs="Arial"/>
                <w:sz w:val="24"/>
                <w:szCs w:val="24"/>
                <w:lang w:val="es-ES" w:eastAsia="es-ES"/>
              </w:rPr>
              <w:t>TOTAL</w:t>
            </w:r>
          </w:p>
        </w:tc>
        <w:tc>
          <w:tcPr>
            <w:tcW w:w="4329" w:type="dxa"/>
          </w:tcPr>
          <w:p w:rsidR="00343310" w:rsidRPr="00896F61" w:rsidRDefault="00343310" w:rsidP="0077688B">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2075</w:t>
            </w:r>
          </w:p>
        </w:tc>
      </w:tr>
    </w:tbl>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Inventario de herramientas y materiales.</w:t>
      </w:r>
    </w:p>
    <w:p w:rsidR="00343310" w:rsidRPr="00896F61" w:rsidRDefault="00343310" w:rsidP="00343310">
      <w:pPr>
        <w:jc w:val="both"/>
        <w:rPr>
          <w:rFonts w:ascii="Arial" w:hAnsi="Arial" w:cs="Arial"/>
          <w:sz w:val="24"/>
          <w:szCs w:val="24"/>
          <w:lang w:val="es-ES"/>
        </w:rPr>
      </w:pPr>
      <w:r w:rsidRPr="00896F61">
        <w:rPr>
          <w:rFonts w:ascii="Arial" w:hAnsi="Arial" w:cs="Arial"/>
          <w:sz w:val="24"/>
          <w:szCs w:val="24"/>
          <w:lang w:val="es-ES"/>
        </w:rPr>
        <w:t>De acuerdo a la encuesta se tiene que cuentan con:</w:t>
      </w:r>
    </w:p>
    <w:p w:rsidR="00343310" w:rsidRPr="00896F61" w:rsidRDefault="00343310" w:rsidP="00343310">
      <w:pPr>
        <w:jc w:val="both"/>
        <w:rPr>
          <w:rFonts w:ascii="Arial" w:hAnsi="Arial" w:cs="Arial"/>
          <w:b/>
          <w:sz w:val="24"/>
          <w:szCs w:val="24"/>
          <w:lang w:val="es-ES"/>
        </w:rPr>
      </w:pPr>
      <w:r w:rsidRPr="00896F61">
        <w:rPr>
          <w:rFonts w:ascii="Arial" w:hAnsi="Arial" w:cs="Arial"/>
          <w:b/>
          <w:sz w:val="24"/>
          <w:szCs w:val="24"/>
          <w:lang w:val="es-ES"/>
        </w:rPr>
        <w:t>Herramientas</w:t>
      </w:r>
    </w:p>
    <w:p w:rsidR="00343310" w:rsidRPr="00896F61" w:rsidRDefault="00343310" w:rsidP="00343310">
      <w:pPr>
        <w:jc w:val="both"/>
        <w:rPr>
          <w:rFonts w:ascii="Arial" w:eastAsia="Times New Roman" w:hAnsi="Arial" w:cs="Arial"/>
          <w:sz w:val="24"/>
          <w:szCs w:val="24"/>
          <w:lang w:val="es-ES" w:eastAsia="es-ES"/>
        </w:rPr>
      </w:pPr>
      <w:r w:rsidRPr="00896F61">
        <w:rPr>
          <w:rFonts w:ascii="Arial" w:hAnsi="Arial" w:cs="Arial"/>
          <w:sz w:val="24"/>
          <w:szCs w:val="24"/>
          <w:lang w:val="es-ES"/>
        </w:rPr>
        <w:t>Cuentan con: Picos, Lampas, Llaves StilSon, Arco de sierra, Llaves francesa, Alicates, desarmadores, baldes, escobillas, etc.</w:t>
      </w: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Materiales</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Cuentan sólo con botas y mamelucos antiguos.</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No cuentan con protector de gases, lentes de seguridad, cascos, etc.</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 </w:t>
      </w:r>
    </w:p>
    <w:p w:rsidR="00343310" w:rsidRPr="00896F61" w:rsidRDefault="00343310" w:rsidP="00343310">
      <w:pPr>
        <w:tabs>
          <w:tab w:val="left" w:pos="3165"/>
        </w:tabs>
        <w:spacing w:after="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Cuota</w:t>
      </w:r>
    </w:p>
    <w:p w:rsidR="00343310" w:rsidRPr="00896F61" w:rsidRDefault="00343310" w:rsidP="00343310">
      <w:pPr>
        <w:tabs>
          <w:tab w:val="left" w:pos="3165"/>
        </w:tabs>
        <w:spacing w:after="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Se solicitó información del pago por metro cúbico de agua de acuerdo al tipo de uso.</w:t>
      </w: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Los resultados se muestran en la Tabla N°84.</w:t>
      </w:r>
    </w:p>
    <w:p w:rsidR="00343310" w:rsidRPr="00896F61" w:rsidRDefault="00343310" w:rsidP="00343310">
      <w:pPr>
        <w:pStyle w:val="Prrafodelista"/>
        <w:tabs>
          <w:tab w:val="left" w:pos="3165"/>
        </w:tabs>
        <w:spacing w:after="0"/>
        <w:ind w:left="144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ind w:left="144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ind w:left="1440"/>
        <w:rPr>
          <w:rFonts w:ascii="Arial" w:eastAsia="Times New Roman" w:hAnsi="Arial" w:cs="Arial"/>
          <w:b/>
          <w:sz w:val="24"/>
          <w:szCs w:val="24"/>
          <w:lang w:val="es-ES" w:eastAsia="es-ES"/>
        </w:rPr>
      </w:pPr>
    </w:p>
    <w:p w:rsidR="00343310" w:rsidRPr="00896F61" w:rsidRDefault="00343310" w:rsidP="00343310">
      <w:pPr>
        <w:pStyle w:val="Descripcin"/>
        <w:keepNext/>
        <w:jc w:val="center"/>
        <w:rPr>
          <w:rFonts w:ascii="Arial" w:hAnsi="Arial" w:cs="Arial"/>
          <w:b/>
          <w:i w:val="0"/>
          <w:color w:val="auto"/>
          <w:sz w:val="24"/>
          <w:szCs w:val="24"/>
        </w:rPr>
      </w:pPr>
      <w:bookmarkStart w:id="441" w:name="_Toc480780504"/>
      <w:bookmarkStart w:id="442" w:name="_Toc487960630"/>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55</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Cuota por tipo de uso de agua</w:t>
      </w:r>
      <w:bookmarkEnd w:id="441"/>
      <w:bookmarkEnd w:id="442"/>
    </w:p>
    <w:tbl>
      <w:tblPr>
        <w:tblStyle w:val="Tabladecuadrcula1Claro-nfasis2"/>
        <w:tblW w:w="14033" w:type="dxa"/>
        <w:tblLayout w:type="fixed"/>
        <w:tblLook w:val="04A0" w:firstRow="1" w:lastRow="0" w:firstColumn="1" w:lastColumn="0" w:noHBand="0" w:noVBand="1"/>
      </w:tblPr>
      <w:tblGrid>
        <w:gridCol w:w="1843"/>
        <w:gridCol w:w="1701"/>
        <w:gridCol w:w="2551"/>
        <w:gridCol w:w="1559"/>
        <w:gridCol w:w="2127"/>
        <w:gridCol w:w="2126"/>
        <w:gridCol w:w="2126"/>
      </w:tblGrid>
      <w:tr w:rsidR="00343310" w:rsidRPr="00896F61" w:rsidTr="00776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43310" w:rsidRPr="00896F61" w:rsidRDefault="00343310" w:rsidP="0077688B">
            <w:pPr>
              <w:pStyle w:val="Prrafodelista"/>
              <w:tabs>
                <w:tab w:val="left" w:pos="3165"/>
              </w:tabs>
              <w:spacing w:after="0"/>
              <w:ind w:left="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CATEGORÍAS</w:t>
            </w:r>
          </w:p>
        </w:tc>
        <w:tc>
          <w:tcPr>
            <w:tcW w:w="1701" w:type="dxa"/>
          </w:tcPr>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INDICADOR</w:t>
            </w:r>
          </w:p>
        </w:tc>
        <w:tc>
          <w:tcPr>
            <w:tcW w:w="2551" w:type="dxa"/>
          </w:tcPr>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CONSUMO MÍNIMO (m3 x mes)</w:t>
            </w:r>
          </w:p>
        </w:tc>
        <w:tc>
          <w:tcPr>
            <w:tcW w:w="1559" w:type="dxa"/>
          </w:tcPr>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CÓDIGO TARIFARIO</w:t>
            </w:r>
          </w:p>
        </w:tc>
        <w:tc>
          <w:tcPr>
            <w:tcW w:w="2127" w:type="dxa"/>
          </w:tcPr>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 MEDIDOR</w:t>
            </w:r>
          </w:p>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Costo por 20 m3</w:t>
            </w:r>
          </w:p>
        </w:tc>
        <w:tc>
          <w:tcPr>
            <w:tcW w:w="2126" w:type="dxa"/>
          </w:tcPr>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SIN MEDIDOR</w:t>
            </w:r>
          </w:p>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Costo por 20 m3</w:t>
            </w:r>
          </w:p>
        </w:tc>
        <w:tc>
          <w:tcPr>
            <w:tcW w:w="2126" w:type="dxa"/>
          </w:tcPr>
          <w:p w:rsidR="00343310" w:rsidRPr="00896F61" w:rsidRDefault="00343310" w:rsidP="0077688B">
            <w:pPr>
              <w:pStyle w:val="Prrafodelista"/>
              <w:tabs>
                <w:tab w:val="left" w:pos="3165"/>
              </w:tabs>
              <w:spacing w:after="0"/>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SOBRE EL LIMITE POR m3</w:t>
            </w:r>
          </w:p>
        </w:tc>
      </w:tr>
      <w:tr w:rsidR="00343310" w:rsidRPr="00896F61" w:rsidTr="0077688B">
        <w:tc>
          <w:tcPr>
            <w:cnfStyle w:val="001000000000" w:firstRow="0" w:lastRow="0" w:firstColumn="1" w:lastColumn="0" w:oddVBand="0" w:evenVBand="0" w:oddHBand="0" w:evenHBand="0" w:firstRowFirstColumn="0" w:firstRowLastColumn="0" w:lastRowFirstColumn="0" w:lastRowLastColumn="0"/>
            <w:tcW w:w="1843" w:type="dxa"/>
          </w:tcPr>
          <w:p w:rsidR="00343310" w:rsidRPr="00896F61" w:rsidRDefault="00343310" w:rsidP="0077688B">
            <w:pPr>
              <w:pStyle w:val="Prrafodelista"/>
              <w:tabs>
                <w:tab w:val="left" w:pos="3165"/>
              </w:tabs>
              <w:spacing w:after="0"/>
              <w:ind w:left="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DOMÉSTICO</w:t>
            </w:r>
          </w:p>
        </w:tc>
        <w:tc>
          <w:tcPr>
            <w:tcW w:w="170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001</w:t>
            </w:r>
          </w:p>
        </w:tc>
        <w:tc>
          <w:tcPr>
            <w:tcW w:w="255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20 m3</w:t>
            </w:r>
          </w:p>
        </w:tc>
        <w:tc>
          <w:tcPr>
            <w:tcW w:w="1559"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D- 20</w:t>
            </w:r>
          </w:p>
        </w:tc>
        <w:tc>
          <w:tcPr>
            <w:tcW w:w="2127"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3.50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4.50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0.30</w:t>
            </w:r>
          </w:p>
        </w:tc>
      </w:tr>
      <w:tr w:rsidR="00343310" w:rsidRPr="00896F61" w:rsidTr="0077688B">
        <w:tc>
          <w:tcPr>
            <w:cnfStyle w:val="001000000000" w:firstRow="0" w:lastRow="0" w:firstColumn="1" w:lastColumn="0" w:oddVBand="0" w:evenVBand="0" w:oddHBand="0" w:evenHBand="0" w:firstRowFirstColumn="0" w:firstRowLastColumn="0" w:lastRowFirstColumn="0" w:lastRowLastColumn="0"/>
            <w:tcW w:w="1843" w:type="dxa"/>
          </w:tcPr>
          <w:p w:rsidR="00343310" w:rsidRPr="00896F61" w:rsidRDefault="00343310" w:rsidP="0077688B">
            <w:pPr>
              <w:pStyle w:val="Prrafodelista"/>
              <w:tabs>
                <w:tab w:val="left" w:pos="3165"/>
              </w:tabs>
              <w:spacing w:after="0"/>
              <w:ind w:left="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COMERCIAL</w:t>
            </w:r>
          </w:p>
        </w:tc>
        <w:tc>
          <w:tcPr>
            <w:tcW w:w="170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002</w:t>
            </w:r>
          </w:p>
        </w:tc>
        <w:tc>
          <w:tcPr>
            <w:tcW w:w="255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20 m3</w:t>
            </w:r>
          </w:p>
        </w:tc>
        <w:tc>
          <w:tcPr>
            <w:tcW w:w="1559"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C-20</w:t>
            </w:r>
          </w:p>
        </w:tc>
        <w:tc>
          <w:tcPr>
            <w:tcW w:w="2127"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9.0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12.0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0.40</w:t>
            </w:r>
          </w:p>
        </w:tc>
      </w:tr>
      <w:tr w:rsidR="00343310" w:rsidRPr="00896F61" w:rsidTr="0077688B">
        <w:tc>
          <w:tcPr>
            <w:cnfStyle w:val="001000000000" w:firstRow="0" w:lastRow="0" w:firstColumn="1" w:lastColumn="0" w:oddVBand="0" w:evenVBand="0" w:oddHBand="0" w:evenHBand="0" w:firstRowFirstColumn="0" w:firstRowLastColumn="0" w:lastRowFirstColumn="0" w:lastRowLastColumn="0"/>
            <w:tcW w:w="1843" w:type="dxa"/>
          </w:tcPr>
          <w:p w:rsidR="00343310" w:rsidRPr="00896F61" w:rsidRDefault="00343310" w:rsidP="0077688B">
            <w:pPr>
              <w:pStyle w:val="Prrafodelista"/>
              <w:tabs>
                <w:tab w:val="left" w:pos="3165"/>
              </w:tabs>
              <w:spacing w:after="0"/>
              <w:ind w:left="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INDUSTRIAL</w:t>
            </w:r>
          </w:p>
        </w:tc>
        <w:tc>
          <w:tcPr>
            <w:tcW w:w="170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004</w:t>
            </w:r>
          </w:p>
        </w:tc>
        <w:tc>
          <w:tcPr>
            <w:tcW w:w="255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30 m3</w:t>
            </w:r>
          </w:p>
        </w:tc>
        <w:tc>
          <w:tcPr>
            <w:tcW w:w="1559"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I-30</w:t>
            </w:r>
          </w:p>
        </w:tc>
        <w:tc>
          <w:tcPr>
            <w:tcW w:w="2127"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15.0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23.0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0.50</w:t>
            </w:r>
          </w:p>
        </w:tc>
      </w:tr>
      <w:tr w:rsidR="00343310" w:rsidRPr="00896F61" w:rsidTr="0077688B">
        <w:tc>
          <w:tcPr>
            <w:cnfStyle w:val="001000000000" w:firstRow="0" w:lastRow="0" w:firstColumn="1" w:lastColumn="0" w:oddVBand="0" w:evenVBand="0" w:oddHBand="0" w:evenHBand="0" w:firstRowFirstColumn="0" w:firstRowLastColumn="0" w:lastRowFirstColumn="0" w:lastRowLastColumn="0"/>
            <w:tcW w:w="1843" w:type="dxa"/>
          </w:tcPr>
          <w:p w:rsidR="00343310" w:rsidRPr="00896F61" w:rsidRDefault="00343310" w:rsidP="0077688B">
            <w:pPr>
              <w:pStyle w:val="Prrafodelista"/>
              <w:tabs>
                <w:tab w:val="left" w:pos="3165"/>
              </w:tabs>
              <w:spacing w:after="0"/>
              <w:ind w:left="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ESTATAL</w:t>
            </w:r>
          </w:p>
        </w:tc>
        <w:tc>
          <w:tcPr>
            <w:tcW w:w="170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003</w:t>
            </w:r>
          </w:p>
        </w:tc>
        <w:tc>
          <w:tcPr>
            <w:tcW w:w="2551"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30 m3</w:t>
            </w:r>
          </w:p>
        </w:tc>
        <w:tc>
          <w:tcPr>
            <w:tcW w:w="1559"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E-30</w:t>
            </w:r>
          </w:p>
        </w:tc>
        <w:tc>
          <w:tcPr>
            <w:tcW w:w="2127"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5.0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7.0</w:t>
            </w:r>
          </w:p>
        </w:tc>
        <w:tc>
          <w:tcPr>
            <w:tcW w:w="2126" w:type="dxa"/>
          </w:tcPr>
          <w:p w:rsidR="00343310" w:rsidRPr="00896F61" w:rsidRDefault="00343310" w:rsidP="0077688B">
            <w:pPr>
              <w:pStyle w:val="Prrafodelista"/>
              <w:tabs>
                <w:tab w:val="left" w:pos="3165"/>
              </w:tabs>
              <w:spacing w:after="0"/>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0.40</w:t>
            </w:r>
          </w:p>
        </w:tc>
      </w:tr>
    </w:tbl>
    <w:p w:rsidR="00343310" w:rsidRPr="00896F61" w:rsidRDefault="00343310" w:rsidP="00343310">
      <w:pPr>
        <w:pStyle w:val="Prrafodelista"/>
        <w:tabs>
          <w:tab w:val="left" w:pos="3165"/>
        </w:tabs>
        <w:spacing w:after="0"/>
        <w:ind w:left="144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ind w:left="144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VIVIENDA EN CONSTRUCCIÓN</w:t>
      </w:r>
    </w:p>
    <w:p w:rsidR="00343310" w:rsidRPr="00896F61" w:rsidRDefault="00343310" w:rsidP="00343310">
      <w:pPr>
        <w:pStyle w:val="Prrafodelista"/>
        <w:tabs>
          <w:tab w:val="left" w:pos="3165"/>
        </w:tabs>
        <w:spacing w:after="0"/>
        <w:ind w:left="1440"/>
        <w:rPr>
          <w:rFonts w:ascii="Arial" w:eastAsia="Times New Roman" w:hAnsi="Arial" w:cs="Arial"/>
          <w:sz w:val="24"/>
          <w:szCs w:val="24"/>
          <w:lang w:val="es-ES" w:eastAsia="es-ES"/>
        </w:rPr>
      </w:pPr>
    </w:p>
    <w:p w:rsidR="00343310" w:rsidRPr="00896F61" w:rsidRDefault="00343310" w:rsidP="00343310">
      <w:pPr>
        <w:pStyle w:val="Prrafodelista"/>
        <w:tabs>
          <w:tab w:val="left" w:pos="3165"/>
        </w:tabs>
        <w:spacing w:after="0"/>
        <w:ind w:left="1440"/>
        <w:rPr>
          <w:rFonts w:ascii="Arial" w:eastAsia="Times New Roman" w:hAnsi="Arial" w:cs="Arial"/>
          <w:sz w:val="24"/>
          <w:szCs w:val="24"/>
          <w:lang w:val="es-ES" w:eastAsia="es-ES"/>
        </w:rPr>
      </w:pPr>
    </w:p>
    <w:p w:rsidR="00343310" w:rsidRPr="00896F61" w:rsidRDefault="00343310" w:rsidP="00343310">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S/ 25.00 (Sin medidor)</w:t>
      </w:r>
    </w:p>
    <w:p w:rsidR="00343310" w:rsidRPr="00896F61" w:rsidRDefault="00343310" w:rsidP="00343310">
      <w:pPr>
        <w:tabs>
          <w:tab w:val="left" w:pos="3165"/>
        </w:tabs>
        <w:spacing w:after="0"/>
        <w:rPr>
          <w:rFonts w:ascii="Arial" w:eastAsia="Times New Roman" w:hAnsi="Arial" w:cs="Arial"/>
          <w:sz w:val="24"/>
          <w:szCs w:val="24"/>
          <w:lang w:val="es-ES" w:eastAsia="es-ES"/>
        </w:rPr>
        <w:sectPr w:rsidR="00343310" w:rsidRPr="00896F61" w:rsidSect="0077688B">
          <w:pgSz w:w="16840" w:h="11907" w:orient="landscape" w:code="9"/>
          <w:pgMar w:top="1418" w:right="1418" w:bottom="1701" w:left="1418" w:header="709" w:footer="709" w:gutter="0"/>
          <w:cols w:space="708"/>
          <w:titlePg/>
          <w:docGrid w:linePitch="360"/>
        </w:sectPr>
      </w:pPr>
      <w:r w:rsidRPr="00896F61">
        <w:rPr>
          <w:rFonts w:ascii="Arial" w:eastAsia="Times New Roman" w:hAnsi="Arial" w:cs="Arial"/>
          <w:sz w:val="24"/>
          <w:szCs w:val="24"/>
          <w:lang w:val="es-ES" w:eastAsia="es-ES"/>
        </w:rPr>
        <w:t>S/ 25.00 (Hasta 20 m3 exceso S/ 0.70 por m3)</w:t>
      </w:r>
    </w:p>
    <w:p w:rsidR="00343310" w:rsidRPr="00896F61" w:rsidRDefault="00343310" w:rsidP="00343310">
      <w:pPr>
        <w:tabs>
          <w:tab w:val="left" w:pos="3165"/>
        </w:tabs>
        <w:spacing w:after="0"/>
        <w:jc w:val="both"/>
        <w:rPr>
          <w:rFonts w:ascii="Arial" w:hAnsi="Arial" w:cs="Arial"/>
          <w:b/>
          <w:sz w:val="24"/>
          <w:szCs w:val="24"/>
        </w:rPr>
      </w:pPr>
      <w:r w:rsidRPr="00896F61">
        <w:rPr>
          <w:rFonts w:ascii="Arial" w:hAnsi="Arial" w:cs="Arial"/>
          <w:b/>
          <w:sz w:val="24"/>
          <w:szCs w:val="24"/>
        </w:rPr>
        <w:lastRenderedPageBreak/>
        <w:t>Recibos de agua de los usuarios.</w:t>
      </w:r>
    </w:p>
    <w:p w:rsidR="00343310" w:rsidRPr="00896F61" w:rsidRDefault="00343310" w:rsidP="00A55726">
      <w:pPr>
        <w:tabs>
          <w:tab w:val="left" w:pos="3165"/>
        </w:tabs>
        <w:spacing w:after="0"/>
        <w:jc w:val="both"/>
        <w:rPr>
          <w:rFonts w:ascii="Arial" w:hAnsi="Arial" w:cs="Arial"/>
          <w:b/>
          <w:i/>
          <w:sz w:val="24"/>
          <w:szCs w:val="24"/>
        </w:rPr>
      </w:pPr>
      <w:r w:rsidRPr="00896F61">
        <w:rPr>
          <w:rFonts w:ascii="Arial" w:hAnsi="Arial" w:cs="Arial"/>
          <w:sz w:val="24"/>
          <w:szCs w:val="24"/>
        </w:rPr>
        <w:t xml:space="preserve">En el recorrido que se hizo dentro del caso urbano de la ciudad de Baños del Inca, se solicitaron los recibos de agua a los usuarios de las viviendas donde se tomaron las medidas hora a hora para comparar las lecturas de SEAPABI con las registradas en el trabajo de campo. </w:t>
      </w:r>
      <w:bookmarkStart w:id="443" w:name="_Toc480780505"/>
      <w:r w:rsidR="00A55726" w:rsidRPr="00896F61">
        <w:rPr>
          <w:rFonts w:ascii="Arial" w:hAnsi="Arial" w:cs="Arial"/>
          <w:sz w:val="24"/>
          <w:szCs w:val="24"/>
        </w:rPr>
        <w:t>A continuaci</w:t>
      </w:r>
      <w:r w:rsidR="00EB3B16" w:rsidRPr="00896F61">
        <w:rPr>
          <w:rFonts w:ascii="Arial" w:hAnsi="Arial" w:cs="Arial"/>
          <w:sz w:val="24"/>
          <w:szCs w:val="24"/>
        </w:rPr>
        <w:t>ón, se muestran algunos ejemplos.</w:t>
      </w:r>
    </w:p>
    <w:p w:rsidR="00343310" w:rsidRPr="00896F61" w:rsidRDefault="00343310" w:rsidP="00343310">
      <w:pPr>
        <w:pStyle w:val="Descripcin"/>
        <w:keepNext/>
        <w:jc w:val="center"/>
        <w:rPr>
          <w:rFonts w:ascii="Arial" w:hAnsi="Arial" w:cs="Arial"/>
          <w:b/>
          <w:i w:val="0"/>
          <w:color w:val="auto"/>
          <w:sz w:val="24"/>
          <w:szCs w:val="24"/>
        </w:rPr>
      </w:pPr>
      <w:bookmarkStart w:id="444" w:name="_Toc487960631"/>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56</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Recibo de agua medidor N°01</w:t>
      </w:r>
      <w:bookmarkEnd w:id="443"/>
      <w:bookmarkEnd w:id="444"/>
    </w:p>
    <w:tbl>
      <w:tblPr>
        <w:tblpPr w:leftFromText="141" w:rightFromText="141" w:vertAnchor="text" w:horzAnchor="margin" w:tblpY="110"/>
        <w:tblW w:w="14261" w:type="dxa"/>
        <w:tblCellMar>
          <w:left w:w="70" w:type="dxa"/>
          <w:right w:w="70" w:type="dxa"/>
        </w:tblCellMar>
        <w:tblLook w:val="04A0" w:firstRow="1" w:lastRow="0" w:firstColumn="1" w:lastColumn="0" w:noHBand="0" w:noVBand="1"/>
      </w:tblPr>
      <w:tblGrid>
        <w:gridCol w:w="3157"/>
        <w:gridCol w:w="3616"/>
        <w:gridCol w:w="2011"/>
        <w:gridCol w:w="1417"/>
        <w:gridCol w:w="2410"/>
        <w:gridCol w:w="1650"/>
      </w:tblGrid>
      <w:tr w:rsidR="00343310" w:rsidRPr="00896F61" w:rsidTr="0077688B">
        <w:trPr>
          <w:trHeight w:val="315"/>
        </w:trPr>
        <w:tc>
          <w:tcPr>
            <w:tcW w:w="6773" w:type="dxa"/>
            <w:gridSpan w:val="2"/>
            <w:tcBorders>
              <w:top w:val="single" w:sz="4" w:space="0" w:color="auto"/>
              <w:left w:val="single" w:sz="4" w:space="0" w:color="auto"/>
              <w:bottom w:val="double" w:sz="6" w:space="0" w:color="5B9BD5"/>
              <w:right w:val="nil"/>
            </w:tcBorders>
            <w:shd w:val="clear" w:color="000000" w:fill="B4C6E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MEDIDOR N°01</w:t>
            </w:r>
          </w:p>
        </w:tc>
        <w:tc>
          <w:tcPr>
            <w:tcW w:w="7488" w:type="dxa"/>
            <w:gridSpan w:val="4"/>
            <w:vMerge w:val="restart"/>
            <w:tcBorders>
              <w:top w:val="single" w:sz="4" w:space="0" w:color="auto"/>
              <w:left w:val="nil"/>
              <w:bottom w:val="nil"/>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24"/>
                <w:szCs w:val="24"/>
                <w:lang w:eastAsia="es-PE"/>
              </w:rPr>
            </w:pPr>
          </w:p>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noProof/>
                <w:sz w:val="24"/>
                <w:szCs w:val="24"/>
                <w:lang w:eastAsia="es-PE"/>
              </w:rPr>
              <w:drawing>
                <wp:anchor distT="0" distB="0" distL="114300" distR="114300" simplePos="0" relativeHeight="251721728" behindDoc="0" locked="0" layoutInCell="1" allowOverlap="1" wp14:anchorId="328E7290" wp14:editId="1DCDCECA">
                  <wp:simplePos x="0" y="0"/>
                  <wp:positionH relativeFrom="column">
                    <wp:posOffset>917575</wp:posOffset>
                  </wp:positionH>
                  <wp:positionV relativeFrom="paragraph">
                    <wp:posOffset>7620</wp:posOffset>
                  </wp:positionV>
                  <wp:extent cx="2327275" cy="1662430"/>
                  <wp:effectExtent l="152400" t="114300" r="358775" b="356870"/>
                  <wp:wrapNone/>
                  <wp:docPr id="102" name="Imagen 102" descr="C:\Users\PC\Documents\DATOS PARA TESIS\DatosVariosTesisZeidy\20160823_201321 (2).jpg"/>
                  <wp:cNvGraphicFramePr/>
                  <a:graphic xmlns:a="http://schemas.openxmlformats.org/drawingml/2006/main">
                    <a:graphicData uri="http://schemas.openxmlformats.org/drawingml/2006/picture">
                      <pic:pic xmlns:pic="http://schemas.openxmlformats.org/drawingml/2006/picture">
                        <pic:nvPicPr>
                          <pic:cNvPr id="2" name="Imagen 1" descr="C:\Users\PC\Documents\DATOS PARA TESIS\DatosVariosTesisZeidy\20160823_201321 (2).jpg"/>
                          <pic:cNvPicPr/>
                        </pic:nvPicPr>
                        <pic:blipFill rotWithShape="1">
                          <a:blip r:embed="rId94" cstate="print">
                            <a:extLst>
                              <a:ext uri="{28A0092B-C50C-407E-A947-70E740481C1C}">
                                <a14:useLocalDpi xmlns:a14="http://schemas.microsoft.com/office/drawing/2010/main" val="0"/>
                              </a:ext>
                            </a:extLst>
                          </a:blip>
                          <a:srcRect t="-2367"/>
                          <a:stretch/>
                        </pic:blipFill>
                        <pic:spPr bwMode="auto">
                          <a:xfrm>
                            <a:off x="0" y="0"/>
                            <a:ext cx="2327275" cy="1662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343310" w:rsidRPr="00896F61" w:rsidTr="0077688B">
        <w:trPr>
          <w:trHeight w:val="330"/>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PROPIETARIO</w:t>
            </w:r>
          </w:p>
        </w:tc>
        <w:tc>
          <w:tcPr>
            <w:tcW w:w="3616" w:type="dxa"/>
            <w:tcBorders>
              <w:top w:val="single" w:sz="4" w:space="0" w:color="5B9BD5"/>
              <w:left w:val="nil"/>
              <w:bottom w:val="double" w:sz="6" w:space="0" w:color="5B9BD5"/>
              <w:right w:val="nil"/>
            </w:tcBorders>
            <w:shd w:val="clear" w:color="000000" w:fill="F2F2F2"/>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ALCÁNTARA BRIONES JULIO</w:t>
            </w:r>
          </w:p>
        </w:tc>
        <w:tc>
          <w:tcPr>
            <w:tcW w:w="7488" w:type="dxa"/>
            <w:gridSpan w:val="4"/>
            <w:vMerge/>
            <w:tcBorders>
              <w:top w:val="single" w:sz="4" w:space="0" w:color="5B9BD5"/>
              <w:left w:val="nil"/>
              <w:bottom w:val="double" w:sz="6" w:space="0" w:color="5B9BD5"/>
              <w:right w:val="single" w:sz="4" w:space="0" w:color="auto"/>
            </w:tcBorders>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600"/>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DIRECCIÓN</w:t>
            </w:r>
          </w:p>
        </w:tc>
        <w:tc>
          <w:tcPr>
            <w:tcW w:w="3616" w:type="dxa"/>
            <w:tcBorders>
              <w:top w:val="single" w:sz="4" w:space="0" w:color="5B9BD5"/>
              <w:left w:val="nil"/>
              <w:bottom w:val="double" w:sz="6" w:space="0" w:color="5B9BD5"/>
              <w:right w:val="nil"/>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URB.J.C.HURTADO MILLER/JR. CAHUIDE</w:t>
            </w:r>
          </w:p>
        </w:tc>
        <w:tc>
          <w:tcPr>
            <w:tcW w:w="7488" w:type="dxa"/>
            <w:gridSpan w:val="4"/>
            <w:vMerge/>
            <w:tcBorders>
              <w:top w:val="single" w:sz="4" w:space="0" w:color="5B9BD5"/>
              <w:left w:val="nil"/>
              <w:bottom w:val="double" w:sz="6" w:space="0" w:color="5B9BD5"/>
              <w:right w:val="single" w:sz="4" w:space="0" w:color="auto"/>
            </w:tcBorders>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COORDENADAS</w:t>
            </w:r>
          </w:p>
        </w:tc>
        <w:tc>
          <w:tcPr>
            <w:tcW w:w="3616" w:type="dxa"/>
            <w:tcBorders>
              <w:top w:val="single" w:sz="4" w:space="0" w:color="5B9BD5"/>
              <w:left w:val="nil"/>
              <w:bottom w:val="double" w:sz="6" w:space="0" w:color="5B9BD5"/>
              <w:right w:val="nil"/>
            </w:tcBorders>
            <w:shd w:val="clear" w:color="000000" w:fill="F2F2F2"/>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 xml:space="preserve">779586 E 9207423 N  </w:t>
            </w:r>
          </w:p>
        </w:tc>
        <w:tc>
          <w:tcPr>
            <w:tcW w:w="7488" w:type="dxa"/>
            <w:gridSpan w:val="4"/>
            <w:vMerge/>
            <w:tcBorders>
              <w:top w:val="single" w:sz="4" w:space="0" w:color="5B9BD5"/>
              <w:left w:val="nil"/>
              <w:bottom w:val="double" w:sz="6" w:space="0" w:color="5B9BD5"/>
              <w:right w:val="single" w:sz="4" w:space="0" w:color="auto"/>
            </w:tcBorders>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CÓDIGO DE MEDIDOR</w:t>
            </w:r>
          </w:p>
        </w:tc>
        <w:tc>
          <w:tcPr>
            <w:tcW w:w="3616" w:type="dxa"/>
            <w:tcBorders>
              <w:top w:val="single" w:sz="4" w:space="0" w:color="5B9BD5"/>
              <w:left w:val="nil"/>
              <w:bottom w:val="double" w:sz="6" w:space="0" w:color="5B9BD5"/>
              <w:right w:val="nil"/>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24263774</w:t>
            </w:r>
          </w:p>
        </w:tc>
        <w:tc>
          <w:tcPr>
            <w:tcW w:w="7488" w:type="dxa"/>
            <w:gridSpan w:val="4"/>
            <w:vMerge/>
            <w:tcBorders>
              <w:top w:val="single" w:sz="4" w:space="0" w:color="5B9BD5"/>
              <w:left w:val="nil"/>
              <w:bottom w:val="double" w:sz="6" w:space="0" w:color="5B9BD5"/>
              <w:right w:val="single" w:sz="4" w:space="0" w:color="auto"/>
            </w:tcBorders>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MARCA</w:t>
            </w:r>
          </w:p>
        </w:tc>
        <w:tc>
          <w:tcPr>
            <w:tcW w:w="3616" w:type="dxa"/>
            <w:tcBorders>
              <w:top w:val="single" w:sz="4" w:space="0" w:color="5B9BD5"/>
              <w:left w:val="nil"/>
              <w:bottom w:val="double" w:sz="6" w:space="0" w:color="5B9BD5"/>
              <w:right w:val="nil"/>
            </w:tcBorders>
            <w:shd w:val="clear" w:color="000000" w:fill="F2F2F2"/>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ZENNER</w:t>
            </w:r>
          </w:p>
        </w:tc>
        <w:tc>
          <w:tcPr>
            <w:tcW w:w="7488" w:type="dxa"/>
            <w:gridSpan w:val="4"/>
            <w:vMerge/>
            <w:tcBorders>
              <w:top w:val="single" w:sz="4" w:space="0" w:color="5B9BD5"/>
              <w:left w:val="nil"/>
              <w:bottom w:val="double" w:sz="6" w:space="0" w:color="5B9BD5"/>
              <w:right w:val="single" w:sz="4" w:space="0" w:color="auto"/>
            </w:tcBorders>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N°HABITANTES/VIVIENDA</w:t>
            </w:r>
          </w:p>
        </w:tc>
        <w:tc>
          <w:tcPr>
            <w:tcW w:w="3616" w:type="dxa"/>
            <w:tcBorders>
              <w:top w:val="single" w:sz="4" w:space="0" w:color="5B9BD5"/>
              <w:left w:val="nil"/>
              <w:bottom w:val="double" w:sz="6" w:space="0" w:color="5B9BD5"/>
              <w:right w:val="nil"/>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5</w:t>
            </w:r>
          </w:p>
        </w:tc>
        <w:tc>
          <w:tcPr>
            <w:tcW w:w="7488" w:type="dxa"/>
            <w:gridSpan w:val="4"/>
            <w:vMerge/>
            <w:tcBorders>
              <w:top w:val="single" w:sz="4" w:space="0" w:color="5B9BD5"/>
              <w:left w:val="nil"/>
              <w:bottom w:val="double" w:sz="6" w:space="0" w:color="5B9BD5"/>
              <w:right w:val="single" w:sz="4" w:space="0" w:color="auto"/>
            </w:tcBorders>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CÓDIGO DE USUARIO</w:t>
            </w:r>
          </w:p>
        </w:tc>
        <w:tc>
          <w:tcPr>
            <w:tcW w:w="3616" w:type="dxa"/>
            <w:tcBorders>
              <w:top w:val="single" w:sz="4" w:space="0" w:color="5B9BD5"/>
              <w:left w:val="nil"/>
              <w:bottom w:val="double" w:sz="6" w:space="0" w:color="5B9BD5"/>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440042</w:t>
            </w:r>
          </w:p>
        </w:tc>
        <w:tc>
          <w:tcPr>
            <w:tcW w:w="7488" w:type="dxa"/>
            <w:gridSpan w:val="4"/>
            <w:vMerge/>
            <w:tcBorders>
              <w:top w:val="single" w:sz="4" w:space="0" w:color="5B9BD5"/>
              <w:left w:val="nil"/>
              <w:bottom w:val="double" w:sz="6" w:space="0" w:color="5B9BD5"/>
              <w:right w:val="single" w:sz="4" w:space="0" w:color="auto"/>
            </w:tcBorders>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15"/>
        </w:trPr>
        <w:tc>
          <w:tcPr>
            <w:tcW w:w="14261" w:type="dxa"/>
            <w:gridSpan w:val="6"/>
            <w:tcBorders>
              <w:top w:val="nil"/>
              <w:left w:val="single" w:sz="4" w:space="0" w:color="auto"/>
              <w:bottom w:val="single" w:sz="4" w:space="0" w:color="auto"/>
              <w:right w:val="single" w:sz="4" w:space="0" w:color="auto"/>
            </w:tcBorders>
            <w:shd w:val="clear" w:color="000000" w:fill="B4C6E7"/>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DATOS DE RECIBOS</w:t>
            </w:r>
          </w:p>
        </w:tc>
      </w:tr>
      <w:tr w:rsidR="00343310" w:rsidRPr="00896F61" w:rsidTr="0077688B">
        <w:trPr>
          <w:trHeight w:val="676"/>
        </w:trPr>
        <w:tc>
          <w:tcPr>
            <w:tcW w:w="3157" w:type="dxa"/>
            <w:tcBorders>
              <w:top w:val="nil"/>
              <w:left w:val="single" w:sz="4" w:space="0" w:color="auto"/>
              <w:bottom w:val="single" w:sz="4" w:space="0" w:color="auto"/>
              <w:right w:val="single" w:sz="4" w:space="0" w:color="auto"/>
            </w:tcBorders>
            <w:shd w:val="clear" w:color="000000" w:fill="DDEBF7"/>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MES</w:t>
            </w:r>
          </w:p>
        </w:tc>
        <w:tc>
          <w:tcPr>
            <w:tcW w:w="3616" w:type="dxa"/>
            <w:tcBorders>
              <w:top w:val="nil"/>
              <w:left w:val="nil"/>
              <w:bottom w:val="single" w:sz="4" w:space="0" w:color="auto"/>
              <w:right w:val="single" w:sz="4" w:space="0" w:color="auto"/>
            </w:tcBorders>
            <w:shd w:val="clear" w:color="000000" w:fill="DDEBF7"/>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LECTURA m3</w:t>
            </w:r>
          </w:p>
        </w:tc>
        <w:tc>
          <w:tcPr>
            <w:tcW w:w="2011" w:type="dxa"/>
            <w:tcBorders>
              <w:top w:val="nil"/>
              <w:left w:val="nil"/>
              <w:bottom w:val="single" w:sz="4" w:space="0" w:color="auto"/>
              <w:right w:val="single" w:sz="4" w:space="0" w:color="auto"/>
            </w:tcBorders>
            <w:shd w:val="clear" w:color="000000" w:fill="DDEBF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COSTO S/ (a)</w:t>
            </w:r>
          </w:p>
        </w:tc>
        <w:tc>
          <w:tcPr>
            <w:tcW w:w="1417" w:type="dxa"/>
            <w:tcBorders>
              <w:top w:val="nil"/>
              <w:left w:val="nil"/>
              <w:bottom w:val="single" w:sz="4" w:space="0" w:color="auto"/>
              <w:right w:val="single" w:sz="4" w:space="0" w:color="auto"/>
            </w:tcBorders>
            <w:shd w:val="clear" w:color="000000" w:fill="DDEBF7"/>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IGV S/ (b)</w:t>
            </w:r>
          </w:p>
        </w:tc>
        <w:tc>
          <w:tcPr>
            <w:tcW w:w="2410" w:type="dxa"/>
            <w:tcBorders>
              <w:top w:val="nil"/>
              <w:left w:val="nil"/>
              <w:bottom w:val="single" w:sz="4" w:space="0" w:color="auto"/>
              <w:right w:val="single" w:sz="4" w:space="0" w:color="auto"/>
            </w:tcBorders>
            <w:shd w:val="clear" w:color="000000" w:fill="DDEBF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MONTO A PAGAR S/ (a+b)</w:t>
            </w:r>
          </w:p>
        </w:tc>
        <w:tc>
          <w:tcPr>
            <w:tcW w:w="1650" w:type="dxa"/>
            <w:tcBorders>
              <w:top w:val="nil"/>
              <w:left w:val="nil"/>
              <w:bottom w:val="single" w:sz="4" w:space="0" w:color="auto"/>
              <w:right w:val="single" w:sz="4" w:space="0" w:color="auto"/>
            </w:tcBorders>
            <w:shd w:val="clear" w:color="000000" w:fill="DDEBF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 xml:space="preserve">REDONDEO S/ </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Enero</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12</w:t>
            </w:r>
          </w:p>
        </w:tc>
        <w:tc>
          <w:tcPr>
            <w:tcW w:w="201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1417"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2410"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65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Febrero</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w:t>
            </w:r>
          </w:p>
        </w:tc>
        <w:tc>
          <w:tcPr>
            <w:tcW w:w="201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1417"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2410"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65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Marzo</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2</w:t>
            </w:r>
          </w:p>
        </w:tc>
        <w:tc>
          <w:tcPr>
            <w:tcW w:w="201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1417"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2410"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65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Abril</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2</w:t>
            </w:r>
          </w:p>
        </w:tc>
        <w:tc>
          <w:tcPr>
            <w:tcW w:w="201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1417"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2410"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65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Mayo</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46</w:t>
            </w:r>
          </w:p>
        </w:tc>
        <w:tc>
          <w:tcPr>
            <w:tcW w:w="201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11.30</w:t>
            </w:r>
          </w:p>
        </w:tc>
        <w:tc>
          <w:tcPr>
            <w:tcW w:w="1417"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2.03</w:t>
            </w:r>
          </w:p>
        </w:tc>
        <w:tc>
          <w:tcPr>
            <w:tcW w:w="241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13.33</w:t>
            </w:r>
          </w:p>
        </w:tc>
        <w:tc>
          <w:tcPr>
            <w:tcW w:w="165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13.30</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Junio</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9</w:t>
            </w:r>
          </w:p>
        </w:tc>
        <w:tc>
          <w:tcPr>
            <w:tcW w:w="201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1417"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241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65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Julio</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11</w:t>
            </w:r>
          </w:p>
        </w:tc>
        <w:tc>
          <w:tcPr>
            <w:tcW w:w="201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1417"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241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65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PROMEDIO</w:t>
            </w:r>
          </w:p>
        </w:tc>
        <w:tc>
          <w:tcPr>
            <w:tcW w:w="36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11.86</w:t>
            </w:r>
          </w:p>
        </w:tc>
        <w:tc>
          <w:tcPr>
            <w:tcW w:w="5838" w:type="dxa"/>
            <w:gridSpan w:val="3"/>
            <w:tcBorders>
              <w:top w:val="nil"/>
              <w:left w:val="nil"/>
              <w:bottom w:val="single" w:sz="4" w:space="0" w:color="auto"/>
              <w:right w:val="nil"/>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5.41</w:t>
            </w:r>
          </w:p>
        </w:tc>
      </w:tr>
    </w:tbl>
    <w:p w:rsidR="00343310" w:rsidRPr="00896F61" w:rsidRDefault="00343310" w:rsidP="00343310">
      <w:pPr>
        <w:pStyle w:val="Descripcin"/>
        <w:keepNext/>
        <w:jc w:val="center"/>
        <w:rPr>
          <w:rFonts w:ascii="Arial" w:hAnsi="Arial" w:cs="Arial"/>
          <w:b/>
          <w:i w:val="0"/>
          <w:color w:val="auto"/>
          <w:sz w:val="24"/>
          <w:szCs w:val="24"/>
        </w:rPr>
      </w:pPr>
      <w:bookmarkStart w:id="445" w:name="_Toc480780506"/>
      <w:bookmarkStart w:id="446" w:name="_Toc487960632"/>
      <w:r w:rsidRPr="00896F61">
        <w:rPr>
          <w:rFonts w:ascii="Arial" w:hAnsi="Arial" w:cs="Arial"/>
          <w:b/>
          <w:i w:val="0"/>
          <w:color w:val="auto"/>
          <w:sz w:val="24"/>
          <w:szCs w:val="24"/>
        </w:rPr>
        <w:lastRenderedPageBreak/>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57</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Recibo de agua medidor N°02</w:t>
      </w:r>
      <w:bookmarkEnd w:id="445"/>
      <w:bookmarkEnd w:id="446"/>
    </w:p>
    <w:tbl>
      <w:tblPr>
        <w:tblW w:w="12337" w:type="dxa"/>
        <w:jc w:val="center"/>
        <w:tblCellMar>
          <w:left w:w="70" w:type="dxa"/>
          <w:right w:w="70" w:type="dxa"/>
        </w:tblCellMar>
        <w:tblLook w:val="04A0" w:firstRow="1" w:lastRow="0" w:firstColumn="1" w:lastColumn="0" w:noHBand="0" w:noVBand="1"/>
      </w:tblPr>
      <w:tblGrid>
        <w:gridCol w:w="3157"/>
        <w:gridCol w:w="3520"/>
        <w:gridCol w:w="1158"/>
        <w:gridCol w:w="845"/>
        <w:gridCol w:w="1916"/>
        <w:gridCol w:w="1741"/>
      </w:tblGrid>
      <w:tr w:rsidR="00343310" w:rsidRPr="00896F61" w:rsidTr="0077688B">
        <w:trPr>
          <w:trHeight w:val="315"/>
          <w:jc w:val="center"/>
        </w:trPr>
        <w:tc>
          <w:tcPr>
            <w:tcW w:w="6677" w:type="dxa"/>
            <w:gridSpan w:val="2"/>
            <w:tcBorders>
              <w:top w:val="single" w:sz="4" w:space="0" w:color="auto"/>
              <w:left w:val="single" w:sz="4" w:space="0" w:color="auto"/>
              <w:bottom w:val="double" w:sz="6" w:space="0" w:color="5B9BD5"/>
              <w:right w:val="nil"/>
            </w:tcBorders>
            <w:shd w:val="clear" w:color="000000" w:fill="B4C6E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MEDIDOR N°02</w:t>
            </w:r>
          </w:p>
        </w:tc>
        <w:tc>
          <w:tcPr>
            <w:tcW w:w="5660" w:type="dxa"/>
            <w:gridSpan w:val="4"/>
            <w:vMerge w:val="restart"/>
            <w:tcBorders>
              <w:top w:val="single" w:sz="4" w:space="0" w:color="auto"/>
              <w:left w:val="nil"/>
              <w:bottom w:val="nil"/>
              <w:right w:val="single" w:sz="4" w:space="0" w:color="auto"/>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noProof/>
                <w:sz w:val="24"/>
                <w:szCs w:val="24"/>
                <w:lang w:eastAsia="es-PE"/>
              </w:rPr>
              <w:drawing>
                <wp:anchor distT="0" distB="0" distL="114300" distR="114300" simplePos="0" relativeHeight="251674624" behindDoc="0" locked="0" layoutInCell="1" allowOverlap="1" wp14:anchorId="7B82D201" wp14:editId="64BF5A29">
                  <wp:simplePos x="0" y="0"/>
                  <wp:positionH relativeFrom="column">
                    <wp:posOffset>774700</wp:posOffset>
                  </wp:positionH>
                  <wp:positionV relativeFrom="paragraph">
                    <wp:posOffset>153670</wp:posOffset>
                  </wp:positionV>
                  <wp:extent cx="2053590" cy="1714500"/>
                  <wp:effectExtent l="152400" t="152400" r="365760" b="361950"/>
                  <wp:wrapNone/>
                  <wp:docPr id="103" name="Imagen 103" descr="C:\Users\PC\Documents\DATOS PARA TESIS\DatosVariosTesisZeidy\20160823_203212.jpg"/>
                  <wp:cNvGraphicFramePr/>
                  <a:graphic xmlns:a="http://schemas.openxmlformats.org/drawingml/2006/main">
                    <a:graphicData uri="http://schemas.openxmlformats.org/drawingml/2006/picture">
                      <pic:pic xmlns:pic="http://schemas.openxmlformats.org/drawingml/2006/picture">
                        <pic:nvPicPr>
                          <pic:cNvPr id="3" name="Imagen 2" descr="C:\Users\PC\Documents\DATOS PARA TESIS\DatosVariosTesisZeidy\20160823_203212.jpg"/>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2053590" cy="1714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520"/>
            </w:tblGrid>
            <w:tr w:rsidR="00343310" w:rsidRPr="00896F61" w:rsidTr="0077688B">
              <w:trPr>
                <w:trHeight w:val="276"/>
                <w:tblCellSpacing w:w="0" w:type="dxa"/>
              </w:trPr>
              <w:tc>
                <w:tcPr>
                  <w:tcW w:w="5520" w:type="dxa"/>
                  <w:vMerge w:val="restart"/>
                  <w:tcBorders>
                    <w:top w:val="nil"/>
                    <w:left w:val="nil"/>
                    <w:bottom w:val="nil"/>
                    <w:right w:val="nil"/>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 </w:t>
                  </w:r>
                </w:p>
              </w:tc>
            </w:tr>
            <w:tr w:rsidR="00343310" w:rsidRPr="00896F61" w:rsidTr="0077688B">
              <w:trPr>
                <w:trHeight w:val="458"/>
                <w:tblCellSpacing w:w="0" w:type="dxa"/>
              </w:trPr>
              <w:tc>
                <w:tcPr>
                  <w:tcW w:w="0" w:type="auto"/>
                  <w:vMerge/>
                  <w:tcBorders>
                    <w:top w:val="nil"/>
                    <w:left w:val="nil"/>
                    <w:bottom w:val="nil"/>
                    <w:right w:val="nil"/>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bl>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jc w:val="center"/>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PROPIETARIO</w:t>
            </w:r>
          </w:p>
        </w:tc>
        <w:tc>
          <w:tcPr>
            <w:tcW w:w="3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COLORADO GRACIANO JUAN</w:t>
            </w:r>
          </w:p>
        </w:tc>
        <w:tc>
          <w:tcPr>
            <w:tcW w:w="5660" w:type="dxa"/>
            <w:gridSpan w:val="4"/>
            <w:vMerge/>
            <w:tcBorders>
              <w:top w:val="single" w:sz="8" w:space="0" w:color="BFBFBF"/>
              <w:left w:val="single" w:sz="8" w:space="0" w:color="BFBFBF"/>
              <w:bottom w:val="single" w:sz="8" w:space="0" w:color="BFBFBF"/>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jc w:val="center"/>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DIRECCIÓN</w:t>
            </w:r>
          </w:p>
        </w:tc>
        <w:tc>
          <w:tcPr>
            <w:tcW w:w="3520" w:type="dxa"/>
            <w:tcBorders>
              <w:top w:val="nil"/>
              <w:left w:val="single" w:sz="8" w:space="0" w:color="BFBFBF"/>
              <w:bottom w:val="single" w:sz="8" w:space="0" w:color="BFBFBF"/>
              <w:right w:val="single" w:sz="8" w:space="0" w:color="BFBFBF"/>
            </w:tcBorders>
            <w:shd w:val="clear" w:color="000000" w:fill="F2F2F2"/>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JR. MANCO INCA</w:t>
            </w:r>
          </w:p>
        </w:tc>
        <w:tc>
          <w:tcPr>
            <w:tcW w:w="5660" w:type="dxa"/>
            <w:gridSpan w:val="4"/>
            <w:vMerge/>
            <w:tcBorders>
              <w:top w:val="nil"/>
              <w:left w:val="single" w:sz="8" w:space="0" w:color="BFBFBF"/>
              <w:bottom w:val="single" w:sz="8" w:space="0" w:color="BFBFBF"/>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jc w:val="center"/>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COORDENADAS</w:t>
            </w:r>
          </w:p>
        </w:tc>
        <w:tc>
          <w:tcPr>
            <w:tcW w:w="3520" w:type="dxa"/>
            <w:tcBorders>
              <w:top w:val="nil"/>
              <w:left w:val="single" w:sz="8" w:space="0" w:color="BFBFBF"/>
              <w:bottom w:val="single" w:sz="8" w:space="0" w:color="BFBFBF"/>
              <w:right w:val="single" w:sz="8" w:space="0" w:color="BFBFBF"/>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779810 E 9207345 N</w:t>
            </w:r>
          </w:p>
        </w:tc>
        <w:tc>
          <w:tcPr>
            <w:tcW w:w="5660" w:type="dxa"/>
            <w:gridSpan w:val="4"/>
            <w:vMerge/>
            <w:tcBorders>
              <w:top w:val="nil"/>
              <w:left w:val="single" w:sz="8" w:space="0" w:color="BFBFBF"/>
              <w:bottom w:val="single" w:sz="8" w:space="0" w:color="BFBFBF"/>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jc w:val="center"/>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CÓDIGO DE MEDIDOR</w:t>
            </w:r>
          </w:p>
        </w:tc>
        <w:tc>
          <w:tcPr>
            <w:tcW w:w="3520" w:type="dxa"/>
            <w:tcBorders>
              <w:top w:val="nil"/>
              <w:left w:val="single" w:sz="8" w:space="0" w:color="BFBFBF"/>
              <w:bottom w:val="single" w:sz="8" w:space="0" w:color="BFBFBF"/>
              <w:right w:val="single" w:sz="8" w:space="0" w:color="BFBFBF"/>
            </w:tcBorders>
            <w:shd w:val="clear" w:color="000000" w:fill="F2F2F2"/>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150007470</w:t>
            </w:r>
          </w:p>
        </w:tc>
        <w:tc>
          <w:tcPr>
            <w:tcW w:w="5660" w:type="dxa"/>
            <w:gridSpan w:val="4"/>
            <w:vMerge/>
            <w:tcBorders>
              <w:top w:val="nil"/>
              <w:left w:val="single" w:sz="8" w:space="0" w:color="BFBFBF"/>
              <w:bottom w:val="single" w:sz="8" w:space="0" w:color="BFBFBF"/>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jc w:val="center"/>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MARCA</w:t>
            </w:r>
          </w:p>
        </w:tc>
        <w:tc>
          <w:tcPr>
            <w:tcW w:w="3520" w:type="dxa"/>
            <w:tcBorders>
              <w:top w:val="nil"/>
              <w:left w:val="single" w:sz="8" w:space="0" w:color="BFBFBF"/>
              <w:bottom w:val="single" w:sz="8" w:space="0" w:color="BFBFBF"/>
              <w:right w:val="single" w:sz="8" w:space="0" w:color="BFBFBF"/>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MINOL</w:t>
            </w:r>
          </w:p>
        </w:tc>
        <w:tc>
          <w:tcPr>
            <w:tcW w:w="5660" w:type="dxa"/>
            <w:gridSpan w:val="4"/>
            <w:vMerge/>
            <w:tcBorders>
              <w:top w:val="nil"/>
              <w:left w:val="single" w:sz="8" w:space="0" w:color="BFBFBF"/>
              <w:bottom w:val="single" w:sz="8" w:space="0" w:color="BFBFBF"/>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jc w:val="center"/>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N°HABITANTES/VIVIENDA</w:t>
            </w:r>
          </w:p>
        </w:tc>
        <w:tc>
          <w:tcPr>
            <w:tcW w:w="3520" w:type="dxa"/>
            <w:tcBorders>
              <w:top w:val="nil"/>
              <w:left w:val="single" w:sz="8" w:space="0" w:color="BFBFBF"/>
              <w:bottom w:val="single" w:sz="8" w:space="0" w:color="BFBFBF"/>
              <w:right w:val="single" w:sz="8" w:space="0" w:color="BFBFBF"/>
            </w:tcBorders>
            <w:shd w:val="clear" w:color="000000" w:fill="F2F2F2"/>
            <w:vAlign w:val="center"/>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6</w:t>
            </w:r>
          </w:p>
        </w:tc>
        <w:tc>
          <w:tcPr>
            <w:tcW w:w="5660" w:type="dxa"/>
            <w:gridSpan w:val="4"/>
            <w:vMerge/>
            <w:tcBorders>
              <w:top w:val="nil"/>
              <w:left w:val="single" w:sz="8" w:space="0" w:color="BFBFBF"/>
              <w:bottom w:val="single" w:sz="8" w:space="0" w:color="BFBFBF"/>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30"/>
          <w:jc w:val="center"/>
        </w:trPr>
        <w:tc>
          <w:tcPr>
            <w:tcW w:w="3157" w:type="dxa"/>
            <w:tcBorders>
              <w:top w:val="single" w:sz="4" w:space="0" w:color="5B9BD5"/>
              <w:left w:val="single" w:sz="4" w:space="0" w:color="auto"/>
              <w:bottom w:val="double" w:sz="6" w:space="0" w:color="5B9BD5"/>
              <w:right w:val="nil"/>
            </w:tcBorders>
            <w:shd w:val="clear" w:color="000000" w:fill="DDEBF7"/>
            <w:vAlign w:val="center"/>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CÓDIGO DE USUARIO</w:t>
            </w:r>
          </w:p>
        </w:tc>
        <w:tc>
          <w:tcPr>
            <w:tcW w:w="3520" w:type="dxa"/>
            <w:tcBorders>
              <w:top w:val="single" w:sz="4" w:space="0" w:color="5B9BD5"/>
              <w:left w:val="nil"/>
              <w:bottom w:val="double" w:sz="6" w:space="0" w:color="5B9BD5"/>
              <w:right w:val="nil"/>
            </w:tcBorders>
            <w:shd w:val="clear" w:color="auto" w:fill="auto"/>
            <w:noWrap/>
            <w:vAlign w:val="bottom"/>
            <w:hideMark/>
          </w:tcPr>
          <w:p w:rsidR="00343310" w:rsidRPr="00896F61" w:rsidRDefault="00343310" w:rsidP="0077688B">
            <w:pPr>
              <w:spacing w:after="0" w:line="240" w:lineRule="auto"/>
              <w:rPr>
                <w:rFonts w:ascii="Arial" w:eastAsia="Times New Roman" w:hAnsi="Arial" w:cs="Arial"/>
                <w:sz w:val="24"/>
                <w:szCs w:val="24"/>
                <w:lang w:eastAsia="es-PE"/>
              </w:rPr>
            </w:pPr>
            <w:r w:rsidRPr="00896F61">
              <w:rPr>
                <w:rFonts w:ascii="Arial" w:eastAsia="Times New Roman" w:hAnsi="Arial" w:cs="Arial"/>
                <w:sz w:val="24"/>
                <w:szCs w:val="24"/>
                <w:lang w:eastAsia="es-PE"/>
              </w:rPr>
              <w:t>60002</w:t>
            </w:r>
          </w:p>
        </w:tc>
        <w:tc>
          <w:tcPr>
            <w:tcW w:w="5660" w:type="dxa"/>
            <w:gridSpan w:val="4"/>
            <w:vMerge/>
            <w:tcBorders>
              <w:top w:val="single" w:sz="4" w:space="0" w:color="5B9BD5"/>
              <w:left w:val="nil"/>
              <w:bottom w:val="double" w:sz="6" w:space="0" w:color="5B9BD5"/>
              <w:right w:val="single" w:sz="4" w:space="0" w:color="auto"/>
            </w:tcBorders>
            <w:shd w:val="clear" w:color="auto" w:fill="auto"/>
            <w:vAlign w:val="center"/>
            <w:hideMark/>
          </w:tcPr>
          <w:p w:rsidR="00343310" w:rsidRPr="00896F61" w:rsidRDefault="00343310" w:rsidP="0077688B">
            <w:pPr>
              <w:spacing w:after="0" w:line="240" w:lineRule="auto"/>
              <w:rPr>
                <w:rFonts w:ascii="Arial" w:eastAsia="Times New Roman" w:hAnsi="Arial" w:cs="Arial"/>
                <w:sz w:val="24"/>
                <w:szCs w:val="24"/>
                <w:lang w:eastAsia="es-PE"/>
              </w:rPr>
            </w:pPr>
          </w:p>
        </w:tc>
      </w:tr>
      <w:tr w:rsidR="00343310" w:rsidRPr="00896F61" w:rsidTr="0077688B">
        <w:trPr>
          <w:trHeight w:val="315"/>
          <w:jc w:val="center"/>
        </w:trPr>
        <w:tc>
          <w:tcPr>
            <w:tcW w:w="12337" w:type="dxa"/>
            <w:gridSpan w:val="6"/>
            <w:tcBorders>
              <w:top w:val="nil"/>
              <w:left w:val="single" w:sz="4" w:space="0" w:color="auto"/>
              <w:bottom w:val="single" w:sz="4" w:space="0" w:color="auto"/>
              <w:right w:val="single" w:sz="4" w:space="0" w:color="auto"/>
            </w:tcBorders>
            <w:shd w:val="clear" w:color="000000" w:fill="B4C6E7"/>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DATOS DE RECIBOS</w:t>
            </w:r>
          </w:p>
        </w:tc>
      </w:tr>
      <w:tr w:rsidR="00343310" w:rsidRPr="00896F61" w:rsidTr="0077688B">
        <w:trPr>
          <w:trHeight w:val="1200"/>
          <w:jc w:val="center"/>
        </w:trPr>
        <w:tc>
          <w:tcPr>
            <w:tcW w:w="3157" w:type="dxa"/>
            <w:tcBorders>
              <w:top w:val="nil"/>
              <w:left w:val="single" w:sz="4" w:space="0" w:color="auto"/>
              <w:bottom w:val="single" w:sz="4" w:space="0" w:color="auto"/>
              <w:right w:val="single" w:sz="4" w:space="0" w:color="auto"/>
            </w:tcBorders>
            <w:shd w:val="clear" w:color="000000" w:fill="DDEBF7"/>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MES</w:t>
            </w:r>
          </w:p>
        </w:tc>
        <w:tc>
          <w:tcPr>
            <w:tcW w:w="3520" w:type="dxa"/>
            <w:tcBorders>
              <w:top w:val="nil"/>
              <w:left w:val="nil"/>
              <w:bottom w:val="single" w:sz="4" w:space="0" w:color="auto"/>
              <w:right w:val="single" w:sz="4" w:space="0" w:color="auto"/>
            </w:tcBorders>
            <w:shd w:val="clear" w:color="000000" w:fill="DDEBF7"/>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LECTURA m3</w:t>
            </w:r>
          </w:p>
        </w:tc>
        <w:tc>
          <w:tcPr>
            <w:tcW w:w="1158" w:type="dxa"/>
            <w:tcBorders>
              <w:top w:val="nil"/>
              <w:left w:val="nil"/>
              <w:bottom w:val="single" w:sz="4" w:space="0" w:color="auto"/>
              <w:right w:val="single" w:sz="4" w:space="0" w:color="auto"/>
            </w:tcBorders>
            <w:shd w:val="clear" w:color="000000" w:fill="DDEBF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COSTO S/ (a)</w:t>
            </w:r>
          </w:p>
        </w:tc>
        <w:tc>
          <w:tcPr>
            <w:tcW w:w="845" w:type="dxa"/>
            <w:tcBorders>
              <w:top w:val="nil"/>
              <w:left w:val="nil"/>
              <w:bottom w:val="single" w:sz="4" w:space="0" w:color="auto"/>
              <w:right w:val="single" w:sz="4" w:space="0" w:color="auto"/>
            </w:tcBorders>
            <w:shd w:val="clear" w:color="000000" w:fill="DDEBF7"/>
            <w:noWrap/>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IGV S/ (b)</w:t>
            </w:r>
          </w:p>
        </w:tc>
        <w:tc>
          <w:tcPr>
            <w:tcW w:w="1916" w:type="dxa"/>
            <w:tcBorders>
              <w:top w:val="nil"/>
              <w:left w:val="nil"/>
              <w:bottom w:val="single" w:sz="4" w:space="0" w:color="auto"/>
              <w:right w:val="single" w:sz="4" w:space="0" w:color="auto"/>
            </w:tcBorders>
            <w:shd w:val="clear" w:color="000000" w:fill="DDEBF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MONTO A PAGAR AGUA POTABLE (FRÍA) S/ (a+b)</w:t>
            </w:r>
          </w:p>
        </w:tc>
        <w:tc>
          <w:tcPr>
            <w:tcW w:w="1741" w:type="dxa"/>
            <w:tcBorders>
              <w:top w:val="nil"/>
              <w:left w:val="nil"/>
              <w:bottom w:val="single" w:sz="4" w:space="0" w:color="auto"/>
              <w:right w:val="single" w:sz="4" w:space="0" w:color="auto"/>
            </w:tcBorders>
            <w:shd w:val="clear" w:color="000000" w:fill="DDEBF7"/>
            <w:vAlign w:val="center"/>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 xml:space="preserve">REDONDEO S/ </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Enero</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w:t>
            </w:r>
          </w:p>
        </w:tc>
        <w:tc>
          <w:tcPr>
            <w:tcW w:w="115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84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1916"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74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Febrero</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w:t>
            </w:r>
          </w:p>
        </w:tc>
        <w:tc>
          <w:tcPr>
            <w:tcW w:w="115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84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1916"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74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Marzo</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-1</w:t>
            </w:r>
          </w:p>
        </w:tc>
        <w:tc>
          <w:tcPr>
            <w:tcW w:w="115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84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1916"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74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Abril</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w:t>
            </w:r>
          </w:p>
        </w:tc>
        <w:tc>
          <w:tcPr>
            <w:tcW w:w="115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84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1916" w:type="dxa"/>
            <w:tcBorders>
              <w:top w:val="nil"/>
              <w:left w:val="nil"/>
              <w:bottom w:val="single" w:sz="4" w:space="0" w:color="auto"/>
              <w:right w:val="single" w:sz="4" w:space="0" w:color="auto"/>
            </w:tcBorders>
            <w:shd w:val="clear" w:color="auto" w:fill="auto"/>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74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Mayo</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8</w:t>
            </w:r>
          </w:p>
        </w:tc>
        <w:tc>
          <w:tcPr>
            <w:tcW w:w="115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3.50</w:t>
            </w:r>
          </w:p>
        </w:tc>
        <w:tc>
          <w:tcPr>
            <w:tcW w:w="84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0.63</w:t>
            </w:r>
          </w:p>
        </w:tc>
        <w:tc>
          <w:tcPr>
            <w:tcW w:w="19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4.13</w:t>
            </w:r>
          </w:p>
        </w:tc>
        <w:tc>
          <w:tcPr>
            <w:tcW w:w="174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4.10</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Junio</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21</w:t>
            </w:r>
          </w:p>
        </w:tc>
        <w:tc>
          <w:tcPr>
            <w:tcW w:w="115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3.80</w:t>
            </w:r>
          </w:p>
        </w:tc>
        <w:tc>
          <w:tcPr>
            <w:tcW w:w="84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0.684</w:t>
            </w:r>
          </w:p>
        </w:tc>
        <w:tc>
          <w:tcPr>
            <w:tcW w:w="19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4.484</w:t>
            </w:r>
          </w:p>
        </w:tc>
        <w:tc>
          <w:tcPr>
            <w:tcW w:w="174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4.50</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Julio</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25</w:t>
            </w:r>
          </w:p>
        </w:tc>
        <w:tc>
          <w:tcPr>
            <w:tcW w:w="1158"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5.00</w:t>
            </w:r>
          </w:p>
        </w:tc>
        <w:tc>
          <w:tcPr>
            <w:tcW w:w="845"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0.9</w:t>
            </w:r>
          </w:p>
        </w:tc>
        <w:tc>
          <w:tcPr>
            <w:tcW w:w="1916"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5.9</w:t>
            </w:r>
          </w:p>
        </w:tc>
        <w:tc>
          <w:tcPr>
            <w:tcW w:w="1741"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sz w:val="24"/>
                <w:szCs w:val="24"/>
                <w:lang w:eastAsia="es-PE"/>
              </w:rPr>
            </w:pPr>
            <w:r w:rsidRPr="00896F61">
              <w:rPr>
                <w:rFonts w:ascii="Arial" w:eastAsia="Times New Roman" w:hAnsi="Arial" w:cs="Arial"/>
                <w:sz w:val="24"/>
                <w:szCs w:val="24"/>
                <w:lang w:eastAsia="es-PE"/>
              </w:rPr>
              <w:t>5.90</w:t>
            </w:r>
          </w:p>
        </w:tc>
      </w:tr>
      <w:tr w:rsidR="00343310" w:rsidRPr="00896F61" w:rsidTr="0077688B">
        <w:trPr>
          <w:trHeight w:val="300"/>
          <w:jc w:val="center"/>
        </w:trPr>
        <w:tc>
          <w:tcPr>
            <w:tcW w:w="3157" w:type="dxa"/>
            <w:tcBorders>
              <w:top w:val="nil"/>
              <w:left w:val="single" w:sz="4" w:space="0" w:color="auto"/>
              <w:bottom w:val="single" w:sz="4" w:space="0" w:color="auto"/>
              <w:right w:val="single" w:sz="4" w:space="0" w:color="auto"/>
            </w:tcBorders>
            <w:shd w:val="clear" w:color="000000" w:fill="DDEBF7"/>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PROMEDIO</w:t>
            </w:r>
          </w:p>
        </w:tc>
        <w:tc>
          <w:tcPr>
            <w:tcW w:w="3520" w:type="dxa"/>
            <w:tcBorders>
              <w:top w:val="nil"/>
              <w:left w:val="nil"/>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8.14</w:t>
            </w:r>
          </w:p>
        </w:tc>
        <w:tc>
          <w:tcPr>
            <w:tcW w:w="3919" w:type="dxa"/>
            <w:gridSpan w:val="3"/>
            <w:tcBorders>
              <w:top w:val="nil"/>
              <w:left w:val="nil"/>
              <w:bottom w:val="single" w:sz="4" w:space="0" w:color="auto"/>
              <w:right w:val="nil"/>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p>
        </w:tc>
        <w:tc>
          <w:tcPr>
            <w:tcW w:w="1741" w:type="dxa"/>
            <w:tcBorders>
              <w:top w:val="nil"/>
              <w:left w:val="single" w:sz="4" w:space="0" w:color="auto"/>
              <w:bottom w:val="single" w:sz="4" w:space="0" w:color="auto"/>
              <w:right w:val="single" w:sz="4" w:space="0" w:color="auto"/>
            </w:tcBorders>
            <w:shd w:val="clear" w:color="auto" w:fill="auto"/>
            <w:noWrap/>
            <w:vAlign w:val="bottom"/>
            <w:hideMark/>
          </w:tcPr>
          <w:p w:rsidR="00343310" w:rsidRPr="00896F61" w:rsidRDefault="00343310" w:rsidP="0077688B">
            <w:pPr>
              <w:spacing w:after="0" w:line="240" w:lineRule="auto"/>
              <w:jc w:val="center"/>
              <w:rPr>
                <w:rFonts w:ascii="Arial" w:eastAsia="Times New Roman" w:hAnsi="Arial" w:cs="Arial"/>
                <w:b/>
                <w:bCs/>
                <w:sz w:val="24"/>
                <w:szCs w:val="24"/>
                <w:lang w:eastAsia="es-PE"/>
              </w:rPr>
            </w:pPr>
            <w:r w:rsidRPr="00896F61">
              <w:rPr>
                <w:rFonts w:ascii="Arial" w:eastAsia="Times New Roman" w:hAnsi="Arial" w:cs="Arial"/>
                <w:b/>
                <w:bCs/>
                <w:sz w:val="24"/>
                <w:szCs w:val="24"/>
                <w:lang w:eastAsia="es-PE"/>
              </w:rPr>
              <w:t>4.41</w:t>
            </w:r>
          </w:p>
        </w:tc>
      </w:tr>
    </w:tbl>
    <w:p w:rsidR="00343310" w:rsidRPr="00896F61" w:rsidRDefault="00343310" w:rsidP="00343310">
      <w:pPr>
        <w:pStyle w:val="Prrafodelista"/>
        <w:tabs>
          <w:tab w:val="left" w:pos="3165"/>
        </w:tabs>
        <w:spacing w:after="0"/>
        <w:ind w:left="360"/>
        <w:jc w:val="both"/>
        <w:rPr>
          <w:rFonts w:ascii="Arial" w:hAnsi="Arial" w:cs="Arial"/>
          <w:sz w:val="24"/>
          <w:szCs w:val="24"/>
        </w:rPr>
      </w:pPr>
    </w:p>
    <w:p w:rsidR="00343310" w:rsidRPr="00896F61" w:rsidRDefault="00343310" w:rsidP="00343310">
      <w:pPr>
        <w:pStyle w:val="Prrafodelista"/>
        <w:tabs>
          <w:tab w:val="left" w:pos="3165"/>
        </w:tabs>
        <w:spacing w:after="0"/>
        <w:ind w:left="360"/>
        <w:jc w:val="both"/>
        <w:rPr>
          <w:rFonts w:ascii="Arial" w:hAnsi="Arial" w:cs="Arial"/>
          <w:sz w:val="24"/>
          <w:szCs w:val="24"/>
        </w:rPr>
      </w:pPr>
    </w:p>
    <w:p w:rsidR="001D69D2" w:rsidRPr="00896F61" w:rsidRDefault="001D69D2" w:rsidP="00343310">
      <w:pPr>
        <w:pStyle w:val="Prrafodelista"/>
        <w:tabs>
          <w:tab w:val="left" w:pos="3165"/>
        </w:tabs>
        <w:spacing w:after="0"/>
        <w:ind w:left="360"/>
        <w:jc w:val="both"/>
        <w:rPr>
          <w:rFonts w:ascii="Arial" w:hAnsi="Arial" w:cs="Arial"/>
          <w:sz w:val="24"/>
          <w:szCs w:val="24"/>
        </w:rPr>
        <w:sectPr w:rsidR="001D69D2" w:rsidRPr="00896F61" w:rsidSect="001D69D2">
          <w:pgSz w:w="16840" w:h="11907" w:orient="landscape" w:code="9"/>
          <w:pgMar w:top="1418" w:right="1418" w:bottom="1701" w:left="1418" w:header="709" w:footer="709" w:gutter="0"/>
          <w:cols w:space="708"/>
          <w:titlePg/>
          <w:docGrid w:linePitch="360"/>
        </w:sectPr>
      </w:pPr>
    </w:p>
    <w:p w:rsidR="00343310" w:rsidRPr="00896F61" w:rsidRDefault="00343310" w:rsidP="00C337C8">
      <w:pPr>
        <w:pStyle w:val="TDC1"/>
      </w:pPr>
      <w:r w:rsidRPr="00896F61">
        <w:lastRenderedPageBreak/>
        <w:fldChar w:fldCharType="begin"/>
      </w:r>
      <w:r w:rsidRPr="00896F61">
        <w:instrText xml:space="preserve"> TOC \o "1-6" \h \z \u </w:instrText>
      </w:r>
      <w:r w:rsidRPr="00896F61">
        <w:fldChar w:fldCharType="end"/>
      </w:r>
      <w:bookmarkStart w:id="447" w:name="_Toc480429149"/>
      <w:r w:rsidRPr="00896F61">
        <w:t>Control de Calidad de los datos</w:t>
      </w:r>
      <w:bookmarkEnd w:id="447"/>
      <w:r w:rsidRPr="00896F61">
        <w:t xml:space="preserve"> </w:t>
      </w:r>
    </w:p>
    <w:p w:rsidR="00343310" w:rsidRPr="00896F61" w:rsidRDefault="00343310" w:rsidP="00343310">
      <w:pPr>
        <w:ind w:left="360"/>
        <w:jc w:val="both"/>
        <w:rPr>
          <w:rFonts w:ascii="Arial" w:hAnsi="Arial" w:cs="Arial"/>
          <w:sz w:val="24"/>
          <w:szCs w:val="24"/>
        </w:rPr>
      </w:pPr>
      <w:r w:rsidRPr="00896F61">
        <w:rPr>
          <w:rFonts w:ascii="Arial" w:hAnsi="Arial" w:cs="Arial"/>
          <w:sz w:val="24"/>
          <w:szCs w:val="24"/>
        </w:rPr>
        <w:t>La información recabada para la investigación fue de tres tipos:</w:t>
      </w:r>
    </w:p>
    <w:p w:rsidR="00343310" w:rsidRPr="00896F61" w:rsidRDefault="00343310" w:rsidP="00D85BC6">
      <w:pPr>
        <w:pStyle w:val="Prrafodelista"/>
        <w:numPr>
          <w:ilvl w:val="0"/>
          <w:numId w:val="64"/>
        </w:numPr>
        <w:jc w:val="both"/>
        <w:rPr>
          <w:rFonts w:ascii="Arial" w:hAnsi="Arial" w:cs="Arial"/>
          <w:sz w:val="24"/>
          <w:szCs w:val="24"/>
        </w:rPr>
      </w:pPr>
      <w:r w:rsidRPr="00896F61">
        <w:rPr>
          <w:rFonts w:ascii="Arial" w:hAnsi="Arial" w:cs="Arial"/>
          <w:sz w:val="24"/>
          <w:szCs w:val="24"/>
        </w:rPr>
        <w:t>Información proporcionada por la unidad de gestión SEAPABI mediante Carta N°326-201</w:t>
      </w:r>
      <w:r w:rsidR="00192C8D">
        <w:rPr>
          <w:rFonts w:ascii="Arial" w:hAnsi="Arial" w:cs="Arial"/>
          <w:sz w:val="24"/>
          <w:szCs w:val="24"/>
        </w:rPr>
        <w:t>6-MDBI/SGSP de fecha 04.05.2016 y Carta N°176-2016-MDBI/USS.</w:t>
      </w:r>
    </w:p>
    <w:p w:rsidR="00343310" w:rsidRPr="00896F61" w:rsidRDefault="00343310" w:rsidP="00D85BC6">
      <w:pPr>
        <w:pStyle w:val="Prrafodelista"/>
        <w:numPr>
          <w:ilvl w:val="0"/>
          <w:numId w:val="64"/>
        </w:numPr>
        <w:jc w:val="both"/>
        <w:rPr>
          <w:rFonts w:ascii="Arial" w:hAnsi="Arial" w:cs="Arial"/>
          <w:sz w:val="24"/>
          <w:szCs w:val="24"/>
        </w:rPr>
      </w:pPr>
      <w:r w:rsidRPr="00896F61">
        <w:rPr>
          <w:rFonts w:ascii="Arial" w:hAnsi="Arial" w:cs="Arial"/>
          <w:sz w:val="24"/>
          <w:szCs w:val="24"/>
        </w:rPr>
        <w:t>Encuesta al operador más antiguo que labora en SEAPABI por más de 40 años, sobre la administración, operación y mantenimiento del sistema de agua potable de la ciudad de Baños del Inca (Anexo N°7.</w:t>
      </w:r>
      <w:r w:rsidR="00192C8D">
        <w:rPr>
          <w:rFonts w:ascii="Arial" w:hAnsi="Arial" w:cs="Arial"/>
          <w:sz w:val="24"/>
          <w:szCs w:val="24"/>
        </w:rPr>
        <w:t>4</w:t>
      </w:r>
      <w:r w:rsidRPr="00896F61">
        <w:rPr>
          <w:rFonts w:ascii="Arial" w:hAnsi="Arial" w:cs="Arial"/>
          <w:sz w:val="24"/>
          <w:szCs w:val="24"/>
        </w:rPr>
        <w:t>).</w:t>
      </w:r>
    </w:p>
    <w:p w:rsidR="00343310" w:rsidRPr="00896F61" w:rsidRDefault="00343310" w:rsidP="00D85BC6">
      <w:pPr>
        <w:pStyle w:val="Prrafodelista"/>
        <w:numPr>
          <w:ilvl w:val="0"/>
          <w:numId w:val="64"/>
        </w:numPr>
        <w:jc w:val="both"/>
        <w:rPr>
          <w:rFonts w:ascii="Arial" w:hAnsi="Arial" w:cs="Arial"/>
          <w:sz w:val="24"/>
          <w:szCs w:val="24"/>
        </w:rPr>
      </w:pPr>
      <w:r w:rsidRPr="00896F61">
        <w:rPr>
          <w:rFonts w:ascii="Arial" w:hAnsi="Arial" w:cs="Arial"/>
          <w:sz w:val="24"/>
          <w:szCs w:val="24"/>
        </w:rPr>
        <w:t>Diagnóstico del sistema de agua potable.</w:t>
      </w:r>
    </w:p>
    <w:p w:rsidR="00343310" w:rsidRPr="00896F61" w:rsidRDefault="00343310" w:rsidP="00343310">
      <w:pPr>
        <w:ind w:left="360"/>
        <w:jc w:val="both"/>
        <w:rPr>
          <w:rFonts w:ascii="Arial" w:hAnsi="Arial" w:cs="Arial"/>
          <w:sz w:val="24"/>
          <w:szCs w:val="24"/>
        </w:rPr>
      </w:pPr>
      <w:r w:rsidRPr="00896F61">
        <w:rPr>
          <w:rFonts w:ascii="Arial" w:hAnsi="Arial" w:cs="Arial"/>
          <w:sz w:val="24"/>
          <w:szCs w:val="24"/>
        </w:rPr>
        <w:t xml:space="preserve">Para el control de calidad de datos, se comparó y corrigió la información brindada por SEAPABI y la encuesta, en base al tercer punto que fue el diagnóstico del sistema a través de la inspección de campo donde se acompañó al personal de SEAPABI en las actividades diarias de operación y mantenimiento del sistema. En el recorrido por el sistema, se pudo obtener información directa midiendo, observando los componentes del sistema de agua potable.   </w:t>
      </w: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ind w:left="360"/>
        <w:jc w:val="both"/>
        <w:rPr>
          <w:rFonts w:ascii="Arial" w:hAnsi="Arial" w:cs="Arial"/>
          <w:sz w:val="24"/>
          <w:szCs w:val="24"/>
        </w:rPr>
      </w:pPr>
    </w:p>
    <w:p w:rsidR="00343310" w:rsidRPr="00896F61" w:rsidRDefault="00343310" w:rsidP="00343310">
      <w:pPr>
        <w:pStyle w:val="Ttulo1"/>
        <w:rPr>
          <w:rFonts w:cs="Arial"/>
          <w:szCs w:val="24"/>
        </w:rPr>
      </w:pPr>
      <w:bookmarkStart w:id="448" w:name="_Toc480042877"/>
      <w:bookmarkStart w:id="449" w:name="_Toc480429150"/>
      <w:bookmarkStart w:id="450" w:name="_Toc482523764"/>
      <w:bookmarkStart w:id="451" w:name="_Toc487960403"/>
      <w:r w:rsidRPr="00896F61">
        <w:rPr>
          <w:rFonts w:cs="Arial"/>
          <w:szCs w:val="24"/>
        </w:rPr>
        <w:lastRenderedPageBreak/>
        <w:t>CAPÍTULO 4</w:t>
      </w:r>
      <w:bookmarkEnd w:id="448"/>
      <w:bookmarkEnd w:id="449"/>
      <w:bookmarkEnd w:id="450"/>
      <w:bookmarkEnd w:id="451"/>
    </w:p>
    <w:p w:rsidR="00343310" w:rsidRPr="00896F61" w:rsidRDefault="00343310" w:rsidP="00343310">
      <w:pPr>
        <w:pStyle w:val="Textosinformato"/>
        <w:jc w:val="both"/>
        <w:rPr>
          <w:rFonts w:ascii="Arial" w:hAnsi="Arial" w:cs="Arial"/>
          <w:b/>
          <w:sz w:val="24"/>
          <w:szCs w:val="24"/>
        </w:rPr>
      </w:pPr>
    </w:p>
    <w:p w:rsidR="00343310" w:rsidRPr="00896F61" w:rsidRDefault="00343310" w:rsidP="00343310">
      <w:pPr>
        <w:pStyle w:val="Ttulo2"/>
        <w:rPr>
          <w:rFonts w:cs="Arial"/>
          <w:szCs w:val="24"/>
        </w:rPr>
      </w:pPr>
      <w:bookmarkStart w:id="452" w:name="_Toc480042878"/>
      <w:bookmarkStart w:id="453" w:name="_Toc480429151"/>
      <w:bookmarkStart w:id="454" w:name="_Toc482523765"/>
      <w:bookmarkStart w:id="455" w:name="_Toc487960404"/>
      <w:r w:rsidRPr="00896F61">
        <w:rPr>
          <w:rFonts w:cs="Arial"/>
          <w:szCs w:val="24"/>
        </w:rPr>
        <w:t>4.1. ANÁLISIS Y DISCUSIÓN DE RESULTADOS</w:t>
      </w:r>
      <w:bookmarkEnd w:id="452"/>
      <w:bookmarkEnd w:id="453"/>
      <w:bookmarkEnd w:id="454"/>
      <w:bookmarkEnd w:id="455"/>
    </w:p>
    <w:p w:rsidR="002464D9" w:rsidRPr="00896F61" w:rsidRDefault="00343310" w:rsidP="002464D9">
      <w:pPr>
        <w:jc w:val="both"/>
        <w:rPr>
          <w:rFonts w:ascii="Arial" w:hAnsi="Arial" w:cs="Arial"/>
          <w:sz w:val="24"/>
          <w:szCs w:val="24"/>
        </w:rPr>
      </w:pPr>
      <w:r w:rsidRPr="00896F61">
        <w:rPr>
          <w:rFonts w:ascii="Arial" w:hAnsi="Arial" w:cs="Arial"/>
          <w:sz w:val="24"/>
          <w:szCs w:val="24"/>
        </w:rPr>
        <w:t xml:space="preserve">El objetivo de la presente investigación tenía por finalidad determinar la sostenibilidad del abastecimiento de agua potable de la ciudad de Baños del Inca a partir de </w:t>
      </w:r>
      <w:r w:rsidR="00DF4F08" w:rsidRPr="00896F61">
        <w:rPr>
          <w:rFonts w:ascii="Arial" w:hAnsi="Arial" w:cs="Arial"/>
          <w:sz w:val="24"/>
          <w:szCs w:val="24"/>
        </w:rPr>
        <w:t>la</w:t>
      </w:r>
      <w:r w:rsidRPr="00896F61">
        <w:rPr>
          <w:rFonts w:ascii="Arial" w:hAnsi="Arial" w:cs="Arial"/>
          <w:sz w:val="24"/>
          <w:szCs w:val="24"/>
        </w:rPr>
        <w:t>s directrices: Condiciones hidráulicas, operación y mantenimiento, gestión administrativa.</w:t>
      </w:r>
      <w:r w:rsidR="00DF4F08" w:rsidRPr="00896F61">
        <w:rPr>
          <w:rFonts w:ascii="Arial" w:hAnsi="Arial" w:cs="Arial"/>
          <w:sz w:val="24"/>
          <w:szCs w:val="24"/>
        </w:rPr>
        <w:t xml:space="preserve"> </w:t>
      </w:r>
    </w:p>
    <w:p w:rsidR="002A47A1" w:rsidRPr="00896F61" w:rsidRDefault="00E13977" w:rsidP="002464D9">
      <w:pPr>
        <w:jc w:val="both"/>
        <w:rPr>
          <w:rFonts w:ascii="Arial" w:hAnsi="Arial" w:cs="Arial"/>
          <w:sz w:val="24"/>
          <w:szCs w:val="24"/>
        </w:rPr>
      </w:pPr>
      <w:r w:rsidRPr="00896F61">
        <w:rPr>
          <w:rFonts w:ascii="Arial" w:hAnsi="Arial" w:cs="Arial"/>
          <w:sz w:val="24"/>
          <w:szCs w:val="24"/>
        </w:rPr>
        <w:t>A diferencia de las metodologías típicas que</w:t>
      </w:r>
      <w:r w:rsidR="002464D9" w:rsidRPr="00896F61">
        <w:rPr>
          <w:rFonts w:ascii="Arial" w:hAnsi="Arial" w:cs="Arial"/>
          <w:sz w:val="24"/>
          <w:szCs w:val="24"/>
        </w:rPr>
        <w:t xml:space="preserve"> sólo</w:t>
      </w:r>
      <w:r w:rsidRPr="00896F61">
        <w:rPr>
          <w:rFonts w:ascii="Arial" w:hAnsi="Arial" w:cs="Arial"/>
          <w:sz w:val="24"/>
          <w:szCs w:val="24"/>
        </w:rPr>
        <w:t xml:space="preserve"> recaban información </w:t>
      </w:r>
      <w:r w:rsidR="002464D9" w:rsidRPr="00896F61">
        <w:rPr>
          <w:rFonts w:ascii="Arial" w:hAnsi="Arial" w:cs="Arial"/>
          <w:sz w:val="24"/>
          <w:szCs w:val="24"/>
        </w:rPr>
        <w:t xml:space="preserve">sobre las características físicas y operativas de cada componente del sistema de agua potable </w:t>
      </w:r>
      <w:r w:rsidRPr="00896F61">
        <w:rPr>
          <w:rFonts w:ascii="Arial" w:hAnsi="Arial" w:cs="Arial"/>
          <w:sz w:val="24"/>
          <w:szCs w:val="24"/>
        </w:rPr>
        <w:t>a partir de encuestas hechas al operador</w:t>
      </w:r>
      <w:r w:rsidR="002464D9" w:rsidRPr="00896F61">
        <w:rPr>
          <w:rFonts w:ascii="Arial" w:hAnsi="Arial" w:cs="Arial"/>
          <w:sz w:val="24"/>
          <w:szCs w:val="24"/>
        </w:rPr>
        <w:t xml:space="preserve">, como lo es la metodología de la encuesta del Ministerio de Desarrollo e Inclusión Social-MIDIS, y permiten conocer </w:t>
      </w:r>
      <w:r w:rsidR="00BC1F85" w:rsidRPr="00896F61">
        <w:rPr>
          <w:rFonts w:ascii="Arial" w:hAnsi="Arial" w:cs="Arial"/>
          <w:sz w:val="24"/>
          <w:szCs w:val="24"/>
        </w:rPr>
        <w:t xml:space="preserve">en gran parte </w:t>
      </w:r>
      <w:r w:rsidR="002464D9" w:rsidRPr="00896F61">
        <w:rPr>
          <w:rFonts w:ascii="Arial" w:hAnsi="Arial" w:cs="Arial"/>
          <w:sz w:val="24"/>
          <w:szCs w:val="24"/>
        </w:rPr>
        <w:t>las directrices de operación, mantenimiento y gestión administrativa de un sistema a partir de una serie de preguntas y recorrido del sistema observando externamente la infraestructura;  en esta investigación se ha puesto énfasis en una nueva directriz que es la de condiciones hidráulicas que reúne consideraciones básicas a tener en cuenta para un buen funcionamiento hidráulico,</w:t>
      </w:r>
      <w:r w:rsidR="00BC1F85" w:rsidRPr="00896F61">
        <w:rPr>
          <w:rFonts w:ascii="Arial" w:hAnsi="Arial" w:cs="Arial"/>
          <w:sz w:val="24"/>
          <w:szCs w:val="24"/>
        </w:rPr>
        <w:t xml:space="preserve"> </w:t>
      </w:r>
      <w:r w:rsidR="002464D9" w:rsidRPr="00896F61">
        <w:rPr>
          <w:rFonts w:ascii="Arial" w:hAnsi="Arial" w:cs="Arial"/>
          <w:sz w:val="24"/>
          <w:szCs w:val="24"/>
        </w:rPr>
        <w:t xml:space="preserve">asimismo, a las otras dos directrices: operación y mantenimiento y gestión administrativa, partiendo de la encuesta de MIDIS, se ha reformulado preguntas puntuales sobre el tipo de operador del sistema considerando que </w:t>
      </w:r>
      <w:r w:rsidR="002A47A1" w:rsidRPr="00896F61">
        <w:rPr>
          <w:rFonts w:ascii="Arial" w:hAnsi="Arial" w:cs="Arial"/>
          <w:sz w:val="24"/>
          <w:szCs w:val="24"/>
        </w:rPr>
        <w:t>al adaptar para</w:t>
      </w:r>
      <w:r w:rsidR="002464D9" w:rsidRPr="00896F61">
        <w:rPr>
          <w:rFonts w:ascii="Arial" w:hAnsi="Arial" w:cs="Arial"/>
          <w:sz w:val="24"/>
          <w:szCs w:val="24"/>
        </w:rPr>
        <w:t xml:space="preserve"> á</w:t>
      </w:r>
      <w:r w:rsidR="002A47A1" w:rsidRPr="00896F61">
        <w:rPr>
          <w:rFonts w:ascii="Arial" w:hAnsi="Arial" w:cs="Arial"/>
          <w:sz w:val="24"/>
          <w:szCs w:val="24"/>
        </w:rPr>
        <w:t xml:space="preserve">mbito urbano donde no hay JASS y se debe de tener en cuenta </w:t>
      </w:r>
      <w:r w:rsidR="002464D9" w:rsidRPr="00896F61">
        <w:rPr>
          <w:rFonts w:ascii="Arial" w:hAnsi="Arial" w:cs="Arial"/>
          <w:sz w:val="24"/>
          <w:szCs w:val="24"/>
        </w:rPr>
        <w:t xml:space="preserve">Unidades de gestión municipal, operadores especializados y EPS; </w:t>
      </w:r>
      <w:r w:rsidR="002A47A1" w:rsidRPr="00896F61">
        <w:rPr>
          <w:rFonts w:ascii="Arial" w:hAnsi="Arial" w:cs="Arial"/>
          <w:sz w:val="24"/>
          <w:szCs w:val="24"/>
        </w:rPr>
        <w:t>respecto</w:t>
      </w:r>
      <w:r w:rsidR="002464D9" w:rsidRPr="00896F61">
        <w:rPr>
          <w:rFonts w:ascii="Arial" w:hAnsi="Arial" w:cs="Arial"/>
          <w:sz w:val="24"/>
          <w:szCs w:val="24"/>
        </w:rPr>
        <w:t xml:space="preserve"> a la operación y mantenimiento se ha </w:t>
      </w:r>
      <w:r w:rsidR="00BC1F85" w:rsidRPr="00896F61">
        <w:rPr>
          <w:rFonts w:ascii="Arial" w:hAnsi="Arial" w:cs="Arial"/>
          <w:sz w:val="24"/>
          <w:szCs w:val="24"/>
        </w:rPr>
        <w:t xml:space="preserve">considerado conveniente no sólo evaluar el cloro residual sino hallar las dosis de cloro adecuadas en función de las características </w:t>
      </w:r>
      <w:r w:rsidR="002A47A1" w:rsidRPr="00896F61">
        <w:rPr>
          <w:rFonts w:ascii="Arial" w:hAnsi="Arial" w:cs="Arial"/>
          <w:sz w:val="24"/>
          <w:szCs w:val="24"/>
        </w:rPr>
        <w:t xml:space="preserve">del sistema de agua potable y se ha reunido documentos necesarios según el tipo de operador para conocer su gestión administrativa. </w:t>
      </w:r>
    </w:p>
    <w:p w:rsidR="002464D9" w:rsidRPr="00896F61" w:rsidRDefault="002A47A1" w:rsidP="00343310">
      <w:pPr>
        <w:jc w:val="both"/>
        <w:rPr>
          <w:rFonts w:ascii="Arial" w:hAnsi="Arial" w:cs="Arial"/>
          <w:sz w:val="24"/>
          <w:szCs w:val="24"/>
        </w:rPr>
      </w:pPr>
      <w:r w:rsidRPr="00896F61">
        <w:rPr>
          <w:rFonts w:ascii="Arial" w:hAnsi="Arial" w:cs="Arial"/>
          <w:sz w:val="24"/>
          <w:szCs w:val="24"/>
        </w:rPr>
        <w:t>La encuesta modificada se adjunta en el Anexo N°0</w:t>
      </w:r>
      <w:r w:rsidR="00192C8D">
        <w:rPr>
          <w:rFonts w:ascii="Arial" w:hAnsi="Arial" w:cs="Arial"/>
          <w:sz w:val="24"/>
          <w:szCs w:val="24"/>
        </w:rPr>
        <w:t>4</w:t>
      </w:r>
      <w:r w:rsidRPr="00896F61">
        <w:rPr>
          <w:rFonts w:ascii="Arial" w:hAnsi="Arial" w:cs="Arial"/>
          <w:sz w:val="24"/>
          <w:szCs w:val="24"/>
        </w:rPr>
        <w:t>.</w:t>
      </w:r>
    </w:p>
    <w:p w:rsidR="00343310" w:rsidRPr="00896F61" w:rsidRDefault="00343310" w:rsidP="00343310">
      <w:pPr>
        <w:pStyle w:val="Ttulo3"/>
        <w:jc w:val="both"/>
        <w:rPr>
          <w:rFonts w:cs="Arial"/>
          <w:szCs w:val="24"/>
        </w:rPr>
      </w:pPr>
      <w:bookmarkStart w:id="456" w:name="_Toc480429152"/>
      <w:bookmarkStart w:id="457" w:name="_Toc482523766"/>
      <w:bookmarkStart w:id="458" w:name="_Toc487960405"/>
      <w:r w:rsidRPr="00896F61">
        <w:rPr>
          <w:rFonts w:cs="Arial"/>
          <w:szCs w:val="24"/>
        </w:rPr>
        <w:t>4.1.1. Directriz referente a las condiciones hidráulicas actuales de la infraestructura del abastecimiento de agua potable de la Ciudad de Baños del Inca.</w:t>
      </w:r>
      <w:bookmarkEnd w:id="456"/>
      <w:bookmarkEnd w:id="457"/>
      <w:bookmarkEnd w:id="458"/>
    </w:p>
    <w:p w:rsidR="006D4175" w:rsidRPr="00896F61" w:rsidRDefault="002675F3" w:rsidP="00BB2F93">
      <w:pPr>
        <w:pStyle w:val="Sinespaciado"/>
        <w:spacing w:after="240"/>
        <w:jc w:val="both"/>
        <w:rPr>
          <w:rFonts w:ascii="Arial" w:eastAsia="Times New Roman" w:hAnsi="Arial" w:cs="Arial"/>
          <w:b/>
          <w:sz w:val="24"/>
          <w:szCs w:val="24"/>
          <w:lang w:val="es-ES" w:eastAsia="es-ES"/>
        </w:rPr>
      </w:pPr>
      <w:r w:rsidRPr="00896F61">
        <w:rPr>
          <w:rFonts w:ascii="Arial" w:eastAsia="Times New Roman" w:hAnsi="Arial" w:cs="Arial"/>
          <w:sz w:val="24"/>
          <w:szCs w:val="24"/>
          <w:lang w:val="es-ES" w:eastAsia="es-ES"/>
        </w:rPr>
        <w:t>Para determinar</w:t>
      </w:r>
      <w:r w:rsidR="00343310" w:rsidRPr="00896F61">
        <w:rPr>
          <w:rFonts w:ascii="Arial" w:eastAsia="Times New Roman" w:hAnsi="Arial" w:cs="Arial"/>
          <w:sz w:val="24"/>
          <w:szCs w:val="24"/>
          <w:lang w:val="es-ES" w:eastAsia="es-ES"/>
        </w:rPr>
        <w:t xml:space="preserve"> la directriz de condiciones hidráulicas se </w:t>
      </w:r>
      <w:r w:rsidR="000C74B5" w:rsidRPr="00896F61">
        <w:rPr>
          <w:rFonts w:ascii="Arial" w:eastAsia="Times New Roman" w:hAnsi="Arial" w:cs="Arial"/>
          <w:sz w:val="24"/>
          <w:szCs w:val="24"/>
          <w:lang w:val="es-ES" w:eastAsia="es-ES"/>
        </w:rPr>
        <w:t xml:space="preserve">recorrió todo el sistema de agua potable y se </w:t>
      </w:r>
      <w:r w:rsidR="00343310" w:rsidRPr="00896F61">
        <w:rPr>
          <w:rFonts w:ascii="Arial" w:eastAsia="Times New Roman" w:hAnsi="Arial" w:cs="Arial"/>
          <w:sz w:val="24"/>
          <w:szCs w:val="24"/>
          <w:lang w:val="es-ES" w:eastAsia="es-ES"/>
        </w:rPr>
        <w:t>realizó un análisis en dos etapas: parámetros de diseño y características propias de cada componente.</w:t>
      </w:r>
      <w:r w:rsidR="006D4175" w:rsidRPr="00896F61">
        <w:rPr>
          <w:rFonts w:ascii="Arial" w:eastAsia="Times New Roman" w:hAnsi="Arial" w:cs="Arial"/>
          <w:sz w:val="24"/>
          <w:szCs w:val="24"/>
          <w:lang w:val="es-ES" w:eastAsia="es-ES"/>
        </w:rPr>
        <w:t xml:space="preserve"> </w:t>
      </w:r>
      <w:r w:rsidR="006D4175" w:rsidRPr="00896F61">
        <w:rPr>
          <w:rFonts w:ascii="Arial" w:hAnsi="Arial" w:cs="Arial"/>
          <w:sz w:val="24"/>
          <w:szCs w:val="24"/>
        </w:rPr>
        <w:t>Se ha planteado considerar</w:t>
      </w:r>
      <w:r w:rsidR="002A47A1" w:rsidRPr="00896F61">
        <w:rPr>
          <w:rFonts w:ascii="Arial" w:hAnsi="Arial" w:cs="Arial"/>
          <w:sz w:val="24"/>
          <w:szCs w:val="24"/>
        </w:rPr>
        <w:t xml:space="preserve"> lo siguiente</w:t>
      </w:r>
      <w:r w:rsidR="006D4175" w:rsidRPr="00896F61">
        <w:rPr>
          <w:rFonts w:ascii="Arial" w:hAnsi="Arial" w:cs="Arial"/>
          <w:sz w:val="24"/>
          <w:szCs w:val="24"/>
        </w:rPr>
        <w:t>:</w:t>
      </w:r>
    </w:p>
    <w:p w:rsidR="006D4175" w:rsidRPr="00896F61" w:rsidRDefault="006D4175" w:rsidP="006D4175">
      <w:pPr>
        <w:pStyle w:val="Sinespaciado"/>
        <w:spacing w:after="240"/>
        <w:ind w:firstLine="708"/>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Para Captación:</w:t>
      </w:r>
    </w:p>
    <w:p w:rsidR="006D4175" w:rsidRPr="00896F61" w:rsidRDefault="006D4175" w:rsidP="00D85BC6">
      <w:pPr>
        <w:pStyle w:val="Prrafodelista"/>
        <w:numPr>
          <w:ilvl w:val="0"/>
          <w:numId w:val="73"/>
        </w:numPr>
        <w:tabs>
          <w:tab w:val="left" w:pos="709"/>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Oferta hídrica: El caudal de la fuente será igual o mayor a la demanda.</w:t>
      </w:r>
    </w:p>
    <w:p w:rsidR="006D4175" w:rsidRPr="00896F61" w:rsidRDefault="006D4175" w:rsidP="00D85BC6">
      <w:pPr>
        <w:pStyle w:val="Prrafodelista"/>
        <w:numPr>
          <w:ilvl w:val="0"/>
          <w:numId w:val="73"/>
        </w:numPr>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Demanda: Caudal máximo diario (Qmd), considerando:</w:t>
      </w:r>
    </w:p>
    <w:p w:rsidR="006D4175" w:rsidRPr="00896F61" w:rsidRDefault="006D4175" w:rsidP="006D4175">
      <w:pPr>
        <w:pStyle w:val="Prrafodelista"/>
        <w:spacing w:after="0"/>
        <w:jc w:val="both"/>
        <w:rPr>
          <w:rFonts w:ascii="Arial" w:eastAsia="Times New Roman" w:hAnsi="Arial" w:cs="Arial"/>
          <w:sz w:val="24"/>
          <w:szCs w:val="24"/>
          <w:lang w:eastAsia="es-ES"/>
        </w:rPr>
      </w:pPr>
    </w:p>
    <w:p w:rsidR="006D4175" w:rsidRPr="00896F61" w:rsidRDefault="006D4175" w:rsidP="006D4175">
      <w:pPr>
        <w:pStyle w:val="Prrafodelista"/>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lastRenderedPageBreak/>
        <w:t xml:space="preserve">Dotación: De acuerdo a estudio de consumos justificados basados en información estadística comprobada y en caso no haya </w:t>
      </w:r>
      <w:r w:rsidR="009D6757" w:rsidRPr="00896F61">
        <w:rPr>
          <w:rFonts w:ascii="Arial" w:eastAsia="Times New Roman" w:hAnsi="Arial" w:cs="Arial"/>
          <w:sz w:val="24"/>
          <w:szCs w:val="24"/>
          <w:lang w:eastAsia="es-ES"/>
        </w:rPr>
        <w:t xml:space="preserve">este estudio </w:t>
      </w:r>
      <w:r w:rsidRPr="00896F61">
        <w:rPr>
          <w:rFonts w:ascii="Arial" w:eastAsia="Times New Roman" w:hAnsi="Arial" w:cs="Arial"/>
          <w:sz w:val="24"/>
          <w:szCs w:val="24"/>
          <w:lang w:eastAsia="es-ES"/>
        </w:rPr>
        <w:t>considerar mínimamente lo recomendado por el Reglamento Nacional de Edificaciones</w:t>
      </w:r>
      <w:r w:rsidR="009D6757" w:rsidRPr="00896F61">
        <w:rPr>
          <w:rFonts w:ascii="Arial" w:eastAsia="Times New Roman" w:hAnsi="Arial" w:cs="Arial"/>
          <w:sz w:val="24"/>
          <w:szCs w:val="24"/>
          <w:lang w:eastAsia="es-ES"/>
        </w:rPr>
        <w:t xml:space="preserve"> (RNE)</w:t>
      </w:r>
      <w:r w:rsidRPr="00896F61">
        <w:rPr>
          <w:rFonts w:ascii="Arial" w:eastAsia="Times New Roman" w:hAnsi="Arial" w:cs="Arial"/>
          <w:sz w:val="24"/>
          <w:szCs w:val="24"/>
          <w:lang w:eastAsia="es-ES"/>
        </w:rPr>
        <w:t>.</w:t>
      </w:r>
    </w:p>
    <w:p w:rsidR="006D4175" w:rsidRPr="00896F61" w:rsidRDefault="006D4175" w:rsidP="006D4175">
      <w:pPr>
        <w:pStyle w:val="Prrafodelista"/>
        <w:spacing w:after="0"/>
        <w:jc w:val="both"/>
        <w:rPr>
          <w:rFonts w:ascii="Arial" w:eastAsia="Times New Roman" w:hAnsi="Arial" w:cs="Arial"/>
          <w:sz w:val="24"/>
          <w:szCs w:val="24"/>
          <w:lang w:eastAsia="es-ES"/>
        </w:rPr>
      </w:pPr>
    </w:p>
    <w:p w:rsidR="006D4175" w:rsidRPr="00896F61" w:rsidRDefault="006D4175" w:rsidP="006D4175">
      <w:pPr>
        <w:pStyle w:val="Prrafodelista"/>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eastAsia="es-ES"/>
        </w:rPr>
        <w:t xml:space="preserve">K1: </w:t>
      </w:r>
      <w:r w:rsidR="009D6757" w:rsidRPr="00896F61">
        <w:rPr>
          <w:rFonts w:ascii="Arial" w:eastAsia="Times New Roman" w:hAnsi="Arial" w:cs="Arial"/>
          <w:sz w:val="24"/>
          <w:szCs w:val="24"/>
          <w:lang w:eastAsia="es-ES"/>
        </w:rPr>
        <w:t xml:space="preserve">A partir de lecturas de consumo diarias en un registro de un año, se halla el </w:t>
      </w:r>
      <w:r w:rsidR="009D6757" w:rsidRPr="00896F61">
        <w:rPr>
          <w:rFonts w:ascii="Arial" w:eastAsia="Times New Roman" w:hAnsi="Arial" w:cs="Arial"/>
          <w:sz w:val="24"/>
          <w:szCs w:val="24"/>
          <w:lang w:val="es-ES" w:eastAsia="es-ES"/>
        </w:rPr>
        <w:t>cociente de dividir el consumo máximo diario entre el consumo promedio diario. De no existir data adecuada para este cálculo, el RNE recomienda considerar 1.3.</w:t>
      </w:r>
    </w:p>
    <w:p w:rsidR="009D6757" w:rsidRPr="00896F61" w:rsidRDefault="009D6757" w:rsidP="006D4175">
      <w:pPr>
        <w:pStyle w:val="Prrafodelista"/>
        <w:spacing w:after="0"/>
        <w:jc w:val="both"/>
        <w:rPr>
          <w:rFonts w:ascii="Arial" w:eastAsia="Times New Roman" w:hAnsi="Arial" w:cs="Arial"/>
          <w:sz w:val="24"/>
          <w:szCs w:val="24"/>
          <w:lang w:val="es-ES" w:eastAsia="es-ES"/>
        </w:rPr>
      </w:pPr>
    </w:p>
    <w:p w:rsidR="009D6757" w:rsidRPr="00896F61" w:rsidRDefault="009D6757" w:rsidP="006D4175">
      <w:pPr>
        <w:pStyle w:val="Prrafodelista"/>
        <w:spacing w:after="0"/>
        <w:jc w:val="both"/>
        <w:rPr>
          <w:rFonts w:ascii="Arial" w:eastAsia="Times New Roman" w:hAnsi="Arial" w:cs="Arial"/>
          <w:sz w:val="24"/>
          <w:szCs w:val="24"/>
          <w:lang w:eastAsia="es-ES"/>
        </w:rPr>
      </w:pPr>
      <w:r w:rsidRPr="00896F61">
        <w:rPr>
          <w:rFonts w:ascii="Arial" w:eastAsia="Times New Roman" w:hAnsi="Arial" w:cs="Arial"/>
          <w:sz w:val="24"/>
          <w:szCs w:val="24"/>
          <w:lang w:val="es-ES" w:eastAsia="es-ES"/>
        </w:rPr>
        <w:t>K2:</w:t>
      </w:r>
      <w:r w:rsidRPr="00896F61">
        <w:rPr>
          <w:rFonts w:ascii="Arial" w:eastAsia="Times New Roman" w:hAnsi="Arial" w:cs="Arial"/>
          <w:sz w:val="24"/>
          <w:szCs w:val="24"/>
          <w:lang w:eastAsia="es-ES"/>
        </w:rPr>
        <w:t xml:space="preserve"> A partir de lecturas de consumo horarias en un registro de un año, se halla el </w:t>
      </w:r>
      <w:r w:rsidRPr="00896F61">
        <w:rPr>
          <w:rFonts w:ascii="Arial" w:eastAsia="Times New Roman" w:hAnsi="Arial" w:cs="Arial"/>
          <w:sz w:val="24"/>
          <w:szCs w:val="24"/>
          <w:lang w:val="es-ES" w:eastAsia="es-ES"/>
        </w:rPr>
        <w:t>cociente de dividir el consumo máximo horario entre el consumo promedio diario. De no existir data adecuada para este cálculo, el RNE recomienda considerar un valor en el rango de 1.8 a 2.5.</w:t>
      </w:r>
    </w:p>
    <w:p w:rsidR="006D4175" w:rsidRPr="00896F61" w:rsidRDefault="006D4175" w:rsidP="006D4175">
      <w:pPr>
        <w:pStyle w:val="Prrafodelista"/>
        <w:spacing w:after="0"/>
        <w:jc w:val="both"/>
        <w:rPr>
          <w:rFonts w:ascii="Arial" w:eastAsia="Times New Roman" w:hAnsi="Arial" w:cs="Arial"/>
          <w:sz w:val="24"/>
          <w:szCs w:val="24"/>
          <w:lang w:eastAsia="es-ES"/>
        </w:rPr>
      </w:pPr>
    </w:p>
    <w:p w:rsidR="006D4175" w:rsidRPr="00896F61" w:rsidRDefault="006D4175" w:rsidP="00D85BC6">
      <w:pPr>
        <w:pStyle w:val="Prrafodelista"/>
        <w:numPr>
          <w:ilvl w:val="0"/>
          <w:numId w:val="73"/>
        </w:numPr>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El tiempo de retención en la cámara húmeda: de 3 a 5 minutos del caudal máximo diario.</w:t>
      </w:r>
    </w:p>
    <w:p w:rsidR="006D4175" w:rsidRPr="00896F61" w:rsidRDefault="006D4175" w:rsidP="00D85BC6">
      <w:pPr>
        <w:pStyle w:val="Prrafodelista"/>
        <w:numPr>
          <w:ilvl w:val="0"/>
          <w:numId w:val="73"/>
        </w:numPr>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Canastilla: El diámetro será 2 veces el diámetro de la tubería de salida y la longitud mayor a 3 veces el diámetro de la tubería de salida y menor a 6 veces este diámetro.</w:t>
      </w:r>
    </w:p>
    <w:p w:rsidR="006D4175" w:rsidRPr="00896F61" w:rsidRDefault="006D4175" w:rsidP="006D4175">
      <w:pPr>
        <w:tabs>
          <w:tab w:val="left" w:pos="3165"/>
        </w:tabs>
        <w:spacing w:after="0"/>
        <w:jc w:val="both"/>
        <w:rPr>
          <w:rFonts w:ascii="Arial" w:eastAsia="Times New Roman" w:hAnsi="Arial" w:cs="Arial"/>
          <w:sz w:val="24"/>
          <w:szCs w:val="24"/>
          <w:lang w:eastAsia="es-ES"/>
        </w:rPr>
      </w:pPr>
    </w:p>
    <w:p w:rsidR="006D4175" w:rsidRPr="00896F61" w:rsidRDefault="006D4175" w:rsidP="006D4175">
      <w:pPr>
        <w:ind w:firstLine="708"/>
        <w:jc w:val="both"/>
        <w:rPr>
          <w:rFonts w:ascii="Arial" w:hAnsi="Arial" w:cs="Arial"/>
          <w:b/>
          <w:sz w:val="24"/>
          <w:szCs w:val="24"/>
        </w:rPr>
      </w:pPr>
      <w:r w:rsidRPr="00896F61">
        <w:rPr>
          <w:rFonts w:ascii="Arial" w:hAnsi="Arial" w:cs="Arial"/>
          <w:b/>
          <w:sz w:val="24"/>
          <w:szCs w:val="24"/>
        </w:rPr>
        <w:t>Para Línea de conducción</w:t>
      </w:r>
    </w:p>
    <w:p w:rsidR="006D4175" w:rsidRPr="00896F61" w:rsidRDefault="006D4175" w:rsidP="00D85BC6">
      <w:pPr>
        <w:pStyle w:val="Sinespaciado"/>
        <w:numPr>
          <w:ilvl w:val="0"/>
          <w:numId w:val="77"/>
        </w:numPr>
        <w:jc w:val="both"/>
        <w:rPr>
          <w:rFonts w:ascii="Arial" w:hAnsi="Arial" w:cs="Arial"/>
          <w:sz w:val="24"/>
          <w:szCs w:val="24"/>
        </w:rPr>
      </w:pPr>
      <w:r w:rsidRPr="00896F61">
        <w:rPr>
          <w:rFonts w:ascii="Arial" w:hAnsi="Arial" w:cs="Arial"/>
          <w:sz w:val="24"/>
          <w:szCs w:val="24"/>
        </w:rPr>
        <w:t>Velocidad mínima: 0.6 m/s</w:t>
      </w:r>
    </w:p>
    <w:p w:rsidR="006D4175" w:rsidRPr="00896F61" w:rsidRDefault="006D4175" w:rsidP="00D85BC6">
      <w:pPr>
        <w:pStyle w:val="Sinespaciado"/>
        <w:numPr>
          <w:ilvl w:val="0"/>
          <w:numId w:val="77"/>
        </w:numPr>
        <w:jc w:val="both"/>
        <w:rPr>
          <w:rFonts w:ascii="Arial" w:hAnsi="Arial" w:cs="Arial"/>
          <w:sz w:val="24"/>
          <w:szCs w:val="24"/>
        </w:rPr>
      </w:pPr>
      <w:r w:rsidRPr="00896F61">
        <w:rPr>
          <w:rFonts w:ascii="Arial" w:hAnsi="Arial" w:cs="Arial"/>
          <w:sz w:val="24"/>
          <w:szCs w:val="24"/>
        </w:rPr>
        <w:t>Velocidad máxima: 5 m/s</w:t>
      </w:r>
    </w:p>
    <w:p w:rsidR="006D4175" w:rsidRPr="00896F61" w:rsidRDefault="006D4175" w:rsidP="00D85BC6">
      <w:pPr>
        <w:pStyle w:val="Sinespaciado"/>
        <w:numPr>
          <w:ilvl w:val="0"/>
          <w:numId w:val="77"/>
        </w:numPr>
        <w:jc w:val="both"/>
        <w:rPr>
          <w:rFonts w:ascii="Arial" w:hAnsi="Arial" w:cs="Arial"/>
          <w:sz w:val="24"/>
          <w:szCs w:val="24"/>
        </w:rPr>
      </w:pPr>
      <w:r w:rsidRPr="00896F61">
        <w:rPr>
          <w:rFonts w:ascii="Arial" w:hAnsi="Arial" w:cs="Arial"/>
          <w:sz w:val="24"/>
          <w:szCs w:val="24"/>
        </w:rPr>
        <w:t>Válvulas de purga y aire ubicadas adecuadamente en puntos bajos y altos respectivamente.</w:t>
      </w:r>
    </w:p>
    <w:p w:rsidR="006D4175" w:rsidRPr="00896F61" w:rsidRDefault="006D4175" w:rsidP="006D4175">
      <w:pPr>
        <w:pStyle w:val="Sinespaciado"/>
        <w:jc w:val="both"/>
        <w:rPr>
          <w:rFonts w:ascii="Arial" w:hAnsi="Arial" w:cs="Arial"/>
          <w:sz w:val="24"/>
          <w:szCs w:val="24"/>
        </w:rPr>
      </w:pPr>
    </w:p>
    <w:p w:rsidR="006D4175" w:rsidRPr="00896F61" w:rsidRDefault="006D4175" w:rsidP="006D4175">
      <w:pPr>
        <w:pStyle w:val="Sinespaciado"/>
        <w:ind w:firstLine="708"/>
        <w:jc w:val="both"/>
        <w:rPr>
          <w:rFonts w:ascii="Arial" w:hAnsi="Arial" w:cs="Arial"/>
          <w:b/>
          <w:sz w:val="24"/>
          <w:szCs w:val="24"/>
        </w:rPr>
      </w:pPr>
      <w:r w:rsidRPr="00896F61">
        <w:rPr>
          <w:rFonts w:ascii="Arial" w:hAnsi="Arial" w:cs="Arial"/>
          <w:b/>
          <w:sz w:val="24"/>
          <w:szCs w:val="24"/>
        </w:rPr>
        <w:t>Para reservorio:</w:t>
      </w:r>
    </w:p>
    <w:p w:rsidR="00BB2F93" w:rsidRPr="00896F61" w:rsidRDefault="00BB2F93" w:rsidP="006D4175">
      <w:pPr>
        <w:pStyle w:val="Sinespaciado"/>
        <w:ind w:firstLine="708"/>
        <w:jc w:val="both"/>
        <w:rPr>
          <w:rFonts w:ascii="Arial" w:hAnsi="Arial" w:cs="Arial"/>
          <w:b/>
          <w:sz w:val="24"/>
          <w:szCs w:val="24"/>
        </w:rPr>
      </w:pPr>
    </w:p>
    <w:p w:rsidR="006D4175" w:rsidRPr="00896F61" w:rsidRDefault="006D4175" w:rsidP="00D85BC6">
      <w:pPr>
        <w:pStyle w:val="Sinespaciado"/>
        <w:numPr>
          <w:ilvl w:val="0"/>
          <w:numId w:val="78"/>
        </w:numPr>
        <w:jc w:val="both"/>
        <w:rPr>
          <w:rFonts w:ascii="Arial" w:hAnsi="Arial" w:cs="Arial"/>
          <w:sz w:val="24"/>
          <w:szCs w:val="24"/>
        </w:rPr>
      </w:pPr>
      <w:r w:rsidRPr="00896F61">
        <w:rPr>
          <w:rFonts w:ascii="Arial" w:hAnsi="Arial" w:cs="Arial"/>
          <w:sz w:val="24"/>
          <w:szCs w:val="24"/>
        </w:rPr>
        <w:t>Volumen de regulación: de 20 a 25% del caudal promedio.</w:t>
      </w:r>
    </w:p>
    <w:p w:rsidR="00E909F1" w:rsidRPr="00896F61" w:rsidRDefault="00E909F1" w:rsidP="00D85BC6">
      <w:pPr>
        <w:pStyle w:val="Sinespaciado"/>
        <w:numPr>
          <w:ilvl w:val="0"/>
          <w:numId w:val="78"/>
        </w:numPr>
        <w:jc w:val="both"/>
        <w:rPr>
          <w:rFonts w:ascii="Arial" w:hAnsi="Arial" w:cs="Arial"/>
          <w:sz w:val="24"/>
          <w:szCs w:val="24"/>
        </w:rPr>
      </w:pPr>
      <w:r w:rsidRPr="00896F61">
        <w:rPr>
          <w:rFonts w:ascii="Arial" w:hAnsi="Arial" w:cs="Arial"/>
          <w:sz w:val="24"/>
          <w:szCs w:val="24"/>
        </w:rPr>
        <w:t>Válvula flotador: Verificar si el reservorio cuenta con esta válvula ya que es necesaria para regular el nivel del agua dentro del tanque.</w:t>
      </w:r>
    </w:p>
    <w:p w:rsidR="006D4175" w:rsidRPr="00896F61" w:rsidRDefault="006D4175" w:rsidP="006D4175">
      <w:pPr>
        <w:pStyle w:val="Sinespaciado"/>
        <w:ind w:firstLine="708"/>
        <w:jc w:val="both"/>
        <w:rPr>
          <w:rFonts w:ascii="Arial" w:hAnsi="Arial" w:cs="Arial"/>
          <w:b/>
          <w:sz w:val="24"/>
          <w:szCs w:val="24"/>
        </w:rPr>
      </w:pPr>
    </w:p>
    <w:p w:rsidR="006D4175" w:rsidRPr="00896F61" w:rsidRDefault="006D4175" w:rsidP="006D4175">
      <w:pPr>
        <w:ind w:firstLine="708"/>
        <w:jc w:val="both"/>
        <w:rPr>
          <w:rFonts w:ascii="Arial" w:hAnsi="Arial" w:cs="Arial"/>
          <w:b/>
          <w:sz w:val="24"/>
          <w:szCs w:val="24"/>
        </w:rPr>
      </w:pPr>
      <w:r w:rsidRPr="00896F61">
        <w:rPr>
          <w:rFonts w:ascii="Arial" w:hAnsi="Arial" w:cs="Arial"/>
          <w:b/>
          <w:sz w:val="24"/>
          <w:szCs w:val="24"/>
        </w:rPr>
        <w:t>Para Red de distribución:</w:t>
      </w:r>
    </w:p>
    <w:p w:rsidR="006D4175" w:rsidRPr="00896F61" w:rsidRDefault="006D4175" w:rsidP="00D85BC6">
      <w:pPr>
        <w:pStyle w:val="Sinespaciado"/>
        <w:numPr>
          <w:ilvl w:val="0"/>
          <w:numId w:val="79"/>
        </w:numPr>
        <w:ind w:left="709"/>
        <w:jc w:val="both"/>
        <w:rPr>
          <w:rFonts w:ascii="Arial" w:hAnsi="Arial" w:cs="Arial"/>
          <w:sz w:val="24"/>
          <w:szCs w:val="24"/>
        </w:rPr>
      </w:pPr>
      <w:r w:rsidRPr="00896F61">
        <w:rPr>
          <w:rFonts w:ascii="Arial" w:hAnsi="Arial" w:cs="Arial"/>
          <w:sz w:val="24"/>
          <w:szCs w:val="24"/>
        </w:rPr>
        <w:t>Presión dinámica mínima: 10 m.c.a.</w:t>
      </w:r>
    </w:p>
    <w:p w:rsidR="006D4175" w:rsidRPr="00896F61" w:rsidRDefault="006D4175" w:rsidP="00D85BC6">
      <w:pPr>
        <w:pStyle w:val="Sinespaciado"/>
        <w:numPr>
          <w:ilvl w:val="0"/>
          <w:numId w:val="79"/>
        </w:numPr>
        <w:ind w:left="709"/>
        <w:jc w:val="both"/>
        <w:rPr>
          <w:rFonts w:ascii="Arial" w:hAnsi="Arial" w:cs="Arial"/>
          <w:sz w:val="24"/>
          <w:szCs w:val="24"/>
        </w:rPr>
      </w:pPr>
      <w:r w:rsidRPr="00896F61">
        <w:rPr>
          <w:rFonts w:ascii="Arial" w:hAnsi="Arial" w:cs="Arial"/>
          <w:sz w:val="24"/>
          <w:szCs w:val="24"/>
        </w:rPr>
        <w:t>Presión estática máxima: 50 m.c.a. en cualquier punto de la red.</w:t>
      </w:r>
    </w:p>
    <w:p w:rsidR="006D4175" w:rsidRPr="00896F61" w:rsidRDefault="006D4175" w:rsidP="00D85BC6">
      <w:pPr>
        <w:pStyle w:val="Sinespaciado"/>
        <w:numPr>
          <w:ilvl w:val="0"/>
          <w:numId w:val="79"/>
        </w:numPr>
        <w:ind w:left="709"/>
        <w:jc w:val="both"/>
        <w:rPr>
          <w:rFonts w:ascii="Arial" w:hAnsi="Arial" w:cs="Arial"/>
          <w:sz w:val="24"/>
          <w:szCs w:val="24"/>
        </w:rPr>
      </w:pPr>
      <w:r w:rsidRPr="00896F61">
        <w:rPr>
          <w:rFonts w:ascii="Arial" w:hAnsi="Arial" w:cs="Arial"/>
          <w:sz w:val="24"/>
          <w:szCs w:val="24"/>
        </w:rPr>
        <w:t>Velocidad máxima: 3 m/s</w:t>
      </w:r>
    </w:p>
    <w:p w:rsidR="006D4175" w:rsidRPr="00896F61" w:rsidRDefault="006D4175" w:rsidP="00D85BC6">
      <w:pPr>
        <w:pStyle w:val="Sinespaciado"/>
        <w:numPr>
          <w:ilvl w:val="0"/>
          <w:numId w:val="79"/>
        </w:numPr>
        <w:ind w:left="709"/>
        <w:jc w:val="both"/>
        <w:rPr>
          <w:rFonts w:ascii="Arial" w:hAnsi="Arial" w:cs="Arial"/>
          <w:sz w:val="24"/>
          <w:szCs w:val="24"/>
        </w:rPr>
      </w:pPr>
      <w:r w:rsidRPr="00896F61">
        <w:rPr>
          <w:rFonts w:ascii="Arial" w:hAnsi="Arial" w:cs="Arial"/>
          <w:sz w:val="24"/>
          <w:szCs w:val="24"/>
        </w:rPr>
        <w:t xml:space="preserve">Válvulas de control distribuidas con una distancia </w:t>
      </w:r>
      <w:r w:rsidR="00296294" w:rsidRPr="00896F61">
        <w:rPr>
          <w:rFonts w:ascii="Arial" w:hAnsi="Arial" w:cs="Arial"/>
          <w:sz w:val="24"/>
          <w:szCs w:val="24"/>
        </w:rPr>
        <w:t>máxima de 500m</w:t>
      </w:r>
      <w:r w:rsidRPr="00896F61">
        <w:rPr>
          <w:rFonts w:ascii="Arial" w:hAnsi="Arial" w:cs="Arial"/>
          <w:sz w:val="24"/>
          <w:szCs w:val="24"/>
        </w:rPr>
        <w:t>.</w:t>
      </w:r>
    </w:p>
    <w:p w:rsidR="006D4175" w:rsidRPr="00896F61" w:rsidRDefault="006D4175" w:rsidP="00BB2F93">
      <w:pPr>
        <w:pStyle w:val="Sinespaciado"/>
        <w:ind w:left="709" w:hanging="360"/>
        <w:jc w:val="both"/>
        <w:rPr>
          <w:rFonts w:ascii="Arial" w:hAnsi="Arial" w:cs="Arial"/>
          <w:sz w:val="24"/>
          <w:szCs w:val="24"/>
        </w:rPr>
      </w:pPr>
    </w:p>
    <w:p w:rsidR="006D4175" w:rsidRPr="00896F61" w:rsidRDefault="006D4175" w:rsidP="006D4175">
      <w:pPr>
        <w:pStyle w:val="Sinespaciado"/>
        <w:ind w:firstLine="708"/>
        <w:jc w:val="both"/>
        <w:rPr>
          <w:rFonts w:ascii="Arial" w:hAnsi="Arial" w:cs="Arial"/>
          <w:b/>
          <w:sz w:val="24"/>
          <w:szCs w:val="24"/>
        </w:rPr>
      </w:pPr>
      <w:r w:rsidRPr="00896F61">
        <w:rPr>
          <w:rFonts w:ascii="Arial" w:hAnsi="Arial" w:cs="Arial"/>
          <w:b/>
          <w:sz w:val="24"/>
          <w:szCs w:val="24"/>
        </w:rPr>
        <w:t>Para conexiones domiciliarias:</w:t>
      </w:r>
    </w:p>
    <w:p w:rsidR="006D4175" w:rsidRPr="00896F61" w:rsidRDefault="006D4175" w:rsidP="00D85BC6">
      <w:pPr>
        <w:pStyle w:val="Sinespaciado"/>
        <w:numPr>
          <w:ilvl w:val="0"/>
          <w:numId w:val="80"/>
        </w:numPr>
        <w:jc w:val="both"/>
        <w:rPr>
          <w:rFonts w:ascii="Arial" w:hAnsi="Arial" w:cs="Arial"/>
          <w:sz w:val="24"/>
          <w:szCs w:val="24"/>
        </w:rPr>
      </w:pPr>
      <w:r w:rsidRPr="00896F61">
        <w:rPr>
          <w:rFonts w:ascii="Arial" w:hAnsi="Arial" w:cs="Arial"/>
          <w:sz w:val="24"/>
          <w:szCs w:val="24"/>
        </w:rPr>
        <w:t>Micromedidores en perfecto estado.</w:t>
      </w: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F30E46" w:rsidRPr="00896F61" w:rsidRDefault="00F30E46" w:rsidP="00343310">
      <w:pPr>
        <w:tabs>
          <w:tab w:val="left" w:pos="3165"/>
        </w:tabs>
        <w:spacing w:after="0"/>
        <w:jc w:val="both"/>
        <w:rPr>
          <w:rFonts w:ascii="Arial" w:eastAsia="Times New Roman" w:hAnsi="Arial" w:cs="Arial"/>
          <w:sz w:val="24"/>
          <w:szCs w:val="24"/>
          <w:lang w:eastAsia="es-ES"/>
        </w:rPr>
      </w:pPr>
    </w:p>
    <w:p w:rsidR="00F30E46" w:rsidRPr="00896F61" w:rsidRDefault="00F30E46" w:rsidP="00343310">
      <w:pPr>
        <w:tabs>
          <w:tab w:val="left" w:pos="3165"/>
        </w:tabs>
        <w:spacing w:after="0"/>
        <w:jc w:val="both"/>
        <w:rPr>
          <w:rFonts w:ascii="Arial" w:eastAsia="Times New Roman" w:hAnsi="Arial" w:cs="Arial"/>
          <w:sz w:val="24"/>
          <w:szCs w:val="24"/>
          <w:lang w:eastAsia="es-ES"/>
        </w:rPr>
      </w:pPr>
    </w:p>
    <w:p w:rsidR="00343310" w:rsidRPr="00896F61" w:rsidRDefault="00343310" w:rsidP="00D85BC6">
      <w:pPr>
        <w:pStyle w:val="Prrafodelista"/>
        <w:numPr>
          <w:ilvl w:val="3"/>
          <w:numId w:val="30"/>
        </w:numPr>
        <w:tabs>
          <w:tab w:val="left" w:pos="3165"/>
        </w:tabs>
        <w:spacing w:after="0"/>
        <w:ind w:left="426"/>
        <w:jc w:val="both"/>
        <w:rPr>
          <w:rFonts w:ascii="Arial" w:eastAsia="Times New Roman" w:hAnsi="Arial" w:cs="Arial"/>
          <w:sz w:val="24"/>
          <w:szCs w:val="24"/>
          <w:lang w:val="es-ES" w:eastAsia="es-ES"/>
        </w:rPr>
      </w:pPr>
      <w:r w:rsidRPr="00896F61">
        <w:rPr>
          <w:rFonts w:ascii="Arial" w:eastAsia="Times New Roman" w:hAnsi="Arial" w:cs="Arial"/>
          <w:b/>
          <w:sz w:val="24"/>
          <w:szCs w:val="24"/>
          <w:lang w:val="es-ES" w:eastAsia="es-ES"/>
        </w:rPr>
        <w:lastRenderedPageBreak/>
        <w:t>Respecto al estudio de parámetros de la demanda doméstica, se tiene:</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65"/>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Consumos año 2015.</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Los consumos de agua proporcionados por SEAPABI para el año 2015, no diferencia a los usuarios por tipo de consumo, pues la Unidad de Gestión Municipal no cuenta con un padrón de usuarios actualizado; por lo que para determinar empíricamente algunos parámetros, se recabó información en campo, teniendo que verificar en el casco urbano cuantos usuarios que figuraban como domésticos realmente no lo eran. Se obtuvo que hay 1954 usuarios domésticos y 121 son usuarios no domésticos.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La dotación determinada con data de consumos domésticos proporcionada por SEAPABI es 175.12 l/s, sin embargo, es sólo referencial pues no se podía considerar como válida para considerarla dentro del cálculo de los caudales, dado a que cuando se tomó una muestra de medidores dentro de la red de distribución para verificar los consumos de 10 familias en diferentes puntos, se verificó que los resultados varían notablemente de los consumos registrados en los recibos de agua, lo que significa que las lecturas de campo que recoge el personal de SEAPABI no siempre son las más certeras toda vez que aunado a estas incompatibilidades, se verificó en una inspección visual a un grupo de 20 medidores más, que estaban descalibrados y en algunos casos inoperativos. Este problema con las lecturas y medidores en mal estado, genera pérdidas económicas para la unidad de gestión pues a usuarios con 6 a 10 personas en las viviendas se les está cobrando un consumo mínimo cuando realmente si registran un consumo mayor.</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Debe tenerse en cuenta que si hacemos un cálculo rápido del consumo promedio que hace una familia de 5 personas en Baños del Inca, se tendría:</w:t>
      </w:r>
    </w:p>
    <w:p w:rsidR="00343310" w:rsidRPr="00896F61" w:rsidRDefault="00343310" w:rsidP="00343310">
      <w:pPr>
        <w:pStyle w:val="Descripcin"/>
        <w:keepNext/>
        <w:jc w:val="center"/>
        <w:rPr>
          <w:rFonts w:ascii="Arial" w:hAnsi="Arial" w:cs="Arial"/>
          <w:b/>
          <w:i w:val="0"/>
          <w:color w:val="auto"/>
          <w:sz w:val="24"/>
          <w:szCs w:val="24"/>
        </w:rPr>
      </w:pPr>
      <w:bookmarkStart w:id="459" w:name="_Toc480780512"/>
      <w:bookmarkStart w:id="460" w:name="_Toc487960633"/>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58</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Comparación dotaciones</w:t>
      </w:r>
      <w:bookmarkEnd w:id="459"/>
      <w:bookmarkEnd w:id="460"/>
    </w:p>
    <w:tbl>
      <w:tblPr>
        <w:tblStyle w:val="Tabladecuadrcula6concolores"/>
        <w:tblW w:w="0" w:type="auto"/>
        <w:tblLook w:val="04A0" w:firstRow="1" w:lastRow="0" w:firstColumn="1" w:lastColumn="0" w:noHBand="0" w:noVBand="1"/>
      </w:tblPr>
      <w:tblGrid>
        <w:gridCol w:w="2433"/>
        <w:gridCol w:w="1584"/>
        <w:gridCol w:w="2712"/>
        <w:gridCol w:w="2049"/>
      </w:tblGrid>
      <w:tr w:rsidR="00343310" w:rsidRPr="00896F61" w:rsidTr="001D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7" w:type="dxa"/>
            <w:gridSpan w:val="2"/>
          </w:tcPr>
          <w:p w:rsidR="00343310" w:rsidRPr="00896F61" w:rsidRDefault="00343310" w:rsidP="0077688B">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 DOTACIÓN HALLADA</w:t>
            </w:r>
          </w:p>
        </w:tc>
        <w:tc>
          <w:tcPr>
            <w:tcW w:w="4761" w:type="dxa"/>
            <w:gridSpan w:val="2"/>
          </w:tcPr>
          <w:p w:rsidR="00343310" w:rsidRPr="00896F61" w:rsidRDefault="00343310" w:rsidP="0077688B">
            <w:pPr>
              <w:tabs>
                <w:tab w:val="left" w:pos="3165"/>
              </w:tabs>
              <w:spacing w:after="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 DOTACIÓN DEL REGLAMENTO</w:t>
            </w:r>
          </w:p>
        </w:tc>
      </w:tr>
      <w:tr w:rsidR="00343310" w:rsidRPr="00896F61" w:rsidTr="001D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3" w:type="dxa"/>
          </w:tcPr>
          <w:p w:rsidR="00343310" w:rsidRPr="00896F61" w:rsidRDefault="00343310" w:rsidP="0077688B">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Habitantes </w:t>
            </w:r>
          </w:p>
        </w:tc>
        <w:tc>
          <w:tcPr>
            <w:tcW w:w="1584" w:type="dxa"/>
          </w:tcPr>
          <w:p w:rsidR="00343310" w:rsidRPr="00896F61" w:rsidRDefault="00343310" w:rsidP="0077688B">
            <w:pPr>
              <w:tabs>
                <w:tab w:val="left" w:pos="3165"/>
              </w:tabs>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5</w:t>
            </w:r>
          </w:p>
        </w:tc>
        <w:tc>
          <w:tcPr>
            <w:tcW w:w="2712" w:type="dxa"/>
          </w:tcPr>
          <w:p w:rsidR="00343310" w:rsidRPr="00896F61" w:rsidRDefault="00343310" w:rsidP="0077688B">
            <w:pPr>
              <w:tabs>
                <w:tab w:val="left" w:pos="3165"/>
              </w:tabs>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Habitantes </w:t>
            </w:r>
          </w:p>
        </w:tc>
        <w:tc>
          <w:tcPr>
            <w:tcW w:w="2049" w:type="dxa"/>
          </w:tcPr>
          <w:p w:rsidR="00343310" w:rsidRPr="00896F61" w:rsidRDefault="00343310" w:rsidP="0077688B">
            <w:pPr>
              <w:tabs>
                <w:tab w:val="left" w:pos="3165"/>
              </w:tabs>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5</w:t>
            </w:r>
          </w:p>
        </w:tc>
      </w:tr>
      <w:tr w:rsidR="00343310" w:rsidRPr="00896F61" w:rsidTr="001D69D2">
        <w:tc>
          <w:tcPr>
            <w:cnfStyle w:val="001000000000" w:firstRow="0" w:lastRow="0" w:firstColumn="1" w:lastColumn="0" w:oddVBand="0" w:evenVBand="0" w:oddHBand="0" w:evenHBand="0" w:firstRowFirstColumn="0" w:firstRowLastColumn="0" w:lastRowFirstColumn="0" w:lastRowLastColumn="0"/>
            <w:tcW w:w="2433" w:type="dxa"/>
          </w:tcPr>
          <w:p w:rsidR="00343310" w:rsidRPr="00896F61" w:rsidRDefault="00343310" w:rsidP="0077688B">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Dotación (lhd)</w:t>
            </w:r>
          </w:p>
        </w:tc>
        <w:tc>
          <w:tcPr>
            <w:tcW w:w="1584" w:type="dxa"/>
          </w:tcPr>
          <w:p w:rsidR="00343310" w:rsidRPr="00896F61" w:rsidRDefault="00343310" w:rsidP="0077688B">
            <w:pPr>
              <w:tabs>
                <w:tab w:val="left" w:pos="3165"/>
              </w:tabs>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175.12 </w:t>
            </w:r>
          </w:p>
        </w:tc>
        <w:tc>
          <w:tcPr>
            <w:tcW w:w="2712" w:type="dxa"/>
          </w:tcPr>
          <w:p w:rsidR="00343310" w:rsidRPr="00896F61" w:rsidRDefault="00343310" w:rsidP="0077688B">
            <w:pPr>
              <w:tabs>
                <w:tab w:val="left" w:pos="3165"/>
              </w:tabs>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Dotación (lhd)</w:t>
            </w:r>
          </w:p>
        </w:tc>
        <w:tc>
          <w:tcPr>
            <w:tcW w:w="2049" w:type="dxa"/>
          </w:tcPr>
          <w:p w:rsidR="00343310" w:rsidRPr="00896F61" w:rsidRDefault="00343310" w:rsidP="0077688B">
            <w:pPr>
              <w:tabs>
                <w:tab w:val="left" w:pos="3165"/>
              </w:tabs>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220</w:t>
            </w:r>
          </w:p>
        </w:tc>
      </w:tr>
      <w:tr w:rsidR="00343310" w:rsidRPr="00896F61" w:rsidTr="001D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3" w:type="dxa"/>
          </w:tcPr>
          <w:p w:rsidR="00343310" w:rsidRPr="00896F61" w:rsidRDefault="00343310" w:rsidP="0077688B">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Consumo diario (litros)</w:t>
            </w:r>
          </w:p>
        </w:tc>
        <w:tc>
          <w:tcPr>
            <w:tcW w:w="1584" w:type="dxa"/>
          </w:tcPr>
          <w:p w:rsidR="00343310" w:rsidRPr="00896F61" w:rsidRDefault="00343310" w:rsidP="0077688B">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875.6 </w:t>
            </w:r>
          </w:p>
        </w:tc>
        <w:tc>
          <w:tcPr>
            <w:tcW w:w="2712" w:type="dxa"/>
          </w:tcPr>
          <w:p w:rsidR="00343310" w:rsidRPr="00896F61" w:rsidRDefault="00343310" w:rsidP="0077688B">
            <w:pPr>
              <w:tabs>
                <w:tab w:val="left" w:pos="3165"/>
              </w:tabs>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Consumo diario (litros)</w:t>
            </w:r>
          </w:p>
        </w:tc>
        <w:tc>
          <w:tcPr>
            <w:tcW w:w="2049" w:type="dxa"/>
          </w:tcPr>
          <w:p w:rsidR="00343310" w:rsidRPr="00896F61" w:rsidRDefault="00343310" w:rsidP="0077688B">
            <w:pPr>
              <w:tabs>
                <w:tab w:val="left" w:pos="3165"/>
              </w:tabs>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1100</w:t>
            </w:r>
          </w:p>
        </w:tc>
      </w:tr>
      <w:tr w:rsidR="00343310" w:rsidRPr="00896F61" w:rsidTr="001D69D2">
        <w:tc>
          <w:tcPr>
            <w:cnfStyle w:val="001000000000" w:firstRow="0" w:lastRow="0" w:firstColumn="1" w:lastColumn="0" w:oddVBand="0" w:evenVBand="0" w:oddHBand="0" w:evenHBand="0" w:firstRowFirstColumn="0" w:firstRowLastColumn="0" w:lastRowFirstColumn="0" w:lastRowLastColumn="0"/>
            <w:tcW w:w="2433" w:type="dxa"/>
          </w:tcPr>
          <w:p w:rsidR="00343310" w:rsidRPr="00896F61" w:rsidRDefault="00343310" w:rsidP="0077688B">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Consumo diario en m3</w:t>
            </w:r>
          </w:p>
        </w:tc>
        <w:tc>
          <w:tcPr>
            <w:tcW w:w="1584" w:type="dxa"/>
          </w:tcPr>
          <w:p w:rsidR="00343310" w:rsidRPr="00896F61" w:rsidRDefault="00343310" w:rsidP="0077688B">
            <w:pPr>
              <w:tabs>
                <w:tab w:val="left" w:pos="3165"/>
              </w:tabs>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0.88</w:t>
            </w:r>
          </w:p>
        </w:tc>
        <w:tc>
          <w:tcPr>
            <w:tcW w:w="2712" w:type="dxa"/>
          </w:tcPr>
          <w:p w:rsidR="00343310" w:rsidRPr="00896F61" w:rsidRDefault="00343310" w:rsidP="0077688B">
            <w:pPr>
              <w:tabs>
                <w:tab w:val="left" w:pos="3165"/>
              </w:tabs>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Consumo diario en m3</w:t>
            </w:r>
          </w:p>
        </w:tc>
        <w:tc>
          <w:tcPr>
            <w:tcW w:w="2049" w:type="dxa"/>
          </w:tcPr>
          <w:p w:rsidR="00343310" w:rsidRPr="00896F61" w:rsidRDefault="00343310" w:rsidP="0077688B">
            <w:pPr>
              <w:tabs>
                <w:tab w:val="left" w:pos="3165"/>
              </w:tabs>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1.1 m3</w:t>
            </w:r>
          </w:p>
        </w:tc>
      </w:tr>
    </w:tbl>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Como se puede apreciar en el cuadro comparativo, la diferencia no es mucha, es decir, el consumo promedio en una casa típica de la ciudad de Baños del inca es 1m3 aproximadamente, lo que significa que al mes varía de 25 a 30 m3. Sin embargo, éstos consumos no se reflejan en la data proporcionada de todo el año 2015 por SEAPABI pues incluso hay usuarios activos que registraban consumos </w:t>
      </w:r>
      <w:r w:rsidRPr="00896F61">
        <w:rPr>
          <w:rFonts w:ascii="Arial" w:eastAsia="Times New Roman" w:hAnsi="Arial" w:cs="Arial"/>
          <w:sz w:val="24"/>
          <w:szCs w:val="24"/>
          <w:lang w:val="es-ES" w:eastAsia="es-ES"/>
        </w:rPr>
        <w:lastRenderedPageBreak/>
        <w:t>cero en todo el mes pero en la inspección de campo, se verificó que estas viviendas si eran habitadas, con un promedio de 5 habitantes.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D85BC6">
      <w:pPr>
        <w:pStyle w:val="Prrafodelista"/>
        <w:numPr>
          <w:ilvl w:val="0"/>
          <w:numId w:val="65"/>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Coeficientes de variaciones de consumo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Los coeficientes de variaciones de consumo, fueron determinados a manera referencial puesto que para tomar como válidos los resultados, el suministro de agua debe ser continuo las 24 horas para tener datos significativos y los medidores deben estar calibrados.</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De las salidas al campo, se verifican que de la muestra del 1% de medidores que se tomaron aleatoriamente en la parte alta, media y baja de la red de distribución; el 50% estaban descalibrados, por lo que sólo se estudiaron 10 medidores que equivale al 0.5%. De estas 10 viviendas, 0</w:t>
      </w:r>
      <w:r w:rsidR="002675F3" w:rsidRPr="00896F61">
        <w:rPr>
          <w:rFonts w:ascii="Arial" w:eastAsia="Times New Roman" w:hAnsi="Arial" w:cs="Arial"/>
          <w:sz w:val="24"/>
          <w:szCs w:val="24"/>
          <w:lang w:val="es-ES" w:eastAsia="es-ES"/>
        </w:rPr>
        <w:t>2</w:t>
      </w:r>
      <w:r w:rsidRPr="00896F61">
        <w:rPr>
          <w:rFonts w:ascii="Arial" w:eastAsia="Times New Roman" w:hAnsi="Arial" w:cs="Arial"/>
          <w:sz w:val="24"/>
          <w:szCs w:val="24"/>
          <w:lang w:val="es-ES" w:eastAsia="es-ES"/>
        </w:rPr>
        <w:t xml:space="preserve"> de ellas contaban con tanque de almacenamiento y 0</w:t>
      </w:r>
      <w:r w:rsidR="002675F3" w:rsidRPr="00896F61">
        <w:rPr>
          <w:rFonts w:ascii="Arial" w:eastAsia="Times New Roman" w:hAnsi="Arial" w:cs="Arial"/>
          <w:sz w:val="24"/>
          <w:szCs w:val="24"/>
          <w:lang w:val="es-ES" w:eastAsia="es-ES"/>
        </w:rPr>
        <w:t>8</w:t>
      </w:r>
      <w:r w:rsidRPr="00896F61">
        <w:rPr>
          <w:rFonts w:ascii="Arial" w:eastAsia="Times New Roman" w:hAnsi="Arial" w:cs="Arial"/>
          <w:sz w:val="24"/>
          <w:szCs w:val="24"/>
          <w:lang w:val="es-ES" w:eastAsia="es-ES"/>
        </w:rPr>
        <w:t xml:space="preserve"> consumían directamente de la red pública. Las diferencias entre estos dos casos, son que las viviendas que consumen directamente de la red pública, registran consumos mayores no sólo por el número de habitantes sino por no poder almacenar mucha agua; caso co</w:t>
      </w:r>
      <w:r w:rsidR="002675F3" w:rsidRPr="00896F61">
        <w:rPr>
          <w:rFonts w:ascii="Arial" w:eastAsia="Times New Roman" w:hAnsi="Arial" w:cs="Arial"/>
          <w:sz w:val="24"/>
          <w:szCs w:val="24"/>
          <w:lang w:val="es-ES" w:eastAsia="es-ES"/>
        </w:rPr>
        <w:t xml:space="preserve">ntrario sucede con las 02 </w:t>
      </w:r>
      <w:r w:rsidRPr="00896F61">
        <w:rPr>
          <w:rFonts w:ascii="Arial" w:eastAsia="Times New Roman" w:hAnsi="Arial" w:cs="Arial"/>
          <w:sz w:val="24"/>
          <w:szCs w:val="24"/>
          <w:lang w:val="es-ES" w:eastAsia="es-ES"/>
        </w:rPr>
        <w:t xml:space="preserve">viviendas que si cuentan con tanque pues su consumo es menor. </w:t>
      </w:r>
    </w:p>
    <w:p w:rsidR="002675F3" w:rsidRPr="00896F61" w:rsidRDefault="002675F3"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El coeficiente máximo diario es 1.29 según procesamiento de datos lo cual es un dato aceptable puesto que el Reglamento Nacional de Edificaciones recomienda valores de 1.3 a 1.5.</w:t>
      </w:r>
    </w:p>
    <w:p w:rsidR="00343310" w:rsidRPr="00896F61" w:rsidRDefault="00343310" w:rsidP="00343310">
      <w:pPr>
        <w:pStyle w:val="Prrafodelista"/>
        <w:tabs>
          <w:tab w:val="left" w:pos="3165"/>
        </w:tabs>
        <w:spacing w:after="0"/>
        <w:ind w:left="709"/>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coeficiente máximo horario es 9.37 según procesamiento de datos; </w:t>
      </w:r>
      <w:r w:rsidR="002675F3" w:rsidRPr="00896F61">
        <w:rPr>
          <w:rFonts w:ascii="Arial" w:eastAsia="Times New Roman" w:hAnsi="Arial" w:cs="Arial"/>
          <w:sz w:val="24"/>
          <w:szCs w:val="24"/>
          <w:lang w:val="es-ES" w:eastAsia="es-ES"/>
        </w:rPr>
        <w:t xml:space="preserve">esto debido a </w:t>
      </w:r>
      <w:r w:rsidRPr="00896F61">
        <w:rPr>
          <w:rFonts w:ascii="Arial" w:eastAsia="Times New Roman" w:hAnsi="Arial" w:cs="Arial"/>
          <w:sz w:val="24"/>
          <w:szCs w:val="24"/>
          <w:lang w:val="es-ES" w:eastAsia="es-ES"/>
        </w:rPr>
        <w:t>que al tener un suministro por horas, el consumo horario no varía siendo en todo momento el consumo máximo, es decir, a nivel de variación diaria podríamos obtener una idea del consumo diario pero a nivel horario no porque en las horas que hay agua, es ahí el máximo consumo porque almacenan agua pero ya no se puede observar la variación hora a hora. Medrano y Tello (1987) indican que el coeficiente máximo horario es mayor cuando en la ciudad hay estratos que se abastecen directamente de la red pública y no tienen tanques de almacenamiento, lo cual sucede en el caso de la ciudad de Baños del inca.</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El volumen de regulación del reservorio según procesamiento de datos es 22.23%, porcentaje que está muy cerca al rango que recomienda el Reglamento Nacional de Edificaciones, el cual varía de 25 a 30%, recomendando 25% para sistemas por gravedad. </w:t>
      </w:r>
    </w:p>
    <w:p w:rsidR="00343310" w:rsidRPr="00896F61" w:rsidRDefault="00343310" w:rsidP="00343310">
      <w:pPr>
        <w:tabs>
          <w:tab w:val="left" w:pos="3165"/>
        </w:tabs>
        <w:spacing w:after="0"/>
        <w:jc w:val="both"/>
        <w:rPr>
          <w:rFonts w:ascii="Arial" w:eastAsia="Times New Roman" w:hAnsi="Arial" w:cs="Arial"/>
          <w:b/>
          <w:sz w:val="24"/>
          <w:szCs w:val="24"/>
          <w:lang w:val="es-ES" w:eastAsia="es-ES"/>
        </w:rPr>
      </w:pPr>
    </w:p>
    <w:p w:rsidR="00F30E46" w:rsidRPr="00896F61" w:rsidRDefault="00F30E46" w:rsidP="00343310">
      <w:pPr>
        <w:tabs>
          <w:tab w:val="left" w:pos="3165"/>
        </w:tabs>
        <w:spacing w:after="0"/>
        <w:jc w:val="both"/>
        <w:rPr>
          <w:rFonts w:ascii="Arial" w:eastAsia="Times New Roman" w:hAnsi="Arial" w:cs="Arial"/>
          <w:b/>
          <w:sz w:val="24"/>
          <w:szCs w:val="24"/>
          <w:lang w:val="es-ES" w:eastAsia="es-ES"/>
        </w:rPr>
      </w:pPr>
    </w:p>
    <w:p w:rsidR="00F30E46" w:rsidRPr="00896F61" w:rsidRDefault="00F30E46" w:rsidP="00343310">
      <w:pPr>
        <w:tabs>
          <w:tab w:val="left" w:pos="3165"/>
        </w:tabs>
        <w:spacing w:after="0"/>
        <w:jc w:val="both"/>
        <w:rPr>
          <w:rFonts w:ascii="Arial" w:eastAsia="Times New Roman" w:hAnsi="Arial" w:cs="Arial"/>
          <w:b/>
          <w:sz w:val="24"/>
          <w:szCs w:val="24"/>
          <w:lang w:val="es-ES" w:eastAsia="es-ES"/>
        </w:rPr>
      </w:pPr>
    </w:p>
    <w:p w:rsidR="00F30E46" w:rsidRPr="00896F61" w:rsidRDefault="00F30E46" w:rsidP="00343310">
      <w:pPr>
        <w:tabs>
          <w:tab w:val="left" w:pos="3165"/>
        </w:tabs>
        <w:spacing w:after="0"/>
        <w:jc w:val="both"/>
        <w:rPr>
          <w:rFonts w:ascii="Arial" w:eastAsia="Times New Roman" w:hAnsi="Arial" w:cs="Arial"/>
          <w:b/>
          <w:sz w:val="24"/>
          <w:szCs w:val="24"/>
          <w:lang w:val="es-ES" w:eastAsia="es-ES"/>
        </w:rPr>
      </w:pPr>
    </w:p>
    <w:p w:rsidR="00F30E46" w:rsidRPr="00896F61" w:rsidRDefault="00F30E46" w:rsidP="00343310">
      <w:pPr>
        <w:tabs>
          <w:tab w:val="left" w:pos="3165"/>
        </w:tabs>
        <w:spacing w:after="0"/>
        <w:jc w:val="both"/>
        <w:rPr>
          <w:rFonts w:ascii="Arial" w:eastAsia="Times New Roman" w:hAnsi="Arial" w:cs="Arial"/>
          <w:b/>
          <w:sz w:val="24"/>
          <w:szCs w:val="24"/>
          <w:lang w:val="es-ES" w:eastAsia="es-ES"/>
        </w:rPr>
      </w:pPr>
    </w:p>
    <w:p w:rsidR="00343310" w:rsidRPr="00896F61" w:rsidRDefault="00343310" w:rsidP="00D85BC6">
      <w:pPr>
        <w:pStyle w:val="Prrafodelista"/>
        <w:numPr>
          <w:ilvl w:val="3"/>
          <w:numId w:val="30"/>
        </w:numPr>
        <w:tabs>
          <w:tab w:val="left" w:pos="3165"/>
        </w:tabs>
        <w:spacing w:after="0"/>
        <w:ind w:left="426"/>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lastRenderedPageBreak/>
        <w:t xml:space="preserve"> Las características y consideraciones de diseño en cada componente del sistema de agua potable de la ciudad de Baños del Inca</w:t>
      </w:r>
    </w:p>
    <w:p w:rsidR="00343310" w:rsidRPr="00896F61" w:rsidRDefault="00343310" w:rsidP="00343310">
      <w:pPr>
        <w:tabs>
          <w:tab w:val="left" w:pos="3165"/>
        </w:tabs>
        <w:spacing w:after="0"/>
        <w:jc w:val="both"/>
        <w:rPr>
          <w:rFonts w:ascii="Arial" w:eastAsia="Times New Roman" w:hAnsi="Arial" w:cs="Arial"/>
          <w:b/>
          <w:sz w:val="24"/>
          <w:szCs w:val="24"/>
          <w:lang w:val="es-ES" w:eastAsia="es-ES"/>
        </w:rPr>
      </w:pPr>
    </w:p>
    <w:p w:rsidR="00343310" w:rsidRPr="00896F61" w:rsidRDefault="00343310" w:rsidP="00D85BC6">
      <w:pPr>
        <w:pStyle w:val="Prrafodelista"/>
        <w:numPr>
          <w:ilvl w:val="0"/>
          <w:numId w:val="65"/>
        </w:numPr>
        <w:tabs>
          <w:tab w:val="left" w:pos="3165"/>
        </w:tabs>
        <w:spacing w:after="0"/>
        <w:jc w:val="both"/>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Captación:</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hAnsi="Arial" w:cs="Arial"/>
          <w:sz w:val="24"/>
          <w:szCs w:val="24"/>
        </w:rPr>
        <w:t xml:space="preserve">La captación es un manantial de fondo, cuya área interna es 157.026 m2, tiene un volumen de </w:t>
      </w:r>
      <w:r w:rsidRPr="00896F61">
        <w:rPr>
          <w:rFonts w:ascii="Arial" w:eastAsia="Times New Roman" w:hAnsi="Arial" w:cs="Arial"/>
          <w:sz w:val="24"/>
          <w:szCs w:val="24"/>
          <w:lang w:eastAsia="es-ES"/>
        </w:rPr>
        <w:t>345.457 m3; considerando como altura total la medida insitu. Sin embargo, de acuerdo a cálculos, el volumen total sería 172.729 m3, lo que significa que la estructura está sobredimensionada pues es el doble de lo que debería ser para captar el caudal de 24 l/s. Aunado a esto, se tiene que el tiempo de retención es poco más de 3 horas cuando debería variar de 3 a 5 minutos; con este resultado se corrobora el sobredimensionamiento de la estructura.</w:t>
      </w:r>
    </w:p>
    <w:p w:rsidR="002675F3" w:rsidRPr="00896F61" w:rsidRDefault="002675F3" w:rsidP="00343310">
      <w:pPr>
        <w:tabs>
          <w:tab w:val="left" w:pos="3165"/>
        </w:tabs>
        <w:spacing w:after="0"/>
        <w:jc w:val="both"/>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b/>
          <w:sz w:val="24"/>
          <w:szCs w:val="24"/>
          <w:lang w:eastAsia="es-ES"/>
        </w:rPr>
      </w:pPr>
      <w:r w:rsidRPr="00896F61">
        <w:rPr>
          <w:rFonts w:ascii="Arial" w:eastAsia="Times New Roman" w:hAnsi="Arial" w:cs="Arial"/>
          <w:b/>
          <w:sz w:val="24"/>
          <w:szCs w:val="24"/>
          <w:lang w:eastAsia="es-ES"/>
        </w:rPr>
        <w:t>Oferta hídrica</w:t>
      </w: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La fuente actual cuenta con un caudal de 24 l/s según lo indica SEAPABI </w:t>
      </w:r>
      <w:r w:rsidR="00EB3B16" w:rsidRPr="00896F61">
        <w:rPr>
          <w:rFonts w:ascii="Arial" w:eastAsia="Times New Roman" w:hAnsi="Arial" w:cs="Arial"/>
          <w:sz w:val="24"/>
          <w:szCs w:val="24"/>
          <w:lang w:eastAsia="es-ES"/>
        </w:rPr>
        <w:t xml:space="preserve">mediante Carta N°176-2016-MDBI/USS </w:t>
      </w:r>
      <w:r w:rsidRPr="00896F61">
        <w:rPr>
          <w:rFonts w:ascii="Arial" w:eastAsia="Times New Roman" w:hAnsi="Arial" w:cs="Arial"/>
          <w:sz w:val="24"/>
          <w:szCs w:val="24"/>
          <w:lang w:eastAsia="es-ES"/>
        </w:rPr>
        <w:t>y de acuerdo a la información recabada, la demanda actual es 30.98 l/s; lo que significa que la oferta hídrica aparentemente es insuficiente para abastecer la demanda requerida por la población que actualmente tiene conexión</w:t>
      </w:r>
      <w:r w:rsidR="009B0219">
        <w:rPr>
          <w:rFonts w:ascii="Arial" w:eastAsia="Times New Roman" w:hAnsi="Arial" w:cs="Arial"/>
          <w:sz w:val="24"/>
          <w:szCs w:val="24"/>
          <w:lang w:eastAsia="es-ES"/>
        </w:rPr>
        <w:t>, pues habrían 7 l/s aproximadamente de diferencia</w:t>
      </w:r>
      <w:r w:rsidRPr="00896F61">
        <w:rPr>
          <w:rFonts w:ascii="Arial" w:eastAsia="Times New Roman" w:hAnsi="Arial" w:cs="Arial"/>
          <w:sz w:val="24"/>
          <w:szCs w:val="24"/>
          <w:lang w:eastAsia="es-ES"/>
        </w:rPr>
        <w:t>. Sin embargo, se debe tener en cuenta que de acuerdo a la licencia de uso de agua del año 2013, se debería tener un caudal de 36 l/s lo que sí cubriría la demanda, por lo que es necesario se modifique la licencia previa inspección de campo, pues hay muchos factores que disminuyen este caudal, siendo uno de los principales, que se esté utilizando el agua para fines industriales del rebose y en algunos casos directamente de la fuente; en la visita de campo, se constató que hay bombeo tanto del rebose como de la fuente y también hay una motobomba que succiona directamente de la fuente, es decir, extraen agua por tres puntos diferentes. Es probable que los 12 l/s de diferencia son debido a estas extracciones.</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 </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Se debe considerar que la cobertura actual del sistema de agua potable es 86% según lo indicado por SEAPABI, entonces considerando a toda la población del casco urbano de la ciudad de Baños del Inca, se tendría una demanda de 61.14 l/s con lo cual se necesitaría el doble de oferta hídrica para poder tener una cobertura al 100%, esto implica que se deben buscar fuentes alternas. </w:t>
      </w:r>
    </w:p>
    <w:p w:rsidR="00343310" w:rsidRPr="00896F61" w:rsidRDefault="00343310" w:rsidP="00343310">
      <w:pPr>
        <w:tabs>
          <w:tab w:val="left" w:pos="3165"/>
        </w:tabs>
        <w:spacing w:after="0"/>
        <w:rPr>
          <w:rFonts w:ascii="Arial" w:eastAsia="Times New Roman" w:hAnsi="Arial" w:cs="Arial"/>
          <w:b/>
          <w:sz w:val="24"/>
          <w:szCs w:val="24"/>
          <w:lang w:eastAsia="es-ES"/>
        </w:rPr>
      </w:pPr>
    </w:p>
    <w:p w:rsidR="00343310" w:rsidRPr="00896F61" w:rsidRDefault="00343310" w:rsidP="00343310">
      <w:p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 xml:space="preserve">Descripción: </w:t>
      </w:r>
    </w:p>
    <w:p w:rsidR="00343310" w:rsidRPr="00896F61" w:rsidRDefault="00343310" w:rsidP="00343310">
      <w:pPr>
        <w:tabs>
          <w:tab w:val="left" w:pos="3165"/>
        </w:tabs>
        <w:spacing w:after="0"/>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La estructura es antigua pero se encuentra en regulares condiciones. Sin embargo, la cámara húmeda no tiene filtro, no hay canastilla ni tubería de rebose. </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Las tapas metálicas se encuentran oxidadas y la caja de válvulas se encuentra en mal estado pero sin filtraciones. </w:t>
      </w:r>
    </w:p>
    <w:p w:rsidR="00343310" w:rsidRPr="00896F61" w:rsidRDefault="00343310" w:rsidP="00343310">
      <w:pPr>
        <w:pStyle w:val="Textosinformato"/>
        <w:ind w:left="34"/>
        <w:jc w:val="both"/>
        <w:rPr>
          <w:rFonts w:ascii="Arial" w:hAnsi="Arial" w:cs="Arial"/>
          <w:sz w:val="24"/>
          <w:szCs w:val="24"/>
          <w:lang w:val="es-PE"/>
        </w:rPr>
      </w:pPr>
    </w:p>
    <w:p w:rsidR="00343310" w:rsidRPr="00896F61" w:rsidRDefault="00343310" w:rsidP="00D85BC6">
      <w:pPr>
        <w:pStyle w:val="Textosinformato"/>
        <w:numPr>
          <w:ilvl w:val="0"/>
          <w:numId w:val="65"/>
        </w:numPr>
        <w:jc w:val="both"/>
        <w:rPr>
          <w:rFonts w:ascii="Arial" w:hAnsi="Arial" w:cs="Arial"/>
          <w:b/>
          <w:sz w:val="24"/>
          <w:szCs w:val="24"/>
        </w:rPr>
      </w:pPr>
      <w:r w:rsidRPr="00896F61">
        <w:rPr>
          <w:rFonts w:ascii="Arial" w:hAnsi="Arial" w:cs="Arial"/>
          <w:b/>
          <w:sz w:val="24"/>
          <w:szCs w:val="24"/>
        </w:rPr>
        <w:t>Línea de conducción:</w:t>
      </w:r>
    </w:p>
    <w:p w:rsidR="00343310" w:rsidRPr="00896F61" w:rsidRDefault="00343310" w:rsidP="00343310">
      <w:pPr>
        <w:pStyle w:val="Textosinformato"/>
        <w:ind w:left="34"/>
        <w:jc w:val="both"/>
        <w:rPr>
          <w:rFonts w:ascii="Arial" w:hAnsi="Arial" w:cs="Arial"/>
          <w:sz w:val="24"/>
          <w:szCs w:val="24"/>
        </w:rPr>
      </w:pPr>
      <w:r w:rsidRPr="00896F61">
        <w:rPr>
          <w:rFonts w:ascii="Arial" w:hAnsi="Arial" w:cs="Arial"/>
          <w:sz w:val="24"/>
          <w:szCs w:val="24"/>
        </w:rPr>
        <w:t>La línea de conducción cuenta con dos tuberías, según el siguiente detalle:</w:t>
      </w:r>
    </w:p>
    <w:p w:rsidR="00343310" w:rsidRPr="00642D73" w:rsidRDefault="00642D73" w:rsidP="00642D73">
      <w:pPr>
        <w:pStyle w:val="Descripcin"/>
        <w:jc w:val="center"/>
        <w:rPr>
          <w:rFonts w:ascii="Arial" w:hAnsi="Arial" w:cs="Arial"/>
          <w:b/>
          <w:i w:val="0"/>
          <w:color w:val="auto"/>
          <w:sz w:val="24"/>
          <w:szCs w:val="24"/>
        </w:rPr>
      </w:pPr>
      <w:bookmarkStart w:id="461" w:name="_Toc487960634"/>
      <w:r w:rsidRPr="00642D73">
        <w:rPr>
          <w:rFonts w:ascii="Arial" w:hAnsi="Arial" w:cs="Arial"/>
          <w:b/>
          <w:i w:val="0"/>
          <w:color w:val="auto"/>
          <w:sz w:val="24"/>
          <w:szCs w:val="24"/>
        </w:rPr>
        <w:lastRenderedPageBreak/>
        <w:t xml:space="preserve">Tabla N° </w:t>
      </w:r>
      <w:r w:rsidRPr="00642D73">
        <w:rPr>
          <w:rFonts w:ascii="Arial" w:hAnsi="Arial" w:cs="Arial"/>
          <w:b/>
          <w:i w:val="0"/>
          <w:color w:val="auto"/>
          <w:sz w:val="24"/>
          <w:szCs w:val="24"/>
        </w:rPr>
        <w:fldChar w:fldCharType="begin"/>
      </w:r>
      <w:r w:rsidRPr="00642D73">
        <w:rPr>
          <w:rFonts w:ascii="Arial" w:hAnsi="Arial" w:cs="Arial"/>
          <w:b/>
          <w:i w:val="0"/>
          <w:color w:val="auto"/>
          <w:sz w:val="24"/>
          <w:szCs w:val="24"/>
        </w:rPr>
        <w:instrText xml:space="preserve"> SEQ Tabla_N° \* ARABIC </w:instrText>
      </w:r>
      <w:r w:rsidRPr="00642D73">
        <w:rPr>
          <w:rFonts w:ascii="Arial" w:hAnsi="Arial" w:cs="Arial"/>
          <w:b/>
          <w:i w:val="0"/>
          <w:color w:val="auto"/>
          <w:sz w:val="24"/>
          <w:szCs w:val="24"/>
        </w:rPr>
        <w:fldChar w:fldCharType="separate"/>
      </w:r>
      <w:r w:rsidR="00B35034">
        <w:rPr>
          <w:rFonts w:ascii="Arial" w:hAnsi="Arial" w:cs="Arial"/>
          <w:b/>
          <w:i w:val="0"/>
          <w:noProof/>
          <w:color w:val="auto"/>
          <w:sz w:val="24"/>
          <w:szCs w:val="24"/>
        </w:rPr>
        <w:t>59</w:t>
      </w:r>
      <w:r w:rsidRPr="00642D73">
        <w:rPr>
          <w:rFonts w:ascii="Arial" w:hAnsi="Arial" w:cs="Arial"/>
          <w:b/>
          <w:i w:val="0"/>
          <w:color w:val="auto"/>
          <w:sz w:val="24"/>
          <w:szCs w:val="24"/>
        </w:rPr>
        <w:fldChar w:fldCharType="end"/>
      </w:r>
      <w:r w:rsidRPr="00642D73">
        <w:rPr>
          <w:rFonts w:ascii="Arial" w:hAnsi="Arial" w:cs="Arial"/>
          <w:b/>
          <w:i w:val="0"/>
          <w:color w:val="auto"/>
          <w:sz w:val="24"/>
          <w:szCs w:val="24"/>
        </w:rPr>
        <w:t>. Características de la línea de conducción</w:t>
      </w:r>
      <w:bookmarkEnd w:id="461"/>
    </w:p>
    <w:tbl>
      <w:tblPr>
        <w:tblStyle w:val="Tabladecuadrcula6concolores"/>
        <w:tblW w:w="0" w:type="auto"/>
        <w:jc w:val="center"/>
        <w:tblLook w:val="04A0" w:firstRow="1" w:lastRow="0" w:firstColumn="1" w:lastColumn="0" w:noHBand="0" w:noVBand="1"/>
      </w:tblPr>
      <w:tblGrid>
        <w:gridCol w:w="1819"/>
        <w:gridCol w:w="1137"/>
        <w:gridCol w:w="1190"/>
        <w:gridCol w:w="1151"/>
        <w:gridCol w:w="778"/>
      </w:tblGrid>
      <w:tr w:rsidR="00343310" w:rsidRPr="00896F61" w:rsidTr="00642D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5" w:type="dxa"/>
            <w:gridSpan w:val="5"/>
          </w:tcPr>
          <w:p w:rsidR="00343310" w:rsidRPr="00896F61" w:rsidRDefault="00343310" w:rsidP="0077688B">
            <w:pPr>
              <w:pStyle w:val="Textosinformato"/>
              <w:jc w:val="center"/>
              <w:rPr>
                <w:rFonts w:ascii="Arial" w:hAnsi="Arial" w:cs="Arial"/>
                <w:b w:val="0"/>
                <w:sz w:val="24"/>
                <w:szCs w:val="24"/>
              </w:rPr>
            </w:pPr>
            <w:r w:rsidRPr="00896F61">
              <w:rPr>
                <w:rFonts w:ascii="Arial" w:hAnsi="Arial" w:cs="Arial"/>
                <w:sz w:val="24"/>
                <w:szCs w:val="24"/>
              </w:rPr>
              <w:t>Tubería N°01</w:t>
            </w:r>
          </w:p>
        </w:tc>
      </w:tr>
      <w:tr w:rsidR="00343310" w:rsidRPr="00896F61" w:rsidTr="00642D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Ubicación</w:t>
            </w:r>
          </w:p>
        </w:tc>
        <w:tc>
          <w:tcPr>
            <w:tcW w:w="1137"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Inicio</w:t>
            </w:r>
          </w:p>
        </w:tc>
        <w:tc>
          <w:tcPr>
            <w:tcW w:w="1190"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781909</w:t>
            </w:r>
          </w:p>
        </w:tc>
        <w:tc>
          <w:tcPr>
            <w:tcW w:w="1151"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9211672</w:t>
            </w:r>
          </w:p>
        </w:tc>
        <w:tc>
          <w:tcPr>
            <w:tcW w:w="778"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2748</w:t>
            </w:r>
          </w:p>
        </w:tc>
      </w:tr>
      <w:tr w:rsidR="00343310" w:rsidRPr="00896F61" w:rsidTr="00642D73">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rsidR="00343310" w:rsidRPr="00896F61" w:rsidRDefault="00343310" w:rsidP="0077688B">
            <w:pPr>
              <w:pStyle w:val="Textosinformato"/>
              <w:jc w:val="both"/>
              <w:rPr>
                <w:rFonts w:ascii="Arial" w:hAnsi="Arial" w:cs="Arial"/>
                <w:sz w:val="24"/>
                <w:szCs w:val="24"/>
              </w:rPr>
            </w:pPr>
          </w:p>
        </w:tc>
        <w:tc>
          <w:tcPr>
            <w:tcW w:w="1137"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Final</w:t>
            </w:r>
          </w:p>
        </w:tc>
        <w:tc>
          <w:tcPr>
            <w:tcW w:w="1190"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780926</w:t>
            </w:r>
          </w:p>
        </w:tc>
        <w:tc>
          <w:tcPr>
            <w:tcW w:w="1151"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9208641</w:t>
            </w:r>
          </w:p>
        </w:tc>
        <w:tc>
          <w:tcPr>
            <w:tcW w:w="778"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2722</w:t>
            </w:r>
          </w:p>
        </w:tc>
      </w:tr>
      <w:tr w:rsidR="00343310" w:rsidRPr="00896F61" w:rsidTr="00642D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Longitud</w:t>
            </w:r>
          </w:p>
        </w:tc>
        <w:tc>
          <w:tcPr>
            <w:tcW w:w="4256" w:type="dxa"/>
            <w:gridSpan w:val="4"/>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4.52 km</w:t>
            </w:r>
          </w:p>
        </w:tc>
      </w:tr>
      <w:tr w:rsidR="00343310" w:rsidRPr="00896F61" w:rsidTr="00642D73">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Material</w:t>
            </w:r>
          </w:p>
        </w:tc>
        <w:tc>
          <w:tcPr>
            <w:tcW w:w="1137"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PVC</w:t>
            </w:r>
          </w:p>
        </w:tc>
        <w:tc>
          <w:tcPr>
            <w:tcW w:w="1190"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Diámetro</w:t>
            </w:r>
          </w:p>
        </w:tc>
        <w:tc>
          <w:tcPr>
            <w:tcW w:w="1929" w:type="dxa"/>
            <w:gridSpan w:val="2"/>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8”</w:t>
            </w:r>
          </w:p>
        </w:tc>
      </w:tr>
      <w:tr w:rsidR="00343310" w:rsidRPr="00896F61" w:rsidTr="00642D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Antigüedad</w:t>
            </w:r>
          </w:p>
        </w:tc>
        <w:tc>
          <w:tcPr>
            <w:tcW w:w="4256" w:type="dxa"/>
            <w:gridSpan w:val="4"/>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12 años</w:t>
            </w:r>
          </w:p>
        </w:tc>
      </w:tr>
      <w:tr w:rsidR="00343310" w:rsidRPr="00896F61" w:rsidTr="00642D73">
        <w:trPr>
          <w:trHeight w:val="520"/>
          <w:jc w:val="center"/>
        </w:trPr>
        <w:tc>
          <w:tcPr>
            <w:cnfStyle w:val="001000000000" w:firstRow="0" w:lastRow="0" w:firstColumn="1" w:lastColumn="0" w:oddVBand="0" w:evenVBand="0" w:oddHBand="0" w:evenHBand="0" w:firstRowFirstColumn="0" w:firstRowLastColumn="0" w:lastRowFirstColumn="0" w:lastRowLastColumn="0"/>
            <w:tcW w:w="6075" w:type="dxa"/>
            <w:gridSpan w:val="5"/>
          </w:tcPr>
          <w:p w:rsidR="00343310" w:rsidRPr="00896F61" w:rsidRDefault="00343310" w:rsidP="0077688B">
            <w:pPr>
              <w:pStyle w:val="Textosinformato"/>
              <w:jc w:val="center"/>
              <w:rPr>
                <w:rFonts w:ascii="Arial" w:hAnsi="Arial" w:cs="Arial"/>
                <w:b w:val="0"/>
                <w:sz w:val="24"/>
                <w:szCs w:val="24"/>
              </w:rPr>
            </w:pPr>
            <w:r w:rsidRPr="00896F61">
              <w:rPr>
                <w:rFonts w:ascii="Arial" w:hAnsi="Arial" w:cs="Arial"/>
                <w:sz w:val="24"/>
                <w:szCs w:val="24"/>
              </w:rPr>
              <w:t>Tubería N°02</w:t>
            </w:r>
          </w:p>
        </w:tc>
      </w:tr>
      <w:tr w:rsidR="00343310" w:rsidRPr="00896F61" w:rsidTr="00642D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Ubicación</w:t>
            </w:r>
          </w:p>
        </w:tc>
        <w:tc>
          <w:tcPr>
            <w:tcW w:w="1137"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Inicio</w:t>
            </w:r>
          </w:p>
        </w:tc>
        <w:tc>
          <w:tcPr>
            <w:tcW w:w="1190"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781909</w:t>
            </w:r>
          </w:p>
        </w:tc>
        <w:tc>
          <w:tcPr>
            <w:tcW w:w="1151"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9211672</w:t>
            </w:r>
          </w:p>
        </w:tc>
        <w:tc>
          <w:tcPr>
            <w:tcW w:w="778" w:type="dxa"/>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2748</w:t>
            </w:r>
          </w:p>
        </w:tc>
      </w:tr>
      <w:tr w:rsidR="00343310" w:rsidRPr="00896F61" w:rsidTr="00642D73">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rsidR="00343310" w:rsidRPr="00896F61" w:rsidRDefault="00343310" w:rsidP="0077688B">
            <w:pPr>
              <w:pStyle w:val="Textosinformato"/>
              <w:jc w:val="both"/>
              <w:rPr>
                <w:rFonts w:ascii="Arial" w:hAnsi="Arial" w:cs="Arial"/>
                <w:sz w:val="24"/>
                <w:szCs w:val="24"/>
              </w:rPr>
            </w:pPr>
          </w:p>
        </w:tc>
        <w:tc>
          <w:tcPr>
            <w:tcW w:w="1137"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Final</w:t>
            </w:r>
          </w:p>
        </w:tc>
        <w:tc>
          <w:tcPr>
            <w:tcW w:w="1190"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780926</w:t>
            </w:r>
          </w:p>
        </w:tc>
        <w:tc>
          <w:tcPr>
            <w:tcW w:w="1151"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9208641</w:t>
            </w:r>
          </w:p>
        </w:tc>
        <w:tc>
          <w:tcPr>
            <w:tcW w:w="778"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2722</w:t>
            </w:r>
          </w:p>
        </w:tc>
      </w:tr>
      <w:tr w:rsidR="00343310" w:rsidRPr="00896F61" w:rsidTr="00642D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Longitud</w:t>
            </w:r>
          </w:p>
        </w:tc>
        <w:tc>
          <w:tcPr>
            <w:tcW w:w="4256" w:type="dxa"/>
            <w:gridSpan w:val="4"/>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5 km</w:t>
            </w:r>
          </w:p>
        </w:tc>
      </w:tr>
      <w:tr w:rsidR="00343310" w:rsidRPr="00896F61" w:rsidTr="00642D73">
        <w:trPr>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Material</w:t>
            </w:r>
          </w:p>
        </w:tc>
        <w:tc>
          <w:tcPr>
            <w:tcW w:w="1137"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Asbesto cemento</w:t>
            </w:r>
          </w:p>
        </w:tc>
        <w:tc>
          <w:tcPr>
            <w:tcW w:w="1190" w:type="dxa"/>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Diámetro</w:t>
            </w:r>
          </w:p>
        </w:tc>
        <w:tc>
          <w:tcPr>
            <w:tcW w:w="1929" w:type="dxa"/>
            <w:gridSpan w:val="2"/>
          </w:tcPr>
          <w:p w:rsidR="00343310" w:rsidRPr="00896F61" w:rsidRDefault="00343310" w:rsidP="0077688B">
            <w:pPr>
              <w:pStyle w:val="Textosinforma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6F61">
              <w:rPr>
                <w:rFonts w:ascii="Arial" w:hAnsi="Arial" w:cs="Arial"/>
                <w:sz w:val="24"/>
                <w:szCs w:val="24"/>
              </w:rPr>
              <w:t>6”</w:t>
            </w:r>
          </w:p>
        </w:tc>
      </w:tr>
      <w:tr w:rsidR="00343310" w:rsidRPr="00896F61" w:rsidTr="00642D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tcPr>
          <w:p w:rsidR="00343310" w:rsidRPr="00896F61" w:rsidRDefault="00343310" w:rsidP="0077688B">
            <w:pPr>
              <w:pStyle w:val="Textosinformato"/>
              <w:jc w:val="both"/>
              <w:rPr>
                <w:rFonts w:ascii="Arial" w:hAnsi="Arial" w:cs="Arial"/>
                <w:sz w:val="24"/>
                <w:szCs w:val="24"/>
              </w:rPr>
            </w:pPr>
            <w:r w:rsidRPr="00896F61">
              <w:rPr>
                <w:rFonts w:ascii="Arial" w:hAnsi="Arial" w:cs="Arial"/>
                <w:sz w:val="24"/>
                <w:szCs w:val="24"/>
              </w:rPr>
              <w:t>Antigüedad</w:t>
            </w:r>
          </w:p>
        </w:tc>
        <w:tc>
          <w:tcPr>
            <w:tcW w:w="4256" w:type="dxa"/>
            <w:gridSpan w:val="4"/>
          </w:tcPr>
          <w:p w:rsidR="00343310" w:rsidRPr="00896F61" w:rsidRDefault="00343310" w:rsidP="0077688B">
            <w:pPr>
              <w:pStyle w:val="Textosinforma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6F61">
              <w:rPr>
                <w:rFonts w:ascii="Arial" w:hAnsi="Arial" w:cs="Arial"/>
                <w:sz w:val="24"/>
                <w:szCs w:val="24"/>
              </w:rPr>
              <w:t>42 años</w:t>
            </w:r>
          </w:p>
        </w:tc>
      </w:tr>
    </w:tbl>
    <w:p w:rsidR="000C74B5" w:rsidRPr="00896F61" w:rsidRDefault="000C74B5" w:rsidP="00343310">
      <w:pPr>
        <w:pStyle w:val="Textosinformato"/>
        <w:ind w:left="34"/>
        <w:jc w:val="both"/>
        <w:rPr>
          <w:rFonts w:ascii="Arial" w:hAnsi="Arial" w:cs="Arial"/>
          <w:sz w:val="24"/>
          <w:szCs w:val="24"/>
        </w:rPr>
      </w:pPr>
    </w:p>
    <w:p w:rsidR="00343310" w:rsidRPr="00896F61" w:rsidRDefault="00343310" w:rsidP="00343310">
      <w:pPr>
        <w:pStyle w:val="Textosinformato"/>
        <w:ind w:left="34"/>
        <w:jc w:val="both"/>
        <w:rPr>
          <w:rFonts w:ascii="Arial" w:hAnsi="Arial" w:cs="Arial"/>
          <w:sz w:val="24"/>
          <w:szCs w:val="24"/>
        </w:rPr>
      </w:pPr>
      <w:r w:rsidRPr="00896F61">
        <w:rPr>
          <w:rFonts w:ascii="Arial" w:hAnsi="Arial" w:cs="Arial"/>
          <w:sz w:val="24"/>
          <w:szCs w:val="24"/>
        </w:rPr>
        <w:t xml:space="preserve">De las dos tuberías, actualmente funciona la de PVC de 8”, tiene una longitud de 4.52km aproximadamente; a lo largo del recorrido de esta línea, se encuentran tramos expuestos sin protección; al no haber protección y con la presencia exagerada de raíces, hay múltiples reportes de rupturas especialmente en el caso del pase aéreo que se encuentra en la carretera Tartar Chico a Alto Otuzco. </w:t>
      </w:r>
    </w:p>
    <w:p w:rsidR="00343310" w:rsidRPr="00896F61" w:rsidRDefault="00343310" w:rsidP="00343310">
      <w:pPr>
        <w:tabs>
          <w:tab w:val="left" w:pos="3165"/>
        </w:tabs>
        <w:spacing w:after="0"/>
        <w:jc w:val="both"/>
        <w:rPr>
          <w:rFonts w:ascii="Arial" w:eastAsia="Times New Roman" w:hAnsi="Arial" w:cs="Arial"/>
          <w:b/>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Actualmente, la línea de conducción presenta fugas continuas que en algunos casos son visibles, y en otros casos se supone su existencia debido a que se verifica crecimiento de vegetación a lo largo de este recorrido. </w:t>
      </w: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De los aforos hechos a la llegada del reservorio, se considerará el peor escenario que arroja como resultado 14.52 l/s, lo que significa un 39.5% de pérdidas durante el recorrido de la línea de conducción; esto se debe a múltiples razones donde resalta el hecho que aproximadamente 40 a 45 usuarios clandestinos hacen uso del agua para uso doméstico y agrícola, aprovechando que las llaves de control están hechas de manera artesanal y no hay la debida seguridad, protección y mantenimiento.  </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Se deberían reparar las tuberías que presentan las fugas y proteger el pase aéreo. Asimismo, debe retirarse las conexiones clandestinas y vigilar continuamente la línea de conducción para evitar que haya conexiones clandestinas ya que al hacer esto podría recuperarse gran parte del caudal que actualmente se pierde en este recorrido.</w:t>
      </w: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p>
    <w:p w:rsidR="00343310" w:rsidRPr="00896F61" w:rsidRDefault="00343310" w:rsidP="00343310">
      <w:pPr>
        <w:tabs>
          <w:tab w:val="left" w:pos="3165"/>
        </w:tabs>
        <w:spacing w:after="0"/>
        <w:jc w:val="both"/>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 xml:space="preserve">En términos de condiciones hidráulicas, el diámetro de la tubería es adecuado pues teóricamente sería 6.97” y al optar por un diámetro comercial se tomaría 8”, que es el diámetro actual de la línea en funcionamiento. Según este diámetro, la pérdida de carga en todo el recorrido de la tubería es 10.57m. </w:t>
      </w: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343310"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lastRenderedPageBreak/>
        <w:t xml:space="preserve">La velocidad en la línea de conducción es V= 0.74 m/s, lo cual cumple con el rango que indica el RNE, que es 0.60 m/s como mínimo. </w:t>
      </w:r>
    </w:p>
    <w:p w:rsidR="00660186" w:rsidRPr="00896F61" w:rsidRDefault="00660186" w:rsidP="00343310">
      <w:pPr>
        <w:tabs>
          <w:tab w:val="left" w:pos="3165"/>
        </w:tabs>
        <w:spacing w:after="0"/>
        <w:jc w:val="both"/>
        <w:rPr>
          <w:rFonts w:ascii="Arial" w:eastAsia="Times New Roman" w:hAnsi="Arial" w:cs="Arial"/>
          <w:sz w:val="24"/>
          <w:szCs w:val="24"/>
          <w:lang w:eastAsia="es-ES"/>
        </w:rPr>
      </w:pPr>
    </w:p>
    <w:p w:rsidR="00343310" w:rsidRPr="00896F61" w:rsidRDefault="00343310" w:rsidP="00D85BC6">
      <w:pPr>
        <w:pStyle w:val="Prrafodelista"/>
        <w:numPr>
          <w:ilvl w:val="0"/>
          <w:numId w:val="65"/>
        </w:num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Reservorio</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El reservorio es una estructura que se encuentra en estado regular pero está subdimensionado ya que el volumen total de éste (según cálculos con dato de caudal de 18.49 l/s) debería ser 450 m3 y si se considera datos reales del caudal aforado, la dotación recomendada por la RNE, el volumen debería ser de 570 m3. </w:t>
      </w:r>
    </w:p>
    <w:p w:rsidR="00343310" w:rsidRPr="00896F61" w:rsidRDefault="00343310" w:rsidP="00343310">
      <w:pPr>
        <w:tabs>
          <w:tab w:val="left" w:pos="3165"/>
        </w:tabs>
        <w:spacing w:after="0"/>
        <w:jc w:val="both"/>
        <w:rPr>
          <w:rFonts w:ascii="Arial" w:hAnsi="Arial" w:cs="Arial"/>
          <w:sz w:val="24"/>
          <w:szCs w:val="24"/>
        </w:rPr>
      </w:pPr>
      <w:r w:rsidRPr="00896F61">
        <w:rPr>
          <w:rFonts w:ascii="Arial" w:hAnsi="Arial" w:cs="Arial"/>
          <w:sz w:val="24"/>
          <w:szCs w:val="24"/>
        </w:rPr>
        <w:t xml:space="preserve">El reservorio “Mayopata” no cuenta con macromedidores o dispositivos que permitan controlar los niveles de agua por lo que hay pérdidas por rebose. </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 </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 xml:space="preserve">Asimismo, se verificaron filtraciones en las cajas de válvulas, ésto debido a la falta de mantenimiento de las válvulas y los múltiples parches que se ha hecho a las tuberías, evidenciando que se han forzado las reducciones y ampliaciones para que encaje la tubería disponible. </w:t>
      </w:r>
    </w:p>
    <w:p w:rsidR="00343310" w:rsidRPr="00896F61" w:rsidRDefault="00343310" w:rsidP="00343310">
      <w:pPr>
        <w:tabs>
          <w:tab w:val="left" w:pos="3165"/>
        </w:tabs>
        <w:spacing w:after="0"/>
        <w:jc w:val="both"/>
        <w:rPr>
          <w:rFonts w:ascii="Arial" w:eastAsia="Times New Roman" w:hAnsi="Arial" w:cs="Arial"/>
          <w:sz w:val="24"/>
          <w:szCs w:val="24"/>
          <w:lang w:eastAsia="es-ES"/>
        </w:rPr>
      </w:pPr>
      <w:r w:rsidRPr="00896F61">
        <w:rPr>
          <w:rFonts w:ascii="Arial" w:eastAsia="Times New Roman" w:hAnsi="Arial" w:cs="Arial"/>
          <w:sz w:val="24"/>
          <w:szCs w:val="24"/>
          <w:lang w:eastAsia="es-ES"/>
        </w:rPr>
        <w:t>Se debe cambiar los accesorios para mitigar estas pérdidas de agua.</w:t>
      </w:r>
    </w:p>
    <w:p w:rsidR="00343310" w:rsidRPr="00896F61" w:rsidRDefault="00343310" w:rsidP="00343310">
      <w:pPr>
        <w:tabs>
          <w:tab w:val="left" w:pos="3165"/>
        </w:tabs>
        <w:spacing w:after="0"/>
        <w:jc w:val="both"/>
        <w:rPr>
          <w:rFonts w:ascii="Arial" w:eastAsia="Times New Roman" w:hAnsi="Arial" w:cs="Arial"/>
          <w:sz w:val="24"/>
          <w:szCs w:val="24"/>
          <w:lang w:eastAsia="es-ES"/>
        </w:rPr>
      </w:pPr>
    </w:p>
    <w:p w:rsidR="00343310" w:rsidRPr="00896F61" w:rsidRDefault="00343310" w:rsidP="00D85BC6">
      <w:pPr>
        <w:pStyle w:val="Prrafodelista"/>
        <w:numPr>
          <w:ilvl w:val="0"/>
          <w:numId w:val="65"/>
        </w:numPr>
        <w:tabs>
          <w:tab w:val="left" w:pos="3165"/>
        </w:tabs>
        <w:spacing w:after="0"/>
        <w:rPr>
          <w:rFonts w:ascii="Arial" w:eastAsia="Times New Roman" w:hAnsi="Arial" w:cs="Arial"/>
          <w:b/>
          <w:sz w:val="24"/>
          <w:szCs w:val="24"/>
          <w:lang w:eastAsia="es-ES"/>
        </w:rPr>
      </w:pPr>
      <w:r w:rsidRPr="00896F61">
        <w:rPr>
          <w:rFonts w:ascii="Arial" w:eastAsia="Times New Roman" w:hAnsi="Arial" w:cs="Arial"/>
          <w:b/>
          <w:sz w:val="24"/>
          <w:szCs w:val="24"/>
          <w:lang w:eastAsia="es-ES"/>
        </w:rPr>
        <w:t xml:space="preserve">Línea de aducción y Red de distribución </w:t>
      </w:r>
    </w:p>
    <w:p w:rsidR="00343310" w:rsidRPr="00896F61" w:rsidRDefault="00343310" w:rsidP="00343310">
      <w:pPr>
        <w:pStyle w:val="Textosinformato"/>
        <w:ind w:left="34"/>
        <w:jc w:val="both"/>
        <w:rPr>
          <w:rFonts w:ascii="Arial" w:hAnsi="Arial" w:cs="Arial"/>
          <w:sz w:val="24"/>
          <w:szCs w:val="24"/>
        </w:rPr>
      </w:pP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La línea de aducción se encuentra en mal estado, es de asbesto cemento y tiene más de 40 años de antigüedad, y presenta algunas fugas por lo que debe cambiarse. </w:t>
      </w:r>
    </w:p>
    <w:p w:rsidR="00343310" w:rsidRPr="00896F61" w:rsidRDefault="00343310" w:rsidP="00343310">
      <w:pPr>
        <w:jc w:val="both"/>
        <w:rPr>
          <w:rFonts w:ascii="Arial" w:hAnsi="Arial" w:cs="Arial"/>
          <w:sz w:val="24"/>
          <w:szCs w:val="24"/>
        </w:rPr>
      </w:pPr>
      <w:r w:rsidRPr="00896F61">
        <w:rPr>
          <w:rFonts w:ascii="Arial" w:hAnsi="Arial" w:cs="Arial"/>
          <w:sz w:val="24"/>
          <w:szCs w:val="24"/>
        </w:rPr>
        <w:t>La red de distribución, tiene tramos mixtos de asbesto cemento y PVC, y en su mayoría tienen una antigüedad de 43 años, lo que hace suponer que las tuberías ya han cumplido con su período de vida útil y por tanto no son del todo herméticas, característica importante para conducir el agua, causando fugas.</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Las válvulas deben cambiarse, ya que en la mayoría de los casos no funcionan y de las pocas que están activas, no tienen mantenimiento y se encuentran en mal estado. </w:t>
      </w:r>
    </w:p>
    <w:p w:rsidR="00343310" w:rsidRPr="00896F61" w:rsidRDefault="00343310" w:rsidP="00343310">
      <w:pPr>
        <w:jc w:val="both"/>
        <w:rPr>
          <w:rFonts w:ascii="Arial" w:hAnsi="Arial" w:cs="Arial"/>
          <w:sz w:val="24"/>
          <w:szCs w:val="24"/>
        </w:rPr>
      </w:pPr>
      <w:r w:rsidRPr="00896F61">
        <w:rPr>
          <w:rFonts w:ascii="Arial" w:hAnsi="Arial" w:cs="Arial"/>
          <w:sz w:val="24"/>
          <w:szCs w:val="24"/>
        </w:rPr>
        <w:t>Las presiones medidas</w:t>
      </w:r>
      <w:r w:rsidR="00211985">
        <w:rPr>
          <w:rFonts w:ascii="Arial" w:hAnsi="Arial" w:cs="Arial"/>
          <w:sz w:val="24"/>
          <w:szCs w:val="24"/>
        </w:rPr>
        <w:t xml:space="preserve"> en campo</w:t>
      </w:r>
      <w:r w:rsidRPr="00896F61">
        <w:rPr>
          <w:rFonts w:ascii="Arial" w:hAnsi="Arial" w:cs="Arial"/>
          <w:sz w:val="24"/>
          <w:szCs w:val="24"/>
        </w:rPr>
        <w:t xml:space="preserve"> están dentro de los rangos indicados por el reglamento nacional de edificaciones que es de 10 a 50 mca. Se tiene como presión mínima a 15.38 mca y máxima a 30.41 mca.</w:t>
      </w:r>
    </w:p>
    <w:p w:rsidR="00343310" w:rsidRPr="00896F61" w:rsidRDefault="00343310" w:rsidP="00343310">
      <w:pPr>
        <w:jc w:val="both"/>
        <w:rPr>
          <w:rFonts w:ascii="Arial" w:hAnsi="Arial" w:cs="Arial"/>
          <w:sz w:val="24"/>
          <w:szCs w:val="24"/>
        </w:rPr>
      </w:pPr>
      <w:r w:rsidRPr="00896F61">
        <w:rPr>
          <w:rFonts w:ascii="Arial" w:hAnsi="Arial" w:cs="Arial"/>
          <w:sz w:val="24"/>
          <w:szCs w:val="24"/>
        </w:rPr>
        <w:t>Los diámetros actuales en la red son adecuados pero hay dos tramos que tienen diámetros pequeños (1”) lo que genera más pérdidas de carga por lo que se recomienda considerar como mínimo diámetros de 2” en tramos de 100m y mayores diámetros entre más largo el recorrido. Asimismo, el material de parte de la red es asbesto cemento, y éste no es un material que salvaguarde la salud del usuario.</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Del modelamiento hidráulico de la red, se tiene que partiendo de un caudal máximo diario de 14.52l/s, se halla un caudal máximo horario de 20.10 l/s; con este caudal se tiene que las presiones en la red son adecuadas y </w:t>
      </w:r>
      <w:r w:rsidR="00211985">
        <w:rPr>
          <w:rFonts w:ascii="Arial" w:hAnsi="Arial" w:cs="Arial"/>
          <w:sz w:val="24"/>
          <w:szCs w:val="24"/>
        </w:rPr>
        <w:t xml:space="preserve">en general </w:t>
      </w:r>
      <w:r w:rsidRPr="00896F61">
        <w:rPr>
          <w:rFonts w:ascii="Arial" w:hAnsi="Arial" w:cs="Arial"/>
          <w:sz w:val="24"/>
          <w:szCs w:val="24"/>
        </w:rPr>
        <w:t xml:space="preserve">se encuentran </w:t>
      </w:r>
      <w:r w:rsidRPr="00896F61">
        <w:rPr>
          <w:rFonts w:ascii="Arial" w:hAnsi="Arial" w:cs="Arial"/>
          <w:sz w:val="24"/>
          <w:szCs w:val="24"/>
        </w:rPr>
        <w:lastRenderedPageBreak/>
        <w:t>dentro del rango 10-50mca recomendado por el RNE, sin embargo, hay dos puntos críticos, uno en la parte alta J-2 y otro en la parte baja J-152 que tienen presiones menores a 10 mca lo que no permite que las viviendas en estos puntos, tengan agua; esto se debe a tres razones:</w:t>
      </w:r>
    </w:p>
    <w:p w:rsidR="00343310" w:rsidRPr="00896F61" w:rsidRDefault="00343310" w:rsidP="00660186">
      <w:pPr>
        <w:pStyle w:val="Prrafodelista"/>
        <w:numPr>
          <w:ilvl w:val="0"/>
          <w:numId w:val="66"/>
        </w:numPr>
        <w:ind w:left="709" w:hanging="283"/>
        <w:jc w:val="both"/>
        <w:rPr>
          <w:rFonts w:ascii="Arial" w:hAnsi="Arial" w:cs="Arial"/>
          <w:sz w:val="24"/>
          <w:szCs w:val="24"/>
        </w:rPr>
      </w:pPr>
      <w:r w:rsidRPr="00896F61">
        <w:rPr>
          <w:rFonts w:ascii="Arial" w:hAnsi="Arial" w:cs="Arial"/>
          <w:sz w:val="24"/>
          <w:szCs w:val="24"/>
        </w:rPr>
        <w:t xml:space="preserve">Calibración del modelo, ajusta demandas y presiones de acuerdo a los </w:t>
      </w:r>
      <w:r w:rsidR="00211985">
        <w:rPr>
          <w:rFonts w:ascii="Arial" w:hAnsi="Arial" w:cs="Arial"/>
          <w:sz w:val="24"/>
          <w:szCs w:val="24"/>
        </w:rPr>
        <w:t>v</w:t>
      </w:r>
      <w:r w:rsidRPr="00896F61">
        <w:rPr>
          <w:rFonts w:ascii="Arial" w:hAnsi="Arial" w:cs="Arial"/>
          <w:sz w:val="24"/>
          <w:szCs w:val="24"/>
        </w:rPr>
        <w:t>alores medidos en campo.</w:t>
      </w:r>
    </w:p>
    <w:p w:rsidR="00343310" w:rsidRPr="00896F61" w:rsidRDefault="00211985" w:rsidP="00660186">
      <w:pPr>
        <w:pStyle w:val="Prrafodelista"/>
        <w:numPr>
          <w:ilvl w:val="0"/>
          <w:numId w:val="66"/>
        </w:numPr>
        <w:ind w:left="709" w:hanging="283"/>
        <w:jc w:val="both"/>
        <w:rPr>
          <w:rFonts w:ascii="Arial" w:hAnsi="Arial" w:cs="Arial"/>
          <w:sz w:val="24"/>
          <w:szCs w:val="24"/>
        </w:rPr>
      </w:pPr>
      <w:r>
        <w:rPr>
          <w:rFonts w:ascii="Arial" w:hAnsi="Arial" w:cs="Arial"/>
          <w:sz w:val="24"/>
          <w:szCs w:val="24"/>
        </w:rPr>
        <w:t>Hay una conexión larga que</w:t>
      </w:r>
      <w:r w:rsidR="00343310" w:rsidRPr="00896F61">
        <w:rPr>
          <w:rFonts w:ascii="Arial" w:hAnsi="Arial" w:cs="Arial"/>
          <w:sz w:val="24"/>
          <w:szCs w:val="24"/>
        </w:rPr>
        <w:t xml:space="preserve"> tiene más de 400m</w:t>
      </w:r>
    </w:p>
    <w:p w:rsidR="00343310" w:rsidRDefault="00343310" w:rsidP="00660186">
      <w:pPr>
        <w:pStyle w:val="Prrafodelista"/>
        <w:numPr>
          <w:ilvl w:val="0"/>
          <w:numId w:val="66"/>
        </w:numPr>
        <w:ind w:left="709" w:hanging="283"/>
        <w:jc w:val="both"/>
        <w:rPr>
          <w:rFonts w:ascii="Arial" w:hAnsi="Arial" w:cs="Arial"/>
          <w:sz w:val="24"/>
          <w:szCs w:val="24"/>
        </w:rPr>
      </w:pPr>
      <w:r w:rsidRPr="00896F61">
        <w:rPr>
          <w:rFonts w:ascii="Arial" w:hAnsi="Arial" w:cs="Arial"/>
          <w:sz w:val="24"/>
          <w:szCs w:val="24"/>
        </w:rPr>
        <w:t xml:space="preserve">El diámetro de la tubería es muy largo y debe ser mayor para que hayan menos pérdidas. </w:t>
      </w:r>
    </w:p>
    <w:p w:rsidR="00211985" w:rsidRPr="00211985" w:rsidRDefault="00211985" w:rsidP="00211985">
      <w:pPr>
        <w:jc w:val="both"/>
        <w:rPr>
          <w:rFonts w:ascii="Arial" w:hAnsi="Arial" w:cs="Arial"/>
          <w:sz w:val="24"/>
          <w:szCs w:val="24"/>
        </w:rPr>
      </w:pPr>
      <w:r>
        <w:rPr>
          <w:rFonts w:ascii="Arial" w:hAnsi="Arial" w:cs="Arial"/>
          <w:sz w:val="24"/>
          <w:szCs w:val="24"/>
        </w:rPr>
        <w:t xml:space="preserve">Asimismo, los nodos J-152, J-208, J-209, J-210, J211, J-246, J-247 y J-248, tienen presiones estáticas mayores a 50 mca pero menores 54 mca; </w:t>
      </w:r>
      <w:r w:rsidR="00D3442A">
        <w:rPr>
          <w:rFonts w:ascii="Arial" w:hAnsi="Arial" w:cs="Arial"/>
          <w:sz w:val="24"/>
          <w:szCs w:val="24"/>
        </w:rPr>
        <w:t xml:space="preserve">esto debido a que </w:t>
      </w:r>
      <w:r>
        <w:rPr>
          <w:rFonts w:ascii="Arial" w:hAnsi="Arial" w:cs="Arial"/>
          <w:sz w:val="24"/>
          <w:szCs w:val="24"/>
        </w:rPr>
        <w:t>todos estos nodos se encuentran en la parte baja por el Jr. Huayrapongo, sin embargo, la clase de las tuberías de este sector pueden soportar estas presiones</w:t>
      </w:r>
      <w:r w:rsidR="00D3442A">
        <w:rPr>
          <w:rFonts w:ascii="Arial" w:hAnsi="Arial" w:cs="Arial"/>
          <w:sz w:val="24"/>
          <w:szCs w:val="24"/>
        </w:rPr>
        <w:t>.</w:t>
      </w:r>
    </w:p>
    <w:p w:rsidR="00343310" w:rsidRPr="00660186" w:rsidRDefault="00343310" w:rsidP="00660186">
      <w:pPr>
        <w:jc w:val="both"/>
        <w:rPr>
          <w:rFonts w:ascii="Arial" w:hAnsi="Arial" w:cs="Arial"/>
          <w:b/>
          <w:sz w:val="24"/>
          <w:szCs w:val="24"/>
        </w:rPr>
      </w:pPr>
      <w:r w:rsidRPr="00660186">
        <w:rPr>
          <w:rFonts w:ascii="Arial" w:hAnsi="Arial" w:cs="Arial"/>
          <w:b/>
          <w:sz w:val="24"/>
          <w:szCs w:val="24"/>
        </w:rPr>
        <w:t>Conexiones domiciliarias</w:t>
      </w:r>
    </w:p>
    <w:p w:rsidR="00343310" w:rsidRPr="00896F61" w:rsidRDefault="00343310" w:rsidP="00343310">
      <w:pPr>
        <w:jc w:val="both"/>
        <w:rPr>
          <w:rFonts w:ascii="Arial" w:hAnsi="Arial" w:cs="Arial"/>
          <w:sz w:val="24"/>
          <w:szCs w:val="24"/>
        </w:rPr>
      </w:pPr>
      <w:r w:rsidRPr="00896F61">
        <w:rPr>
          <w:rFonts w:ascii="Arial" w:hAnsi="Arial" w:cs="Arial"/>
          <w:sz w:val="24"/>
          <w:szCs w:val="24"/>
        </w:rPr>
        <w:t>En las conexiones domiciliarias, se detectaron dos problemas:</w:t>
      </w:r>
    </w:p>
    <w:p w:rsidR="00343310" w:rsidRPr="00896F61" w:rsidRDefault="00343310" w:rsidP="00343310">
      <w:pPr>
        <w:jc w:val="both"/>
        <w:rPr>
          <w:rFonts w:ascii="Arial" w:hAnsi="Arial" w:cs="Arial"/>
          <w:sz w:val="24"/>
          <w:szCs w:val="24"/>
        </w:rPr>
      </w:pPr>
      <w:r w:rsidRPr="00896F61">
        <w:rPr>
          <w:rFonts w:ascii="Arial" w:hAnsi="Arial" w:cs="Arial"/>
          <w:sz w:val="24"/>
          <w:szCs w:val="24"/>
        </w:rPr>
        <w:t>De las 2075 conexiones domiciliarias, sólo 1954 son de uso doméstico y las demás de uso no doméstico (comercial, industrial, estatal) pero se verificó que las 121 conexiones restantes al considerarse como domésticas dentro del padrón de SEAPABI, genera importantes pérdidas económicas para la unidad de gestión municipal.</w:t>
      </w:r>
    </w:p>
    <w:p w:rsidR="00343310" w:rsidRPr="00896F61" w:rsidRDefault="00343310" w:rsidP="00343310">
      <w:pPr>
        <w:jc w:val="both"/>
        <w:rPr>
          <w:rFonts w:ascii="Arial" w:hAnsi="Arial" w:cs="Arial"/>
          <w:sz w:val="24"/>
          <w:szCs w:val="24"/>
        </w:rPr>
      </w:pPr>
      <w:r w:rsidRPr="00896F61">
        <w:rPr>
          <w:rFonts w:ascii="Arial" w:hAnsi="Arial" w:cs="Arial"/>
          <w:sz w:val="24"/>
          <w:szCs w:val="24"/>
        </w:rPr>
        <w:t>La micromedición es ineficiente ya que más del 50% de medidores aproximadamente están en mal estado y/o des</w:t>
      </w:r>
      <w:r w:rsidR="009E0D55" w:rsidRPr="00896F61">
        <w:rPr>
          <w:rFonts w:ascii="Arial" w:hAnsi="Arial" w:cs="Arial"/>
          <w:sz w:val="24"/>
          <w:szCs w:val="24"/>
        </w:rPr>
        <w:t xml:space="preserve">calibrados, lo que provoca que </w:t>
      </w:r>
      <w:r w:rsidRPr="00896F61">
        <w:rPr>
          <w:rFonts w:ascii="Arial" w:hAnsi="Arial" w:cs="Arial"/>
          <w:sz w:val="24"/>
          <w:szCs w:val="24"/>
        </w:rPr>
        <w:t xml:space="preserve">haya lecturas </w:t>
      </w:r>
      <w:r w:rsidR="009E0D55" w:rsidRPr="00896F61">
        <w:rPr>
          <w:rFonts w:ascii="Arial" w:hAnsi="Arial" w:cs="Arial"/>
          <w:sz w:val="24"/>
          <w:szCs w:val="24"/>
        </w:rPr>
        <w:t>ir</w:t>
      </w:r>
      <w:r w:rsidRPr="00896F61">
        <w:rPr>
          <w:rFonts w:ascii="Arial" w:hAnsi="Arial" w:cs="Arial"/>
          <w:sz w:val="24"/>
          <w:szCs w:val="24"/>
        </w:rPr>
        <w:t>reales de los consumos tanto domésticos como no domésticos. Aunado a esto, de acuerdo al análisis de los recibos proporcionados por los usuarios de las 10 viviendas parte del muestreo, se detecta que el personal de SEAPABI no toma adecuadamente las lecturas llegando a considerar 0 m3 en viviendas habitadas por más de 05 habitantes.</w:t>
      </w:r>
    </w:p>
    <w:p w:rsidR="00343310" w:rsidRPr="00896F61" w:rsidRDefault="00343310" w:rsidP="00343310">
      <w:pPr>
        <w:pStyle w:val="Ttulo3"/>
        <w:rPr>
          <w:rFonts w:cs="Arial"/>
          <w:szCs w:val="24"/>
        </w:rPr>
      </w:pPr>
      <w:bookmarkStart w:id="462" w:name="_Toc480429153"/>
      <w:bookmarkStart w:id="463" w:name="_Toc482523767"/>
      <w:bookmarkStart w:id="464" w:name="_Toc487960406"/>
      <w:r w:rsidRPr="00896F61">
        <w:rPr>
          <w:rFonts w:cs="Arial"/>
          <w:szCs w:val="24"/>
        </w:rPr>
        <w:t>4.1.2. Directriz operación y mantenimiento del sistema de agua potable de la ciudad de Baños del Inca.</w:t>
      </w:r>
      <w:bookmarkEnd w:id="462"/>
      <w:bookmarkEnd w:id="463"/>
      <w:bookmarkEnd w:id="464"/>
    </w:p>
    <w:p w:rsidR="000C74B5" w:rsidRPr="00896F61" w:rsidRDefault="00F30E46" w:rsidP="00660186">
      <w:pPr>
        <w:pStyle w:val="Sinespaciado"/>
        <w:spacing w:after="240"/>
        <w:jc w:val="both"/>
        <w:rPr>
          <w:rFonts w:ascii="Arial" w:eastAsia="Times New Roman" w:hAnsi="Arial" w:cs="Arial"/>
          <w:b/>
          <w:sz w:val="24"/>
          <w:szCs w:val="24"/>
          <w:lang w:val="es-ES" w:eastAsia="es-ES"/>
        </w:rPr>
      </w:pPr>
      <w:r w:rsidRPr="00896F61">
        <w:rPr>
          <w:rFonts w:ascii="Arial" w:hAnsi="Arial" w:cs="Arial"/>
          <w:sz w:val="24"/>
          <w:szCs w:val="24"/>
        </w:rPr>
        <w:t xml:space="preserve">Para conocer la directriz </w:t>
      </w:r>
      <w:r w:rsidR="000C74B5" w:rsidRPr="00896F61">
        <w:rPr>
          <w:rFonts w:ascii="Arial" w:hAnsi="Arial" w:cs="Arial"/>
          <w:sz w:val="24"/>
          <w:szCs w:val="24"/>
        </w:rPr>
        <w:t xml:space="preserve">de operación y mantenimiento, se tomó información a través del módulo II </w:t>
      </w:r>
      <w:r w:rsidR="007A11FB" w:rsidRPr="00896F61">
        <w:rPr>
          <w:rFonts w:ascii="Arial" w:hAnsi="Arial" w:cs="Arial"/>
          <w:sz w:val="24"/>
          <w:szCs w:val="24"/>
        </w:rPr>
        <w:t>y módulo III de la encuesta adjunta en Anexo N°01. Como complemento a esta información se consideró pertinente incluir la capacidad de respuesta ante las emergencias y evaluar con ensayos no destructivos la resistencia de las estructuras principales en este caso captación y reservorio. Los principales componentes para conocer esta directriz son</w:t>
      </w:r>
      <w:r w:rsidR="000C74B5" w:rsidRPr="00896F61">
        <w:rPr>
          <w:rFonts w:ascii="Arial" w:hAnsi="Arial" w:cs="Arial"/>
          <w:sz w:val="24"/>
          <w:szCs w:val="24"/>
        </w:rPr>
        <w:t>:</w:t>
      </w:r>
    </w:p>
    <w:p w:rsidR="000C74B5" w:rsidRPr="00896F61" w:rsidRDefault="000C74B5" w:rsidP="00660186">
      <w:pPr>
        <w:pStyle w:val="Sinespaciado"/>
        <w:spacing w:after="240"/>
        <w:jc w:val="both"/>
        <w:rPr>
          <w:rFonts w:ascii="Arial" w:hAnsi="Arial" w:cs="Arial"/>
          <w:b/>
          <w:sz w:val="24"/>
          <w:szCs w:val="24"/>
        </w:rPr>
      </w:pPr>
      <w:r w:rsidRPr="00896F61">
        <w:rPr>
          <w:rFonts w:ascii="Arial" w:hAnsi="Arial" w:cs="Arial"/>
          <w:b/>
          <w:sz w:val="24"/>
          <w:szCs w:val="24"/>
        </w:rPr>
        <w:t>Operación</w:t>
      </w:r>
    </w:p>
    <w:p w:rsidR="000C74B5" w:rsidRPr="00896F61" w:rsidRDefault="000C74B5" w:rsidP="00660186">
      <w:pPr>
        <w:pStyle w:val="Sinespaciado"/>
        <w:numPr>
          <w:ilvl w:val="0"/>
          <w:numId w:val="74"/>
        </w:numPr>
        <w:ind w:left="709" w:hanging="283"/>
        <w:jc w:val="both"/>
        <w:rPr>
          <w:rFonts w:ascii="Arial" w:hAnsi="Arial" w:cs="Arial"/>
          <w:sz w:val="24"/>
          <w:szCs w:val="24"/>
        </w:rPr>
      </w:pPr>
      <w:r w:rsidRPr="00896F61">
        <w:rPr>
          <w:rFonts w:ascii="Arial" w:hAnsi="Arial" w:cs="Arial"/>
          <w:sz w:val="24"/>
          <w:szCs w:val="24"/>
        </w:rPr>
        <w:t>Dosificación de cloro para cloración en el reservorio: de acuerdo al volumen de agua, tiempo de llenado del reservorio y concentración del cloro.</w:t>
      </w:r>
    </w:p>
    <w:p w:rsidR="007A11FB" w:rsidRPr="00896F61" w:rsidRDefault="000C74B5" w:rsidP="00660186">
      <w:pPr>
        <w:pStyle w:val="Sinespaciado"/>
        <w:numPr>
          <w:ilvl w:val="0"/>
          <w:numId w:val="74"/>
        </w:numPr>
        <w:ind w:left="709" w:hanging="283"/>
        <w:jc w:val="both"/>
        <w:rPr>
          <w:rFonts w:ascii="Arial" w:hAnsi="Arial" w:cs="Arial"/>
          <w:sz w:val="24"/>
          <w:szCs w:val="24"/>
        </w:rPr>
      </w:pPr>
      <w:r w:rsidRPr="00896F61">
        <w:rPr>
          <w:rFonts w:ascii="Arial" w:hAnsi="Arial" w:cs="Arial"/>
          <w:sz w:val="24"/>
          <w:szCs w:val="24"/>
        </w:rPr>
        <w:lastRenderedPageBreak/>
        <w:t>Cloro residual en la red de distribución:</w:t>
      </w:r>
      <w:r w:rsidR="004706E1" w:rsidRPr="00896F61">
        <w:rPr>
          <w:rFonts w:ascii="Arial" w:hAnsi="Arial" w:cs="Arial"/>
          <w:sz w:val="24"/>
          <w:szCs w:val="24"/>
        </w:rPr>
        <w:t xml:space="preserve"> mínimo</w:t>
      </w:r>
      <w:r w:rsidRPr="00896F61">
        <w:rPr>
          <w:rFonts w:ascii="Arial" w:hAnsi="Arial" w:cs="Arial"/>
          <w:sz w:val="24"/>
          <w:szCs w:val="24"/>
        </w:rPr>
        <w:t xml:space="preserve"> 0.5 mg/L de acuerdo a la OS 020.</w:t>
      </w:r>
    </w:p>
    <w:p w:rsidR="000C74B5" w:rsidRPr="00896F61" w:rsidRDefault="000C74B5" w:rsidP="00660186">
      <w:pPr>
        <w:pStyle w:val="Sinespaciado"/>
        <w:numPr>
          <w:ilvl w:val="0"/>
          <w:numId w:val="74"/>
        </w:numPr>
        <w:ind w:left="709" w:hanging="283"/>
        <w:jc w:val="both"/>
        <w:rPr>
          <w:rFonts w:ascii="Arial" w:hAnsi="Arial" w:cs="Arial"/>
          <w:sz w:val="24"/>
          <w:szCs w:val="24"/>
        </w:rPr>
      </w:pPr>
      <w:r w:rsidRPr="00896F61">
        <w:rPr>
          <w:rFonts w:ascii="Arial" w:hAnsi="Arial" w:cs="Arial"/>
          <w:sz w:val="24"/>
          <w:szCs w:val="24"/>
        </w:rPr>
        <w:t>Capacidad de respuesta ante emergencias: Inmediato y por orden de prioridad según magnitud de la emergencia.</w:t>
      </w:r>
    </w:p>
    <w:p w:rsidR="000C74B5" w:rsidRPr="00896F61" w:rsidRDefault="000C74B5" w:rsidP="000C74B5">
      <w:pPr>
        <w:pStyle w:val="Sinespaciado"/>
        <w:jc w:val="both"/>
        <w:rPr>
          <w:rFonts w:ascii="Arial" w:hAnsi="Arial" w:cs="Arial"/>
          <w:sz w:val="24"/>
          <w:szCs w:val="24"/>
        </w:rPr>
      </w:pPr>
    </w:p>
    <w:p w:rsidR="000C74B5" w:rsidRPr="00896F61" w:rsidRDefault="000C74B5" w:rsidP="00660186">
      <w:pPr>
        <w:pStyle w:val="Sinespaciado"/>
        <w:spacing w:after="240"/>
        <w:jc w:val="both"/>
        <w:rPr>
          <w:rFonts w:ascii="Arial" w:hAnsi="Arial" w:cs="Arial"/>
          <w:b/>
          <w:sz w:val="24"/>
          <w:szCs w:val="24"/>
        </w:rPr>
      </w:pPr>
      <w:r w:rsidRPr="00896F61">
        <w:rPr>
          <w:rFonts w:ascii="Arial" w:hAnsi="Arial" w:cs="Arial"/>
          <w:b/>
          <w:sz w:val="24"/>
          <w:szCs w:val="24"/>
        </w:rPr>
        <w:t>Mantenimiento</w:t>
      </w:r>
    </w:p>
    <w:p w:rsidR="000C74B5" w:rsidRPr="00896F61" w:rsidRDefault="000C74B5" w:rsidP="00660186">
      <w:pPr>
        <w:pStyle w:val="Sinespaciado"/>
        <w:numPr>
          <w:ilvl w:val="2"/>
          <w:numId w:val="75"/>
        </w:numPr>
        <w:ind w:left="709" w:hanging="283"/>
        <w:jc w:val="both"/>
        <w:rPr>
          <w:rFonts w:ascii="Arial" w:hAnsi="Arial" w:cs="Arial"/>
          <w:sz w:val="24"/>
          <w:szCs w:val="24"/>
        </w:rPr>
      </w:pPr>
      <w:r w:rsidRPr="00896F61">
        <w:rPr>
          <w:rFonts w:ascii="Arial" w:hAnsi="Arial" w:cs="Arial"/>
          <w:sz w:val="24"/>
          <w:szCs w:val="24"/>
        </w:rPr>
        <w:t>Dosificación de cloro para desinfección de la captación y reservorio: De acuerdo a volumen, concentración, peso de cloro, porcentaje de cloro libre</w:t>
      </w:r>
      <w:r w:rsidR="002B18AE" w:rsidRPr="00896F61">
        <w:rPr>
          <w:rFonts w:ascii="Arial" w:hAnsi="Arial" w:cs="Arial"/>
          <w:sz w:val="24"/>
          <w:szCs w:val="24"/>
        </w:rPr>
        <w:t xml:space="preserve"> y tiempo de contacto según la estructura</w:t>
      </w:r>
      <w:r w:rsidRPr="00896F61">
        <w:rPr>
          <w:rFonts w:ascii="Arial" w:hAnsi="Arial" w:cs="Arial"/>
          <w:sz w:val="24"/>
          <w:szCs w:val="24"/>
        </w:rPr>
        <w:t>.</w:t>
      </w:r>
    </w:p>
    <w:p w:rsidR="000C74B5" w:rsidRPr="00896F61" w:rsidRDefault="000C74B5" w:rsidP="00660186">
      <w:pPr>
        <w:pStyle w:val="Sinespaciado"/>
        <w:numPr>
          <w:ilvl w:val="2"/>
          <w:numId w:val="75"/>
        </w:numPr>
        <w:ind w:left="709" w:hanging="283"/>
        <w:jc w:val="both"/>
        <w:rPr>
          <w:rFonts w:ascii="Arial" w:hAnsi="Arial" w:cs="Arial"/>
          <w:sz w:val="24"/>
          <w:szCs w:val="24"/>
          <w:lang w:val="es-ES"/>
        </w:rPr>
      </w:pPr>
      <w:r w:rsidRPr="00896F61">
        <w:rPr>
          <w:rFonts w:ascii="Arial" w:hAnsi="Arial" w:cs="Arial"/>
          <w:sz w:val="24"/>
          <w:szCs w:val="24"/>
          <w:lang w:val="es-ES"/>
        </w:rPr>
        <w:t>Frecuencia  de limpieza: Trimestral y/o semestral</w:t>
      </w:r>
    </w:p>
    <w:p w:rsidR="000C74B5" w:rsidRPr="00896F61" w:rsidRDefault="000C74B5" w:rsidP="00660186">
      <w:pPr>
        <w:pStyle w:val="Sinespaciado"/>
        <w:numPr>
          <w:ilvl w:val="2"/>
          <w:numId w:val="75"/>
        </w:numPr>
        <w:ind w:left="709" w:hanging="283"/>
        <w:jc w:val="both"/>
        <w:rPr>
          <w:rFonts w:ascii="Arial" w:hAnsi="Arial" w:cs="Arial"/>
          <w:sz w:val="24"/>
          <w:szCs w:val="24"/>
          <w:lang w:val="es-ES"/>
        </w:rPr>
      </w:pPr>
      <w:r w:rsidRPr="00896F61">
        <w:rPr>
          <w:rFonts w:ascii="Arial" w:hAnsi="Arial" w:cs="Arial"/>
          <w:sz w:val="24"/>
          <w:szCs w:val="24"/>
          <w:lang w:val="es-ES"/>
        </w:rPr>
        <w:t>Resistencia del concreto:</w:t>
      </w:r>
      <w:r w:rsidR="00470E6D" w:rsidRPr="00896F61">
        <w:rPr>
          <w:rFonts w:ascii="Arial" w:hAnsi="Arial" w:cs="Arial"/>
          <w:sz w:val="24"/>
          <w:szCs w:val="24"/>
          <w:lang w:val="es-ES"/>
        </w:rPr>
        <w:t xml:space="preserve"> de acuerdo a la resistencia a compresión a la edad del concreto,  a los 28 días y coeficiente que depende de tipo de cemento.</w:t>
      </w:r>
    </w:p>
    <w:p w:rsidR="00F30E46" w:rsidRPr="00896F61" w:rsidRDefault="00F30E46" w:rsidP="000C74B5">
      <w:pPr>
        <w:rPr>
          <w:rFonts w:ascii="Arial" w:hAnsi="Arial" w:cs="Arial"/>
          <w:sz w:val="24"/>
          <w:szCs w:val="24"/>
          <w:lang w:val="es-ES"/>
        </w:rPr>
      </w:pPr>
    </w:p>
    <w:p w:rsidR="00343310" w:rsidRPr="00896F61" w:rsidRDefault="00343310" w:rsidP="00343310">
      <w:pPr>
        <w:jc w:val="both"/>
        <w:rPr>
          <w:rFonts w:ascii="Arial" w:hAnsi="Arial" w:cs="Arial"/>
          <w:b/>
          <w:sz w:val="24"/>
          <w:szCs w:val="24"/>
        </w:rPr>
      </w:pPr>
      <w:r w:rsidRPr="00896F61">
        <w:rPr>
          <w:rFonts w:ascii="Arial" w:hAnsi="Arial" w:cs="Arial"/>
          <w:b/>
          <w:sz w:val="24"/>
          <w:szCs w:val="24"/>
        </w:rPr>
        <w:t>a.  Actividades de operación y mantenimiento</w:t>
      </w:r>
    </w:p>
    <w:p w:rsidR="00343310" w:rsidRPr="00896F61" w:rsidRDefault="00343310" w:rsidP="00343310">
      <w:pPr>
        <w:jc w:val="both"/>
        <w:rPr>
          <w:rFonts w:ascii="Arial" w:hAnsi="Arial" w:cs="Arial"/>
          <w:sz w:val="24"/>
          <w:szCs w:val="24"/>
        </w:rPr>
      </w:pPr>
      <w:r w:rsidRPr="00896F61">
        <w:rPr>
          <w:rFonts w:ascii="Arial" w:hAnsi="Arial" w:cs="Arial"/>
          <w:sz w:val="24"/>
          <w:szCs w:val="24"/>
        </w:rPr>
        <w:t>De acuerdo a la información recabada por la encuesta de diagnóstico y contraste con información de campo, la operación y mantenimiento del sistema es regular, sin embargo, el principal problema es que sólo hay una persona que conoce el sistema de agua potable por completo, lo que limita al resto del personal en el momento de atender una emergencias. Aunado a ésto, los operadores no reciben capacitaciones o actualización de normativa nueva en referencia a saneamiento, lo que repercute directamente en la calidad de servicio que se brinda a la población del casco urbano de Baños del Inca.</w:t>
      </w:r>
    </w:p>
    <w:p w:rsidR="00343310" w:rsidRPr="00896F61" w:rsidRDefault="00343310" w:rsidP="00343310">
      <w:pPr>
        <w:jc w:val="both"/>
        <w:rPr>
          <w:rFonts w:ascii="Arial" w:hAnsi="Arial" w:cs="Arial"/>
          <w:sz w:val="24"/>
          <w:szCs w:val="24"/>
        </w:rPr>
      </w:pPr>
      <w:r w:rsidRPr="00896F61">
        <w:rPr>
          <w:rFonts w:ascii="Arial" w:hAnsi="Arial" w:cs="Arial"/>
          <w:sz w:val="24"/>
          <w:szCs w:val="24"/>
        </w:rPr>
        <w:t>La unidad de gestión no cuenta con un plano actualizado del sistema de agua potable, especialmente de la red de distribución, lo cual limita la propuesta de intervenciones de soluciones a corto plazo e incluso a proyectos integrales a futuro.</w:t>
      </w:r>
    </w:p>
    <w:p w:rsidR="00343310" w:rsidRPr="00896F61" w:rsidRDefault="00343310" w:rsidP="00343310">
      <w:pPr>
        <w:jc w:val="both"/>
        <w:rPr>
          <w:rFonts w:ascii="Arial" w:hAnsi="Arial" w:cs="Arial"/>
          <w:sz w:val="24"/>
          <w:szCs w:val="24"/>
        </w:rPr>
      </w:pPr>
      <w:r w:rsidRPr="00896F61">
        <w:rPr>
          <w:rFonts w:ascii="Arial" w:hAnsi="Arial" w:cs="Arial"/>
          <w:sz w:val="24"/>
          <w:szCs w:val="24"/>
        </w:rPr>
        <w:t>No se cuenta con registros actualizados y ordenados de las actividades operación, mantenimiento del sistema, por lo que las actividades que los técnicos de campo siguen a diario no guardan un orden y esto genera un inadecuado servicio pues incluso para la distribución de agua, se ha sectorizado a criterio del técnico más antiguo pero no se sectoriza siguiendo un criterio técnico que permita optimizar el servicio para toda la ciudad.</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Los procesos de Cloración y desinfección del sistema de agua potable, son inadecuados en frecuencia y cantidad de cloro utilizado. </w:t>
      </w:r>
    </w:p>
    <w:p w:rsidR="00343310" w:rsidRPr="00896F61" w:rsidRDefault="00343310" w:rsidP="00343310">
      <w:pPr>
        <w:jc w:val="both"/>
        <w:rPr>
          <w:rFonts w:ascii="Arial" w:hAnsi="Arial" w:cs="Arial"/>
          <w:sz w:val="24"/>
          <w:szCs w:val="24"/>
        </w:rPr>
      </w:pPr>
      <w:r w:rsidRPr="00896F61">
        <w:rPr>
          <w:rFonts w:ascii="Arial" w:hAnsi="Arial" w:cs="Arial"/>
          <w:sz w:val="24"/>
          <w:szCs w:val="24"/>
        </w:rPr>
        <w:t>Se pudo verificar que sólo algunos de los operadores cuentan con indumentaria antigua y no cuentan con EPP´s completos, lo cual limita notablemente la ejecución de las tareas asignadas por ser un riesgo para su salud.</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Al notar este problema en campo, dentro de los documentos proporcionados por SEAPABI se constató que no hay un plan de seguridad y salud en el trabajo. </w:t>
      </w:r>
    </w:p>
    <w:p w:rsidR="00343310" w:rsidRDefault="00343310" w:rsidP="00343310">
      <w:pPr>
        <w:jc w:val="both"/>
        <w:rPr>
          <w:rFonts w:ascii="Arial" w:hAnsi="Arial" w:cs="Arial"/>
          <w:sz w:val="24"/>
          <w:szCs w:val="24"/>
        </w:rPr>
      </w:pPr>
      <w:r w:rsidRPr="00896F61">
        <w:rPr>
          <w:rFonts w:ascii="Arial" w:hAnsi="Arial" w:cs="Arial"/>
          <w:sz w:val="24"/>
          <w:szCs w:val="24"/>
        </w:rPr>
        <w:lastRenderedPageBreak/>
        <w:t xml:space="preserve">La capacidad de respuesta para la atención de emergencias, se retrasa por siempre estar supeditada a que el técnico de campo que conoce el sistema indique los puntos a intervenir. </w:t>
      </w:r>
    </w:p>
    <w:p w:rsidR="00343310" w:rsidRPr="00896F61" w:rsidRDefault="00343310" w:rsidP="00343310">
      <w:pPr>
        <w:jc w:val="both"/>
        <w:rPr>
          <w:rFonts w:ascii="Arial" w:hAnsi="Arial" w:cs="Arial"/>
          <w:b/>
          <w:sz w:val="24"/>
          <w:szCs w:val="24"/>
        </w:rPr>
      </w:pPr>
      <w:r w:rsidRPr="00896F61">
        <w:rPr>
          <w:rFonts w:ascii="Arial" w:hAnsi="Arial" w:cs="Arial"/>
          <w:b/>
          <w:sz w:val="24"/>
          <w:szCs w:val="24"/>
        </w:rPr>
        <w:t>b. Reporte de cloro residual</w:t>
      </w:r>
    </w:p>
    <w:p w:rsidR="00343310" w:rsidRPr="00896F61" w:rsidRDefault="00343310" w:rsidP="00343310">
      <w:pPr>
        <w:jc w:val="both"/>
        <w:rPr>
          <w:rFonts w:ascii="Arial" w:hAnsi="Arial" w:cs="Arial"/>
          <w:sz w:val="24"/>
          <w:szCs w:val="24"/>
        </w:rPr>
      </w:pPr>
      <w:r w:rsidRPr="00896F61">
        <w:rPr>
          <w:rFonts w:ascii="Arial" w:hAnsi="Arial" w:cs="Arial"/>
          <w:sz w:val="24"/>
          <w:szCs w:val="24"/>
        </w:rPr>
        <w:t>De la información proporcionada por el Laboratorio de la Municipalidad distrital de Baños del Inca, se tienen 06 puntos de medición de cloro residual durante el año 2015. De lo que se puede discriminar lo siguiente:</w:t>
      </w:r>
    </w:p>
    <w:p w:rsidR="00343310" w:rsidRPr="00896F61" w:rsidRDefault="00343310" w:rsidP="00343310">
      <w:pPr>
        <w:jc w:val="both"/>
        <w:rPr>
          <w:rFonts w:ascii="Arial" w:hAnsi="Arial" w:cs="Arial"/>
          <w:sz w:val="24"/>
          <w:szCs w:val="24"/>
        </w:rPr>
      </w:pPr>
      <w:r w:rsidRPr="00896F61">
        <w:rPr>
          <w:rFonts w:ascii="Arial" w:hAnsi="Arial" w:cs="Arial"/>
          <w:b/>
          <w:sz w:val="24"/>
          <w:szCs w:val="24"/>
        </w:rPr>
        <w:t>En la Parte alta</w:t>
      </w:r>
      <w:r w:rsidRPr="00896F61">
        <w:rPr>
          <w:rFonts w:ascii="Arial" w:hAnsi="Arial" w:cs="Arial"/>
          <w:sz w:val="24"/>
          <w:szCs w:val="24"/>
        </w:rPr>
        <w:t>, cuyo punto de medición fue Esq. Jr. Progreso. Pje Guadalupe, el 78.82% del total de 85 mediciones del año 2015 en este mismo punto, que equivalen a 67 mediciones, se encuentran por debajo del límite indicado por la OS 020 que es 0.5 mg/L. Mientras que sólo el 21.18% tienen resultados sobre los 0.50 mg/ L.</w:t>
      </w:r>
    </w:p>
    <w:p w:rsidR="00343310" w:rsidRPr="00896F61" w:rsidRDefault="00343310" w:rsidP="00343310">
      <w:pPr>
        <w:jc w:val="both"/>
        <w:rPr>
          <w:rFonts w:ascii="Arial" w:hAnsi="Arial" w:cs="Arial"/>
          <w:sz w:val="24"/>
          <w:szCs w:val="24"/>
        </w:rPr>
      </w:pPr>
      <w:r w:rsidRPr="00896F61">
        <w:rPr>
          <w:rFonts w:ascii="Arial" w:hAnsi="Arial" w:cs="Arial"/>
          <w:b/>
          <w:sz w:val="24"/>
          <w:szCs w:val="24"/>
        </w:rPr>
        <w:t>En la parte media</w:t>
      </w:r>
      <w:r w:rsidRPr="00896F61">
        <w:rPr>
          <w:rFonts w:ascii="Arial" w:hAnsi="Arial" w:cs="Arial"/>
          <w:sz w:val="24"/>
          <w:szCs w:val="24"/>
        </w:rPr>
        <w:t>, cuyos puntos de medición fueron: el Grifo Agusa ubicado en la Av. Manco Cápac a la entrada de Baños del Inca,  Jr, Yahuarhuaca cerca de carretera Llacanacora y el mercado de abastos de Baños del Inca,se tiene:</w:t>
      </w:r>
    </w:p>
    <w:p w:rsidR="00343310" w:rsidRPr="00896F61" w:rsidRDefault="00343310" w:rsidP="00343310">
      <w:pPr>
        <w:jc w:val="both"/>
        <w:rPr>
          <w:rFonts w:ascii="Arial" w:hAnsi="Arial" w:cs="Arial"/>
          <w:sz w:val="24"/>
          <w:szCs w:val="24"/>
        </w:rPr>
      </w:pPr>
      <w:r w:rsidRPr="00896F61">
        <w:rPr>
          <w:rFonts w:ascii="Arial" w:hAnsi="Arial" w:cs="Arial"/>
          <w:sz w:val="24"/>
          <w:szCs w:val="24"/>
        </w:rPr>
        <w:t>En el primer punto (Grifo), el 76.92% de las 52 mediciones que se hicieron en el año 2015, no cumplen con el mínimo de concentración de cloro residual, y sólo el 23.08% está relativamente sobre el límite mínimo 0.5 mg/L.</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En el segundo punto (Jr. Yahuarhuaca), el 80.56% de las 36 mediciones hechas en este punto durante el año 2015, no cumple con el mínimo de cloro residual, mientras que tan sólo el 19.44% sí cumple. </w:t>
      </w:r>
    </w:p>
    <w:p w:rsidR="00343310" w:rsidRPr="00896F61" w:rsidRDefault="00343310" w:rsidP="00343310">
      <w:pPr>
        <w:jc w:val="both"/>
        <w:rPr>
          <w:rFonts w:ascii="Arial" w:hAnsi="Arial" w:cs="Arial"/>
          <w:sz w:val="24"/>
          <w:szCs w:val="24"/>
        </w:rPr>
      </w:pPr>
      <w:r w:rsidRPr="00896F61">
        <w:rPr>
          <w:rFonts w:ascii="Arial" w:hAnsi="Arial" w:cs="Arial"/>
          <w:sz w:val="24"/>
          <w:szCs w:val="24"/>
        </w:rPr>
        <w:t>Finalmente, el tercer punto (Mercado), de las 153 mediciones hechas durante el año 2015, se tiene que 120 no cumplen con el mínimo de cloro residual, lo cual equivale al 78.43%; tan sólo 33 mediciones están sobre el límite lo cual significa que el el 21.57% sobrepasa 0.5 mg/L.</w:t>
      </w:r>
    </w:p>
    <w:p w:rsidR="00343310" w:rsidRPr="00896F61" w:rsidRDefault="00343310" w:rsidP="00343310">
      <w:pPr>
        <w:jc w:val="both"/>
        <w:rPr>
          <w:rFonts w:ascii="Arial" w:hAnsi="Arial" w:cs="Arial"/>
          <w:sz w:val="24"/>
          <w:szCs w:val="24"/>
        </w:rPr>
      </w:pPr>
      <w:r w:rsidRPr="00896F61">
        <w:rPr>
          <w:rFonts w:ascii="Arial" w:hAnsi="Arial" w:cs="Arial"/>
          <w:b/>
          <w:sz w:val="24"/>
          <w:szCs w:val="24"/>
        </w:rPr>
        <w:t xml:space="preserve">En la parte Baja, </w:t>
      </w:r>
      <w:r w:rsidRPr="00896F61">
        <w:rPr>
          <w:rFonts w:ascii="Arial" w:hAnsi="Arial" w:cs="Arial"/>
          <w:sz w:val="24"/>
          <w:szCs w:val="24"/>
        </w:rPr>
        <w:t>cuyos puntos de medición fueron Prol. Pachacutec (Familia Gutiérrez) y la Urb. Hurtado Miller (Familia Yopla), se tiene que en el primer caso de las 78 mediciones, 58 de ellas están por debajo de 0.5 mg/ L, lo cual equivale a 74.36%, esto implica que sólo 20 mediciones equivalentes al 25.64% cumplen porque están sobre los 0.5 mg/L; en el segundo caso de las 51 mediciones, 40 de ellas no cumplen, es decir, 78.43% y las 11 restantes que equivalen a 21.57% sí están sobre los 0.5 mg/L.</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Lo que se puede analizar es que en la parte alta y con más razón el Pasaje Guadalupe que es la zona más cercana al reservorio, debería haber mayor concentración de cloro, en un promedio de mínimo 1 mg/L; sin embargo, no es así debido a que la cantidad de cloro que colocan en el tanque de 600 litros del reservorio, es insuficiente. Si en la parte alta, no se cumple con la concentración de cloro residual, se ha de suponer que en la parte baja, la concentración llegará a ser </w:t>
      </w:r>
      <w:r w:rsidRPr="00896F61">
        <w:rPr>
          <w:rFonts w:ascii="Arial" w:hAnsi="Arial" w:cs="Arial"/>
          <w:sz w:val="24"/>
          <w:szCs w:val="24"/>
        </w:rPr>
        <w:lastRenderedPageBreak/>
        <w:t xml:space="preserve">cero casi todo el tiempo y en las zonas intermedias, se mantiene por debajo de los 0.5 mg/L. </w:t>
      </w:r>
    </w:p>
    <w:p w:rsidR="00343310" w:rsidRPr="00896F61" w:rsidRDefault="00343310" w:rsidP="00343310">
      <w:pPr>
        <w:jc w:val="both"/>
        <w:rPr>
          <w:rFonts w:ascii="Arial" w:hAnsi="Arial" w:cs="Arial"/>
          <w:b/>
          <w:sz w:val="24"/>
          <w:szCs w:val="24"/>
        </w:rPr>
      </w:pPr>
      <w:r w:rsidRPr="00896F61">
        <w:rPr>
          <w:rFonts w:ascii="Arial" w:hAnsi="Arial" w:cs="Arial"/>
          <w:sz w:val="24"/>
          <w:szCs w:val="24"/>
        </w:rPr>
        <w:t xml:space="preserve">Se debe aumentar la dosis de cloro a colocar en el reservorio para equilibrar estos resultados. </w:t>
      </w:r>
    </w:p>
    <w:p w:rsidR="00343310" w:rsidRPr="00896F61" w:rsidRDefault="00343310" w:rsidP="00D85BC6">
      <w:pPr>
        <w:pStyle w:val="Prrafodelista"/>
        <w:numPr>
          <w:ilvl w:val="3"/>
          <w:numId w:val="30"/>
        </w:numPr>
        <w:ind w:left="426"/>
        <w:jc w:val="both"/>
        <w:rPr>
          <w:rFonts w:ascii="Arial" w:hAnsi="Arial" w:cs="Arial"/>
          <w:b/>
          <w:sz w:val="24"/>
          <w:szCs w:val="24"/>
        </w:rPr>
      </w:pPr>
      <w:r w:rsidRPr="00896F61">
        <w:rPr>
          <w:rFonts w:ascii="Arial" w:hAnsi="Arial" w:cs="Arial"/>
          <w:b/>
          <w:sz w:val="24"/>
          <w:szCs w:val="24"/>
        </w:rPr>
        <w:t>Medición de cloro residual</w:t>
      </w:r>
    </w:p>
    <w:p w:rsidR="00343310" w:rsidRPr="00896F61" w:rsidRDefault="00343310" w:rsidP="00343310">
      <w:pPr>
        <w:jc w:val="both"/>
        <w:rPr>
          <w:rFonts w:ascii="Arial" w:hAnsi="Arial" w:cs="Arial"/>
          <w:sz w:val="24"/>
          <w:szCs w:val="24"/>
        </w:rPr>
      </w:pPr>
      <w:r w:rsidRPr="00896F61">
        <w:rPr>
          <w:rFonts w:ascii="Arial" w:hAnsi="Arial" w:cs="Arial"/>
          <w:sz w:val="24"/>
          <w:szCs w:val="24"/>
        </w:rPr>
        <w:t xml:space="preserve">De los 07 puntos donde se midió el cloro residual, se detectó que en los puntos bajos de la red, la concentración de cloro es 0 mg/L y en los altos más cercanos al reservorio donde debería ser 1 mg/L, tienen 0.7 mg/L; lo que significa en primera instancia que la dosis de cloro utilizada en la cloración no es la adecuada, sin embargo, se debe tener en cuenta que un probable problema puede suscitarse a lo largo de la línea de aducción es 162.22m; por algún agente contaminante externo e interno; en el recorrido de este tramo se verificó que hay fugas, por lo que se presume como causal esta situación. </w:t>
      </w:r>
    </w:p>
    <w:p w:rsidR="00343310" w:rsidRPr="00896F61" w:rsidRDefault="00343310" w:rsidP="0085263A">
      <w:pPr>
        <w:pStyle w:val="Prrafodelista"/>
        <w:numPr>
          <w:ilvl w:val="3"/>
          <w:numId w:val="30"/>
        </w:numPr>
        <w:ind w:left="426" w:hanging="284"/>
        <w:jc w:val="both"/>
        <w:rPr>
          <w:rFonts w:ascii="Arial" w:hAnsi="Arial" w:cs="Arial"/>
          <w:b/>
          <w:sz w:val="24"/>
          <w:szCs w:val="24"/>
        </w:rPr>
      </w:pPr>
      <w:r w:rsidRPr="00896F61">
        <w:rPr>
          <w:rFonts w:ascii="Arial" w:hAnsi="Arial" w:cs="Arial"/>
          <w:b/>
          <w:sz w:val="24"/>
          <w:szCs w:val="24"/>
        </w:rPr>
        <w:t xml:space="preserve"> Dosis de cloración y desinfección</w:t>
      </w:r>
    </w:p>
    <w:p w:rsidR="00343310" w:rsidRPr="00896F61" w:rsidRDefault="00343310" w:rsidP="00343310">
      <w:pPr>
        <w:jc w:val="both"/>
        <w:rPr>
          <w:rFonts w:ascii="Arial" w:hAnsi="Arial" w:cs="Arial"/>
          <w:b/>
          <w:sz w:val="24"/>
          <w:szCs w:val="24"/>
        </w:rPr>
      </w:pPr>
      <w:r w:rsidRPr="00896F61">
        <w:rPr>
          <w:rFonts w:ascii="Arial" w:hAnsi="Arial" w:cs="Arial"/>
          <w:sz w:val="24"/>
          <w:szCs w:val="24"/>
        </w:rPr>
        <w:t>Según las dimensiones de las estructuras captación y reservorio, las dosificaciones deberían ser:</w:t>
      </w:r>
    </w:p>
    <w:p w:rsidR="00343310" w:rsidRPr="00896F61" w:rsidRDefault="00343310" w:rsidP="00343310">
      <w:pPr>
        <w:pStyle w:val="Descripcin"/>
        <w:keepNext/>
        <w:jc w:val="center"/>
        <w:rPr>
          <w:rFonts w:ascii="Arial" w:hAnsi="Arial" w:cs="Arial"/>
          <w:b/>
          <w:i w:val="0"/>
          <w:color w:val="auto"/>
          <w:sz w:val="24"/>
          <w:szCs w:val="24"/>
        </w:rPr>
      </w:pPr>
      <w:bookmarkStart w:id="465" w:name="_Toc480780513"/>
      <w:bookmarkStart w:id="466" w:name="_Toc487960635"/>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60</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Dosis recomendada para desinfección y cloración</w:t>
      </w:r>
      <w:bookmarkEnd w:id="465"/>
      <w:bookmarkEnd w:id="466"/>
    </w:p>
    <w:tbl>
      <w:tblPr>
        <w:tblStyle w:val="Tabladecuadrcula6concolores"/>
        <w:tblW w:w="8931" w:type="dxa"/>
        <w:jc w:val="center"/>
        <w:tblLook w:val="04A0" w:firstRow="1" w:lastRow="0" w:firstColumn="1" w:lastColumn="0" w:noHBand="0" w:noVBand="1"/>
      </w:tblPr>
      <w:tblGrid>
        <w:gridCol w:w="1555"/>
        <w:gridCol w:w="3969"/>
        <w:gridCol w:w="3407"/>
      </w:tblGrid>
      <w:tr w:rsidR="00343310" w:rsidRPr="00896F61" w:rsidTr="0085263A">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555" w:type="dxa"/>
          </w:tcPr>
          <w:p w:rsidR="00343310" w:rsidRPr="00896F61" w:rsidRDefault="00343310" w:rsidP="0077688B">
            <w:pPr>
              <w:jc w:val="both"/>
              <w:rPr>
                <w:rFonts w:ascii="Arial" w:hAnsi="Arial" w:cs="Arial"/>
              </w:rPr>
            </w:pPr>
            <w:r w:rsidRPr="00896F61">
              <w:rPr>
                <w:rFonts w:ascii="Arial" w:hAnsi="Arial" w:cs="Arial"/>
              </w:rPr>
              <w:t>Estructura</w:t>
            </w:r>
          </w:p>
        </w:tc>
        <w:tc>
          <w:tcPr>
            <w:tcW w:w="3969" w:type="dxa"/>
          </w:tcPr>
          <w:p w:rsidR="00343310" w:rsidRPr="00896F61" w:rsidRDefault="00343310" w:rsidP="0085263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96F61">
              <w:rPr>
                <w:rFonts w:ascii="Arial" w:hAnsi="Arial" w:cs="Arial"/>
              </w:rPr>
              <w:t>Dosis de cloro para desinfección</w:t>
            </w:r>
          </w:p>
        </w:tc>
        <w:tc>
          <w:tcPr>
            <w:tcW w:w="3407" w:type="dxa"/>
          </w:tcPr>
          <w:p w:rsidR="00343310" w:rsidRPr="00896F61" w:rsidRDefault="00343310" w:rsidP="0077688B">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96F61">
              <w:rPr>
                <w:rFonts w:ascii="Arial" w:hAnsi="Arial" w:cs="Arial"/>
              </w:rPr>
              <w:t>Dosis de cloro para cloración</w:t>
            </w:r>
          </w:p>
        </w:tc>
      </w:tr>
      <w:tr w:rsidR="00343310" w:rsidRPr="00896F61" w:rsidTr="008526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343310" w:rsidRPr="00896F61" w:rsidRDefault="00343310" w:rsidP="0077688B">
            <w:pPr>
              <w:jc w:val="both"/>
              <w:rPr>
                <w:rFonts w:ascii="Arial" w:hAnsi="Arial" w:cs="Arial"/>
              </w:rPr>
            </w:pPr>
            <w:r w:rsidRPr="00896F61">
              <w:rPr>
                <w:rFonts w:ascii="Arial" w:hAnsi="Arial" w:cs="Arial"/>
              </w:rPr>
              <w:t>Captación</w:t>
            </w:r>
          </w:p>
        </w:tc>
        <w:tc>
          <w:tcPr>
            <w:tcW w:w="3969" w:type="dxa"/>
          </w:tcPr>
          <w:p w:rsidR="00343310" w:rsidRPr="00896F61" w:rsidRDefault="00343310" w:rsidP="0077688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96F61">
              <w:rPr>
                <w:rFonts w:ascii="Arial" w:hAnsi="Arial" w:cs="Arial"/>
                <w:lang w:eastAsia="es-ES"/>
              </w:rPr>
              <w:t>96.631 Kg</w:t>
            </w:r>
          </w:p>
        </w:tc>
        <w:tc>
          <w:tcPr>
            <w:tcW w:w="3407" w:type="dxa"/>
          </w:tcPr>
          <w:p w:rsidR="00343310" w:rsidRPr="00896F61" w:rsidRDefault="00343310" w:rsidP="0077688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96F61">
              <w:rPr>
                <w:rFonts w:ascii="Arial" w:hAnsi="Arial" w:cs="Arial"/>
              </w:rPr>
              <w:t>-</w:t>
            </w:r>
          </w:p>
        </w:tc>
      </w:tr>
      <w:tr w:rsidR="00343310" w:rsidRPr="00896F61" w:rsidTr="0085263A">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343310" w:rsidRPr="00896F61" w:rsidRDefault="00343310" w:rsidP="0077688B">
            <w:pPr>
              <w:jc w:val="both"/>
              <w:rPr>
                <w:rFonts w:ascii="Arial" w:hAnsi="Arial" w:cs="Arial"/>
              </w:rPr>
            </w:pPr>
            <w:r w:rsidRPr="00896F61">
              <w:rPr>
                <w:rFonts w:ascii="Arial" w:hAnsi="Arial" w:cs="Arial"/>
              </w:rPr>
              <w:t>Reservorio</w:t>
            </w:r>
          </w:p>
        </w:tc>
        <w:tc>
          <w:tcPr>
            <w:tcW w:w="3969" w:type="dxa"/>
          </w:tcPr>
          <w:p w:rsidR="00343310" w:rsidRPr="00896F61" w:rsidRDefault="00343310" w:rsidP="0077688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96F61">
              <w:rPr>
                <w:rFonts w:ascii="Arial" w:hAnsi="Arial" w:cs="Arial"/>
                <w:lang w:val="en-US" w:eastAsia="es-ES"/>
              </w:rPr>
              <w:t>14.11 Kg</w:t>
            </w:r>
          </w:p>
        </w:tc>
        <w:tc>
          <w:tcPr>
            <w:tcW w:w="3407" w:type="dxa"/>
          </w:tcPr>
          <w:p w:rsidR="00343310" w:rsidRPr="00896F61" w:rsidRDefault="00343310" w:rsidP="0077688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6F61">
              <w:rPr>
                <w:rFonts w:ascii="Arial" w:hAnsi="Arial" w:cs="Arial"/>
                <w:lang w:val="es-ES" w:eastAsia="es-ES"/>
              </w:rPr>
              <w:t>1.84 Kg de cloro.</w:t>
            </w:r>
          </w:p>
        </w:tc>
      </w:tr>
    </w:tbl>
    <w:p w:rsidR="00343310" w:rsidRPr="00896F61" w:rsidRDefault="00343310" w:rsidP="00343310">
      <w:pPr>
        <w:jc w:val="both"/>
        <w:rPr>
          <w:rFonts w:ascii="Arial" w:hAnsi="Arial" w:cs="Arial"/>
          <w:sz w:val="24"/>
          <w:szCs w:val="24"/>
        </w:rPr>
      </w:pPr>
      <w:r w:rsidRPr="00896F61">
        <w:rPr>
          <w:rFonts w:ascii="Arial" w:hAnsi="Arial" w:cs="Arial"/>
          <w:sz w:val="24"/>
          <w:szCs w:val="24"/>
        </w:rPr>
        <w:t>En ambos procesos, cloración y desinfección, el personal que interviene debería contar con equipo de protección personal y colectiva completa y adecuada.</w:t>
      </w:r>
    </w:p>
    <w:p w:rsidR="00343310" w:rsidRPr="00896F61" w:rsidRDefault="00343310" w:rsidP="0085263A">
      <w:pPr>
        <w:ind w:left="567" w:hanging="425"/>
        <w:jc w:val="both"/>
        <w:rPr>
          <w:rFonts w:ascii="Arial" w:hAnsi="Arial" w:cs="Arial"/>
          <w:b/>
          <w:sz w:val="24"/>
          <w:szCs w:val="24"/>
        </w:rPr>
      </w:pPr>
      <w:r w:rsidRPr="00896F61">
        <w:rPr>
          <w:rFonts w:ascii="Arial" w:hAnsi="Arial" w:cs="Arial"/>
          <w:b/>
          <w:sz w:val="24"/>
          <w:szCs w:val="24"/>
        </w:rPr>
        <w:t>e. Prueba del esclerómetro</w:t>
      </w:r>
    </w:p>
    <w:p w:rsidR="009145C2" w:rsidRDefault="00343310" w:rsidP="00343310">
      <w:pPr>
        <w:jc w:val="both"/>
        <w:rPr>
          <w:rFonts w:ascii="Arial" w:hAnsi="Arial" w:cs="Arial"/>
          <w:sz w:val="24"/>
          <w:szCs w:val="24"/>
        </w:rPr>
      </w:pPr>
      <w:r w:rsidRPr="009145C2">
        <w:rPr>
          <w:rFonts w:ascii="Arial" w:hAnsi="Arial" w:cs="Arial"/>
          <w:sz w:val="24"/>
          <w:szCs w:val="24"/>
        </w:rPr>
        <w:t>De los resultados que se obtuvieron para las estructuras de la captación y reservorio, las resistencias obtenidas son</w:t>
      </w:r>
      <w:r w:rsidR="009145C2" w:rsidRPr="009145C2">
        <w:rPr>
          <w:rFonts w:ascii="Arial" w:hAnsi="Arial" w:cs="Arial"/>
          <w:sz w:val="24"/>
          <w:szCs w:val="24"/>
        </w:rPr>
        <w:t xml:space="preserve"> </w:t>
      </w:r>
      <w:r w:rsidR="009145C2">
        <w:rPr>
          <w:rFonts w:ascii="Arial" w:hAnsi="Arial" w:cs="Arial"/>
          <w:sz w:val="24"/>
          <w:szCs w:val="24"/>
        </w:rPr>
        <w:t xml:space="preserve">adecuadas ya que son </w:t>
      </w:r>
      <w:r w:rsidR="009145C2" w:rsidRPr="009145C2">
        <w:rPr>
          <w:rFonts w:ascii="Arial" w:hAnsi="Arial" w:cs="Arial"/>
          <w:sz w:val="24"/>
          <w:szCs w:val="24"/>
        </w:rPr>
        <w:t xml:space="preserve">mayores a la </w:t>
      </w:r>
      <w:r w:rsidRPr="009145C2">
        <w:rPr>
          <w:rFonts w:ascii="Arial" w:hAnsi="Arial" w:cs="Arial"/>
          <w:sz w:val="24"/>
          <w:szCs w:val="24"/>
        </w:rPr>
        <w:t xml:space="preserve">resistencia </w:t>
      </w:r>
      <w:r w:rsidR="009145C2" w:rsidRPr="009145C2">
        <w:rPr>
          <w:rFonts w:ascii="Arial" w:hAnsi="Arial" w:cs="Arial"/>
          <w:sz w:val="24"/>
          <w:szCs w:val="24"/>
        </w:rPr>
        <w:t>esperada teóricamente en el año 40 que es 222.036 kg/cm2.</w:t>
      </w:r>
      <w:r w:rsidR="009145C2">
        <w:rPr>
          <w:rFonts w:ascii="Arial" w:hAnsi="Arial" w:cs="Arial"/>
          <w:sz w:val="24"/>
          <w:szCs w:val="24"/>
        </w:rPr>
        <w:t xml:space="preserve"> </w:t>
      </w:r>
    </w:p>
    <w:p w:rsidR="0085263A" w:rsidRPr="00B71D8B" w:rsidRDefault="0085263A" w:rsidP="00B71D8B">
      <w:pPr>
        <w:pStyle w:val="Descripcin"/>
        <w:jc w:val="center"/>
        <w:rPr>
          <w:rFonts w:ascii="Arial" w:hAnsi="Arial" w:cs="Arial"/>
          <w:b/>
          <w:i w:val="0"/>
          <w:color w:val="auto"/>
          <w:sz w:val="24"/>
          <w:szCs w:val="24"/>
        </w:rPr>
      </w:pPr>
      <w:bookmarkStart w:id="467" w:name="_Toc487960636"/>
      <w:r w:rsidRPr="00B71D8B">
        <w:rPr>
          <w:rFonts w:ascii="Arial" w:hAnsi="Arial" w:cs="Arial"/>
          <w:b/>
          <w:i w:val="0"/>
          <w:color w:val="auto"/>
          <w:sz w:val="24"/>
          <w:szCs w:val="24"/>
        </w:rPr>
        <w:t xml:space="preserve">Tabla N° </w:t>
      </w:r>
      <w:r w:rsidRPr="00B71D8B">
        <w:rPr>
          <w:rFonts w:ascii="Arial" w:hAnsi="Arial" w:cs="Arial"/>
          <w:b/>
          <w:i w:val="0"/>
          <w:color w:val="auto"/>
          <w:sz w:val="24"/>
          <w:szCs w:val="24"/>
        </w:rPr>
        <w:fldChar w:fldCharType="begin"/>
      </w:r>
      <w:r w:rsidRPr="00B71D8B">
        <w:rPr>
          <w:rFonts w:ascii="Arial" w:hAnsi="Arial" w:cs="Arial"/>
          <w:b/>
          <w:i w:val="0"/>
          <w:color w:val="auto"/>
          <w:sz w:val="24"/>
          <w:szCs w:val="24"/>
        </w:rPr>
        <w:instrText xml:space="preserve"> SEQ Tabla_N° \* ARABIC </w:instrText>
      </w:r>
      <w:r w:rsidRPr="00B71D8B">
        <w:rPr>
          <w:rFonts w:ascii="Arial" w:hAnsi="Arial" w:cs="Arial"/>
          <w:b/>
          <w:i w:val="0"/>
          <w:color w:val="auto"/>
          <w:sz w:val="24"/>
          <w:szCs w:val="24"/>
        </w:rPr>
        <w:fldChar w:fldCharType="separate"/>
      </w:r>
      <w:r w:rsidR="00B35034">
        <w:rPr>
          <w:rFonts w:ascii="Arial" w:hAnsi="Arial" w:cs="Arial"/>
          <w:b/>
          <w:i w:val="0"/>
          <w:noProof/>
          <w:color w:val="auto"/>
          <w:sz w:val="24"/>
          <w:szCs w:val="24"/>
        </w:rPr>
        <w:t>61</w:t>
      </w:r>
      <w:r w:rsidRPr="00B71D8B">
        <w:rPr>
          <w:rFonts w:ascii="Arial" w:hAnsi="Arial" w:cs="Arial"/>
          <w:b/>
          <w:i w:val="0"/>
          <w:color w:val="auto"/>
          <w:sz w:val="24"/>
          <w:szCs w:val="24"/>
        </w:rPr>
        <w:fldChar w:fldCharType="end"/>
      </w:r>
      <w:r w:rsidRPr="00B71D8B">
        <w:rPr>
          <w:rFonts w:ascii="Arial" w:hAnsi="Arial" w:cs="Arial"/>
          <w:b/>
          <w:i w:val="0"/>
          <w:color w:val="auto"/>
          <w:sz w:val="24"/>
          <w:szCs w:val="24"/>
        </w:rPr>
        <w:t xml:space="preserve">. </w:t>
      </w:r>
      <w:r w:rsidR="00B71D8B" w:rsidRPr="00B71D8B">
        <w:rPr>
          <w:rFonts w:ascii="Arial" w:hAnsi="Arial" w:cs="Arial"/>
          <w:b/>
          <w:i w:val="0"/>
          <w:color w:val="auto"/>
          <w:sz w:val="24"/>
          <w:szCs w:val="24"/>
        </w:rPr>
        <w:t>Resultados de prueba del esclerómetro</w:t>
      </w:r>
      <w:bookmarkEnd w:id="467"/>
    </w:p>
    <w:tbl>
      <w:tblPr>
        <w:tblStyle w:val="Tabladecuadrcula6concolores"/>
        <w:tblW w:w="8931" w:type="dxa"/>
        <w:tblLook w:val="04A0" w:firstRow="1" w:lastRow="0" w:firstColumn="1" w:lastColumn="0" w:noHBand="0" w:noVBand="1"/>
      </w:tblPr>
      <w:tblGrid>
        <w:gridCol w:w="1555"/>
        <w:gridCol w:w="3969"/>
        <w:gridCol w:w="3407"/>
      </w:tblGrid>
      <w:tr w:rsidR="009145C2" w:rsidRPr="00896F61" w:rsidTr="009B0219">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55" w:type="dxa"/>
          </w:tcPr>
          <w:p w:rsidR="009145C2" w:rsidRPr="00896F61" w:rsidRDefault="009145C2" w:rsidP="009B0219">
            <w:pPr>
              <w:jc w:val="both"/>
              <w:rPr>
                <w:rFonts w:ascii="Arial" w:hAnsi="Arial" w:cs="Arial"/>
              </w:rPr>
            </w:pPr>
            <w:r w:rsidRPr="00896F61">
              <w:rPr>
                <w:rFonts w:ascii="Arial" w:hAnsi="Arial" w:cs="Arial"/>
              </w:rPr>
              <w:t>Estructura</w:t>
            </w:r>
          </w:p>
        </w:tc>
        <w:tc>
          <w:tcPr>
            <w:tcW w:w="3969" w:type="dxa"/>
          </w:tcPr>
          <w:p w:rsidR="009145C2" w:rsidRPr="0085263A" w:rsidRDefault="009145C2" w:rsidP="001B6A6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5263A">
              <w:rPr>
                <w:rFonts w:ascii="Arial" w:hAnsi="Arial" w:cs="Arial"/>
              </w:rPr>
              <w:t>Resistencia del concreto esperada a los 4</w:t>
            </w:r>
            <w:r w:rsidR="001B6A6E">
              <w:rPr>
                <w:rFonts w:ascii="Arial" w:hAnsi="Arial" w:cs="Arial"/>
              </w:rPr>
              <w:t>2</w:t>
            </w:r>
            <w:r w:rsidRPr="0085263A">
              <w:rPr>
                <w:rFonts w:ascii="Arial" w:hAnsi="Arial" w:cs="Arial"/>
              </w:rPr>
              <w:t xml:space="preserve"> años según f´c a los 28 días = 175 kg/cm2 (Recomendada por norma E 060) y temperatura promedio de la zona</w:t>
            </w:r>
          </w:p>
        </w:tc>
        <w:tc>
          <w:tcPr>
            <w:tcW w:w="3407" w:type="dxa"/>
          </w:tcPr>
          <w:p w:rsidR="009145C2" w:rsidRPr="0085263A" w:rsidRDefault="009145C2" w:rsidP="009B0219">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5263A">
              <w:rPr>
                <w:rFonts w:ascii="Arial" w:hAnsi="Arial" w:cs="Arial"/>
              </w:rPr>
              <w:t>Resistencia hallada mediante prueba del esclerómetro en el año 40</w:t>
            </w:r>
          </w:p>
        </w:tc>
      </w:tr>
      <w:tr w:rsidR="009145C2" w:rsidRPr="00896F61" w:rsidTr="009B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9145C2" w:rsidRPr="00896F61" w:rsidRDefault="009145C2" w:rsidP="009B0219">
            <w:pPr>
              <w:jc w:val="both"/>
              <w:rPr>
                <w:rFonts w:ascii="Arial" w:hAnsi="Arial" w:cs="Arial"/>
              </w:rPr>
            </w:pPr>
            <w:r w:rsidRPr="00896F61">
              <w:rPr>
                <w:rFonts w:ascii="Arial" w:hAnsi="Arial" w:cs="Arial"/>
              </w:rPr>
              <w:t>Captación</w:t>
            </w:r>
          </w:p>
        </w:tc>
        <w:tc>
          <w:tcPr>
            <w:tcW w:w="3969" w:type="dxa"/>
            <w:vMerge w:val="restart"/>
          </w:tcPr>
          <w:p w:rsidR="009145C2" w:rsidRPr="00896F61" w:rsidRDefault="009145C2" w:rsidP="009B021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222.036 kg/cm2</w:t>
            </w:r>
          </w:p>
        </w:tc>
        <w:tc>
          <w:tcPr>
            <w:tcW w:w="3407" w:type="dxa"/>
          </w:tcPr>
          <w:p w:rsidR="009145C2" w:rsidRPr="00896F61" w:rsidRDefault="009145C2" w:rsidP="009B021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678.75 kg/cm2</w:t>
            </w:r>
          </w:p>
        </w:tc>
      </w:tr>
      <w:tr w:rsidR="009145C2" w:rsidRPr="00896F61" w:rsidTr="009B0219">
        <w:tc>
          <w:tcPr>
            <w:cnfStyle w:val="001000000000" w:firstRow="0" w:lastRow="0" w:firstColumn="1" w:lastColumn="0" w:oddVBand="0" w:evenVBand="0" w:oddHBand="0" w:evenHBand="0" w:firstRowFirstColumn="0" w:firstRowLastColumn="0" w:lastRowFirstColumn="0" w:lastRowLastColumn="0"/>
            <w:tcW w:w="1555" w:type="dxa"/>
          </w:tcPr>
          <w:p w:rsidR="009145C2" w:rsidRPr="00896F61" w:rsidRDefault="009145C2" w:rsidP="009B0219">
            <w:pPr>
              <w:jc w:val="both"/>
              <w:rPr>
                <w:rFonts w:ascii="Arial" w:hAnsi="Arial" w:cs="Arial"/>
              </w:rPr>
            </w:pPr>
            <w:r w:rsidRPr="00896F61">
              <w:rPr>
                <w:rFonts w:ascii="Arial" w:hAnsi="Arial" w:cs="Arial"/>
              </w:rPr>
              <w:t>Reservorio</w:t>
            </w:r>
          </w:p>
        </w:tc>
        <w:tc>
          <w:tcPr>
            <w:tcW w:w="3969" w:type="dxa"/>
            <w:vMerge/>
          </w:tcPr>
          <w:p w:rsidR="009145C2" w:rsidRPr="00896F61" w:rsidRDefault="009145C2" w:rsidP="009B021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07" w:type="dxa"/>
          </w:tcPr>
          <w:p w:rsidR="009145C2" w:rsidRPr="00896F61" w:rsidRDefault="009145C2" w:rsidP="009B02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ES" w:eastAsia="es-ES"/>
              </w:rPr>
              <w:t>650 kg/cm2</w:t>
            </w:r>
          </w:p>
        </w:tc>
      </w:tr>
    </w:tbl>
    <w:p w:rsidR="00343310" w:rsidRPr="00896F61" w:rsidRDefault="009E0D55" w:rsidP="003973CD">
      <w:pPr>
        <w:pStyle w:val="Ttulo3"/>
        <w:rPr>
          <w:rFonts w:cs="Arial"/>
          <w:szCs w:val="24"/>
        </w:rPr>
      </w:pPr>
      <w:r w:rsidRPr="00896F61">
        <w:rPr>
          <w:rFonts w:cs="Arial"/>
          <w:szCs w:val="24"/>
        </w:rPr>
        <w:lastRenderedPageBreak/>
        <w:t xml:space="preserve"> </w:t>
      </w:r>
      <w:bookmarkStart w:id="468" w:name="_Toc480429154"/>
      <w:bookmarkStart w:id="469" w:name="_Toc482523768"/>
      <w:bookmarkStart w:id="470" w:name="_Toc487960407"/>
      <w:r w:rsidR="00343310" w:rsidRPr="00896F61">
        <w:rPr>
          <w:rFonts w:cs="Arial"/>
          <w:szCs w:val="24"/>
        </w:rPr>
        <w:t>4.1.3. Directriz gestión administrativa del sistema de abastecimiento de agua potable de la Ciudad de Baños del Inca.</w:t>
      </w:r>
      <w:bookmarkEnd w:id="468"/>
      <w:bookmarkEnd w:id="469"/>
      <w:bookmarkEnd w:id="470"/>
    </w:p>
    <w:p w:rsidR="00BB2F93" w:rsidRPr="00896F61" w:rsidRDefault="00167567" w:rsidP="00B71D8B">
      <w:pPr>
        <w:pStyle w:val="Sinespaciado"/>
        <w:spacing w:after="240"/>
        <w:jc w:val="both"/>
        <w:rPr>
          <w:rFonts w:ascii="Arial" w:hAnsi="Arial" w:cs="Arial"/>
          <w:sz w:val="24"/>
          <w:lang w:val="es-ES"/>
        </w:rPr>
      </w:pPr>
      <w:r w:rsidRPr="00896F61">
        <w:rPr>
          <w:rFonts w:ascii="Arial" w:hAnsi="Arial" w:cs="Arial"/>
          <w:sz w:val="24"/>
          <w:szCs w:val="24"/>
        </w:rPr>
        <w:t>Para conocer la directriz de gestión administrativa, se tomó información a través del módulo II de la encuesta adjunta en Anexo N°01. Como complemento a esta información se consideró necesario solicitar el padrón de usuarios, actualizar el plano del sistema de agua potable, recibos de agua, plan operativo anual y presupuesto operativo anual. Los principales componentes para conocer esta directriz son:</w:t>
      </w:r>
    </w:p>
    <w:p w:rsidR="00C11A0B" w:rsidRPr="00896F61" w:rsidRDefault="00167567" w:rsidP="00B71D8B">
      <w:pPr>
        <w:pStyle w:val="Sinespaciado"/>
        <w:numPr>
          <w:ilvl w:val="0"/>
          <w:numId w:val="76"/>
        </w:numPr>
        <w:spacing w:after="240"/>
        <w:ind w:left="851"/>
        <w:jc w:val="both"/>
        <w:rPr>
          <w:rFonts w:ascii="Arial" w:hAnsi="Arial" w:cs="Arial"/>
          <w:sz w:val="24"/>
          <w:lang w:val="es-ES"/>
        </w:rPr>
      </w:pPr>
      <w:r w:rsidRPr="00896F61">
        <w:rPr>
          <w:rFonts w:ascii="Arial" w:hAnsi="Arial" w:cs="Arial"/>
          <w:sz w:val="24"/>
          <w:lang w:val="es-ES"/>
        </w:rPr>
        <w:t xml:space="preserve">Padrón de usuarios: Debe diferenciar usuarios activos e inactivos según tipo de uso. </w:t>
      </w:r>
    </w:p>
    <w:p w:rsidR="00C11A0B" w:rsidRPr="00896F61" w:rsidRDefault="00167567" w:rsidP="00B71D8B">
      <w:pPr>
        <w:pStyle w:val="Sinespaciado"/>
        <w:numPr>
          <w:ilvl w:val="0"/>
          <w:numId w:val="76"/>
        </w:numPr>
        <w:spacing w:after="240"/>
        <w:ind w:left="851"/>
        <w:jc w:val="both"/>
        <w:rPr>
          <w:rFonts w:ascii="Arial" w:hAnsi="Arial" w:cs="Arial"/>
          <w:sz w:val="24"/>
          <w:lang w:val="es-ES"/>
        </w:rPr>
      </w:pPr>
      <w:r w:rsidRPr="00896F61">
        <w:rPr>
          <w:rFonts w:ascii="Arial" w:hAnsi="Arial" w:cs="Arial"/>
          <w:sz w:val="24"/>
          <w:lang w:val="es-ES"/>
        </w:rPr>
        <w:t>Planos del sistema de agua potable existente debe estar actualizado.</w:t>
      </w:r>
    </w:p>
    <w:p w:rsidR="00C11A0B" w:rsidRPr="00896F61" w:rsidRDefault="00167567" w:rsidP="00B71D8B">
      <w:pPr>
        <w:pStyle w:val="Sinespaciado"/>
        <w:numPr>
          <w:ilvl w:val="0"/>
          <w:numId w:val="76"/>
        </w:numPr>
        <w:spacing w:after="240"/>
        <w:ind w:left="851"/>
        <w:jc w:val="both"/>
        <w:rPr>
          <w:rFonts w:ascii="Arial" w:hAnsi="Arial" w:cs="Arial"/>
          <w:sz w:val="24"/>
          <w:lang w:val="es-ES"/>
        </w:rPr>
      </w:pPr>
      <w:r w:rsidRPr="00896F61">
        <w:rPr>
          <w:rFonts w:ascii="Arial" w:hAnsi="Arial" w:cs="Arial"/>
          <w:sz w:val="24"/>
          <w:lang w:val="es-ES"/>
        </w:rPr>
        <w:t>Plan operativo anual y presupuesto operativo anual debe estar aprobado por operador.</w:t>
      </w:r>
    </w:p>
    <w:p w:rsidR="00C11A0B" w:rsidRPr="00896F61" w:rsidRDefault="00167567" w:rsidP="00B71D8B">
      <w:pPr>
        <w:pStyle w:val="Sinespaciado"/>
        <w:numPr>
          <w:ilvl w:val="0"/>
          <w:numId w:val="76"/>
        </w:numPr>
        <w:spacing w:after="240"/>
        <w:ind w:left="851"/>
        <w:jc w:val="both"/>
        <w:rPr>
          <w:rFonts w:ascii="Arial" w:hAnsi="Arial" w:cs="Arial"/>
          <w:sz w:val="24"/>
          <w:lang w:val="es-ES"/>
        </w:rPr>
      </w:pPr>
      <w:r w:rsidRPr="00896F61">
        <w:rPr>
          <w:rFonts w:ascii="Arial" w:hAnsi="Arial" w:cs="Arial"/>
          <w:sz w:val="24"/>
          <w:lang w:val="es-ES"/>
        </w:rPr>
        <w:t>Recibos de agua: Con Lecturas de consumo coherentes y tarifa adecuada.</w:t>
      </w:r>
    </w:p>
    <w:p w:rsidR="00167567" w:rsidRPr="00896F61" w:rsidRDefault="00167567" w:rsidP="00B71D8B">
      <w:pPr>
        <w:pStyle w:val="Sinespaciado"/>
        <w:numPr>
          <w:ilvl w:val="0"/>
          <w:numId w:val="76"/>
        </w:numPr>
        <w:ind w:left="851"/>
        <w:jc w:val="both"/>
        <w:rPr>
          <w:rFonts w:ascii="Arial" w:hAnsi="Arial" w:cs="Arial"/>
          <w:sz w:val="24"/>
          <w:lang w:val="es-ES"/>
        </w:rPr>
      </w:pPr>
      <w:r w:rsidRPr="00896F61">
        <w:rPr>
          <w:rFonts w:ascii="Arial" w:hAnsi="Arial" w:cs="Arial"/>
          <w:sz w:val="24"/>
          <w:lang w:val="es-ES"/>
        </w:rPr>
        <w:t>Personal: Debe estar capacitado y tener experiencia.</w:t>
      </w:r>
    </w:p>
    <w:p w:rsidR="00167567" w:rsidRPr="00896F61" w:rsidRDefault="00167567" w:rsidP="00167567">
      <w:pPr>
        <w:pStyle w:val="Sinespaciado"/>
        <w:ind w:left="708" w:firstLine="708"/>
        <w:rPr>
          <w:rFonts w:ascii="Arial" w:hAnsi="Arial" w:cs="Arial"/>
          <w:sz w:val="24"/>
          <w:lang w:val="es-ES"/>
        </w:rPr>
      </w:pPr>
    </w:p>
    <w:p w:rsidR="00343310" w:rsidRPr="00896F61" w:rsidRDefault="00343310" w:rsidP="00343310">
      <w:pPr>
        <w:jc w:val="both"/>
        <w:rPr>
          <w:rFonts w:ascii="Arial" w:hAnsi="Arial" w:cs="Arial"/>
          <w:sz w:val="24"/>
          <w:szCs w:val="24"/>
        </w:rPr>
      </w:pPr>
      <w:r w:rsidRPr="00896F61">
        <w:rPr>
          <w:rFonts w:ascii="Arial" w:hAnsi="Arial" w:cs="Arial"/>
          <w:sz w:val="24"/>
          <w:szCs w:val="24"/>
        </w:rPr>
        <w:t>De acuerdo a los resultados de la encuesta e información solicitada a SEAPABI, se sabe que la gestión administrativa es deficiente pues no cuenta con información actualizada que es necesaria como:</w:t>
      </w:r>
    </w:p>
    <w:p w:rsidR="00CC3A26" w:rsidRPr="00896F61" w:rsidRDefault="00343310" w:rsidP="00343310">
      <w:pPr>
        <w:jc w:val="both"/>
        <w:rPr>
          <w:rFonts w:ascii="Arial" w:hAnsi="Arial" w:cs="Arial"/>
          <w:sz w:val="24"/>
          <w:szCs w:val="24"/>
        </w:rPr>
      </w:pPr>
      <w:r w:rsidRPr="00896F61">
        <w:rPr>
          <w:rFonts w:ascii="Arial" w:hAnsi="Arial" w:cs="Arial"/>
          <w:sz w:val="24"/>
          <w:szCs w:val="24"/>
        </w:rPr>
        <w:t xml:space="preserve">El padrón de usuarios se encuentra desactualizado y no diferencia usuarios domésticos de no domésticos. </w:t>
      </w:r>
      <w:r w:rsidR="00CC3A26" w:rsidRPr="00896F61">
        <w:rPr>
          <w:rFonts w:ascii="Arial" w:hAnsi="Arial" w:cs="Arial"/>
          <w:sz w:val="24"/>
          <w:szCs w:val="24"/>
        </w:rPr>
        <w:t>De lo procesado, se tiene:</w:t>
      </w:r>
    </w:p>
    <w:p w:rsidR="00CC3A26" w:rsidRPr="00896F61" w:rsidRDefault="00CC3A26" w:rsidP="00CC3A26">
      <w:pPr>
        <w:pStyle w:val="Descripcin"/>
        <w:keepNext/>
        <w:rPr>
          <w:rFonts w:ascii="Arial" w:hAnsi="Arial" w:cs="Arial"/>
          <w:b/>
          <w:i w:val="0"/>
          <w:color w:val="auto"/>
          <w:sz w:val="24"/>
          <w:szCs w:val="24"/>
        </w:rPr>
      </w:pPr>
      <w:bookmarkStart w:id="471" w:name="_Toc487960637"/>
      <w:r w:rsidRPr="00896F61">
        <w:rPr>
          <w:rFonts w:ascii="Arial" w:hAnsi="Arial" w:cs="Arial"/>
          <w:b/>
          <w:i w:val="0"/>
          <w:color w:val="auto"/>
          <w:sz w:val="24"/>
          <w:szCs w:val="24"/>
        </w:rPr>
        <w:t xml:space="preserve">Tabla N° </w:t>
      </w:r>
      <w:r w:rsidRPr="00896F61">
        <w:rPr>
          <w:rFonts w:ascii="Arial" w:hAnsi="Arial" w:cs="Arial"/>
          <w:b/>
          <w:i w:val="0"/>
          <w:color w:val="auto"/>
          <w:sz w:val="24"/>
          <w:szCs w:val="24"/>
        </w:rPr>
        <w:fldChar w:fldCharType="begin"/>
      </w:r>
      <w:r w:rsidRPr="00896F61">
        <w:rPr>
          <w:rFonts w:ascii="Arial" w:hAnsi="Arial" w:cs="Arial"/>
          <w:b/>
          <w:i w:val="0"/>
          <w:color w:val="auto"/>
          <w:sz w:val="24"/>
          <w:szCs w:val="24"/>
        </w:rPr>
        <w:instrText xml:space="preserve"> SEQ TABLA_N° \* ARABIC </w:instrText>
      </w:r>
      <w:r w:rsidRPr="00896F61">
        <w:rPr>
          <w:rFonts w:ascii="Arial" w:hAnsi="Arial" w:cs="Arial"/>
          <w:b/>
          <w:i w:val="0"/>
          <w:color w:val="auto"/>
          <w:sz w:val="24"/>
          <w:szCs w:val="24"/>
        </w:rPr>
        <w:fldChar w:fldCharType="separate"/>
      </w:r>
      <w:r w:rsidR="00B35034">
        <w:rPr>
          <w:rFonts w:ascii="Arial" w:hAnsi="Arial" w:cs="Arial"/>
          <w:b/>
          <w:i w:val="0"/>
          <w:noProof/>
          <w:color w:val="auto"/>
          <w:sz w:val="24"/>
          <w:szCs w:val="24"/>
        </w:rPr>
        <w:t>62</w:t>
      </w:r>
      <w:r w:rsidRPr="00896F61">
        <w:rPr>
          <w:rFonts w:ascii="Arial" w:hAnsi="Arial" w:cs="Arial"/>
          <w:b/>
          <w:i w:val="0"/>
          <w:color w:val="auto"/>
          <w:sz w:val="24"/>
          <w:szCs w:val="24"/>
        </w:rPr>
        <w:fldChar w:fldCharType="end"/>
      </w:r>
      <w:r w:rsidRPr="00896F61">
        <w:rPr>
          <w:rFonts w:ascii="Arial" w:hAnsi="Arial" w:cs="Arial"/>
          <w:b/>
          <w:i w:val="0"/>
          <w:color w:val="auto"/>
          <w:sz w:val="24"/>
          <w:szCs w:val="24"/>
        </w:rPr>
        <w:t>.- Número de usuarios domésticos y no domésticos</w:t>
      </w:r>
      <w:bookmarkEnd w:id="471"/>
    </w:p>
    <w:tbl>
      <w:tblPr>
        <w:tblStyle w:val="Tabladecuadrcula6concolores"/>
        <w:tblW w:w="0" w:type="auto"/>
        <w:tblLook w:val="04A0" w:firstRow="1" w:lastRow="0" w:firstColumn="1" w:lastColumn="0" w:noHBand="0" w:noVBand="1"/>
      </w:tblPr>
      <w:tblGrid>
        <w:gridCol w:w="4328"/>
        <w:gridCol w:w="4329"/>
      </w:tblGrid>
      <w:tr w:rsidR="00CC3A26" w:rsidRPr="00896F61" w:rsidTr="0048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7" w:type="dxa"/>
            <w:gridSpan w:val="2"/>
          </w:tcPr>
          <w:p w:rsidR="00CC3A26" w:rsidRPr="00896F61" w:rsidRDefault="00CC3A26" w:rsidP="004822F6">
            <w:pPr>
              <w:tabs>
                <w:tab w:val="left" w:pos="3165"/>
              </w:tabs>
              <w:spacing w:after="0"/>
              <w:jc w:val="center"/>
              <w:rPr>
                <w:rFonts w:ascii="Arial" w:eastAsia="Times New Roman" w:hAnsi="Arial" w:cs="Arial"/>
                <w:b w:val="0"/>
                <w:sz w:val="24"/>
                <w:szCs w:val="24"/>
                <w:lang w:val="es-ES" w:eastAsia="es-ES"/>
              </w:rPr>
            </w:pPr>
            <w:r w:rsidRPr="00896F61">
              <w:rPr>
                <w:rFonts w:ascii="Arial" w:eastAsia="Times New Roman" w:hAnsi="Arial" w:cs="Arial"/>
                <w:sz w:val="24"/>
                <w:szCs w:val="24"/>
                <w:lang w:val="es-ES" w:eastAsia="es-ES"/>
              </w:rPr>
              <w:t>RESUMEN DE PADRÓN DE USUARIOS</w:t>
            </w:r>
          </w:p>
        </w:tc>
      </w:tr>
      <w:tr w:rsidR="00CC3A26" w:rsidRPr="00896F61" w:rsidTr="00482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rsidR="00CC3A26" w:rsidRPr="00896F61" w:rsidRDefault="00CC3A26" w:rsidP="004822F6">
            <w:pPr>
              <w:tabs>
                <w:tab w:val="left" w:pos="3165"/>
              </w:tabs>
              <w:spacing w:after="0"/>
              <w:jc w:val="center"/>
              <w:rPr>
                <w:rFonts w:ascii="Arial" w:eastAsia="Times New Roman" w:hAnsi="Arial" w:cs="Arial"/>
                <w:b w:val="0"/>
                <w:sz w:val="24"/>
                <w:szCs w:val="24"/>
                <w:lang w:val="es-ES" w:eastAsia="es-ES"/>
              </w:rPr>
            </w:pPr>
            <w:r w:rsidRPr="00896F61">
              <w:rPr>
                <w:rFonts w:ascii="Arial" w:eastAsia="Times New Roman" w:hAnsi="Arial" w:cs="Arial"/>
                <w:sz w:val="24"/>
                <w:szCs w:val="24"/>
                <w:lang w:val="es-ES" w:eastAsia="es-ES"/>
              </w:rPr>
              <w:t>TIPO DE USUARIO</w:t>
            </w:r>
          </w:p>
        </w:tc>
        <w:tc>
          <w:tcPr>
            <w:tcW w:w="4329" w:type="dxa"/>
          </w:tcPr>
          <w:p w:rsidR="00CC3A26" w:rsidRPr="00896F61" w:rsidRDefault="00CC3A26" w:rsidP="004822F6">
            <w:pPr>
              <w:tabs>
                <w:tab w:val="left" w:pos="3165"/>
              </w:tabs>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NÚMERO DE USUARIOS</w:t>
            </w:r>
          </w:p>
        </w:tc>
      </w:tr>
      <w:tr w:rsidR="00CC3A26" w:rsidRPr="00896F61" w:rsidTr="004822F6">
        <w:tc>
          <w:tcPr>
            <w:cnfStyle w:val="001000000000" w:firstRow="0" w:lastRow="0" w:firstColumn="1" w:lastColumn="0" w:oddVBand="0" w:evenVBand="0" w:oddHBand="0" w:evenHBand="0" w:firstRowFirstColumn="0" w:firstRowLastColumn="0" w:lastRowFirstColumn="0" w:lastRowLastColumn="0"/>
            <w:tcW w:w="4328" w:type="dxa"/>
          </w:tcPr>
          <w:p w:rsidR="00CC3A26" w:rsidRPr="00896F61" w:rsidRDefault="00CC3A26" w:rsidP="004822F6">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Doméstico</w:t>
            </w:r>
          </w:p>
        </w:tc>
        <w:tc>
          <w:tcPr>
            <w:tcW w:w="4329" w:type="dxa"/>
          </w:tcPr>
          <w:p w:rsidR="00CC3A26" w:rsidRPr="00896F61" w:rsidRDefault="00CC3A26" w:rsidP="004822F6">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1954</w:t>
            </w:r>
          </w:p>
        </w:tc>
      </w:tr>
      <w:tr w:rsidR="00CC3A26" w:rsidRPr="00896F61" w:rsidTr="00482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8" w:type="dxa"/>
          </w:tcPr>
          <w:p w:rsidR="00CC3A26" w:rsidRPr="00896F61" w:rsidRDefault="00CC3A26" w:rsidP="004822F6">
            <w:pPr>
              <w:tabs>
                <w:tab w:val="left" w:pos="3165"/>
              </w:tabs>
              <w:spacing w:after="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No doméstico</w:t>
            </w:r>
          </w:p>
        </w:tc>
        <w:tc>
          <w:tcPr>
            <w:tcW w:w="4329" w:type="dxa"/>
          </w:tcPr>
          <w:p w:rsidR="00CC3A26" w:rsidRPr="00896F61" w:rsidRDefault="00CC3A26" w:rsidP="004822F6">
            <w:pPr>
              <w:tabs>
                <w:tab w:val="left" w:pos="3165"/>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896F61">
              <w:rPr>
                <w:rFonts w:ascii="Arial" w:eastAsia="Times New Roman" w:hAnsi="Arial" w:cs="Arial"/>
                <w:sz w:val="24"/>
                <w:szCs w:val="24"/>
                <w:lang w:val="es-ES" w:eastAsia="es-ES"/>
              </w:rPr>
              <w:t>121</w:t>
            </w:r>
          </w:p>
        </w:tc>
      </w:tr>
      <w:tr w:rsidR="00CC3A26" w:rsidRPr="00896F61" w:rsidTr="004822F6">
        <w:tc>
          <w:tcPr>
            <w:cnfStyle w:val="001000000000" w:firstRow="0" w:lastRow="0" w:firstColumn="1" w:lastColumn="0" w:oddVBand="0" w:evenVBand="0" w:oddHBand="0" w:evenHBand="0" w:firstRowFirstColumn="0" w:firstRowLastColumn="0" w:lastRowFirstColumn="0" w:lastRowLastColumn="0"/>
            <w:tcW w:w="4328" w:type="dxa"/>
          </w:tcPr>
          <w:p w:rsidR="00CC3A26" w:rsidRPr="00896F61" w:rsidRDefault="00CC3A26" w:rsidP="004822F6">
            <w:pPr>
              <w:tabs>
                <w:tab w:val="left" w:pos="3165"/>
              </w:tabs>
              <w:spacing w:after="0"/>
              <w:rPr>
                <w:rFonts w:ascii="Arial" w:eastAsia="Times New Roman" w:hAnsi="Arial" w:cs="Arial"/>
                <w:b w:val="0"/>
                <w:sz w:val="24"/>
                <w:szCs w:val="24"/>
                <w:lang w:val="es-ES" w:eastAsia="es-ES"/>
              </w:rPr>
            </w:pPr>
            <w:r w:rsidRPr="00896F61">
              <w:rPr>
                <w:rFonts w:ascii="Arial" w:eastAsia="Times New Roman" w:hAnsi="Arial" w:cs="Arial"/>
                <w:sz w:val="24"/>
                <w:szCs w:val="24"/>
                <w:lang w:val="es-ES" w:eastAsia="es-ES"/>
              </w:rPr>
              <w:t>TOTAL</w:t>
            </w:r>
          </w:p>
        </w:tc>
        <w:tc>
          <w:tcPr>
            <w:tcW w:w="4329" w:type="dxa"/>
          </w:tcPr>
          <w:p w:rsidR="00CC3A26" w:rsidRPr="00896F61" w:rsidRDefault="00CC3A26" w:rsidP="004822F6">
            <w:pPr>
              <w:tabs>
                <w:tab w:val="left" w:pos="3165"/>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val="es-ES" w:eastAsia="es-ES"/>
              </w:rPr>
            </w:pPr>
            <w:r w:rsidRPr="00896F61">
              <w:rPr>
                <w:rFonts w:ascii="Arial" w:eastAsia="Times New Roman" w:hAnsi="Arial" w:cs="Arial"/>
                <w:b/>
                <w:sz w:val="24"/>
                <w:szCs w:val="24"/>
                <w:lang w:val="es-ES" w:eastAsia="es-ES"/>
              </w:rPr>
              <w:t>2075</w:t>
            </w:r>
          </w:p>
        </w:tc>
      </w:tr>
    </w:tbl>
    <w:p w:rsidR="00CC3A26" w:rsidRPr="00896F61" w:rsidRDefault="00CC3A26" w:rsidP="00343310">
      <w:pPr>
        <w:jc w:val="both"/>
        <w:rPr>
          <w:rFonts w:ascii="Arial" w:hAnsi="Arial" w:cs="Arial"/>
          <w:sz w:val="24"/>
          <w:szCs w:val="24"/>
        </w:rPr>
      </w:pPr>
    </w:p>
    <w:p w:rsidR="00343310" w:rsidRPr="00896F61" w:rsidRDefault="00343310" w:rsidP="00343310">
      <w:pPr>
        <w:jc w:val="both"/>
        <w:rPr>
          <w:rFonts w:ascii="Arial" w:hAnsi="Arial" w:cs="Arial"/>
          <w:sz w:val="24"/>
          <w:szCs w:val="24"/>
        </w:rPr>
      </w:pPr>
      <w:r w:rsidRPr="00896F61">
        <w:rPr>
          <w:rFonts w:ascii="Arial" w:hAnsi="Arial" w:cs="Arial"/>
          <w:sz w:val="24"/>
          <w:szCs w:val="24"/>
        </w:rPr>
        <w:t>Al no tener un inventario de los usuarios con diferentes tipos de uso de agua (industrial, comercial, etc), no se cobra lo que realmente corresponde a los usuarios industriales y comerciales que consumen más agua.</w:t>
      </w:r>
    </w:p>
    <w:p w:rsidR="00343310" w:rsidRPr="00896F61" w:rsidRDefault="00343310" w:rsidP="00343310">
      <w:pPr>
        <w:jc w:val="both"/>
        <w:rPr>
          <w:rFonts w:ascii="Arial" w:hAnsi="Arial" w:cs="Arial"/>
          <w:sz w:val="24"/>
          <w:szCs w:val="24"/>
        </w:rPr>
      </w:pPr>
      <w:r w:rsidRPr="00896F61">
        <w:rPr>
          <w:rFonts w:ascii="Arial" w:hAnsi="Arial" w:cs="Arial"/>
          <w:sz w:val="24"/>
          <w:szCs w:val="24"/>
        </w:rPr>
        <w:t>El plan operativo anual y el presupuesto operativo anual de la unidad de gestión municipal SEAPABI no están aprobados con ordenanza municipal que permita dar la formalidad del caso. De acuerdo al balance presupuestal, los ingresos son menores a los egresos indicados en el presupuesto operativo anual, es decir, la recaudación de las cuotas no cubre todos los gastos tanto administrativos y técnicos que demanda la unidad de gestión como operador del sistema de agua potable de la ciudad de Baños del Inca.</w:t>
      </w:r>
    </w:p>
    <w:p w:rsidR="00343310" w:rsidRPr="00896F61" w:rsidRDefault="00343310" w:rsidP="00343310">
      <w:pPr>
        <w:jc w:val="both"/>
        <w:rPr>
          <w:rFonts w:ascii="Arial" w:hAnsi="Arial" w:cs="Arial"/>
          <w:sz w:val="24"/>
          <w:szCs w:val="24"/>
        </w:rPr>
      </w:pPr>
      <w:r w:rsidRPr="00896F61">
        <w:rPr>
          <w:rFonts w:ascii="Arial" w:hAnsi="Arial" w:cs="Arial"/>
          <w:sz w:val="24"/>
          <w:szCs w:val="24"/>
        </w:rPr>
        <w:lastRenderedPageBreak/>
        <w:t>Los recibos de agua verificados muestran lecturas de consumo que no compatibilizan con el consumo real de las viviendas, por lo tanto, el cobro es inadecuado y genera pérdida de ingresos para la unidad de gestión municipal.</w:t>
      </w:r>
    </w:p>
    <w:p w:rsidR="00343310" w:rsidRPr="00896F61" w:rsidRDefault="00343310" w:rsidP="00343310">
      <w:pPr>
        <w:jc w:val="both"/>
        <w:rPr>
          <w:rFonts w:ascii="Arial" w:hAnsi="Arial" w:cs="Arial"/>
          <w:sz w:val="24"/>
          <w:szCs w:val="24"/>
        </w:rPr>
      </w:pPr>
      <w:r w:rsidRPr="00896F61">
        <w:rPr>
          <w:rFonts w:ascii="Arial" w:hAnsi="Arial" w:cs="Arial"/>
          <w:sz w:val="24"/>
          <w:szCs w:val="24"/>
        </w:rPr>
        <w:t>Asimismo, es recomendable que el jefe de toda unidad de gestión municipal tenga la formación académica y experiencia en saneamiento para que cuente con criterios técnicos que faciliten la administración, operación y mantenimiento del sistema; este requisito no se cumple en SEAPABI, y es una debilidad grande porque el sistema prácticamente se administra a criterio del operador con mayor experiencia más no hay capacitaciones continuas para reforzar y corregir aspectos en la materia.</w:t>
      </w:r>
    </w:p>
    <w:p w:rsidR="00343310" w:rsidRDefault="00343310"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B71D8B" w:rsidRDefault="00B71D8B" w:rsidP="00343310">
      <w:pPr>
        <w:jc w:val="both"/>
        <w:rPr>
          <w:rFonts w:ascii="Arial" w:hAnsi="Arial" w:cs="Arial"/>
          <w:sz w:val="24"/>
          <w:szCs w:val="24"/>
        </w:rPr>
      </w:pPr>
    </w:p>
    <w:p w:rsidR="00343310" w:rsidRPr="00896F61" w:rsidRDefault="00343310" w:rsidP="00343310">
      <w:pPr>
        <w:pStyle w:val="Ttulo1"/>
        <w:rPr>
          <w:rFonts w:cs="Arial"/>
          <w:szCs w:val="24"/>
        </w:rPr>
      </w:pPr>
      <w:bookmarkStart w:id="472" w:name="_Toc480042879"/>
      <w:bookmarkStart w:id="473" w:name="_Toc480429155"/>
      <w:bookmarkStart w:id="474" w:name="_Toc482523769"/>
      <w:bookmarkStart w:id="475" w:name="_Toc487960408"/>
      <w:r w:rsidRPr="00896F61">
        <w:rPr>
          <w:rFonts w:cs="Arial"/>
          <w:szCs w:val="24"/>
        </w:rPr>
        <w:lastRenderedPageBreak/>
        <w:t>CAPÍTULO 5</w:t>
      </w:r>
      <w:bookmarkEnd w:id="472"/>
      <w:bookmarkEnd w:id="473"/>
      <w:bookmarkEnd w:id="474"/>
      <w:bookmarkEnd w:id="475"/>
    </w:p>
    <w:p w:rsidR="00343310" w:rsidRPr="00896F61" w:rsidRDefault="00343310" w:rsidP="00343310">
      <w:pPr>
        <w:pStyle w:val="Ttulo2"/>
        <w:rPr>
          <w:rFonts w:cs="Arial"/>
          <w:szCs w:val="24"/>
        </w:rPr>
      </w:pPr>
      <w:bookmarkStart w:id="476" w:name="_Toc480042880"/>
      <w:bookmarkStart w:id="477" w:name="_Toc480429156"/>
      <w:bookmarkStart w:id="478" w:name="_Toc482523770"/>
      <w:bookmarkStart w:id="479" w:name="_Toc487960409"/>
      <w:r w:rsidRPr="00896F61">
        <w:rPr>
          <w:rFonts w:cs="Arial"/>
          <w:szCs w:val="24"/>
        </w:rPr>
        <w:t>5.1. CONCLUSIONES Y RECOMENDACIONES</w:t>
      </w:r>
      <w:bookmarkEnd w:id="476"/>
      <w:bookmarkEnd w:id="477"/>
      <w:bookmarkEnd w:id="478"/>
      <w:bookmarkEnd w:id="479"/>
    </w:p>
    <w:p w:rsidR="00343310" w:rsidRPr="00896F61" w:rsidRDefault="00343310" w:rsidP="00343310">
      <w:pPr>
        <w:pStyle w:val="Sinespaciado"/>
        <w:spacing w:after="240"/>
        <w:rPr>
          <w:rFonts w:ascii="Arial" w:hAnsi="Arial" w:cs="Arial"/>
          <w:b/>
          <w:sz w:val="24"/>
          <w:szCs w:val="24"/>
        </w:rPr>
      </w:pPr>
      <w:r w:rsidRPr="00896F61">
        <w:rPr>
          <w:rFonts w:ascii="Arial" w:hAnsi="Arial" w:cs="Arial"/>
          <w:b/>
          <w:sz w:val="24"/>
          <w:szCs w:val="24"/>
        </w:rPr>
        <w:t>a.  Conclusiones</w:t>
      </w:r>
    </w:p>
    <w:p w:rsidR="00834591" w:rsidRPr="00D50D77" w:rsidRDefault="00834591" w:rsidP="00834591">
      <w:pPr>
        <w:pStyle w:val="Textosinformato"/>
        <w:numPr>
          <w:ilvl w:val="0"/>
          <w:numId w:val="1"/>
        </w:numPr>
        <w:spacing w:after="240"/>
        <w:ind w:left="720" w:hanging="284"/>
        <w:jc w:val="both"/>
        <w:rPr>
          <w:rFonts w:ascii="Arial" w:hAnsi="Arial" w:cs="Arial"/>
          <w:sz w:val="24"/>
          <w:szCs w:val="24"/>
        </w:rPr>
      </w:pPr>
      <w:r w:rsidRPr="00D50D77">
        <w:rPr>
          <w:rFonts w:ascii="Arial" w:hAnsi="Arial" w:cs="Arial"/>
          <w:sz w:val="24"/>
          <w:szCs w:val="24"/>
        </w:rPr>
        <w:t xml:space="preserve">Los componentes de las directrices condiciones hidráulicas, operación y mantenimiento y gestión administrativa, a tomar en cuenta para determinar la sostenibilidad, son: </w:t>
      </w:r>
      <w:r w:rsidR="00126237">
        <w:rPr>
          <w:rFonts w:ascii="Arial" w:hAnsi="Arial" w:cs="Arial"/>
          <w:sz w:val="24"/>
          <w:szCs w:val="24"/>
        </w:rPr>
        <w:t>oferta hídrica, volumen de almacenamiento del reservorio, presiones</w:t>
      </w:r>
      <w:r w:rsidR="00B37354">
        <w:rPr>
          <w:rFonts w:ascii="Arial" w:hAnsi="Arial" w:cs="Arial"/>
          <w:sz w:val="24"/>
          <w:szCs w:val="24"/>
        </w:rPr>
        <w:t>,</w:t>
      </w:r>
      <w:r w:rsidR="00126237">
        <w:rPr>
          <w:rFonts w:ascii="Arial" w:hAnsi="Arial" w:cs="Arial"/>
          <w:sz w:val="24"/>
          <w:szCs w:val="24"/>
        </w:rPr>
        <w:t xml:space="preserve"> cloro residual en la red de distribución y cuota</w:t>
      </w:r>
      <w:r w:rsidR="00590617">
        <w:rPr>
          <w:rFonts w:ascii="Arial" w:hAnsi="Arial" w:cs="Arial"/>
          <w:sz w:val="24"/>
          <w:szCs w:val="24"/>
        </w:rPr>
        <w:t xml:space="preserve"> a pagar por m3 según tipo de usuario</w:t>
      </w:r>
      <w:r w:rsidRPr="00D50D77">
        <w:rPr>
          <w:rFonts w:ascii="Arial" w:hAnsi="Arial" w:cs="Arial"/>
          <w:sz w:val="24"/>
          <w:szCs w:val="24"/>
        </w:rPr>
        <w:t xml:space="preserve">. En el caso específico de la ciudad de Baños del Inca, se determinó que el abastecimiento de agua potable no es sostenible. </w:t>
      </w:r>
    </w:p>
    <w:p w:rsidR="00834591" w:rsidRPr="00D50D77" w:rsidRDefault="00834591" w:rsidP="00834591">
      <w:pPr>
        <w:pStyle w:val="Sinespaciado"/>
        <w:numPr>
          <w:ilvl w:val="0"/>
          <w:numId w:val="81"/>
        </w:numPr>
        <w:spacing w:after="240"/>
        <w:jc w:val="both"/>
        <w:rPr>
          <w:rFonts w:ascii="Arial" w:eastAsia="Times New Roman" w:hAnsi="Arial" w:cs="Arial"/>
          <w:b/>
          <w:sz w:val="24"/>
          <w:szCs w:val="24"/>
          <w:lang w:val="es-ES" w:eastAsia="es-ES"/>
        </w:rPr>
      </w:pPr>
      <w:r w:rsidRPr="00D50D77">
        <w:rPr>
          <w:rFonts w:ascii="Arial" w:hAnsi="Arial" w:cs="Arial"/>
          <w:sz w:val="24"/>
          <w:szCs w:val="24"/>
        </w:rPr>
        <w:t>Para determinar la directriz de las condiciones hidráulicas, se consider</w:t>
      </w:r>
      <w:r w:rsidR="00126237">
        <w:rPr>
          <w:rFonts w:ascii="Arial" w:hAnsi="Arial" w:cs="Arial"/>
          <w:sz w:val="24"/>
          <w:szCs w:val="24"/>
        </w:rPr>
        <w:t>aron los siguientes componentes</w:t>
      </w:r>
      <w:r w:rsidRPr="00D50D77">
        <w:rPr>
          <w:rFonts w:ascii="Arial" w:hAnsi="Arial" w:cs="Arial"/>
          <w:sz w:val="24"/>
          <w:szCs w:val="24"/>
        </w:rPr>
        <w:t>:</w:t>
      </w:r>
    </w:p>
    <w:p w:rsidR="00834591" w:rsidRPr="00D50D77" w:rsidRDefault="00834591" w:rsidP="00834591">
      <w:pPr>
        <w:pStyle w:val="Sinespaciado"/>
        <w:spacing w:after="240"/>
        <w:ind w:firstLine="708"/>
        <w:jc w:val="both"/>
        <w:rPr>
          <w:rFonts w:ascii="Arial" w:eastAsia="Times New Roman" w:hAnsi="Arial" w:cs="Arial"/>
          <w:b/>
          <w:sz w:val="24"/>
          <w:szCs w:val="24"/>
          <w:lang w:val="es-ES" w:eastAsia="es-ES"/>
        </w:rPr>
      </w:pPr>
      <w:r w:rsidRPr="00D50D77">
        <w:rPr>
          <w:rFonts w:ascii="Arial" w:eastAsia="Times New Roman" w:hAnsi="Arial" w:cs="Arial"/>
          <w:b/>
          <w:sz w:val="24"/>
          <w:szCs w:val="24"/>
          <w:lang w:val="es-ES" w:eastAsia="es-ES"/>
        </w:rPr>
        <w:t>Para Captación:</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Oferta hídrica: El caudal de la fuente será igual o mayor a la demanda.</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Demanda: Caudal máximo diario (Qmd), considerando:</w:t>
      </w:r>
    </w:p>
    <w:p w:rsidR="00834591" w:rsidRPr="00D50D77" w:rsidRDefault="00834591" w:rsidP="00834591">
      <w:pPr>
        <w:pStyle w:val="Sinespaciado"/>
        <w:ind w:left="1134"/>
        <w:jc w:val="both"/>
        <w:rPr>
          <w:rFonts w:ascii="Arial" w:hAnsi="Arial" w:cs="Arial"/>
          <w:sz w:val="24"/>
          <w:szCs w:val="24"/>
        </w:rPr>
      </w:pPr>
    </w:p>
    <w:p w:rsidR="00834591" w:rsidRPr="00D50D77" w:rsidRDefault="00834591" w:rsidP="00834591">
      <w:pPr>
        <w:pStyle w:val="Prrafodelista"/>
        <w:spacing w:after="0"/>
        <w:ind w:left="1416"/>
        <w:jc w:val="both"/>
        <w:rPr>
          <w:rFonts w:ascii="Arial" w:eastAsia="Times New Roman" w:hAnsi="Arial" w:cs="Arial"/>
          <w:sz w:val="24"/>
          <w:szCs w:val="24"/>
          <w:lang w:eastAsia="es-ES"/>
        </w:rPr>
      </w:pPr>
      <w:r w:rsidRPr="00D50D77">
        <w:rPr>
          <w:rFonts w:ascii="Arial" w:eastAsia="Times New Roman" w:hAnsi="Arial" w:cs="Arial"/>
          <w:sz w:val="24"/>
          <w:szCs w:val="24"/>
          <w:lang w:eastAsia="es-ES"/>
        </w:rPr>
        <w:t>Dotación: De acuerdo a estudio de</w:t>
      </w:r>
      <w:r w:rsidR="00B37354">
        <w:rPr>
          <w:rFonts w:ascii="Arial" w:eastAsia="Times New Roman" w:hAnsi="Arial" w:cs="Arial"/>
          <w:sz w:val="24"/>
          <w:szCs w:val="24"/>
          <w:lang w:eastAsia="es-ES"/>
        </w:rPr>
        <w:t xml:space="preserve"> registros de</w:t>
      </w:r>
      <w:r w:rsidRPr="00D50D77">
        <w:rPr>
          <w:rFonts w:ascii="Arial" w:eastAsia="Times New Roman" w:hAnsi="Arial" w:cs="Arial"/>
          <w:sz w:val="24"/>
          <w:szCs w:val="24"/>
          <w:lang w:eastAsia="es-ES"/>
        </w:rPr>
        <w:t xml:space="preserve"> consumos basados en información estadística </w:t>
      </w:r>
      <w:r w:rsidR="00B37354">
        <w:rPr>
          <w:rFonts w:ascii="Arial" w:eastAsia="Times New Roman" w:hAnsi="Arial" w:cs="Arial"/>
          <w:sz w:val="24"/>
          <w:szCs w:val="24"/>
          <w:lang w:eastAsia="es-ES"/>
        </w:rPr>
        <w:t xml:space="preserve">y </w:t>
      </w:r>
      <w:r w:rsidRPr="00D50D77">
        <w:rPr>
          <w:rFonts w:ascii="Arial" w:eastAsia="Times New Roman" w:hAnsi="Arial" w:cs="Arial"/>
          <w:sz w:val="24"/>
          <w:szCs w:val="24"/>
          <w:lang w:eastAsia="es-ES"/>
        </w:rPr>
        <w:t>en caso no haya este estudio considerar mínimamente lo recomendado por el Reglamento Nacional de Edificaciones (RNE).</w:t>
      </w:r>
    </w:p>
    <w:p w:rsidR="00834591" w:rsidRPr="00D50D77" w:rsidRDefault="00834591" w:rsidP="00834591">
      <w:pPr>
        <w:pStyle w:val="Prrafodelista"/>
        <w:spacing w:after="0"/>
        <w:jc w:val="both"/>
        <w:rPr>
          <w:rFonts w:ascii="Arial" w:eastAsia="Times New Roman" w:hAnsi="Arial" w:cs="Arial"/>
          <w:sz w:val="24"/>
          <w:szCs w:val="24"/>
          <w:lang w:eastAsia="es-ES"/>
        </w:rPr>
      </w:pPr>
      <w:r w:rsidRPr="00D50D77">
        <w:rPr>
          <w:rFonts w:ascii="Arial" w:eastAsia="Times New Roman" w:hAnsi="Arial" w:cs="Arial"/>
          <w:sz w:val="24"/>
          <w:szCs w:val="24"/>
          <w:lang w:eastAsia="es-ES"/>
        </w:rPr>
        <w:tab/>
      </w:r>
    </w:p>
    <w:p w:rsidR="00834591" w:rsidRPr="00D50D77" w:rsidRDefault="00834591" w:rsidP="00834591">
      <w:pPr>
        <w:pStyle w:val="Prrafodelista"/>
        <w:spacing w:after="0"/>
        <w:ind w:left="1416"/>
        <w:jc w:val="both"/>
        <w:rPr>
          <w:rFonts w:ascii="Arial" w:eastAsia="Times New Roman" w:hAnsi="Arial" w:cs="Arial"/>
          <w:sz w:val="24"/>
          <w:szCs w:val="24"/>
          <w:lang w:val="es-ES" w:eastAsia="es-ES"/>
        </w:rPr>
      </w:pPr>
      <w:r w:rsidRPr="00D50D77">
        <w:rPr>
          <w:rFonts w:ascii="Arial" w:eastAsia="Times New Roman" w:hAnsi="Arial" w:cs="Arial"/>
          <w:sz w:val="24"/>
          <w:szCs w:val="24"/>
          <w:lang w:eastAsia="es-ES"/>
        </w:rPr>
        <w:t xml:space="preserve">K1: A partir de lecturas de consumo diarias en un registro de un año, se halla el </w:t>
      </w:r>
      <w:r w:rsidRPr="00D50D77">
        <w:rPr>
          <w:rFonts w:ascii="Arial" w:eastAsia="Times New Roman" w:hAnsi="Arial" w:cs="Arial"/>
          <w:sz w:val="24"/>
          <w:szCs w:val="24"/>
          <w:lang w:val="es-ES" w:eastAsia="es-ES"/>
        </w:rPr>
        <w:t>cociente de dividir el consumo máximo diario entre el consumo promedio diario. De no existir data adecuada para este cálculo, considerar 1.3.</w:t>
      </w:r>
    </w:p>
    <w:p w:rsidR="00834591" w:rsidRPr="00D50D77" w:rsidRDefault="00834591" w:rsidP="00834591">
      <w:pPr>
        <w:pStyle w:val="Prrafodelista"/>
        <w:spacing w:after="0"/>
        <w:jc w:val="both"/>
        <w:rPr>
          <w:rFonts w:ascii="Arial" w:eastAsia="Times New Roman" w:hAnsi="Arial" w:cs="Arial"/>
          <w:sz w:val="24"/>
          <w:szCs w:val="24"/>
          <w:lang w:val="es-ES" w:eastAsia="es-ES"/>
        </w:rPr>
      </w:pPr>
    </w:p>
    <w:p w:rsidR="00834591" w:rsidRPr="00D50D77" w:rsidRDefault="00834591" w:rsidP="00834591">
      <w:pPr>
        <w:pStyle w:val="Prrafodelista"/>
        <w:spacing w:after="0"/>
        <w:ind w:left="1416"/>
        <w:jc w:val="both"/>
        <w:rPr>
          <w:rFonts w:ascii="Arial" w:eastAsia="Times New Roman" w:hAnsi="Arial" w:cs="Arial"/>
          <w:sz w:val="24"/>
          <w:szCs w:val="24"/>
          <w:lang w:val="es-ES" w:eastAsia="es-ES"/>
        </w:rPr>
      </w:pPr>
      <w:r w:rsidRPr="00D50D77">
        <w:rPr>
          <w:rFonts w:ascii="Arial" w:eastAsia="Times New Roman" w:hAnsi="Arial" w:cs="Arial"/>
          <w:sz w:val="24"/>
          <w:szCs w:val="24"/>
          <w:lang w:val="es-ES" w:eastAsia="es-ES"/>
        </w:rPr>
        <w:t>K2:</w:t>
      </w:r>
      <w:r w:rsidRPr="00D50D77">
        <w:rPr>
          <w:rFonts w:ascii="Arial" w:eastAsia="Times New Roman" w:hAnsi="Arial" w:cs="Arial"/>
          <w:sz w:val="24"/>
          <w:szCs w:val="24"/>
          <w:lang w:eastAsia="es-ES"/>
        </w:rPr>
        <w:t xml:space="preserve"> A partir de lecturas de consumo horarias en un registro de un año, se halla el </w:t>
      </w:r>
      <w:r w:rsidRPr="00D50D77">
        <w:rPr>
          <w:rFonts w:ascii="Arial" w:eastAsia="Times New Roman" w:hAnsi="Arial" w:cs="Arial"/>
          <w:sz w:val="24"/>
          <w:szCs w:val="24"/>
          <w:lang w:val="es-ES" w:eastAsia="es-ES"/>
        </w:rPr>
        <w:t>cociente de dividir el consumo máximo horario entre el consumo promedio diario. De no existir data adecuada para este cálculo, el RNE recomienda considerar un valor en el rango de 1.8 a 2.5.</w:t>
      </w:r>
    </w:p>
    <w:p w:rsidR="00834591" w:rsidRPr="00D50D77" w:rsidRDefault="00834591" w:rsidP="00834591">
      <w:pPr>
        <w:pStyle w:val="Prrafodelista"/>
        <w:spacing w:after="0"/>
        <w:ind w:left="1416"/>
        <w:jc w:val="both"/>
        <w:rPr>
          <w:rFonts w:ascii="Arial" w:eastAsia="Times New Roman" w:hAnsi="Arial" w:cs="Arial"/>
          <w:sz w:val="24"/>
          <w:szCs w:val="24"/>
          <w:lang w:eastAsia="es-ES"/>
        </w:rPr>
      </w:pP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El tiempo de retención en la cámara húmeda: de 3 a 5 minutos del caudal máximo diario.</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Canastilla: El diámetro será 2 veces el diámetro de la tubería de salida y la longitud mayor a 3 veces el diámetro de la tubería de salida y menor a 6 veces este diámetro.</w:t>
      </w:r>
    </w:p>
    <w:p w:rsidR="00834591" w:rsidRDefault="00834591" w:rsidP="00834591">
      <w:pPr>
        <w:tabs>
          <w:tab w:val="left" w:pos="3165"/>
        </w:tabs>
        <w:spacing w:after="0"/>
        <w:jc w:val="both"/>
        <w:rPr>
          <w:rFonts w:ascii="Arial" w:eastAsia="Times New Roman" w:hAnsi="Arial" w:cs="Arial"/>
          <w:sz w:val="24"/>
          <w:szCs w:val="24"/>
          <w:lang w:eastAsia="es-ES"/>
        </w:rPr>
      </w:pPr>
    </w:p>
    <w:p w:rsidR="00834591" w:rsidRPr="00D50D77" w:rsidRDefault="00834591" w:rsidP="00834591">
      <w:pPr>
        <w:ind w:firstLine="708"/>
        <w:jc w:val="both"/>
        <w:rPr>
          <w:rFonts w:ascii="Arial" w:hAnsi="Arial" w:cs="Arial"/>
          <w:b/>
          <w:sz w:val="24"/>
          <w:szCs w:val="24"/>
        </w:rPr>
      </w:pPr>
      <w:r w:rsidRPr="00D50D77">
        <w:rPr>
          <w:rFonts w:ascii="Arial" w:hAnsi="Arial" w:cs="Arial"/>
          <w:b/>
          <w:sz w:val="24"/>
          <w:szCs w:val="24"/>
        </w:rPr>
        <w:t>Para Línea de conducción</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Velocidad mínima: 0.6 m/s</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Velocidad máxima: 5 m/s</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lastRenderedPageBreak/>
        <w:t>Válvulas de purga y aire ubicadas adecuadamente en puntos bajos y altos respectivamente.</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ind w:firstLine="708"/>
        <w:jc w:val="both"/>
        <w:rPr>
          <w:rFonts w:ascii="Arial" w:hAnsi="Arial" w:cs="Arial"/>
          <w:b/>
          <w:sz w:val="24"/>
          <w:szCs w:val="24"/>
        </w:rPr>
      </w:pPr>
      <w:r w:rsidRPr="00D50D77">
        <w:rPr>
          <w:rFonts w:ascii="Arial" w:hAnsi="Arial" w:cs="Arial"/>
          <w:b/>
          <w:sz w:val="24"/>
          <w:szCs w:val="24"/>
        </w:rPr>
        <w:t>Para reservorio:</w:t>
      </w:r>
    </w:p>
    <w:p w:rsidR="00834591" w:rsidRPr="00D50D77" w:rsidRDefault="00834591" w:rsidP="00834591">
      <w:pPr>
        <w:pStyle w:val="Sinespaciado"/>
        <w:ind w:firstLine="708"/>
        <w:jc w:val="both"/>
        <w:rPr>
          <w:rFonts w:ascii="Arial" w:hAnsi="Arial" w:cs="Arial"/>
          <w:b/>
          <w:sz w:val="24"/>
          <w:szCs w:val="24"/>
        </w:rPr>
      </w:pP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 xml:space="preserve">Volumen de regulación: Se calculará con el diagrama masa correspondiente a las variaciones horarias de la demanda, en caso no se </w:t>
      </w:r>
      <w:r w:rsidR="00BE6FD1" w:rsidRPr="00D50D77">
        <w:rPr>
          <w:rFonts w:ascii="Arial" w:hAnsi="Arial" w:cs="Arial"/>
          <w:sz w:val="24"/>
          <w:szCs w:val="24"/>
        </w:rPr>
        <w:t>pueda</w:t>
      </w:r>
      <w:r w:rsidRPr="00D50D77">
        <w:rPr>
          <w:rFonts w:ascii="Arial" w:hAnsi="Arial" w:cs="Arial"/>
          <w:sz w:val="24"/>
          <w:szCs w:val="24"/>
        </w:rPr>
        <w:t xml:space="preserve"> realizar este estudio se asumirá de 20 a 25% del caudal promedio para sistemas por gravedad.</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Válvula flotador: Verificar si el reservorio cuenta con esta válvula ya que es necesaria para regular el nivel del agua dentro del tanque.</w:t>
      </w:r>
    </w:p>
    <w:p w:rsidR="00834591" w:rsidRPr="00D50D77" w:rsidRDefault="00834591" w:rsidP="00834591">
      <w:pPr>
        <w:pStyle w:val="Sinespaciado"/>
        <w:ind w:firstLine="708"/>
        <w:jc w:val="both"/>
        <w:rPr>
          <w:rFonts w:ascii="Arial" w:hAnsi="Arial" w:cs="Arial"/>
          <w:b/>
          <w:sz w:val="24"/>
          <w:szCs w:val="24"/>
        </w:rPr>
      </w:pPr>
    </w:p>
    <w:p w:rsidR="00834591" w:rsidRPr="00D50D77" w:rsidRDefault="00834591" w:rsidP="00834591">
      <w:pPr>
        <w:ind w:firstLine="708"/>
        <w:jc w:val="both"/>
        <w:rPr>
          <w:rFonts w:ascii="Arial" w:hAnsi="Arial" w:cs="Arial"/>
          <w:b/>
          <w:sz w:val="24"/>
          <w:szCs w:val="24"/>
        </w:rPr>
      </w:pPr>
      <w:r w:rsidRPr="00D50D77">
        <w:rPr>
          <w:rFonts w:ascii="Arial" w:hAnsi="Arial" w:cs="Arial"/>
          <w:b/>
          <w:sz w:val="24"/>
          <w:szCs w:val="24"/>
        </w:rPr>
        <w:t>Para Red de distribución:</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Presión dinámica mínima: 10 m.c.a.</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Presión estática máxima: 50 m.c.a. en cualquier punto de la red.</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Velocidad máxima: 3 m/s</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Válvulas de aislamiento distribuidas con una distancia máxima de 500m.</w:t>
      </w:r>
    </w:p>
    <w:p w:rsidR="00834591" w:rsidRPr="00D50D77" w:rsidRDefault="00834591" w:rsidP="00834591">
      <w:pPr>
        <w:pStyle w:val="Sinespaciado"/>
        <w:ind w:left="993" w:hanging="284"/>
        <w:jc w:val="both"/>
        <w:rPr>
          <w:rFonts w:ascii="Arial" w:hAnsi="Arial" w:cs="Arial"/>
          <w:sz w:val="24"/>
          <w:szCs w:val="24"/>
        </w:rPr>
      </w:pPr>
    </w:p>
    <w:p w:rsidR="00834591" w:rsidRPr="00D50D77" w:rsidRDefault="00834591" w:rsidP="00834591">
      <w:pPr>
        <w:pStyle w:val="Sinespaciado"/>
        <w:ind w:firstLine="708"/>
        <w:jc w:val="both"/>
        <w:rPr>
          <w:rFonts w:ascii="Arial" w:hAnsi="Arial" w:cs="Arial"/>
          <w:b/>
          <w:sz w:val="24"/>
          <w:szCs w:val="24"/>
        </w:rPr>
      </w:pPr>
      <w:r w:rsidRPr="00D50D77">
        <w:rPr>
          <w:rFonts w:ascii="Arial" w:hAnsi="Arial" w:cs="Arial"/>
          <w:b/>
          <w:sz w:val="24"/>
          <w:szCs w:val="24"/>
        </w:rPr>
        <w:t>Para conexiones domiciliarias:</w:t>
      </w:r>
    </w:p>
    <w:p w:rsidR="00834591" w:rsidRPr="00D50D77" w:rsidRDefault="00834591" w:rsidP="00834591">
      <w:pPr>
        <w:pStyle w:val="Sinespaciado"/>
        <w:numPr>
          <w:ilvl w:val="0"/>
          <w:numId w:val="80"/>
        </w:numPr>
        <w:ind w:left="1418" w:hanging="284"/>
        <w:jc w:val="both"/>
        <w:rPr>
          <w:rFonts w:ascii="Arial" w:hAnsi="Arial" w:cs="Arial"/>
          <w:sz w:val="24"/>
          <w:szCs w:val="24"/>
        </w:rPr>
      </w:pPr>
      <w:r w:rsidRPr="00D50D77">
        <w:rPr>
          <w:rFonts w:ascii="Arial" w:hAnsi="Arial" w:cs="Arial"/>
          <w:sz w:val="24"/>
          <w:szCs w:val="24"/>
        </w:rPr>
        <w:t>Micromedidores en perfecto estado.</w:t>
      </w:r>
    </w:p>
    <w:p w:rsidR="00834591" w:rsidRPr="00D50D77" w:rsidRDefault="00834591" w:rsidP="00834591">
      <w:pPr>
        <w:tabs>
          <w:tab w:val="left" w:pos="3165"/>
        </w:tabs>
        <w:spacing w:after="0"/>
        <w:jc w:val="both"/>
        <w:rPr>
          <w:rFonts w:ascii="Arial" w:eastAsia="Times New Roman" w:hAnsi="Arial" w:cs="Arial"/>
          <w:sz w:val="24"/>
          <w:szCs w:val="24"/>
          <w:lang w:eastAsia="es-ES"/>
        </w:rPr>
      </w:pPr>
    </w:p>
    <w:p w:rsidR="00834591" w:rsidRPr="00D50D77" w:rsidRDefault="00834591" w:rsidP="00834591">
      <w:pPr>
        <w:ind w:left="708"/>
        <w:jc w:val="both"/>
        <w:rPr>
          <w:rFonts w:ascii="Arial" w:hAnsi="Arial" w:cs="Arial"/>
          <w:sz w:val="24"/>
          <w:szCs w:val="24"/>
        </w:rPr>
      </w:pPr>
      <w:r w:rsidRPr="00D50D77">
        <w:rPr>
          <w:rFonts w:ascii="Arial" w:hAnsi="Arial" w:cs="Arial"/>
          <w:sz w:val="24"/>
          <w:szCs w:val="24"/>
        </w:rPr>
        <w:t>Según la directriz de las condiciones hidráulicas planteada, el abastecimiento de agua potable de la ciudad de Baños del Inca, no es sostenible porque:</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Hay déficit de agua en un 29.08% dado que la oferta hídrica es menor a la demanda en 6.98 l/s.</w:t>
      </w:r>
    </w:p>
    <w:p w:rsidR="00834591" w:rsidRPr="00D50D77" w:rsidRDefault="00834591" w:rsidP="00834591">
      <w:pPr>
        <w:pStyle w:val="Sinespaciado"/>
        <w:ind w:left="1418"/>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Hay un 40% de pérdidas de agua en la línea de conducción.</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Las dimensiones de las estructuras (captación y reservorio) no están acorde a la necesidad de la población.</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Las presiones a lo largo de la red de distribución están entre 10 y 50 mca, solamente en el caso de dos nodos uno al principio de la red por poca diferencia de alturas, el nodo J-2, ubicado en la en la Av. Manco Cápac, con una presión de 6.52mca, y el otro nodo J-152, ubicado en la parte baja, en el BIM Zepita, con una presión de 0.57mca; en este caso se deduce que este resultado sería  por tratarse de una conexión larga de 413m y tener un diámetro pequeño.</w:t>
      </w:r>
      <w:r w:rsidR="00D3442A">
        <w:rPr>
          <w:rFonts w:ascii="Arial" w:hAnsi="Arial" w:cs="Arial"/>
          <w:sz w:val="24"/>
          <w:szCs w:val="24"/>
        </w:rPr>
        <w:t xml:space="preserve"> Los nodos</w:t>
      </w:r>
      <w:r w:rsidR="00D3442A" w:rsidRPr="00D3442A">
        <w:rPr>
          <w:rFonts w:ascii="Arial" w:hAnsi="Arial" w:cs="Arial"/>
          <w:sz w:val="24"/>
          <w:szCs w:val="24"/>
        </w:rPr>
        <w:t xml:space="preserve"> </w:t>
      </w:r>
      <w:r w:rsidR="00D3442A">
        <w:rPr>
          <w:rFonts w:ascii="Arial" w:hAnsi="Arial" w:cs="Arial"/>
          <w:sz w:val="24"/>
          <w:szCs w:val="24"/>
        </w:rPr>
        <w:t>J-152, J-208, J-209, J-210, J211, J-246, J-247 y J-248 tienen presiones entre 50 a 54 mca pero</w:t>
      </w:r>
      <w:r w:rsidR="00CF432D">
        <w:rPr>
          <w:rFonts w:ascii="Arial" w:hAnsi="Arial" w:cs="Arial"/>
          <w:sz w:val="24"/>
          <w:szCs w:val="24"/>
        </w:rPr>
        <w:t xml:space="preserve"> </w:t>
      </w:r>
      <w:r w:rsidR="00D3442A">
        <w:rPr>
          <w:rFonts w:ascii="Arial" w:hAnsi="Arial" w:cs="Arial"/>
          <w:sz w:val="24"/>
          <w:szCs w:val="24"/>
        </w:rPr>
        <w:t>la clase de la tubería de este sector pueden soportar estas</w:t>
      </w:r>
      <w:r w:rsidR="00CF432D">
        <w:rPr>
          <w:rFonts w:ascii="Arial" w:hAnsi="Arial" w:cs="Arial"/>
          <w:sz w:val="24"/>
          <w:szCs w:val="24"/>
        </w:rPr>
        <w:t xml:space="preserve"> ligeras</w:t>
      </w:r>
      <w:r w:rsidR="00D3442A">
        <w:rPr>
          <w:rFonts w:ascii="Arial" w:hAnsi="Arial" w:cs="Arial"/>
          <w:sz w:val="24"/>
          <w:szCs w:val="24"/>
        </w:rPr>
        <w:t xml:space="preserve"> variaciones.</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Los micromedidores en un 50% están inservibles.</w:t>
      </w:r>
    </w:p>
    <w:p w:rsidR="00834591" w:rsidRPr="00D50D77" w:rsidRDefault="00834591" w:rsidP="00834591">
      <w:pPr>
        <w:ind w:left="993" w:hanging="360"/>
        <w:jc w:val="both"/>
        <w:rPr>
          <w:rFonts w:ascii="Arial" w:hAnsi="Arial" w:cs="Arial"/>
          <w:sz w:val="24"/>
          <w:szCs w:val="24"/>
        </w:rPr>
      </w:pPr>
    </w:p>
    <w:p w:rsidR="00834591" w:rsidRPr="00D50D77" w:rsidRDefault="00834591" w:rsidP="00834591">
      <w:pPr>
        <w:ind w:left="709"/>
        <w:jc w:val="both"/>
        <w:rPr>
          <w:rFonts w:ascii="Arial" w:hAnsi="Arial" w:cs="Arial"/>
          <w:sz w:val="24"/>
          <w:szCs w:val="24"/>
        </w:rPr>
      </w:pPr>
      <w:r w:rsidRPr="00D50D77">
        <w:rPr>
          <w:rFonts w:ascii="Arial" w:hAnsi="Arial" w:cs="Arial"/>
          <w:sz w:val="24"/>
          <w:szCs w:val="24"/>
        </w:rPr>
        <w:lastRenderedPageBreak/>
        <w:t xml:space="preserve">Sin embargo, se obtuvo un resultado aceptable de la velocidad en la línea de conducción, 0.74 m/s, que es mayor a la velocidad mínima 0.60 m/s recomendada por la norma OS 10 del Reglamento Nacional de Edificaciones. </w:t>
      </w:r>
    </w:p>
    <w:p w:rsidR="00834591" w:rsidRPr="00D50D77" w:rsidRDefault="00834591" w:rsidP="00834591">
      <w:pPr>
        <w:pStyle w:val="Sinespaciado"/>
        <w:numPr>
          <w:ilvl w:val="0"/>
          <w:numId w:val="82"/>
        </w:numPr>
        <w:spacing w:after="240"/>
        <w:jc w:val="both"/>
        <w:rPr>
          <w:rFonts w:ascii="Arial" w:eastAsia="Times New Roman" w:hAnsi="Arial" w:cs="Arial"/>
          <w:b/>
          <w:sz w:val="24"/>
          <w:szCs w:val="24"/>
          <w:lang w:val="es-ES" w:eastAsia="es-ES"/>
        </w:rPr>
      </w:pPr>
      <w:r w:rsidRPr="00D50D77">
        <w:rPr>
          <w:rFonts w:ascii="Arial" w:hAnsi="Arial" w:cs="Arial"/>
          <w:sz w:val="24"/>
          <w:szCs w:val="24"/>
        </w:rPr>
        <w:t>La directriz de operación y mantenimiento, considera</w:t>
      </w:r>
      <w:r w:rsidR="00126237">
        <w:rPr>
          <w:rFonts w:ascii="Arial" w:hAnsi="Arial" w:cs="Arial"/>
          <w:sz w:val="24"/>
          <w:szCs w:val="24"/>
        </w:rPr>
        <w:t xml:space="preserve"> los siguientes componentes</w:t>
      </w:r>
      <w:r w:rsidRPr="00D50D77">
        <w:rPr>
          <w:rFonts w:ascii="Arial" w:hAnsi="Arial" w:cs="Arial"/>
          <w:sz w:val="24"/>
          <w:szCs w:val="24"/>
        </w:rPr>
        <w:t>:</w:t>
      </w:r>
    </w:p>
    <w:p w:rsidR="00834591" w:rsidRPr="00D50D77" w:rsidRDefault="00834591" w:rsidP="00834591">
      <w:pPr>
        <w:pStyle w:val="Sinespaciado"/>
        <w:spacing w:after="240"/>
        <w:ind w:firstLine="708"/>
        <w:jc w:val="both"/>
        <w:rPr>
          <w:rFonts w:ascii="Arial" w:hAnsi="Arial" w:cs="Arial"/>
          <w:b/>
          <w:sz w:val="24"/>
          <w:szCs w:val="24"/>
        </w:rPr>
      </w:pPr>
      <w:r w:rsidRPr="00D50D77">
        <w:rPr>
          <w:rFonts w:ascii="Arial" w:hAnsi="Arial" w:cs="Arial"/>
          <w:b/>
          <w:sz w:val="24"/>
          <w:szCs w:val="24"/>
        </w:rPr>
        <w:t>Operación</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Libre acceso a la captación y reservorio.</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Dosificación de cloro para cloración en el reservorio: de acuerdo al volumen de agua, tiempo de llenado del reservorio y concentración del cloro.</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Cloro residual en la red de distribución: mínimo 0.5 mg/L de acuerdo a la OS 020.</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Capacidad de respuesta ante emergencias: Inmediato y por orden de prioridad según magnitud de la emergencia.</w:t>
      </w:r>
    </w:p>
    <w:p w:rsidR="00834591" w:rsidRPr="00D50D77" w:rsidRDefault="00834591" w:rsidP="00834591">
      <w:pPr>
        <w:pStyle w:val="Sinespaciado"/>
        <w:ind w:left="1418"/>
        <w:jc w:val="both"/>
        <w:rPr>
          <w:rFonts w:ascii="Arial" w:hAnsi="Arial" w:cs="Arial"/>
          <w:sz w:val="24"/>
          <w:szCs w:val="24"/>
        </w:rPr>
      </w:pPr>
    </w:p>
    <w:p w:rsidR="00834591" w:rsidRPr="00D50D77" w:rsidRDefault="00834591" w:rsidP="00834591">
      <w:pPr>
        <w:pStyle w:val="Sinespaciado"/>
        <w:spacing w:after="240"/>
        <w:ind w:firstLine="708"/>
        <w:jc w:val="both"/>
        <w:rPr>
          <w:rFonts w:ascii="Arial" w:hAnsi="Arial" w:cs="Arial"/>
          <w:b/>
          <w:sz w:val="24"/>
          <w:szCs w:val="24"/>
        </w:rPr>
      </w:pPr>
      <w:r w:rsidRPr="00D50D77">
        <w:rPr>
          <w:rFonts w:ascii="Arial" w:hAnsi="Arial" w:cs="Arial"/>
          <w:b/>
          <w:sz w:val="24"/>
          <w:szCs w:val="24"/>
        </w:rPr>
        <w:t>Mantenimiento</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Dosificación de cloro para desinfección de la captación y reservorio: De acuerdo a volumen, tiempo de contacto, concentración, peso de cloro y porcentaje de cloro libre.</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Frecuencia  de limpieza: Trimestral y/o semestral.</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Resistencia del concreto: de acuerdo a la resistencia a compresión a la edad del concreto a los 28 días, al año de estudio y coeficiente que depende de tipo de cemento.</w:t>
      </w:r>
    </w:p>
    <w:p w:rsidR="00834591" w:rsidRPr="00D50D77" w:rsidRDefault="00834591" w:rsidP="00834591">
      <w:pPr>
        <w:pStyle w:val="Sinespaciado"/>
        <w:ind w:left="1418"/>
        <w:jc w:val="both"/>
        <w:rPr>
          <w:rFonts w:ascii="Arial" w:hAnsi="Arial" w:cs="Arial"/>
          <w:sz w:val="24"/>
          <w:szCs w:val="24"/>
        </w:rPr>
      </w:pPr>
    </w:p>
    <w:p w:rsidR="00834591" w:rsidRPr="00D50D77" w:rsidRDefault="00834591" w:rsidP="00834591">
      <w:pPr>
        <w:ind w:left="708"/>
        <w:jc w:val="both"/>
        <w:rPr>
          <w:rFonts w:ascii="Arial" w:hAnsi="Arial" w:cs="Arial"/>
          <w:sz w:val="24"/>
          <w:szCs w:val="24"/>
        </w:rPr>
      </w:pPr>
      <w:r w:rsidRPr="00D50D77">
        <w:rPr>
          <w:rFonts w:ascii="Arial" w:hAnsi="Arial" w:cs="Arial"/>
          <w:sz w:val="24"/>
          <w:szCs w:val="24"/>
        </w:rPr>
        <w:t>Según la directriz de la operación y mantenimiento planteada, el abastecimiento de agua potable de la ciudad de Baños del Inca, no es sostenible porque:</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El acceso a la captación es restringido pues se encuentra en propiedad privada, lo que imposibilita realizar actividades de monitoreo, operación y mantenimiento de la fuente de agua.</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 xml:space="preserve">La Dosis de cloro en el proceso de cloración, es insuficiente pues actualmente se coloca 1.5 kg y debería ser 1.84 kg. </w:t>
      </w:r>
    </w:p>
    <w:p w:rsidR="00834591" w:rsidRPr="00D50D77" w:rsidRDefault="00834591" w:rsidP="00834591">
      <w:pPr>
        <w:pStyle w:val="Sinespaciado"/>
        <w:ind w:left="1418"/>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 xml:space="preserve">La Dosis de cloro en el proceso de desinfección, es insuficiente dado que se coloca 8 kg tanto en captación como reservorio y debería aplicarse 96.63 kg y 14.11 kg respectivamente. </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Existen agentes contaminantes en el tramo de la línea de aducción, comprobado por tener un valor bajo de cloro residual en la primera vivienda de la red.</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 xml:space="preserve">No se cumple con la cantidad del cloro residual mínimo recomendado según norma que es 0.5 mg/L; de los 07 puntos donde se midió el cloro residual, se detectó que en los puntos bajos de la red, la </w:t>
      </w:r>
      <w:r w:rsidRPr="00D50D77">
        <w:rPr>
          <w:rFonts w:ascii="Arial" w:hAnsi="Arial" w:cs="Arial"/>
          <w:sz w:val="24"/>
          <w:szCs w:val="24"/>
        </w:rPr>
        <w:lastRenderedPageBreak/>
        <w:t xml:space="preserve">concentración de cloro es 0 mg/L y en los altos más cercanos al reservorio donde debería ser 1 mg/L, tienen 0.7 mg/L. </w:t>
      </w:r>
    </w:p>
    <w:p w:rsidR="00834591" w:rsidRPr="00D50D77" w:rsidRDefault="00834591" w:rsidP="00834591">
      <w:pPr>
        <w:pStyle w:val="Sinespaciado"/>
        <w:ind w:left="1418"/>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Del reporte de cloro residual del 2015, se tiene:</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ind w:left="1416" w:firstLine="12"/>
        <w:jc w:val="both"/>
        <w:rPr>
          <w:rFonts w:ascii="Arial" w:hAnsi="Arial" w:cs="Arial"/>
          <w:sz w:val="24"/>
          <w:szCs w:val="24"/>
        </w:rPr>
      </w:pPr>
      <w:r w:rsidRPr="00D50D77">
        <w:rPr>
          <w:rFonts w:ascii="Arial" w:hAnsi="Arial" w:cs="Arial"/>
          <w:b/>
          <w:sz w:val="24"/>
          <w:szCs w:val="24"/>
        </w:rPr>
        <w:t>En la Parte alta</w:t>
      </w:r>
      <w:r w:rsidRPr="00D50D77">
        <w:rPr>
          <w:rFonts w:ascii="Arial" w:hAnsi="Arial" w:cs="Arial"/>
          <w:sz w:val="24"/>
          <w:szCs w:val="24"/>
        </w:rPr>
        <w:t>, cuyo punto de medición fue Esq. Jr. Progreso. Pje Guadalupe, el 78.82% de las 85 mediciones, se encuentran por debajo de 0.5 mg/L. Mientras que sólo el 21.18% tienen resultados sobre los 0.50 mg/ L.</w:t>
      </w:r>
    </w:p>
    <w:p w:rsidR="00834591" w:rsidRPr="00D50D77" w:rsidRDefault="00834591" w:rsidP="00834591">
      <w:pPr>
        <w:pStyle w:val="Prrafodelista"/>
        <w:ind w:left="1416"/>
        <w:jc w:val="both"/>
        <w:rPr>
          <w:rFonts w:ascii="Arial" w:hAnsi="Arial" w:cs="Arial"/>
          <w:sz w:val="24"/>
          <w:szCs w:val="24"/>
        </w:rPr>
      </w:pPr>
      <w:r w:rsidRPr="00D50D77">
        <w:rPr>
          <w:rFonts w:ascii="Arial" w:hAnsi="Arial" w:cs="Arial"/>
          <w:b/>
          <w:sz w:val="24"/>
          <w:szCs w:val="24"/>
        </w:rPr>
        <w:t>En la parte media</w:t>
      </w:r>
      <w:r w:rsidRPr="00D50D77">
        <w:rPr>
          <w:rFonts w:ascii="Arial" w:hAnsi="Arial" w:cs="Arial"/>
          <w:sz w:val="24"/>
          <w:szCs w:val="24"/>
        </w:rPr>
        <w:t>, cuyos puntos de medición fueron: el Grifo Agusa ubicado en la Av. Manco Cápac a la entrada de Baños del Inca,  Jr, Yahuarhuaca cerca de carretera Llacanacora y el mercado de abastos de</w:t>
      </w:r>
      <w:r w:rsidR="00683744">
        <w:rPr>
          <w:rFonts w:ascii="Arial" w:hAnsi="Arial" w:cs="Arial"/>
          <w:sz w:val="24"/>
          <w:szCs w:val="24"/>
        </w:rPr>
        <w:t xml:space="preserve"> </w:t>
      </w:r>
      <w:r w:rsidRPr="00D50D77">
        <w:rPr>
          <w:rFonts w:ascii="Arial" w:hAnsi="Arial" w:cs="Arial"/>
          <w:sz w:val="24"/>
          <w:szCs w:val="24"/>
        </w:rPr>
        <w:t>Baños del Inca,se tiene:</w:t>
      </w:r>
    </w:p>
    <w:p w:rsidR="00834591" w:rsidRPr="00D50D77" w:rsidRDefault="00834591" w:rsidP="00834591">
      <w:pPr>
        <w:ind w:left="1416"/>
        <w:jc w:val="both"/>
        <w:rPr>
          <w:rFonts w:ascii="Arial" w:hAnsi="Arial" w:cs="Arial"/>
          <w:sz w:val="24"/>
          <w:szCs w:val="24"/>
        </w:rPr>
      </w:pPr>
      <w:r w:rsidRPr="00D50D77">
        <w:rPr>
          <w:rFonts w:ascii="Arial" w:hAnsi="Arial" w:cs="Arial"/>
          <w:sz w:val="24"/>
          <w:szCs w:val="24"/>
        </w:rPr>
        <w:t>En el primer punto (Grifo), el 76.92% de las 52 no cumplen con el mínimo de concentración de cloro residual, y sólo el 23.08% está relativamente sobre el límite mínimo 0.5 mg/L.</w:t>
      </w:r>
    </w:p>
    <w:p w:rsidR="00834591" w:rsidRPr="00D50D77" w:rsidRDefault="00834591" w:rsidP="00834591">
      <w:pPr>
        <w:pStyle w:val="Prrafodelista"/>
        <w:ind w:left="1416"/>
        <w:jc w:val="both"/>
        <w:rPr>
          <w:rFonts w:ascii="Arial" w:hAnsi="Arial" w:cs="Arial"/>
          <w:sz w:val="24"/>
          <w:szCs w:val="24"/>
        </w:rPr>
      </w:pPr>
      <w:r w:rsidRPr="00D50D77">
        <w:rPr>
          <w:rFonts w:ascii="Arial" w:hAnsi="Arial" w:cs="Arial"/>
          <w:sz w:val="24"/>
          <w:szCs w:val="24"/>
        </w:rPr>
        <w:t xml:space="preserve">En el segundo punto (Jr. Yahuarhuaca), el 80.56% de las 36 mediciones hechas en este punto durante el año 2015, no cumple con el mínimo de cloro residual, mientras que tan sólo el 19.44% sí cumple. </w:t>
      </w:r>
    </w:p>
    <w:p w:rsidR="00834591" w:rsidRPr="00D50D77" w:rsidRDefault="00834591" w:rsidP="00834591">
      <w:pPr>
        <w:ind w:left="1416"/>
        <w:jc w:val="both"/>
        <w:rPr>
          <w:rFonts w:ascii="Arial" w:hAnsi="Arial" w:cs="Arial"/>
          <w:sz w:val="24"/>
          <w:szCs w:val="24"/>
        </w:rPr>
      </w:pPr>
      <w:r w:rsidRPr="00D50D77">
        <w:rPr>
          <w:rFonts w:ascii="Arial" w:hAnsi="Arial" w:cs="Arial"/>
          <w:sz w:val="24"/>
          <w:szCs w:val="24"/>
        </w:rPr>
        <w:t>Finalmente, el tercer punto (Mercado), de las 153 mediciones el 78.43% no cumplen con tener mínimamente 0.5 mg/L de cloro residual.</w:t>
      </w:r>
    </w:p>
    <w:p w:rsidR="00834591" w:rsidRPr="00D50D77" w:rsidRDefault="00834591" w:rsidP="00834591">
      <w:pPr>
        <w:pStyle w:val="Prrafodelista"/>
        <w:ind w:left="1416"/>
        <w:jc w:val="both"/>
        <w:rPr>
          <w:rFonts w:ascii="Arial" w:hAnsi="Arial" w:cs="Arial"/>
          <w:sz w:val="24"/>
          <w:szCs w:val="24"/>
        </w:rPr>
      </w:pPr>
      <w:r w:rsidRPr="00D50D77">
        <w:rPr>
          <w:rFonts w:ascii="Arial" w:hAnsi="Arial" w:cs="Arial"/>
          <w:b/>
          <w:sz w:val="24"/>
          <w:szCs w:val="24"/>
        </w:rPr>
        <w:t xml:space="preserve">En la parte Baja, </w:t>
      </w:r>
      <w:r w:rsidRPr="00D50D77">
        <w:rPr>
          <w:rFonts w:ascii="Arial" w:hAnsi="Arial" w:cs="Arial"/>
          <w:sz w:val="24"/>
          <w:szCs w:val="24"/>
        </w:rPr>
        <w:t>cuyos puntos de medición fueron Prol. Pachacutec (Familia Gutiérrez) y la Urb. Hurtado Miller (Familia Yopla), se tiene que en el primer caso de las 78 mediciones, el 74.36% están por debajo de 0.5 mg/L, y en el segundo caso de las 51 mediciones, el 78.43% están por debajo de los 0.5 mg/L.</w:t>
      </w:r>
    </w:p>
    <w:p w:rsidR="00834591" w:rsidRPr="00D50D77" w:rsidRDefault="00834591" w:rsidP="00834591">
      <w:pPr>
        <w:pStyle w:val="Sinespaciado"/>
        <w:ind w:left="708"/>
        <w:jc w:val="both"/>
        <w:rPr>
          <w:rFonts w:ascii="Arial" w:hAnsi="Arial" w:cs="Arial"/>
          <w:sz w:val="24"/>
          <w:szCs w:val="24"/>
        </w:rPr>
      </w:pPr>
      <w:r w:rsidRPr="00D50D77">
        <w:rPr>
          <w:rFonts w:ascii="Arial" w:hAnsi="Arial" w:cs="Arial"/>
          <w:sz w:val="24"/>
          <w:szCs w:val="24"/>
        </w:rPr>
        <w:t>Cabe indicar que se tuvo un resultado aceptable en la resistencia del concreto en la estructura de captación y el reservorio, pues resultaron ser 678.75 kg/cm2 y 650 kg/cm2 respectivamente, valores mayores a la resistencia esperada para el año 201</w:t>
      </w:r>
      <w:r w:rsidR="00B37354">
        <w:rPr>
          <w:rFonts w:ascii="Arial" w:hAnsi="Arial" w:cs="Arial"/>
          <w:sz w:val="24"/>
          <w:szCs w:val="24"/>
        </w:rPr>
        <w:t>6</w:t>
      </w:r>
      <w:r w:rsidRPr="00D50D77">
        <w:rPr>
          <w:rFonts w:ascii="Arial" w:hAnsi="Arial" w:cs="Arial"/>
          <w:sz w:val="24"/>
          <w:szCs w:val="24"/>
        </w:rPr>
        <w:t xml:space="preserve"> que era 222.0</w:t>
      </w:r>
      <w:r w:rsidR="00CF432D">
        <w:rPr>
          <w:rFonts w:ascii="Arial" w:hAnsi="Arial" w:cs="Arial"/>
          <w:sz w:val="24"/>
          <w:szCs w:val="24"/>
        </w:rPr>
        <w:t>9</w:t>
      </w:r>
      <w:r w:rsidRPr="00D50D77">
        <w:rPr>
          <w:rFonts w:ascii="Arial" w:hAnsi="Arial" w:cs="Arial"/>
          <w:sz w:val="24"/>
          <w:szCs w:val="24"/>
        </w:rPr>
        <w:t xml:space="preserve"> kg/cm2.</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numPr>
          <w:ilvl w:val="0"/>
          <w:numId w:val="82"/>
        </w:numPr>
        <w:spacing w:after="240"/>
        <w:jc w:val="both"/>
        <w:rPr>
          <w:rFonts w:ascii="Arial" w:eastAsia="Times New Roman" w:hAnsi="Arial" w:cs="Arial"/>
          <w:b/>
          <w:sz w:val="24"/>
          <w:szCs w:val="24"/>
          <w:lang w:val="es-ES" w:eastAsia="es-ES"/>
        </w:rPr>
      </w:pPr>
      <w:r w:rsidRPr="00D50D77">
        <w:rPr>
          <w:rFonts w:ascii="Arial" w:hAnsi="Arial" w:cs="Arial"/>
          <w:sz w:val="24"/>
          <w:szCs w:val="24"/>
        </w:rPr>
        <w:t xml:space="preserve">La directriz de </w:t>
      </w:r>
      <w:r w:rsidR="00126237">
        <w:rPr>
          <w:rFonts w:ascii="Arial" w:hAnsi="Arial" w:cs="Arial"/>
          <w:sz w:val="24"/>
          <w:szCs w:val="24"/>
        </w:rPr>
        <w:t>gestión administrativa, contempló los siguientes componentes</w:t>
      </w:r>
      <w:r w:rsidRPr="00D50D77">
        <w:rPr>
          <w:rFonts w:ascii="Arial" w:hAnsi="Arial" w:cs="Arial"/>
          <w:sz w:val="24"/>
          <w:szCs w:val="24"/>
        </w:rPr>
        <w:t>:</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 xml:space="preserve">Padrón de usuarios: Debe diferenciar usuarios activos e inactivos según tipo de uso. </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Planos del sistema de agua potable existente debe estar actualizado.</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Plan operativo anual y presupuesto operativo anual debe estar aprobado por operador.</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Recibos de agua: Con Lecturas de consumo coherentes y tarifa adecuada.</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lastRenderedPageBreak/>
        <w:t>Personal: Debe estar capacitado y tener experiencia.</w:t>
      </w:r>
    </w:p>
    <w:p w:rsidR="00834591" w:rsidRPr="00D50D77" w:rsidRDefault="00834591" w:rsidP="00834591">
      <w:pPr>
        <w:pStyle w:val="Sinespaciado"/>
        <w:ind w:left="1418"/>
        <w:jc w:val="both"/>
        <w:rPr>
          <w:rFonts w:ascii="Arial" w:hAnsi="Arial" w:cs="Arial"/>
          <w:sz w:val="24"/>
          <w:szCs w:val="24"/>
        </w:rPr>
      </w:pPr>
    </w:p>
    <w:p w:rsidR="00834591" w:rsidRPr="00D50D77" w:rsidRDefault="00834591" w:rsidP="00834591">
      <w:pPr>
        <w:ind w:left="708"/>
        <w:jc w:val="both"/>
        <w:rPr>
          <w:rFonts w:ascii="Arial" w:hAnsi="Arial" w:cs="Arial"/>
          <w:sz w:val="24"/>
          <w:szCs w:val="24"/>
        </w:rPr>
      </w:pPr>
      <w:r w:rsidRPr="00D50D77">
        <w:rPr>
          <w:rFonts w:ascii="Arial" w:hAnsi="Arial" w:cs="Arial"/>
          <w:sz w:val="24"/>
          <w:szCs w:val="24"/>
        </w:rPr>
        <w:t>Según la directriz de la gestión administrativa planteada, el abastecimiento de agua potable de la ciudad de Baños del Inca, no es sostenible porque:</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 xml:space="preserve">El padrón de usuarios se encuentra desactualizado y no diferencia usuarios domésticos de no domésticos. Actualmente, hay 2075 usuarios de los cuales 1954 son domésticos y 121 son no domésticos. </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No se cuentan con planos actualizados del sistema de agua potable.</w:t>
      </w: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 xml:space="preserve">El plan operativo anual y el presupuesto operativo anual de la unidad de gestión municipal SEAPABI no están aprobados con ordenanza municipal que permita dar la formalidad del caso. </w:t>
      </w:r>
    </w:p>
    <w:p w:rsidR="00834591" w:rsidRPr="00D50D77" w:rsidRDefault="00834591" w:rsidP="00834591">
      <w:pPr>
        <w:pStyle w:val="Sinespaciado"/>
        <w:ind w:left="1418"/>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Los ingresos económicos (</w:t>
      </w:r>
      <w:r w:rsidRPr="00D50D77">
        <w:rPr>
          <w:rFonts w:ascii="Arial" w:eastAsia="Times New Roman" w:hAnsi="Arial" w:cs="Arial"/>
          <w:sz w:val="24"/>
          <w:szCs w:val="24"/>
          <w:lang w:val="es-ES" w:eastAsia="es-ES"/>
        </w:rPr>
        <w:t>S/ 542,579.21</w:t>
      </w:r>
      <w:r w:rsidRPr="00D50D77">
        <w:rPr>
          <w:rFonts w:ascii="Arial" w:hAnsi="Arial" w:cs="Arial"/>
          <w:sz w:val="24"/>
          <w:szCs w:val="24"/>
        </w:rPr>
        <w:t>) de SEAPABI son menores a los egresos (</w:t>
      </w:r>
      <w:r w:rsidRPr="00D50D77">
        <w:rPr>
          <w:rFonts w:ascii="Arial" w:eastAsia="Times New Roman" w:hAnsi="Arial" w:cs="Arial"/>
          <w:sz w:val="24"/>
          <w:szCs w:val="24"/>
          <w:lang w:val="es-ES" w:eastAsia="es-ES"/>
        </w:rPr>
        <w:t xml:space="preserve">S/ 913,358.00) </w:t>
      </w:r>
      <w:r w:rsidRPr="00D50D77">
        <w:rPr>
          <w:rFonts w:ascii="Arial" w:hAnsi="Arial" w:cs="Arial"/>
          <w:sz w:val="24"/>
          <w:szCs w:val="24"/>
        </w:rPr>
        <w:t>indicados en el presupuesto operativo anual, hay un déficit de S/ 370,778.79 por lo que la recaudación de las cuotas no cubre todos los gastos tanto administrativos y técnicos que demanda la unidad de gestión como operador del sistema de agua potable de la ciudad de Baños del Inca.</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Los recibos de agua verificados muestran lecturas de consumo que no compatibilizan con el consumo real de las viviendas, por lo tanto, el cobro es inadecuado y genera pérdida de ingresos para la unidad de gestión municipal.</w:t>
      </w:r>
    </w:p>
    <w:p w:rsidR="00834591" w:rsidRPr="00D50D77" w:rsidRDefault="00834591" w:rsidP="00834591">
      <w:pPr>
        <w:pStyle w:val="Sinespaciado"/>
        <w:jc w:val="both"/>
        <w:rPr>
          <w:rFonts w:ascii="Arial" w:hAnsi="Arial" w:cs="Arial"/>
          <w:sz w:val="24"/>
          <w:szCs w:val="24"/>
        </w:rPr>
      </w:pPr>
    </w:p>
    <w:p w:rsidR="00834591" w:rsidRPr="00D50D77" w:rsidRDefault="00834591" w:rsidP="00834591">
      <w:pPr>
        <w:pStyle w:val="Sinespaciado"/>
        <w:numPr>
          <w:ilvl w:val="0"/>
          <w:numId w:val="80"/>
        </w:numPr>
        <w:ind w:left="1418"/>
        <w:jc w:val="both"/>
        <w:rPr>
          <w:rFonts w:ascii="Arial" w:hAnsi="Arial" w:cs="Arial"/>
          <w:sz w:val="24"/>
          <w:szCs w:val="24"/>
        </w:rPr>
      </w:pPr>
      <w:r w:rsidRPr="00D50D77">
        <w:rPr>
          <w:rFonts w:ascii="Arial" w:hAnsi="Arial" w:cs="Arial"/>
          <w:sz w:val="24"/>
          <w:szCs w:val="24"/>
        </w:rPr>
        <w:t xml:space="preserve">Personal técnico, administrativo y operativo necesita ser capacitado en temas de agua y saneamiento, gestión, operación y mantenimiento. </w:t>
      </w:r>
    </w:p>
    <w:p w:rsidR="000552F0" w:rsidRPr="00896F61" w:rsidRDefault="000552F0" w:rsidP="000552F0">
      <w:pPr>
        <w:pStyle w:val="Sinespaciado"/>
        <w:jc w:val="both"/>
        <w:rPr>
          <w:rFonts w:ascii="Arial" w:hAnsi="Arial" w:cs="Arial"/>
          <w:sz w:val="24"/>
          <w:szCs w:val="24"/>
        </w:rPr>
      </w:pPr>
    </w:p>
    <w:p w:rsidR="00FD3430" w:rsidRDefault="00FD3430"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D3442A" w:rsidRDefault="00D3442A" w:rsidP="000552F0">
      <w:pPr>
        <w:pStyle w:val="Sinespaciado"/>
        <w:jc w:val="both"/>
        <w:rPr>
          <w:rFonts w:ascii="Arial" w:hAnsi="Arial" w:cs="Arial"/>
          <w:sz w:val="24"/>
          <w:szCs w:val="24"/>
        </w:rPr>
      </w:pPr>
    </w:p>
    <w:p w:rsidR="00EC42D6" w:rsidRDefault="00EC42D6" w:rsidP="000552F0">
      <w:pPr>
        <w:pStyle w:val="Sinespaciado"/>
        <w:jc w:val="both"/>
        <w:rPr>
          <w:rFonts w:ascii="Arial" w:hAnsi="Arial" w:cs="Arial"/>
          <w:sz w:val="24"/>
          <w:szCs w:val="24"/>
        </w:rPr>
      </w:pPr>
    </w:p>
    <w:p w:rsidR="00EC42D6" w:rsidRDefault="00EC42D6" w:rsidP="000552F0">
      <w:pPr>
        <w:pStyle w:val="Sinespaciado"/>
        <w:jc w:val="both"/>
        <w:rPr>
          <w:rFonts w:ascii="Arial" w:hAnsi="Arial" w:cs="Arial"/>
          <w:sz w:val="24"/>
          <w:szCs w:val="24"/>
        </w:rPr>
      </w:pPr>
    </w:p>
    <w:p w:rsidR="00EC42D6" w:rsidRDefault="00EC42D6" w:rsidP="000552F0">
      <w:pPr>
        <w:pStyle w:val="Sinespaciado"/>
        <w:jc w:val="both"/>
        <w:rPr>
          <w:rFonts w:ascii="Arial" w:hAnsi="Arial" w:cs="Arial"/>
          <w:sz w:val="24"/>
          <w:szCs w:val="24"/>
        </w:rPr>
      </w:pPr>
    </w:p>
    <w:p w:rsidR="00EC42D6" w:rsidRDefault="00EC42D6" w:rsidP="000552F0">
      <w:pPr>
        <w:pStyle w:val="Sinespaciado"/>
        <w:jc w:val="both"/>
        <w:rPr>
          <w:rFonts w:ascii="Arial" w:hAnsi="Arial" w:cs="Arial"/>
          <w:sz w:val="24"/>
          <w:szCs w:val="24"/>
        </w:rPr>
      </w:pPr>
    </w:p>
    <w:p w:rsidR="00D3442A" w:rsidRPr="00896F61" w:rsidRDefault="00D3442A" w:rsidP="000552F0">
      <w:pPr>
        <w:pStyle w:val="Sinespaciado"/>
        <w:jc w:val="both"/>
        <w:rPr>
          <w:rFonts w:ascii="Arial" w:hAnsi="Arial" w:cs="Arial"/>
          <w:sz w:val="24"/>
          <w:szCs w:val="24"/>
        </w:rPr>
      </w:pPr>
    </w:p>
    <w:p w:rsidR="00834591" w:rsidRPr="00D50D77" w:rsidRDefault="00834591" w:rsidP="00834591">
      <w:pPr>
        <w:pStyle w:val="Sinespaciado"/>
        <w:spacing w:after="240"/>
        <w:rPr>
          <w:rFonts w:ascii="Arial" w:hAnsi="Arial" w:cs="Arial"/>
          <w:b/>
          <w:sz w:val="24"/>
          <w:szCs w:val="24"/>
        </w:rPr>
      </w:pPr>
      <w:r w:rsidRPr="00D50D77">
        <w:rPr>
          <w:rFonts w:ascii="Arial" w:hAnsi="Arial" w:cs="Arial"/>
          <w:b/>
          <w:sz w:val="24"/>
          <w:szCs w:val="24"/>
        </w:rPr>
        <w:lastRenderedPageBreak/>
        <w:t>b. Recomendaciones</w:t>
      </w:r>
    </w:p>
    <w:p w:rsidR="00834591" w:rsidRPr="00D50D77" w:rsidRDefault="00834591" w:rsidP="00834591">
      <w:pPr>
        <w:pStyle w:val="Sinespaciado"/>
        <w:spacing w:after="240"/>
        <w:jc w:val="both"/>
        <w:rPr>
          <w:rFonts w:ascii="Arial" w:hAnsi="Arial" w:cs="Arial"/>
          <w:b/>
          <w:sz w:val="24"/>
          <w:szCs w:val="24"/>
        </w:rPr>
      </w:pPr>
      <w:r w:rsidRPr="00D50D77">
        <w:rPr>
          <w:rFonts w:ascii="Arial" w:hAnsi="Arial" w:cs="Arial"/>
          <w:b/>
          <w:sz w:val="24"/>
          <w:szCs w:val="24"/>
        </w:rPr>
        <w:t>Generales:</w:t>
      </w:r>
    </w:p>
    <w:p w:rsidR="00834591" w:rsidRPr="00B37354" w:rsidRDefault="00834591" w:rsidP="00B37354">
      <w:pPr>
        <w:pStyle w:val="Sinespaciado"/>
        <w:numPr>
          <w:ilvl w:val="0"/>
          <w:numId w:val="82"/>
        </w:numPr>
        <w:spacing w:after="240"/>
        <w:jc w:val="both"/>
        <w:rPr>
          <w:rFonts w:ascii="Arial" w:hAnsi="Arial" w:cs="Arial"/>
          <w:sz w:val="24"/>
          <w:szCs w:val="24"/>
        </w:rPr>
      </w:pPr>
      <w:r w:rsidRPr="00B37354">
        <w:rPr>
          <w:rFonts w:ascii="Arial" w:hAnsi="Arial" w:cs="Arial"/>
          <w:sz w:val="24"/>
          <w:szCs w:val="24"/>
        </w:rPr>
        <w:t>Se debe incluir en las metodologías de evaluación de los sistemas existentes</w:t>
      </w:r>
      <w:r w:rsidR="005242D8" w:rsidRPr="00B37354">
        <w:rPr>
          <w:rFonts w:ascii="Arial" w:hAnsi="Arial" w:cs="Arial"/>
          <w:sz w:val="24"/>
          <w:szCs w:val="24"/>
        </w:rPr>
        <w:t xml:space="preserve"> de agua potable</w:t>
      </w:r>
      <w:r w:rsidR="006B7062" w:rsidRPr="00B37354">
        <w:rPr>
          <w:rFonts w:ascii="Arial" w:hAnsi="Arial" w:cs="Arial"/>
          <w:sz w:val="24"/>
          <w:szCs w:val="24"/>
        </w:rPr>
        <w:t xml:space="preserve"> en el ámbito urbano</w:t>
      </w:r>
      <w:r w:rsidRPr="00B37354">
        <w:rPr>
          <w:rFonts w:ascii="Arial" w:hAnsi="Arial" w:cs="Arial"/>
          <w:sz w:val="24"/>
          <w:szCs w:val="24"/>
        </w:rPr>
        <w:t>, la directriz de condiciones hidráulicas pues co</w:t>
      </w:r>
      <w:r w:rsidR="005242D8" w:rsidRPr="00B37354">
        <w:rPr>
          <w:rFonts w:ascii="Arial" w:hAnsi="Arial" w:cs="Arial"/>
          <w:sz w:val="24"/>
          <w:szCs w:val="24"/>
        </w:rPr>
        <w:t xml:space="preserve">mponentes como caudal, volumen del reservorio y presión </w:t>
      </w:r>
      <w:r w:rsidRPr="00B37354">
        <w:rPr>
          <w:rFonts w:ascii="Arial" w:hAnsi="Arial" w:cs="Arial"/>
          <w:sz w:val="24"/>
          <w:szCs w:val="24"/>
        </w:rPr>
        <w:t xml:space="preserve">inciden directamente en el servicio prestado al usuario. </w:t>
      </w:r>
    </w:p>
    <w:p w:rsidR="005242D8" w:rsidRPr="00B37354" w:rsidRDefault="005242D8" w:rsidP="00B37354">
      <w:pPr>
        <w:pStyle w:val="Sinespaciado"/>
        <w:numPr>
          <w:ilvl w:val="0"/>
          <w:numId w:val="82"/>
        </w:numPr>
        <w:spacing w:after="240"/>
        <w:jc w:val="both"/>
        <w:rPr>
          <w:rFonts w:ascii="Arial" w:hAnsi="Arial" w:cs="Arial"/>
          <w:sz w:val="24"/>
          <w:szCs w:val="24"/>
        </w:rPr>
      </w:pPr>
      <w:r w:rsidRPr="00B37354">
        <w:rPr>
          <w:rFonts w:ascii="Arial" w:hAnsi="Arial" w:cs="Arial"/>
          <w:sz w:val="24"/>
          <w:szCs w:val="24"/>
        </w:rPr>
        <w:t>En los sistemas de agua potable se debe instalar sistemas de medición y registro continuo de volúmenes, caudales, presiones a fin de poder conocer y cuantificar las pérdidas de agua.</w:t>
      </w:r>
    </w:p>
    <w:p w:rsidR="006B7062" w:rsidRPr="00B37354" w:rsidRDefault="006B7062" w:rsidP="00B37354">
      <w:pPr>
        <w:pStyle w:val="Sinespaciado"/>
        <w:numPr>
          <w:ilvl w:val="0"/>
          <w:numId w:val="82"/>
        </w:numPr>
        <w:spacing w:after="240"/>
        <w:jc w:val="both"/>
        <w:rPr>
          <w:rFonts w:ascii="Arial" w:hAnsi="Arial" w:cs="Arial"/>
          <w:sz w:val="24"/>
          <w:szCs w:val="24"/>
        </w:rPr>
      </w:pPr>
      <w:r w:rsidRPr="00B37354">
        <w:rPr>
          <w:rFonts w:ascii="Arial" w:hAnsi="Arial" w:cs="Arial"/>
          <w:sz w:val="24"/>
          <w:szCs w:val="24"/>
        </w:rPr>
        <w:t>Cuando se tiene micromedición en el sistema de agua potable, es necesario haya un banco de medidores donde se pueda realizar la revisión y calibración respectiva.</w:t>
      </w:r>
    </w:p>
    <w:p w:rsidR="0084287C" w:rsidRPr="00B37354" w:rsidRDefault="00CC6429" w:rsidP="00B37354">
      <w:pPr>
        <w:pStyle w:val="Sinespaciado"/>
        <w:numPr>
          <w:ilvl w:val="0"/>
          <w:numId w:val="82"/>
        </w:numPr>
        <w:spacing w:after="240"/>
        <w:jc w:val="both"/>
        <w:rPr>
          <w:rFonts w:ascii="Arial" w:hAnsi="Arial" w:cs="Arial"/>
          <w:sz w:val="24"/>
          <w:szCs w:val="24"/>
        </w:rPr>
      </w:pPr>
      <w:r w:rsidRPr="00B37354">
        <w:rPr>
          <w:rFonts w:ascii="Arial" w:hAnsi="Arial" w:cs="Arial"/>
          <w:sz w:val="24"/>
          <w:szCs w:val="24"/>
        </w:rPr>
        <w:t xml:space="preserve">Se deben </w:t>
      </w:r>
      <w:r w:rsidR="0084287C" w:rsidRPr="00B37354">
        <w:rPr>
          <w:rFonts w:ascii="Arial" w:hAnsi="Arial" w:cs="Arial"/>
          <w:sz w:val="24"/>
          <w:szCs w:val="24"/>
        </w:rPr>
        <w:t>establecer zonas de presión y sectorizar la red de distribución a fin de tener un mejor control en la operación y mantenimiento.</w:t>
      </w:r>
    </w:p>
    <w:p w:rsidR="00834591" w:rsidRPr="00B37354" w:rsidRDefault="00834591" w:rsidP="00B37354">
      <w:pPr>
        <w:pStyle w:val="Sinespaciado"/>
        <w:numPr>
          <w:ilvl w:val="0"/>
          <w:numId w:val="82"/>
        </w:numPr>
        <w:spacing w:after="240"/>
        <w:jc w:val="both"/>
        <w:rPr>
          <w:rFonts w:ascii="Arial" w:hAnsi="Arial" w:cs="Arial"/>
          <w:sz w:val="24"/>
          <w:szCs w:val="24"/>
        </w:rPr>
      </w:pPr>
      <w:r w:rsidRPr="00B37354">
        <w:rPr>
          <w:rFonts w:ascii="Arial" w:hAnsi="Arial" w:cs="Arial"/>
          <w:sz w:val="24"/>
          <w:szCs w:val="24"/>
        </w:rPr>
        <w:t>Los operadores de los sistemas de agua potable deben conformarse según población a atender, la clasificación será considerando Unidad de gestión, operador especializado o EPS.</w:t>
      </w:r>
    </w:p>
    <w:p w:rsidR="0084287C" w:rsidRPr="00D50D77" w:rsidRDefault="0084287C" w:rsidP="00B37354">
      <w:pPr>
        <w:pStyle w:val="Sinespaciado"/>
        <w:numPr>
          <w:ilvl w:val="0"/>
          <w:numId w:val="82"/>
        </w:numPr>
        <w:spacing w:after="240"/>
        <w:jc w:val="both"/>
        <w:rPr>
          <w:rFonts w:ascii="Arial" w:hAnsi="Arial" w:cs="Arial"/>
          <w:sz w:val="24"/>
          <w:szCs w:val="24"/>
        </w:rPr>
      </w:pPr>
      <w:r w:rsidRPr="00B37354">
        <w:rPr>
          <w:rFonts w:ascii="Arial" w:hAnsi="Arial" w:cs="Arial"/>
          <w:sz w:val="24"/>
          <w:szCs w:val="24"/>
        </w:rPr>
        <w:t xml:space="preserve">El personal técnico y administrativo </w:t>
      </w:r>
      <w:r w:rsidR="00EC42D6" w:rsidRPr="00B37354">
        <w:rPr>
          <w:rFonts w:ascii="Arial" w:hAnsi="Arial" w:cs="Arial"/>
          <w:sz w:val="24"/>
          <w:szCs w:val="24"/>
        </w:rPr>
        <w:t>encargado</w:t>
      </w:r>
      <w:r w:rsidRPr="00B37354">
        <w:rPr>
          <w:rFonts w:ascii="Arial" w:hAnsi="Arial" w:cs="Arial"/>
          <w:sz w:val="24"/>
          <w:szCs w:val="24"/>
        </w:rPr>
        <w:t xml:space="preserve"> de administrar y operar un sistema de agua potable debe estar debidamente capacitado en la materia de su competencia.</w:t>
      </w:r>
    </w:p>
    <w:p w:rsidR="00834591" w:rsidRPr="00B37354" w:rsidRDefault="00834591" w:rsidP="00834591">
      <w:pPr>
        <w:pStyle w:val="Sinespaciado"/>
        <w:spacing w:after="240"/>
        <w:jc w:val="both"/>
        <w:rPr>
          <w:rFonts w:ascii="Arial" w:hAnsi="Arial" w:cs="Arial"/>
          <w:b/>
          <w:sz w:val="24"/>
          <w:szCs w:val="24"/>
        </w:rPr>
      </w:pPr>
      <w:r w:rsidRPr="00B37354">
        <w:rPr>
          <w:rFonts w:ascii="Arial" w:hAnsi="Arial" w:cs="Arial"/>
          <w:b/>
          <w:sz w:val="24"/>
          <w:szCs w:val="24"/>
        </w:rPr>
        <w:t>Para el caso específico del abastecimiento de la ciudad de Baños del Inca:</w:t>
      </w:r>
    </w:p>
    <w:p w:rsidR="00834591" w:rsidRPr="00D50D77" w:rsidRDefault="00834591" w:rsidP="00834591">
      <w:pPr>
        <w:pStyle w:val="Sinespaciado"/>
        <w:spacing w:after="240"/>
        <w:jc w:val="both"/>
        <w:rPr>
          <w:rFonts w:ascii="Arial" w:hAnsi="Arial" w:cs="Arial"/>
          <w:sz w:val="24"/>
          <w:szCs w:val="24"/>
        </w:rPr>
      </w:pPr>
      <w:r w:rsidRPr="00D50D77">
        <w:rPr>
          <w:rFonts w:ascii="Arial" w:hAnsi="Arial" w:cs="Arial"/>
          <w:b/>
          <w:sz w:val="24"/>
          <w:szCs w:val="24"/>
        </w:rPr>
        <w:t>Respecto a la directriz de condiciones hidráulicas:</w:t>
      </w:r>
      <w:r w:rsidRPr="00D50D77">
        <w:rPr>
          <w:rFonts w:ascii="Arial" w:hAnsi="Arial" w:cs="Arial"/>
          <w:sz w:val="24"/>
          <w:szCs w:val="24"/>
        </w:rPr>
        <w:t xml:space="preserve"> </w:t>
      </w:r>
    </w:p>
    <w:p w:rsidR="00834591" w:rsidRPr="00D50D77"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La municipalidad distrital de Baños del Inca debe elaborar un proyecto integral exclusivo para la ciudad de Baños del Inca, ámbito urbano, donde se mejore todo el sistema de agua potable.</w:t>
      </w:r>
    </w:p>
    <w:p w:rsidR="00834591" w:rsidRPr="00D50D77"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 xml:space="preserve">La Unidad de gestión municipal deberá solicitar a la Autoridad Local del Agua Cajamarca, se haga una inspección de campo para que se verifique los derechos de uso del agua otorgados del manantial “Succhapuquio” pues esta fuente tiene actualmente dos tipos de usos: poblacional e industrial; siendo el uso poblacional el que debería tener prioridad. </w:t>
      </w:r>
    </w:p>
    <w:p w:rsidR="00834591" w:rsidRPr="00D50D77"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 xml:space="preserve">La Unidad de gestión municipal  </w:t>
      </w:r>
      <w:r w:rsidR="005242D8">
        <w:rPr>
          <w:rFonts w:ascii="Arial" w:hAnsi="Arial" w:cs="Arial"/>
          <w:sz w:val="24"/>
          <w:szCs w:val="24"/>
        </w:rPr>
        <w:t>debe</w:t>
      </w:r>
      <w:r w:rsidRPr="00D50D77">
        <w:rPr>
          <w:rFonts w:ascii="Arial" w:hAnsi="Arial" w:cs="Arial"/>
          <w:sz w:val="24"/>
          <w:szCs w:val="24"/>
        </w:rPr>
        <w:t xml:space="preserve"> colocar macromedidores en el reservorio a fin de conocer los</w:t>
      </w:r>
      <w:r w:rsidR="005242D8">
        <w:rPr>
          <w:rFonts w:ascii="Arial" w:hAnsi="Arial" w:cs="Arial"/>
          <w:sz w:val="24"/>
          <w:szCs w:val="24"/>
        </w:rPr>
        <w:t xml:space="preserve"> volúmenes de ingreso y salida así como </w:t>
      </w:r>
      <w:r w:rsidRPr="00D50D77">
        <w:rPr>
          <w:rFonts w:ascii="Arial" w:hAnsi="Arial" w:cs="Arial"/>
          <w:sz w:val="24"/>
          <w:szCs w:val="24"/>
        </w:rPr>
        <w:t>medir los niveles de agua almacenada.</w:t>
      </w:r>
    </w:p>
    <w:p w:rsidR="00834591"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La Unidad de gestión debe inspeccionar continuamente la línea de conducción para identificar las conexiones clandestinas que afectan el abastecimiento del agua.</w:t>
      </w:r>
    </w:p>
    <w:p w:rsidR="00D3442A" w:rsidRPr="00D50D77" w:rsidRDefault="00D3442A" w:rsidP="00D3442A">
      <w:pPr>
        <w:pStyle w:val="Sinespaciado"/>
        <w:spacing w:after="240"/>
        <w:ind w:left="720"/>
        <w:jc w:val="both"/>
        <w:rPr>
          <w:rFonts w:ascii="Arial" w:hAnsi="Arial" w:cs="Arial"/>
          <w:sz w:val="24"/>
          <w:szCs w:val="24"/>
        </w:rPr>
      </w:pPr>
    </w:p>
    <w:p w:rsidR="00834591" w:rsidRPr="00D50D77" w:rsidRDefault="00834591" w:rsidP="00834591">
      <w:pPr>
        <w:pStyle w:val="Sinespaciado"/>
        <w:spacing w:after="240"/>
        <w:rPr>
          <w:rFonts w:ascii="Arial" w:hAnsi="Arial" w:cs="Arial"/>
          <w:b/>
          <w:sz w:val="24"/>
          <w:szCs w:val="24"/>
        </w:rPr>
      </w:pPr>
      <w:r w:rsidRPr="00D50D77">
        <w:rPr>
          <w:rFonts w:ascii="Arial" w:hAnsi="Arial" w:cs="Arial"/>
          <w:b/>
          <w:sz w:val="24"/>
          <w:szCs w:val="24"/>
        </w:rPr>
        <w:lastRenderedPageBreak/>
        <w:t>Respecto a la directriz de operación y mantenimiento:</w:t>
      </w:r>
    </w:p>
    <w:p w:rsidR="00834591" w:rsidRPr="00D50D77"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 xml:space="preserve">La administración, operación y mantenimiento del sistema de agua potable de Baños del Inca debe estar a cargo de una EPS pequeña, </w:t>
      </w:r>
      <w:r w:rsidR="004B6555">
        <w:rPr>
          <w:rFonts w:ascii="Arial" w:hAnsi="Arial" w:cs="Arial"/>
          <w:sz w:val="24"/>
          <w:szCs w:val="24"/>
        </w:rPr>
        <w:t xml:space="preserve">en caso se proyecte abastecer al 100% de la población urbana de la ciudad ya que ésta sobrepasa los </w:t>
      </w:r>
      <w:r w:rsidRPr="00D50D77">
        <w:rPr>
          <w:rFonts w:ascii="Arial" w:hAnsi="Arial" w:cs="Arial"/>
          <w:sz w:val="24"/>
          <w:szCs w:val="24"/>
        </w:rPr>
        <w:t>15000 habitantes.</w:t>
      </w:r>
    </w:p>
    <w:p w:rsidR="00834591" w:rsidRPr="00D50D77"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 xml:space="preserve">La municipalidad distrital de Baños del Inca debe hacer alianzas estratégicas con EPS, entidades público o privadas a fin de mejorar las capacidades técnico-operativas y de servicio. </w:t>
      </w:r>
    </w:p>
    <w:p w:rsidR="00834591" w:rsidRPr="00D50D77"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La Unidad de gestión municipal debe reemplazar las tuberías de asbesto cemento por tuberías de PVC para mejorar la conducción y salvaguardar la salud del usuario.</w:t>
      </w:r>
    </w:p>
    <w:p w:rsidR="00834591" w:rsidRPr="00D50D77"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 xml:space="preserve">El plan operativo anual de la UGM-SEAPABI debe contemplar cronograma de limpieza, desinfección y cloración del sistema, dosificaciones de cloro, así como frecuencia de calibración de medidores. </w:t>
      </w:r>
    </w:p>
    <w:p w:rsidR="00834591" w:rsidRDefault="00834591" w:rsidP="00B37354">
      <w:pPr>
        <w:pStyle w:val="Sinespaciado"/>
        <w:numPr>
          <w:ilvl w:val="0"/>
          <w:numId w:val="82"/>
        </w:numPr>
        <w:spacing w:after="240"/>
        <w:jc w:val="both"/>
        <w:rPr>
          <w:rFonts w:ascii="Arial" w:hAnsi="Arial" w:cs="Arial"/>
          <w:sz w:val="24"/>
          <w:szCs w:val="24"/>
        </w:rPr>
      </w:pPr>
      <w:r w:rsidRPr="00D50D77">
        <w:rPr>
          <w:rFonts w:ascii="Arial" w:hAnsi="Arial" w:cs="Arial"/>
          <w:sz w:val="24"/>
          <w:szCs w:val="24"/>
        </w:rPr>
        <w:t xml:space="preserve">La Unidad de gestión debe implementar un plan de seguridad y salud en el trabajo y proveer de EPP´s al personal de operación y mantenimiento. </w:t>
      </w:r>
    </w:p>
    <w:p w:rsidR="00834591" w:rsidRPr="00D50D77" w:rsidRDefault="00834591" w:rsidP="00834591">
      <w:pPr>
        <w:pStyle w:val="Sinespaciado"/>
        <w:spacing w:after="240"/>
        <w:rPr>
          <w:rFonts w:ascii="Arial" w:hAnsi="Arial" w:cs="Arial"/>
          <w:b/>
          <w:sz w:val="24"/>
          <w:szCs w:val="24"/>
        </w:rPr>
      </w:pPr>
      <w:r w:rsidRPr="00D50D77">
        <w:rPr>
          <w:rFonts w:ascii="Arial" w:hAnsi="Arial" w:cs="Arial"/>
          <w:b/>
          <w:sz w:val="24"/>
          <w:szCs w:val="24"/>
        </w:rPr>
        <w:t>Respecto a la directriz de gestión administrativa:</w:t>
      </w:r>
    </w:p>
    <w:p w:rsidR="00834591" w:rsidRPr="00D50D77" w:rsidRDefault="00834591" w:rsidP="00834591">
      <w:pPr>
        <w:pStyle w:val="Sinespaciado"/>
        <w:numPr>
          <w:ilvl w:val="0"/>
          <w:numId w:val="6"/>
        </w:numPr>
        <w:spacing w:after="240"/>
        <w:ind w:left="567"/>
        <w:jc w:val="both"/>
        <w:rPr>
          <w:rFonts w:ascii="Arial" w:hAnsi="Arial" w:cs="Arial"/>
          <w:sz w:val="24"/>
          <w:szCs w:val="24"/>
        </w:rPr>
      </w:pPr>
      <w:r w:rsidRPr="00D50D77">
        <w:rPr>
          <w:rFonts w:ascii="Arial" w:hAnsi="Arial" w:cs="Arial"/>
          <w:sz w:val="24"/>
          <w:szCs w:val="24"/>
        </w:rPr>
        <w:t>La Unidad de gestión debe establecer una tarifa que cubra gastos administrativos, operativos y de emergencias que propicie la sostenibilidad y autonomía financiera.</w:t>
      </w:r>
    </w:p>
    <w:p w:rsidR="00834591" w:rsidRPr="00D50D77" w:rsidRDefault="00834591" w:rsidP="00834591">
      <w:pPr>
        <w:pStyle w:val="Sinespaciado"/>
        <w:numPr>
          <w:ilvl w:val="0"/>
          <w:numId w:val="6"/>
        </w:numPr>
        <w:spacing w:after="240"/>
        <w:ind w:left="567"/>
        <w:jc w:val="both"/>
        <w:rPr>
          <w:rFonts w:ascii="Arial" w:hAnsi="Arial" w:cs="Arial"/>
          <w:sz w:val="24"/>
          <w:szCs w:val="24"/>
        </w:rPr>
      </w:pPr>
      <w:r w:rsidRPr="00D50D77">
        <w:rPr>
          <w:rFonts w:ascii="Arial" w:hAnsi="Arial" w:cs="Arial"/>
          <w:sz w:val="24"/>
          <w:szCs w:val="24"/>
        </w:rPr>
        <w:t>La estructura orgánica de SEAPABI debe ser funcional y operativa, de manera que exista una adecuada supervisión y cumplimiento de actividades.</w:t>
      </w:r>
    </w:p>
    <w:p w:rsidR="00834591" w:rsidRPr="00D50D77" w:rsidRDefault="00834591" w:rsidP="00834591">
      <w:pPr>
        <w:pStyle w:val="Sinespaciado"/>
        <w:numPr>
          <w:ilvl w:val="0"/>
          <w:numId w:val="6"/>
        </w:numPr>
        <w:spacing w:after="240"/>
        <w:ind w:left="567"/>
        <w:jc w:val="both"/>
        <w:rPr>
          <w:rFonts w:ascii="Arial" w:hAnsi="Arial" w:cs="Arial"/>
          <w:sz w:val="24"/>
          <w:szCs w:val="24"/>
        </w:rPr>
      </w:pPr>
      <w:r w:rsidRPr="00D50D77">
        <w:rPr>
          <w:rFonts w:ascii="Arial" w:hAnsi="Arial" w:cs="Arial"/>
          <w:sz w:val="24"/>
          <w:szCs w:val="24"/>
        </w:rPr>
        <w:t>Se debe capacitar continuamente al personal técnico, operativo y administrativo de la Unidad de gestión para brindar un mejor servicio al usuario.</w:t>
      </w:r>
    </w:p>
    <w:p w:rsidR="00834591" w:rsidRPr="00D50D77" w:rsidRDefault="00834591" w:rsidP="00834591">
      <w:pPr>
        <w:pStyle w:val="Sinespaciado"/>
        <w:numPr>
          <w:ilvl w:val="0"/>
          <w:numId w:val="6"/>
        </w:numPr>
        <w:spacing w:after="240"/>
        <w:ind w:left="567"/>
        <w:jc w:val="both"/>
        <w:rPr>
          <w:rFonts w:ascii="Arial" w:hAnsi="Arial" w:cs="Arial"/>
          <w:sz w:val="24"/>
          <w:szCs w:val="24"/>
        </w:rPr>
      </w:pPr>
      <w:r w:rsidRPr="00D50D77">
        <w:rPr>
          <w:rFonts w:ascii="Arial" w:hAnsi="Arial" w:cs="Arial"/>
          <w:sz w:val="24"/>
          <w:szCs w:val="24"/>
        </w:rPr>
        <w:t xml:space="preserve">La Unidad de gestión municipal debe realizar campañas de sensibilización del uso del agua. </w:t>
      </w:r>
    </w:p>
    <w:p w:rsidR="00834591" w:rsidRDefault="00834591" w:rsidP="00834591">
      <w:pPr>
        <w:pStyle w:val="Sinespaciado"/>
        <w:spacing w:after="240"/>
        <w:jc w:val="both"/>
        <w:rPr>
          <w:rFonts w:ascii="Arial" w:hAnsi="Arial" w:cs="Arial"/>
          <w:sz w:val="24"/>
          <w:szCs w:val="24"/>
        </w:rPr>
      </w:pPr>
    </w:p>
    <w:p w:rsidR="00834591" w:rsidRDefault="00834591" w:rsidP="00834591">
      <w:pPr>
        <w:pStyle w:val="Sinespaciado"/>
        <w:spacing w:after="240"/>
        <w:jc w:val="both"/>
        <w:rPr>
          <w:rFonts w:ascii="Arial" w:hAnsi="Arial" w:cs="Arial"/>
          <w:sz w:val="24"/>
          <w:szCs w:val="24"/>
        </w:rPr>
      </w:pPr>
    </w:p>
    <w:p w:rsidR="00834591" w:rsidRDefault="00834591" w:rsidP="00834591">
      <w:pPr>
        <w:pStyle w:val="Sinespaciado"/>
        <w:spacing w:after="240"/>
        <w:jc w:val="both"/>
        <w:rPr>
          <w:rFonts w:ascii="Arial" w:hAnsi="Arial" w:cs="Arial"/>
          <w:sz w:val="24"/>
          <w:szCs w:val="24"/>
        </w:rPr>
      </w:pPr>
    </w:p>
    <w:p w:rsidR="00834591" w:rsidRDefault="00834591" w:rsidP="00834591">
      <w:pPr>
        <w:pStyle w:val="Sinespaciado"/>
        <w:spacing w:after="240"/>
        <w:jc w:val="both"/>
        <w:rPr>
          <w:rFonts w:ascii="Arial" w:hAnsi="Arial" w:cs="Arial"/>
          <w:sz w:val="24"/>
          <w:szCs w:val="24"/>
        </w:rPr>
      </w:pPr>
    </w:p>
    <w:p w:rsidR="00B37354" w:rsidRDefault="00B37354" w:rsidP="00834591">
      <w:pPr>
        <w:pStyle w:val="Sinespaciado"/>
        <w:spacing w:after="240"/>
        <w:jc w:val="both"/>
        <w:rPr>
          <w:rFonts w:ascii="Arial" w:hAnsi="Arial" w:cs="Arial"/>
          <w:sz w:val="24"/>
          <w:szCs w:val="24"/>
        </w:rPr>
      </w:pPr>
    </w:p>
    <w:p w:rsidR="00B37354" w:rsidRDefault="00B37354" w:rsidP="00834591">
      <w:pPr>
        <w:pStyle w:val="Sinespaciado"/>
        <w:spacing w:after="240"/>
        <w:jc w:val="both"/>
        <w:rPr>
          <w:rFonts w:ascii="Arial" w:hAnsi="Arial" w:cs="Arial"/>
          <w:sz w:val="24"/>
          <w:szCs w:val="24"/>
        </w:rPr>
      </w:pPr>
    </w:p>
    <w:p w:rsidR="00B37354" w:rsidRDefault="00B37354" w:rsidP="00834591">
      <w:pPr>
        <w:pStyle w:val="Sinespaciado"/>
        <w:spacing w:after="240"/>
        <w:jc w:val="both"/>
        <w:rPr>
          <w:rFonts w:ascii="Arial" w:hAnsi="Arial" w:cs="Arial"/>
          <w:sz w:val="24"/>
          <w:szCs w:val="24"/>
        </w:rPr>
      </w:pPr>
    </w:p>
    <w:p w:rsidR="00343310" w:rsidRPr="00896F61" w:rsidRDefault="00343310" w:rsidP="00D85BC6">
      <w:pPr>
        <w:pStyle w:val="Textosinformato"/>
        <w:numPr>
          <w:ilvl w:val="0"/>
          <w:numId w:val="9"/>
        </w:numPr>
        <w:spacing w:after="120"/>
        <w:jc w:val="both"/>
        <w:outlineLvl w:val="0"/>
        <w:rPr>
          <w:rFonts w:ascii="Arial" w:hAnsi="Arial" w:cs="Arial"/>
          <w:b/>
          <w:sz w:val="24"/>
          <w:szCs w:val="24"/>
        </w:rPr>
      </w:pPr>
      <w:bookmarkStart w:id="480" w:name="_Toc480042881"/>
      <w:bookmarkStart w:id="481" w:name="_Toc480429157"/>
      <w:bookmarkStart w:id="482" w:name="_Toc482523771"/>
      <w:bookmarkStart w:id="483" w:name="_Toc487960410"/>
      <w:r w:rsidRPr="00896F61">
        <w:rPr>
          <w:rFonts w:ascii="Arial" w:hAnsi="Arial" w:cs="Arial"/>
          <w:b/>
          <w:sz w:val="24"/>
          <w:szCs w:val="24"/>
        </w:rPr>
        <w:lastRenderedPageBreak/>
        <w:t>REFERENCIAS BIBLIOGRÁFICAS</w:t>
      </w:r>
      <w:bookmarkEnd w:id="480"/>
      <w:bookmarkEnd w:id="481"/>
      <w:bookmarkEnd w:id="482"/>
      <w:bookmarkEnd w:id="483"/>
    </w:p>
    <w:p w:rsidR="00343310" w:rsidRPr="00896F61" w:rsidRDefault="00343310" w:rsidP="00343310">
      <w:pPr>
        <w:pStyle w:val="Textosinformato"/>
        <w:spacing w:after="120"/>
        <w:ind w:left="390"/>
        <w:jc w:val="both"/>
        <w:rPr>
          <w:rFonts w:ascii="Arial" w:hAnsi="Arial" w:cs="Arial"/>
          <w:b/>
          <w:sz w:val="24"/>
          <w:szCs w:val="24"/>
          <w:lang w:val="en-US"/>
        </w:rPr>
      </w:pPr>
    </w:p>
    <w:p w:rsidR="00343310" w:rsidRPr="00896F61" w:rsidRDefault="00343310" w:rsidP="00D85BC6">
      <w:pPr>
        <w:pStyle w:val="Textosinformato"/>
        <w:numPr>
          <w:ilvl w:val="0"/>
          <w:numId w:val="67"/>
        </w:numPr>
        <w:spacing w:after="120"/>
        <w:jc w:val="both"/>
        <w:rPr>
          <w:rFonts w:ascii="Arial" w:hAnsi="Arial" w:cs="Arial"/>
          <w:sz w:val="24"/>
          <w:szCs w:val="24"/>
        </w:rPr>
      </w:pPr>
      <w:r w:rsidRPr="00896F61">
        <w:rPr>
          <w:rStyle w:val="nfasis"/>
          <w:rFonts w:ascii="Arial" w:hAnsi="Arial" w:cs="Arial"/>
          <w:bCs/>
          <w:i w:val="0"/>
          <w:sz w:val="24"/>
          <w:szCs w:val="24"/>
          <w:shd w:val="clear" w:color="auto" w:fill="FFFFFF"/>
        </w:rPr>
        <w:t xml:space="preserve">Chávez Jiménez,A 2013. “Propuesta Metodológica para la identificación de medidas de Adaptación al Cambio Climático en Sistemas de Recursos Hídricos” Tesis </w:t>
      </w:r>
      <w:r w:rsidRPr="00896F61">
        <w:rPr>
          <w:rFonts w:ascii="Arial" w:hAnsi="Arial" w:cs="Arial"/>
          <w:sz w:val="24"/>
          <w:szCs w:val="24"/>
          <w:shd w:val="clear" w:color="auto" w:fill="FFFFFF"/>
        </w:rPr>
        <w:t>(Doctoral),</w:t>
      </w:r>
      <w:r w:rsidRPr="00896F61">
        <w:rPr>
          <w:rStyle w:val="apple-converted-space"/>
          <w:rFonts w:ascii="Arial" w:hAnsi="Arial" w:cs="Arial"/>
          <w:sz w:val="24"/>
          <w:szCs w:val="24"/>
          <w:shd w:val="clear" w:color="auto" w:fill="FFFFFF"/>
        </w:rPr>
        <w:t> </w:t>
      </w:r>
      <w:hyperlink r:id="rId96" w:history="1">
        <w:r w:rsidRPr="00896F61">
          <w:rPr>
            <w:rStyle w:val="Hipervnculo"/>
            <w:rFonts w:ascii="Arial" w:hAnsi="Arial" w:cs="Arial"/>
            <w:color w:val="auto"/>
            <w:sz w:val="24"/>
            <w:szCs w:val="24"/>
            <w:u w:val="none"/>
            <w:shd w:val="clear" w:color="auto" w:fill="FFFFFF"/>
          </w:rPr>
          <w:t>E.T.S.I. Caminos, Canales y Puertos (UPM)</w:t>
        </w:r>
      </w:hyperlink>
      <w:r w:rsidRPr="00896F61">
        <w:rPr>
          <w:rFonts w:ascii="Arial" w:hAnsi="Arial" w:cs="Arial"/>
          <w:sz w:val="24"/>
          <w:szCs w:val="24"/>
          <w:shd w:val="clear" w:color="auto" w:fill="FFFFFF"/>
        </w:rPr>
        <w:t>.</w:t>
      </w:r>
    </w:p>
    <w:p w:rsidR="00343310" w:rsidRPr="00896F61" w:rsidRDefault="00343310" w:rsidP="00D85BC6">
      <w:pPr>
        <w:pStyle w:val="Textosinformato"/>
        <w:numPr>
          <w:ilvl w:val="0"/>
          <w:numId w:val="67"/>
        </w:numPr>
        <w:spacing w:after="120"/>
        <w:jc w:val="both"/>
        <w:rPr>
          <w:rFonts w:ascii="Arial" w:hAnsi="Arial" w:cs="Arial"/>
          <w:sz w:val="24"/>
          <w:szCs w:val="24"/>
        </w:rPr>
      </w:pPr>
      <w:r w:rsidRPr="00896F61">
        <w:rPr>
          <w:rFonts w:ascii="Arial" w:hAnsi="Arial" w:cs="Arial"/>
          <w:sz w:val="24"/>
          <w:szCs w:val="24"/>
        </w:rPr>
        <w:t>Agüero. R 2003 Agua potable para poblaciones rurales, sistema de abastecimiento por gravedad sin tratamiento SER (servicio educativo rural).</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 xml:space="preserve">Medina Chávez,A.2009. “Diagnostico de la infraestructura, Gestión, Operación y mantenimiento de los servicios de agua de consumo humano de cinco caseríos del distrito de Celendín, Cajamarca” </w:t>
      </w:r>
    </w:p>
    <w:p w:rsidR="00343310" w:rsidRPr="00B37354" w:rsidRDefault="00343310" w:rsidP="00D85BC6">
      <w:pPr>
        <w:pStyle w:val="Textosinformato"/>
        <w:numPr>
          <w:ilvl w:val="0"/>
          <w:numId w:val="67"/>
        </w:numPr>
        <w:spacing w:after="120"/>
        <w:jc w:val="both"/>
        <w:rPr>
          <w:rFonts w:ascii="Arial" w:hAnsi="Arial" w:cs="Arial"/>
          <w:sz w:val="24"/>
          <w:szCs w:val="24"/>
          <w:lang w:val="en-US"/>
        </w:rPr>
      </w:pPr>
      <w:r w:rsidRPr="00B37354">
        <w:rPr>
          <w:rFonts w:ascii="Arial" w:hAnsi="Arial" w:cs="Arial"/>
          <w:sz w:val="24"/>
          <w:szCs w:val="24"/>
          <w:shd w:val="clear" w:color="auto" w:fill="FFFFFF"/>
          <w:lang w:val="en-US"/>
        </w:rPr>
        <w:t xml:space="preserve">ASTM 805, ASTM Book of Standards (American Society for Testing and Materials), West Conshohoken, PA, Vol. 04.02. </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De La Pama Pedrosa, B. 2011 “Metodología de evaluación e identificación de políticas de adaptación al cambio climático en la gestión de recursos hídricos”</w:t>
      </w:r>
    </w:p>
    <w:p w:rsidR="00343310" w:rsidRPr="00B37354" w:rsidRDefault="00343310" w:rsidP="00D85BC6">
      <w:pPr>
        <w:pStyle w:val="Textosinformato"/>
        <w:numPr>
          <w:ilvl w:val="0"/>
          <w:numId w:val="67"/>
        </w:numPr>
        <w:spacing w:after="120"/>
        <w:jc w:val="both"/>
        <w:rPr>
          <w:rStyle w:val="nfasis"/>
          <w:rFonts w:ascii="Arial" w:hAnsi="Arial" w:cs="Arial"/>
          <w:i w:val="0"/>
          <w:iCs w:val="0"/>
          <w:sz w:val="24"/>
          <w:szCs w:val="24"/>
        </w:rPr>
      </w:pPr>
      <w:r w:rsidRPr="00B37354">
        <w:rPr>
          <w:rFonts w:ascii="Arial" w:hAnsi="Arial" w:cs="Arial"/>
          <w:sz w:val="24"/>
          <w:szCs w:val="24"/>
          <w:shd w:val="clear" w:color="auto" w:fill="FFFFFF"/>
        </w:rPr>
        <w:t>CARE Perú 2008. “Diagnóstico de</w:t>
      </w:r>
      <w:r w:rsidRPr="00B37354">
        <w:rPr>
          <w:rStyle w:val="apple-converted-space"/>
          <w:rFonts w:ascii="Arial" w:hAnsi="Arial" w:cs="Arial"/>
          <w:sz w:val="24"/>
          <w:szCs w:val="24"/>
          <w:shd w:val="clear" w:color="auto" w:fill="FFFFFF"/>
        </w:rPr>
        <w:t xml:space="preserve"> </w:t>
      </w:r>
      <w:r w:rsidRPr="00B37354">
        <w:rPr>
          <w:rStyle w:val="nfasis"/>
          <w:rFonts w:ascii="Arial" w:hAnsi="Arial" w:cs="Arial"/>
          <w:bCs/>
          <w:i w:val="0"/>
          <w:sz w:val="24"/>
          <w:szCs w:val="24"/>
          <w:shd w:val="clear" w:color="auto" w:fill="FFFFFF"/>
        </w:rPr>
        <w:t>Saneamiento I</w:t>
      </w:r>
      <w:r w:rsidRPr="00B37354">
        <w:rPr>
          <w:rFonts w:ascii="Arial" w:hAnsi="Arial" w:cs="Arial"/>
          <w:sz w:val="24"/>
          <w:szCs w:val="24"/>
          <w:shd w:val="clear" w:color="auto" w:fill="FFFFFF"/>
        </w:rPr>
        <w:t xml:space="preserve">ntegral de la región </w:t>
      </w:r>
      <w:r w:rsidRPr="00B37354">
        <w:rPr>
          <w:rStyle w:val="nfasis"/>
          <w:rFonts w:ascii="Arial" w:hAnsi="Arial" w:cs="Arial"/>
          <w:bCs/>
          <w:i w:val="0"/>
          <w:sz w:val="24"/>
          <w:szCs w:val="24"/>
          <w:shd w:val="clear" w:color="auto" w:fill="FFFFFF"/>
        </w:rPr>
        <w:t>Cajamarca” 66 pp.</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Carmona Mantilla, N. 2014. “Sostenibilidad de los Sistemas de Agua Potable del Centro Poblado Otuzco- Distrito de Los Baños del Inca”. Tesis Ing. Hidráulico, Cajamarca-Perú, UNC.149 p.</w:t>
      </w:r>
    </w:p>
    <w:p w:rsidR="00343310" w:rsidRPr="00B37354" w:rsidRDefault="00343310" w:rsidP="00D85BC6">
      <w:pPr>
        <w:pStyle w:val="Textosinformato"/>
        <w:numPr>
          <w:ilvl w:val="0"/>
          <w:numId w:val="67"/>
        </w:numPr>
        <w:spacing w:after="120"/>
        <w:jc w:val="both"/>
        <w:rPr>
          <w:rStyle w:val="Hipervnculo"/>
          <w:rFonts w:ascii="Arial" w:hAnsi="Arial" w:cs="Arial"/>
          <w:color w:val="auto"/>
          <w:sz w:val="24"/>
          <w:szCs w:val="24"/>
          <w:u w:val="none"/>
        </w:rPr>
      </w:pPr>
      <w:r w:rsidRPr="00B37354">
        <w:rPr>
          <w:rFonts w:ascii="Arial" w:hAnsi="Arial" w:cs="Arial"/>
          <w:sz w:val="24"/>
          <w:szCs w:val="24"/>
        </w:rPr>
        <w:t xml:space="preserve">Compendio “Sistema de Información Regional en Agua y Saneamiento - SIRAS 2010" .Cajamarca. Consultado el 30 de abril 2016. Disponible en </w:t>
      </w:r>
      <w:hyperlink r:id="rId97" w:history="1">
        <w:r w:rsidRPr="00B37354">
          <w:rPr>
            <w:rStyle w:val="Hipervnculo"/>
            <w:rFonts w:ascii="Arial" w:hAnsi="Arial" w:cs="Arial"/>
            <w:color w:val="auto"/>
            <w:sz w:val="24"/>
            <w:szCs w:val="24"/>
            <w:u w:val="none"/>
          </w:rPr>
          <w:t>http://services.iadb.org/wmsfiles/products/Publications/36986189.pdf</w:t>
        </w:r>
      </w:hyperlink>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Compendio Sistema de Información Regional en Agua y Saneamiento (SIRAS) 2010 Gobierno RegionaL Cajamarca. 100pp</w:t>
      </w:r>
    </w:p>
    <w:p w:rsidR="00343310" w:rsidRPr="00B37354" w:rsidRDefault="00343310" w:rsidP="00D85BC6">
      <w:pPr>
        <w:pStyle w:val="Textosinformato"/>
        <w:numPr>
          <w:ilvl w:val="0"/>
          <w:numId w:val="67"/>
        </w:numPr>
        <w:spacing w:after="120"/>
        <w:jc w:val="both"/>
        <w:rPr>
          <w:rStyle w:val="Hipervnculo"/>
          <w:rFonts w:ascii="Arial" w:hAnsi="Arial" w:cs="Arial"/>
          <w:color w:val="auto"/>
          <w:sz w:val="24"/>
          <w:szCs w:val="24"/>
          <w:u w:val="none"/>
        </w:rPr>
      </w:pPr>
      <w:r w:rsidRPr="00B37354">
        <w:rPr>
          <w:rFonts w:ascii="Arial" w:hAnsi="Arial" w:cs="Arial"/>
          <w:sz w:val="24"/>
          <w:szCs w:val="24"/>
        </w:rPr>
        <w:t xml:space="preserve">Cuestionario sobre el abastecimiento de agua y saneamiento en el ámbito rural. Consultado el 20 de junio. Disponible en </w:t>
      </w:r>
      <w:hyperlink r:id="rId98" w:history="1">
        <w:r w:rsidRPr="00B37354">
          <w:rPr>
            <w:rStyle w:val="Hipervnculo"/>
            <w:rFonts w:ascii="Arial" w:hAnsi="Arial" w:cs="Arial"/>
            <w:color w:val="auto"/>
            <w:sz w:val="24"/>
            <w:szCs w:val="24"/>
            <w:u w:val="none"/>
          </w:rPr>
          <w:t>http://sellomunicipal.midis.gob.pe/wp-content/uploads/2016/01/Manual-para-aplicacio%CC%81n-de-encuesta-agua-saneamiento-final-MCVS.pdf</w:t>
        </w:r>
      </w:hyperlink>
    </w:p>
    <w:p w:rsidR="00343310" w:rsidRPr="00B37354" w:rsidRDefault="00343310" w:rsidP="00D85BC6">
      <w:pPr>
        <w:pStyle w:val="Textosinformato"/>
        <w:numPr>
          <w:ilvl w:val="0"/>
          <w:numId w:val="67"/>
        </w:numPr>
        <w:spacing w:after="120"/>
        <w:jc w:val="both"/>
        <w:rPr>
          <w:rStyle w:val="Hipervnculo"/>
          <w:rFonts w:ascii="Arial" w:hAnsi="Arial" w:cs="Arial"/>
          <w:color w:val="auto"/>
          <w:sz w:val="24"/>
          <w:szCs w:val="24"/>
          <w:u w:val="none"/>
        </w:rPr>
      </w:pPr>
      <w:r w:rsidRPr="00B37354">
        <w:rPr>
          <w:rFonts w:ascii="Arial" w:hAnsi="Arial" w:cs="Arial"/>
          <w:sz w:val="24"/>
          <w:szCs w:val="24"/>
        </w:rPr>
        <w:t xml:space="preserve">Decreto Supremo Nº 031-2008-VIVIENDA.Consultado el 10 de jun.2016. Disponible en </w:t>
      </w:r>
      <w:hyperlink r:id="rId99" w:history="1">
        <w:r w:rsidRPr="00B37354">
          <w:rPr>
            <w:rStyle w:val="Hipervnculo"/>
            <w:rFonts w:ascii="Arial" w:hAnsi="Arial" w:cs="Arial"/>
            <w:color w:val="auto"/>
            <w:sz w:val="24"/>
            <w:szCs w:val="24"/>
            <w:u w:val="none"/>
          </w:rPr>
          <w:t>http://www.sedapal.com.pe/contenido/031-2008-VDA%20(30.11.2008).pdf</w:t>
        </w:r>
      </w:hyperlink>
    </w:p>
    <w:p w:rsidR="00343310" w:rsidRPr="00B37354" w:rsidRDefault="00343310" w:rsidP="00D85BC6">
      <w:pPr>
        <w:pStyle w:val="Textosinformato"/>
        <w:numPr>
          <w:ilvl w:val="0"/>
          <w:numId w:val="67"/>
        </w:numPr>
        <w:spacing w:after="120"/>
        <w:jc w:val="both"/>
        <w:rPr>
          <w:rStyle w:val="Hipervnculo"/>
          <w:rFonts w:ascii="Arial" w:hAnsi="Arial" w:cs="Arial"/>
          <w:color w:val="auto"/>
          <w:sz w:val="24"/>
          <w:szCs w:val="24"/>
          <w:u w:val="none"/>
        </w:rPr>
      </w:pPr>
      <w:r w:rsidRPr="00B37354">
        <w:rPr>
          <w:rFonts w:ascii="Arial" w:hAnsi="Arial" w:cs="Arial"/>
          <w:sz w:val="24"/>
          <w:szCs w:val="24"/>
        </w:rPr>
        <w:t xml:space="preserve">Diseño del Sistema de Abastecimiento de Agua y Alcantarillado del Centro Poblado Cruz de Médano – Lambayeque. Consultado el 15 de mayo 2016. Disponible en </w:t>
      </w:r>
      <w:hyperlink r:id="rId100" w:history="1">
        <w:r w:rsidRPr="00B37354">
          <w:rPr>
            <w:rStyle w:val="Hipervnculo"/>
            <w:rFonts w:ascii="Arial" w:hAnsi="Arial" w:cs="Arial"/>
            <w:color w:val="auto"/>
            <w:sz w:val="24"/>
            <w:szCs w:val="24"/>
            <w:u w:val="none"/>
          </w:rPr>
          <w:t>http://cybertesis.urp.edu.pe/urp/2008/olivari_op/pdf/olivari_op-TH.4.pdf</w:t>
        </w:r>
      </w:hyperlink>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Guía de opciones técnicas para abastecimiento de agua potable y saneamiento para los centros poblados del ámbito rural. Resolución Ministerial N°184-2012-VIVIENDA. Ministerio de Vivienda, Construcción y Saneamiento. 42 pp.</w:t>
      </w:r>
    </w:p>
    <w:p w:rsidR="00343310" w:rsidRPr="00B37354" w:rsidRDefault="00343310" w:rsidP="00D85BC6">
      <w:pPr>
        <w:pStyle w:val="Textosinformato"/>
        <w:numPr>
          <w:ilvl w:val="0"/>
          <w:numId w:val="67"/>
        </w:numPr>
        <w:spacing w:after="120"/>
        <w:jc w:val="both"/>
        <w:rPr>
          <w:rStyle w:val="Hipervnculo"/>
          <w:rFonts w:ascii="Arial" w:hAnsi="Arial" w:cs="Arial"/>
          <w:color w:val="auto"/>
          <w:sz w:val="24"/>
          <w:szCs w:val="24"/>
          <w:u w:val="none"/>
        </w:rPr>
      </w:pPr>
      <w:r w:rsidRPr="00B37354">
        <w:rPr>
          <w:rStyle w:val="nfasis"/>
          <w:rFonts w:ascii="Arial" w:hAnsi="Arial" w:cs="Arial"/>
          <w:bCs/>
          <w:i w:val="0"/>
          <w:sz w:val="24"/>
          <w:szCs w:val="24"/>
          <w:shd w:val="clear" w:color="auto" w:fill="FFFFFF"/>
        </w:rPr>
        <w:t>Ley de Modernización de servicios de saneamiento N°30045. Consultada el 29 de abril</w:t>
      </w:r>
      <w:r w:rsidRPr="00B37354">
        <w:rPr>
          <w:rFonts w:ascii="Arial" w:hAnsi="Arial" w:cs="Arial"/>
          <w:sz w:val="24"/>
          <w:szCs w:val="24"/>
        </w:rPr>
        <w:t xml:space="preserve"> </w:t>
      </w:r>
      <w:hyperlink r:id="rId101" w:history="1">
        <w:r w:rsidRPr="00B37354">
          <w:rPr>
            <w:rStyle w:val="Hipervnculo"/>
            <w:rFonts w:ascii="Arial" w:hAnsi="Arial" w:cs="Arial"/>
            <w:color w:val="auto"/>
            <w:sz w:val="24"/>
            <w:szCs w:val="24"/>
            <w:u w:val="none"/>
          </w:rPr>
          <w:t>http://www.vivienda.gob.pe/direcciones/Documentos/LeyN30045.pdf</w:t>
        </w:r>
      </w:hyperlink>
    </w:p>
    <w:p w:rsidR="00343310" w:rsidRPr="00B37354" w:rsidRDefault="00343310" w:rsidP="00D85BC6">
      <w:pPr>
        <w:pStyle w:val="Textosinformato"/>
        <w:numPr>
          <w:ilvl w:val="0"/>
          <w:numId w:val="67"/>
        </w:numPr>
        <w:spacing w:after="120"/>
        <w:jc w:val="both"/>
        <w:rPr>
          <w:rStyle w:val="nfasis"/>
          <w:rFonts w:ascii="Arial" w:hAnsi="Arial" w:cs="Arial"/>
          <w:i w:val="0"/>
          <w:iCs w:val="0"/>
          <w:sz w:val="24"/>
          <w:szCs w:val="24"/>
        </w:rPr>
      </w:pPr>
      <w:r w:rsidRPr="00B37354">
        <w:rPr>
          <w:rStyle w:val="nfasis"/>
          <w:rFonts w:ascii="Arial" w:hAnsi="Arial" w:cs="Arial"/>
          <w:bCs/>
          <w:i w:val="0"/>
          <w:sz w:val="24"/>
          <w:szCs w:val="24"/>
          <w:shd w:val="clear" w:color="auto" w:fill="FFFFFF"/>
        </w:rPr>
        <w:lastRenderedPageBreak/>
        <w:t>Ley No 29338, Ley de Recursos Hídricos y su Reglamento, Lima, Perú 2010. 81 pp.</w:t>
      </w:r>
    </w:p>
    <w:p w:rsidR="00343310" w:rsidRPr="00B37354" w:rsidRDefault="00343310" w:rsidP="00D85BC6">
      <w:pPr>
        <w:pStyle w:val="Textosinformato"/>
        <w:numPr>
          <w:ilvl w:val="0"/>
          <w:numId w:val="67"/>
        </w:numPr>
        <w:spacing w:after="120"/>
        <w:jc w:val="both"/>
        <w:rPr>
          <w:rStyle w:val="nfasis"/>
          <w:rFonts w:ascii="Arial" w:hAnsi="Arial" w:cs="Arial"/>
          <w:i w:val="0"/>
          <w:iCs w:val="0"/>
          <w:sz w:val="24"/>
          <w:szCs w:val="24"/>
        </w:rPr>
      </w:pPr>
      <w:r w:rsidRPr="00B37354">
        <w:rPr>
          <w:rStyle w:val="nfasis"/>
          <w:rFonts w:ascii="Arial" w:hAnsi="Arial" w:cs="Arial"/>
          <w:bCs/>
          <w:i w:val="0"/>
          <w:sz w:val="24"/>
          <w:szCs w:val="24"/>
          <w:shd w:val="clear" w:color="auto" w:fill="FFFFFF"/>
        </w:rPr>
        <w:t>Meneses Miranda Alejandro. 2007 “Diagnóstico y mejoramiento de los servicios de agua potable, alcantarillado y saneamiento para la localidad del Municipio de Zamora Michoacán. México”</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Reglamento de la Calidad del Agua para Consumo Humano DS N° 031-2010-SA. Dirección General de Salud Ambiental Ministerio de Salud Lima – Perú 2011. Ministerios de salud 45 pp.</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Roger Agüero Pittman, 1997. Agua potable para poblaciones rurales, Sistemas de abastecimiento por gravedad sin tratamiento, Lima, 165p.</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lang w:eastAsia="es-PE"/>
        </w:rPr>
        <w:t xml:space="preserve">SENAMHI (Servicio Nacional de Meteorología e Hidrología del Perú), Datos Históricos a nivel Nacional, Cajamarca,Estación Weberbauer, 2014. Consultado el 20 set 2016. Disponible en </w:t>
      </w:r>
      <w:hyperlink r:id="rId102" w:history="1">
        <w:r w:rsidRPr="00B37354">
          <w:rPr>
            <w:rStyle w:val="Hipervnculo"/>
            <w:rFonts w:ascii="Arial" w:hAnsi="Arial" w:cs="Arial"/>
            <w:color w:val="auto"/>
            <w:sz w:val="24"/>
            <w:szCs w:val="24"/>
            <w:u w:val="none"/>
            <w:lang w:eastAsia="es-PE"/>
          </w:rPr>
          <w:t>http://www.peruclima.pe/</w:t>
        </w:r>
      </w:hyperlink>
    </w:p>
    <w:p w:rsidR="00343310" w:rsidRPr="00B37354" w:rsidRDefault="00343310" w:rsidP="00D85BC6">
      <w:pPr>
        <w:pStyle w:val="Textosinformato"/>
        <w:numPr>
          <w:ilvl w:val="0"/>
          <w:numId w:val="67"/>
        </w:numPr>
        <w:spacing w:after="120"/>
        <w:jc w:val="both"/>
        <w:rPr>
          <w:rStyle w:val="Hipervnculo"/>
          <w:rFonts w:ascii="Arial" w:hAnsi="Arial" w:cs="Arial"/>
          <w:color w:val="auto"/>
          <w:sz w:val="24"/>
          <w:szCs w:val="24"/>
          <w:u w:val="none"/>
        </w:rPr>
      </w:pPr>
      <w:r w:rsidRPr="00B37354">
        <w:rPr>
          <w:rFonts w:ascii="Arial" w:hAnsi="Arial" w:cs="Arial"/>
          <w:sz w:val="24"/>
          <w:szCs w:val="24"/>
        </w:rPr>
        <w:t xml:space="preserve">Servicios de agua potable y saneamiento en el Perú: beneficios potenciales y determinantes de éxito. Consultado el 30 de abril del 2016. Disponible en  </w:t>
      </w:r>
      <w:r w:rsidRPr="00B37354">
        <w:rPr>
          <w:rStyle w:val="Hipervnculo"/>
          <w:rFonts w:ascii="Arial" w:eastAsiaTheme="minorHAnsi" w:hAnsi="Arial" w:cs="Arial"/>
          <w:color w:val="auto"/>
          <w:sz w:val="24"/>
          <w:szCs w:val="24"/>
          <w:u w:val="none"/>
          <w:lang w:val="es-PE" w:eastAsia="en-US"/>
        </w:rPr>
        <w:t>http://www.bvsde.paho.org/cursoa_desastres/diplomado/curso2/tema2.pdf (PNUD, 2004)</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Texto Único Ordenado del Reglamento de la Ley General de Servicios de Saneamiento, Ley Nº 26338 DECRETO SUPREMO Nº 023-2005-VIVIENDA.</w:t>
      </w:r>
    </w:p>
    <w:p w:rsidR="00343310" w:rsidRPr="00B37354" w:rsidRDefault="00343310" w:rsidP="00D85BC6">
      <w:pPr>
        <w:pStyle w:val="Textosinformato"/>
        <w:numPr>
          <w:ilvl w:val="0"/>
          <w:numId w:val="67"/>
        </w:numPr>
        <w:spacing w:after="120"/>
        <w:jc w:val="both"/>
        <w:rPr>
          <w:rFonts w:ascii="Arial" w:hAnsi="Arial" w:cs="Arial"/>
          <w:sz w:val="24"/>
          <w:szCs w:val="24"/>
        </w:rPr>
      </w:pPr>
      <w:r w:rsidRPr="00B37354">
        <w:rPr>
          <w:rFonts w:ascii="Arial" w:hAnsi="Arial" w:cs="Arial"/>
          <w:sz w:val="24"/>
          <w:szCs w:val="24"/>
        </w:rPr>
        <w:t>Transferencia de Modelo de Gestión Sostenible en Agua y Saneamiento Rural en la Región Cajamarca, Lima, agosto 2011.50pp</w:t>
      </w:r>
    </w:p>
    <w:p w:rsidR="00343310" w:rsidRPr="00896F61" w:rsidRDefault="00343310" w:rsidP="00343310">
      <w:pPr>
        <w:jc w:val="both"/>
        <w:rPr>
          <w:rFonts w:ascii="Arial" w:hAnsi="Arial" w:cs="Arial"/>
          <w:sz w:val="24"/>
          <w:szCs w:val="24"/>
        </w:rPr>
      </w:pPr>
    </w:p>
    <w:p w:rsidR="00343310" w:rsidRPr="00896F61" w:rsidRDefault="00343310" w:rsidP="00343310">
      <w:pPr>
        <w:autoSpaceDE w:val="0"/>
        <w:autoSpaceDN w:val="0"/>
        <w:adjustRightInd w:val="0"/>
        <w:spacing w:after="120" w:line="240" w:lineRule="auto"/>
        <w:jc w:val="both"/>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B37354" w:rsidRDefault="00B37354" w:rsidP="00343310">
      <w:pPr>
        <w:rPr>
          <w:rFonts w:ascii="Arial" w:hAnsi="Arial" w:cs="Arial"/>
          <w:sz w:val="24"/>
          <w:szCs w:val="24"/>
        </w:rPr>
      </w:pPr>
    </w:p>
    <w:p w:rsidR="00B37354" w:rsidRDefault="00B37354" w:rsidP="00343310">
      <w:pPr>
        <w:rPr>
          <w:rFonts w:ascii="Arial" w:hAnsi="Arial" w:cs="Arial"/>
          <w:sz w:val="24"/>
          <w:szCs w:val="24"/>
        </w:rPr>
      </w:pPr>
    </w:p>
    <w:p w:rsidR="00B37354" w:rsidRDefault="00B37354" w:rsidP="00343310">
      <w:pPr>
        <w:rPr>
          <w:rFonts w:ascii="Arial" w:hAnsi="Arial" w:cs="Arial"/>
          <w:sz w:val="24"/>
          <w:szCs w:val="24"/>
        </w:rPr>
      </w:pPr>
    </w:p>
    <w:p w:rsidR="00B37354" w:rsidRDefault="00B37354" w:rsidP="00343310">
      <w:pPr>
        <w:rPr>
          <w:rFonts w:ascii="Arial" w:hAnsi="Arial" w:cs="Arial"/>
          <w:sz w:val="24"/>
          <w:szCs w:val="24"/>
        </w:rPr>
      </w:pPr>
    </w:p>
    <w:p w:rsidR="00B37354" w:rsidRDefault="00B37354" w:rsidP="00343310">
      <w:pPr>
        <w:rPr>
          <w:rFonts w:ascii="Arial" w:hAnsi="Arial" w:cs="Arial"/>
          <w:sz w:val="24"/>
          <w:szCs w:val="24"/>
        </w:rPr>
      </w:pPr>
    </w:p>
    <w:p w:rsidR="00B37354" w:rsidRDefault="00B37354" w:rsidP="00343310">
      <w:pPr>
        <w:rPr>
          <w:rFonts w:ascii="Arial" w:hAnsi="Arial" w:cs="Arial"/>
          <w:sz w:val="24"/>
          <w:szCs w:val="24"/>
        </w:rPr>
      </w:pPr>
    </w:p>
    <w:p w:rsidR="00B37354" w:rsidRDefault="00B37354" w:rsidP="00343310">
      <w:pPr>
        <w:rPr>
          <w:rFonts w:ascii="Arial" w:hAnsi="Arial" w:cs="Arial"/>
          <w:sz w:val="24"/>
          <w:szCs w:val="24"/>
        </w:rPr>
      </w:pPr>
    </w:p>
    <w:p w:rsidR="00B37354" w:rsidRPr="00896F61" w:rsidRDefault="00B37354" w:rsidP="00343310">
      <w:pPr>
        <w:rPr>
          <w:rFonts w:ascii="Arial" w:hAnsi="Arial" w:cs="Arial"/>
          <w:sz w:val="24"/>
          <w:szCs w:val="24"/>
        </w:rPr>
      </w:pPr>
    </w:p>
    <w:p w:rsidR="00343310" w:rsidRPr="00896F61" w:rsidRDefault="00343310" w:rsidP="00343310">
      <w:pPr>
        <w:pStyle w:val="Ttulo1"/>
        <w:rPr>
          <w:rFonts w:cs="Arial"/>
          <w:szCs w:val="24"/>
          <w:lang w:eastAsia="es-PE"/>
        </w:rPr>
      </w:pPr>
      <w:bookmarkStart w:id="484" w:name="_Toc480429158"/>
      <w:bookmarkStart w:id="485" w:name="_Toc482523772"/>
      <w:bookmarkStart w:id="486" w:name="_Toc487960411"/>
      <w:r w:rsidRPr="00896F61">
        <w:rPr>
          <w:rFonts w:cs="Arial"/>
          <w:szCs w:val="24"/>
          <w:lang w:eastAsia="es-PE"/>
        </w:rPr>
        <w:lastRenderedPageBreak/>
        <w:t>7. ANEXOS</w:t>
      </w:r>
      <w:bookmarkEnd w:id="484"/>
      <w:bookmarkEnd w:id="485"/>
      <w:bookmarkEnd w:id="486"/>
    </w:p>
    <w:p w:rsidR="00343310" w:rsidRPr="00896F61" w:rsidRDefault="00343310" w:rsidP="00AB4B39">
      <w:pPr>
        <w:pStyle w:val="Ttulo2"/>
        <w:rPr>
          <w:rFonts w:cs="Arial"/>
          <w:szCs w:val="24"/>
        </w:rPr>
      </w:pPr>
      <w:bookmarkStart w:id="487" w:name="_Toc480429159"/>
      <w:bookmarkStart w:id="488" w:name="_Toc482523773"/>
      <w:bookmarkStart w:id="489" w:name="_Toc487960412"/>
      <w:r w:rsidRPr="00896F61">
        <w:rPr>
          <w:rFonts w:cs="Arial"/>
          <w:szCs w:val="24"/>
        </w:rPr>
        <w:t xml:space="preserve">7.1. </w:t>
      </w:r>
      <w:bookmarkStart w:id="490" w:name="_Toc480429162"/>
      <w:bookmarkStart w:id="491" w:name="_Toc482523774"/>
      <w:bookmarkEnd w:id="487"/>
      <w:bookmarkEnd w:id="488"/>
      <w:r w:rsidRPr="00896F61">
        <w:rPr>
          <w:rFonts w:cs="Arial"/>
          <w:szCs w:val="24"/>
        </w:rPr>
        <w:t>P</w:t>
      </w:r>
      <w:r w:rsidR="00C337C8" w:rsidRPr="00896F61">
        <w:rPr>
          <w:rFonts w:cs="Arial"/>
          <w:szCs w:val="24"/>
        </w:rPr>
        <w:t>anel</w:t>
      </w:r>
      <w:r w:rsidRPr="00896F61">
        <w:rPr>
          <w:rFonts w:cs="Arial"/>
          <w:szCs w:val="24"/>
        </w:rPr>
        <w:t xml:space="preserve"> F</w:t>
      </w:r>
      <w:r w:rsidR="00C337C8" w:rsidRPr="00896F61">
        <w:rPr>
          <w:rFonts w:cs="Arial"/>
          <w:szCs w:val="24"/>
        </w:rPr>
        <w:t>otográfico</w:t>
      </w:r>
      <w:bookmarkEnd w:id="489"/>
      <w:bookmarkEnd w:id="490"/>
      <w:bookmarkEnd w:id="491"/>
    </w:p>
    <w:p w:rsidR="00765034" w:rsidRPr="00AB4B39" w:rsidRDefault="00AB4B39" w:rsidP="00AB4B39">
      <w:pPr>
        <w:pStyle w:val="Descripcin"/>
        <w:rPr>
          <w:rFonts w:ascii="Arial" w:hAnsi="Arial" w:cs="Arial"/>
          <w:i w:val="0"/>
          <w:color w:val="auto"/>
          <w:sz w:val="24"/>
          <w:szCs w:val="24"/>
        </w:rPr>
      </w:pPr>
      <w:bookmarkStart w:id="492" w:name="_Toc487960669"/>
      <w:r w:rsidRPr="00AB4B39">
        <w:rPr>
          <w:rFonts w:ascii="Arial" w:hAnsi="Arial" w:cs="Arial"/>
          <w:i w:val="0"/>
          <w:color w:val="auto"/>
          <w:sz w:val="24"/>
          <w:szCs w:val="24"/>
        </w:rPr>
        <w:t xml:space="preserve">Figura N° </w:t>
      </w:r>
      <w:r w:rsidRPr="00AB4B39">
        <w:rPr>
          <w:rFonts w:ascii="Arial" w:hAnsi="Arial" w:cs="Arial"/>
          <w:i w:val="0"/>
          <w:color w:val="auto"/>
          <w:sz w:val="24"/>
          <w:szCs w:val="24"/>
        </w:rPr>
        <w:fldChar w:fldCharType="begin"/>
      </w:r>
      <w:r w:rsidRPr="00AB4B39">
        <w:rPr>
          <w:rFonts w:ascii="Arial" w:hAnsi="Arial" w:cs="Arial"/>
          <w:i w:val="0"/>
          <w:color w:val="auto"/>
          <w:sz w:val="24"/>
          <w:szCs w:val="24"/>
        </w:rPr>
        <w:instrText xml:space="preserve"> SEQ Figura_N° \* ARABIC </w:instrText>
      </w:r>
      <w:r w:rsidRPr="00AB4B39">
        <w:rPr>
          <w:rFonts w:ascii="Arial" w:hAnsi="Arial" w:cs="Arial"/>
          <w:i w:val="0"/>
          <w:color w:val="auto"/>
          <w:sz w:val="24"/>
          <w:szCs w:val="24"/>
        </w:rPr>
        <w:fldChar w:fldCharType="separate"/>
      </w:r>
      <w:r w:rsidR="00B35034">
        <w:rPr>
          <w:rFonts w:ascii="Arial" w:hAnsi="Arial" w:cs="Arial"/>
          <w:i w:val="0"/>
          <w:noProof/>
          <w:color w:val="auto"/>
          <w:sz w:val="24"/>
          <w:szCs w:val="24"/>
        </w:rPr>
        <w:t>23</w:t>
      </w:r>
      <w:r w:rsidRPr="00AB4B39">
        <w:rPr>
          <w:rFonts w:ascii="Arial" w:hAnsi="Arial" w:cs="Arial"/>
          <w:i w:val="0"/>
          <w:color w:val="auto"/>
          <w:sz w:val="24"/>
          <w:szCs w:val="24"/>
        </w:rPr>
        <w:fldChar w:fldCharType="end"/>
      </w:r>
      <w:r w:rsidRPr="00AB4B39">
        <w:rPr>
          <w:rFonts w:ascii="Arial" w:hAnsi="Arial" w:cs="Arial"/>
          <w:i w:val="0"/>
          <w:color w:val="auto"/>
          <w:sz w:val="24"/>
          <w:szCs w:val="24"/>
        </w:rPr>
        <w:t xml:space="preserve">. </w:t>
      </w:r>
      <w:r w:rsidR="00765034" w:rsidRPr="00AB4B39">
        <w:rPr>
          <w:rFonts w:ascii="Arial" w:hAnsi="Arial" w:cs="Arial"/>
          <w:i w:val="0"/>
          <w:color w:val="auto"/>
          <w:sz w:val="24"/>
          <w:szCs w:val="24"/>
        </w:rPr>
        <w:t>Interior de la captación donde se verifica la tubería de salida de 8”.</w:t>
      </w:r>
      <w:bookmarkEnd w:id="492"/>
      <w:r w:rsidR="00765034" w:rsidRPr="00AB4B39">
        <w:rPr>
          <w:rFonts w:ascii="Arial" w:hAnsi="Arial" w:cs="Arial"/>
          <w:i w:val="0"/>
          <w:color w:val="auto"/>
          <w:sz w:val="24"/>
          <w:szCs w:val="24"/>
        </w:rPr>
        <w:t xml:space="preserve"> </w:t>
      </w:r>
    </w:p>
    <w:p w:rsidR="00765034" w:rsidRPr="00896F61" w:rsidRDefault="00A95AFF" w:rsidP="00765034">
      <w:pPr>
        <w:rPr>
          <w:rFonts w:ascii="Arial" w:hAnsi="Arial" w:cs="Arial"/>
          <w:sz w:val="24"/>
          <w:szCs w:val="24"/>
        </w:rPr>
      </w:pPr>
      <w:r w:rsidRPr="00896F61">
        <w:rPr>
          <w:rFonts w:ascii="Arial" w:hAnsi="Arial" w:cs="Arial"/>
          <w:noProof/>
          <w:sz w:val="24"/>
          <w:szCs w:val="24"/>
          <w:lang w:eastAsia="es-PE"/>
        </w:rPr>
        <w:drawing>
          <wp:anchor distT="0" distB="0" distL="114300" distR="114300" simplePos="0" relativeHeight="251777024" behindDoc="0" locked="0" layoutInCell="1" allowOverlap="1" wp14:anchorId="6CA122CC" wp14:editId="7CC0D348">
            <wp:simplePos x="0" y="0"/>
            <wp:positionH relativeFrom="margin">
              <wp:align>center</wp:align>
            </wp:positionH>
            <wp:positionV relativeFrom="paragraph">
              <wp:posOffset>19391</wp:posOffset>
            </wp:positionV>
            <wp:extent cx="3604895" cy="2260501"/>
            <wp:effectExtent l="57150" t="57150" r="109855" b="121285"/>
            <wp:wrapNone/>
            <wp:docPr id="126" name="Imagen 126" descr="C:\Users\PC\Documents\DATOS PARA TESIS\DatosVariosTesisZeidy\FotosReservorioPresiones,Aforos(José)\20160827_13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cuments\DATOS PARA TESIS\DatosVariosTesisZeidy\FotosReservorioPresiones,Aforos(José)\20160827_13323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04895" cy="22605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65034" w:rsidRPr="00896F61" w:rsidRDefault="00765034" w:rsidP="00765034">
      <w:pPr>
        <w:rPr>
          <w:rFonts w:ascii="Arial" w:hAnsi="Arial" w:cs="Arial"/>
          <w:sz w:val="24"/>
          <w:szCs w:val="24"/>
        </w:rPr>
      </w:pPr>
    </w:p>
    <w:p w:rsidR="00765034" w:rsidRPr="00896F61" w:rsidRDefault="00765034" w:rsidP="00765034">
      <w:pPr>
        <w:rPr>
          <w:rFonts w:ascii="Arial" w:hAnsi="Arial" w:cs="Arial"/>
          <w:sz w:val="24"/>
          <w:szCs w:val="24"/>
        </w:rPr>
      </w:pPr>
    </w:p>
    <w:p w:rsidR="00765034" w:rsidRPr="00896F61" w:rsidRDefault="00765034" w:rsidP="00765034">
      <w:pPr>
        <w:rPr>
          <w:rFonts w:ascii="Arial" w:hAnsi="Arial" w:cs="Arial"/>
          <w:sz w:val="24"/>
          <w:szCs w:val="24"/>
        </w:rPr>
      </w:pPr>
    </w:p>
    <w:p w:rsidR="00765034" w:rsidRDefault="00765034" w:rsidP="00765034">
      <w:pPr>
        <w:rPr>
          <w:rFonts w:ascii="Arial" w:hAnsi="Arial" w:cs="Arial"/>
          <w:sz w:val="24"/>
          <w:szCs w:val="24"/>
        </w:rPr>
      </w:pPr>
    </w:p>
    <w:p w:rsidR="00765034" w:rsidRDefault="00765034" w:rsidP="00765034">
      <w:pPr>
        <w:rPr>
          <w:rFonts w:ascii="Arial" w:hAnsi="Arial" w:cs="Arial"/>
          <w:sz w:val="24"/>
          <w:szCs w:val="24"/>
        </w:rPr>
      </w:pPr>
    </w:p>
    <w:p w:rsidR="00A95AFF" w:rsidRDefault="00A95AFF" w:rsidP="00765034">
      <w:pPr>
        <w:rPr>
          <w:rFonts w:ascii="Arial" w:hAnsi="Arial" w:cs="Arial"/>
          <w:sz w:val="24"/>
          <w:szCs w:val="24"/>
        </w:rPr>
      </w:pPr>
    </w:p>
    <w:p w:rsidR="00765034" w:rsidRDefault="00765034" w:rsidP="00765034">
      <w:pPr>
        <w:rPr>
          <w:rFonts w:ascii="Arial" w:hAnsi="Arial" w:cs="Arial"/>
          <w:sz w:val="24"/>
          <w:szCs w:val="24"/>
        </w:rPr>
      </w:pPr>
    </w:p>
    <w:p w:rsidR="00765034" w:rsidRPr="00AB4B39" w:rsidRDefault="002A45EE" w:rsidP="00AB4B39">
      <w:pPr>
        <w:pStyle w:val="Descripcin"/>
        <w:rPr>
          <w:rFonts w:ascii="Arial" w:hAnsi="Arial" w:cs="Arial"/>
          <w:i w:val="0"/>
          <w:color w:val="auto"/>
          <w:sz w:val="24"/>
          <w:szCs w:val="24"/>
        </w:rPr>
      </w:pPr>
      <w:bookmarkStart w:id="493" w:name="_Toc487960670"/>
      <w:r w:rsidRPr="00896F61">
        <w:rPr>
          <w:rFonts w:ascii="Arial" w:hAnsi="Arial" w:cs="Arial"/>
          <w:noProof/>
          <w:sz w:val="24"/>
          <w:szCs w:val="24"/>
          <w:lang w:eastAsia="es-PE"/>
        </w:rPr>
        <w:drawing>
          <wp:anchor distT="0" distB="0" distL="114300" distR="114300" simplePos="0" relativeHeight="251774976" behindDoc="0" locked="0" layoutInCell="1" allowOverlap="1" wp14:anchorId="4C63CD1A" wp14:editId="2BC03091">
            <wp:simplePos x="0" y="0"/>
            <wp:positionH relativeFrom="margin">
              <wp:posOffset>1190099</wp:posOffset>
            </wp:positionH>
            <wp:positionV relativeFrom="paragraph">
              <wp:posOffset>388729</wp:posOffset>
            </wp:positionV>
            <wp:extent cx="3201035" cy="2207173"/>
            <wp:effectExtent l="57150" t="57150" r="113665" b="117475"/>
            <wp:wrapNone/>
            <wp:docPr id="112" name="Imagen 112" descr="C:\Users\PC\Documents\PRESENTACION DE TESIS FINAL DICIEMBRE 2016\113___12\114___12\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RESENTACION DE TESIS FINAL DICIEMBRE 2016\113___12\114___12\IMG_002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03907" cy="22091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B4B39" w:rsidRPr="00AB4B39">
        <w:rPr>
          <w:rFonts w:ascii="Arial" w:hAnsi="Arial" w:cs="Arial"/>
          <w:i w:val="0"/>
          <w:color w:val="auto"/>
          <w:sz w:val="24"/>
          <w:szCs w:val="24"/>
        </w:rPr>
        <w:t xml:space="preserve">Figura N° </w:t>
      </w:r>
      <w:r w:rsidR="00AB4B39" w:rsidRPr="00AB4B39">
        <w:rPr>
          <w:rFonts w:ascii="Arial" w:hAnsi="Arial" w:cs="Arial"/>
          <w:i w:val="0"/>
          <w:color w:val="auto"/>
          <w:sz w:val="24"/>
          <w:szCs w:val="24"/>
        </w:rPr>
        <w:fldChar w:fldCharType="begin"/>
      </w:r>
      <w:r w:rsidR="00AB4B39" w:rsidRPr="00AB4B39">
        <w:rPr>
          <w:rFonts w:ascii="Arial" w:hAnsi="Arial" w:cs="Arial"/>
          <w:i w:val="0"/>
          <w:color w:val="auto"/>
          <w:sz w:val="24"/>
          <w:szCs w:val="24"/>
        </w:rPr>
        <w:instrText xml:space="preserve"> SEQ Figura_N° \* ARABIC </w:instrText>
      </w:r>
      <w:r w:rsidR="00AB4B39" w:rsidRPr="00AB4B39">
        <w:rPr>
          <w:rFonts w:ascii="Arial" w:hAnsi="Arial" w:cs="Arial"/>
          <w:i w:val="0"/>
          <w:color w:val="auto"/>
          <w:sz w:val="24"/>
          <w:szCs w:val="24"/>
        </w:rPr>
        <w:fldChar w:fldCharType="separate"/>
      </w:r>
      <w:r w:rsidR="00B35034">
        <w:rPr>
          <w:rFonts w:ascii="Arial" w:hAnsi="Arial" w:cs="Arial"/>
          <w:i w:val="0"/>
          <w:noProof/>
          <w:color w:val="auto"/>
          <w:sz w:val="24"/>
          <w:szCs w:val="24"/>
        </w:rPr>
        <w:t>24</w:t>
      </w:r>
      <w:r w:rsidR="00AB4B39" w:rsidRPr="00AB4B39">
        <w:rPr>
          <w:rFonts w:ascii="Arial" w:hAnsi="Arial" w:cs="Arial"/>
          <w:i w:val="0"/>
          <w:color w:val="auto"/>
          <w:sz w:val="24"/>
          <w:szCs w:val="24"/>
        </w:rPr>
        <w:fldChar w:fldCharType="end"/>
      </w:r>
      <w:r w:rsidR="00AB4B39" w:rsidRPr="00AB4B39">
        <w:rPr>
          <w:rFonts w:ascii="Arial" w:hAnsi="Arial" w:cs="Arial"/>
          <w:i w:val="0"/>
          <w:color w:val="auto"/>
          <w:sz w:val="24"/>
          <w:szCs w:val="24"/>
        </w:rPr>
        <w:t xml:space="preserve">. </w:t>
      </w:r>
      <w:r w:rsidR="00765034" w:rsidRPr="00AB4B39">
        <w:rPr>
          <w:rFonts w:ascii="Arial" w:hAnsi="Arial" w:cs="Arial"/>
          <w:i w:val="0"/>
          <w:color w:val="auto"/>
          <w:sz w:val="24"/>
          <w:szCs w:val="24"/>
        </w:rPr>
        <w:t xml:space="preserve">Interior de la caja de válvulas, se aprecia la tubería de salida </w:t>
      </w:r>
      <w:r>
        <w:rPr>
          <w:rFonts w:ascii="Arial" w:hAnsi="Arial" w:cs="Arial"/>
          <w:i w:val="0"/>
          <w:color w:val="auto"/>
          <w:sz w:val="24"/>
          <w:szCs w:val="24"/>
        </w:rPr>
        <w:t xml:space="preserve">antigua </w:t>
      </w:r>
      <w:r w:rsidR="00765034" w:rsidRPr="00AB4B39">
        <w:rPr>
          <w:rFonts w:ascii="Arial" w:hAnsi="Arial" w:cs="Arial"/>
          <w:i w:val="0"/>
          <w:color w:val="auto"/>
          <w:sz w:val="24"/>
          <w:szCs w:val="24"/>
        </w:rPr>
        <w:t>de fierro galvanizado de 6”.</w:t>
      </w:r>
      <w:bookmarkEnd w:id="493"/>
    </w:p>
    <w:p w:rsidR="00765034" w:rsidRPr="00896F61" w:rsidRDefault="00765034" w:rsidP="00765034">
      <w:pPr>
        <w:rPr>
          <w:rFonts w:ascii="Arial" w:hAnsi="Arial" w:cs="Arial"/>
          <w:sz w:val="24"/>
          <w:szCs w:val="24"/>
        </w:rPr>
      </w:pPr>
    </w:p>
    <w:p w:rsidR="00765034" w:rsidRPr="00896F61" w:rsidRDefault="00765034" w:rsidP="00765034">
      <w:pPr>
        <w:rPr>
          <w:rFonts w:ascii="Arial" w:hAnsi="Arial" w:cs="Arial"/>
          <w:sz w:val="24"/>
          <w:szCs w:val="24"/>
        </w:rPr>
      </w:pPr>
    </w:p>
    <w:p w:rsidR="00765034" w:rsidRPr="00896F61" w:rsidRDefault="00765034" w:rsidP="00765034">
      <w:pPr>
        <w:rPr>
          <w:rFonts w:ascii="Arial" w:hAnsi="Arial" w:cs="Arial"/>
          <w:sz w:val="24"/>
          <w:szCs w:val="24"/>
        </w:rPr>
      </w:pPr>
    </w:p>
    <w:p w:rsidR="00765034" w:rsidRPr="00896F61" w:rsidRDefault="00765034" w:rsidP="00765034">
      <w:pPr>
        <w:rPr>
          <w:rFonts w:ascii="Arial" w:hAnsi="Arial" w:cs="Arial"/>
          <w:sz w:val="24"/>
          <w:szCs w:val="24"/>
        </w:rPr>
      </w:pPr>
    </w:p>
    <w:p w:rsidR="00765034" w:rsidRPr="00896F61" w:rsidRDefault="00765034" w:rsidP="00765034">
      <w:pPr>
        <w:rPr>
          <w:rFonts w:ascii="Arial" w:hAnsi="Arial" w:cs="Arial"/>
          <w:sz w:val="24"/>
          <w:szCs w:val="24"/>
        </w:rPr>
      </w:pPr>
    </w:p>
    <w:p w:rsidR="00765034" w:rsidRDefault="00765034" w:rsidP="00765034">
      <w:pPr>
        <w:rPr>
          <w:rFonts w:ascii="Arial" w:hAnsi="Arial" w:cs="Arial"/>
          <w:sz w:val="24"/>
          <w:szCs w:val="24"/>
        </w:rPr>
      </w:pPr>
    </w:p>
    <w:p w:rsidR="00765034" w:rsidRPr="00896F61" w:rsidRDefault="00765034" w:rsidP="00765034">
      <w:pPr>
        <w:rPr>
          <w:rFonts w:ascii="Arial" w:hAnsi="Arial" w:cs="Arial"/>
          <w:sz w:val="24"/>
          <w:szCs w:val="24"/>
        </w:rPr>
      </w:pPr>
    </w:p>
    <w:p w:rsidR="00343310" w:rsidRDefault="002A45EE" w:rsidP="00AB4B39">
      <w:pPr>
        <w:pStyle w:val="Descripcin"/>
        <w:rPr>
          <w:rFonts w:ascii="Arial" w:hAnsi="Arial" w:cs="Arial"/>
          <w:i w:val="0"/>
          <w:color w:val="auto"/>
          <w:sz w:val="24"/>
          <w:szCs w:val="24"/>
        </w:rPr>
      </w:pPr>
      <w:bookmarkStart w:id="494" w:name="_Toc487960671"/>
      <w:r w:rsidRPr="00AB4B39">
        <w:rPr>
          <w:rFonts w:ascii="Arial" w:hAnsi="Arial" w:cs="Arial"/>
          <w:i w:val="0"/>
          <w:noProof/>
          <w:color w:val="auto"/>
          <w:sz w:val="24"/>
          <w:szCs w:val="24"/>
          <w:lang w:eastAsia="es-PE"/>
        </w:rPr>
        <w:drawing>
          <wp:anchor distT="0" distB="0" distL="114300" distR="114300" simplePos="0" relativeHeight="251734016" behindDoc="0" locked="0" layoutInCell="1" allowOverlap="1" wp14:anchorId="46A669BD" wp14:editId="79335E29">
            <wp:simplePos x="0" y="0"/>
            <wp:positionH relativeFrom="page">
              <wp:posOffset>2285186</wp:posOffset>
            </wp:positionH>
            <wp:positionV relativeFrom="paragraph">
              <wp:posOffset>406060</wp:posOffset>
            </wp:positionV>
            <wp:extent cx="3182229" cy="2204085"/>
            <wp:effectExtent l="57150" t="57150" r="113665" b="120015"/>
            <wp:wrapNone/>
            <wp:docPr id="113" name="Imagen 113" descr="C:\Users\PC\Documents\PRESENTACION DE TESIS FINAL DICIEMBRE 2016\113___12\114___12\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RESENTACION DE TESIS FINAL DICIEMBRE 2016\113___12\114___12\IMG_001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82229" cy="22040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B4B39" w:rsidRPr="00AB4B39">
        <w:rPr>
          <w:rFonts w:ascii="Arial" w:hAnsi="Arial" w:cs="Arial"/>
          <w:i w:val="0"/>
          <w:color w:val="auto"/>
          <w:sz w:val="24"/>
          <w:szCs w:val="24"/>
        </w:rPr>
        <w:t xml:space="preserve">Figura N° </w:t>
      </w:r>
      <w:r w:rsidR="00AB4B39" w:rsidRPr="00AB4B39">
        <w:rPr>
          <w:rFonts w:ascii="Arial" w:hAnsi="Arial" w:cs="Arial"/>
          <w:i w:val="0"/>
          <w:color w:val="auto"/>
          <w:sz w:val="24"/>
          <w:szCs w:val="24"/>
        </w:rPr>
        <w:fldChar w:fldCharType="begin"/>
      </w:r>
      <w:r w:rsidR="00AB4B39" w:rsidRPr="00AB4B39">
        <w:rPr>
          <w:rFonts w:ascii="Arial" w:hAnsi="Arial" w:cs="Arial"/>
          <w:i w:val="0"/>
          <w:color w:val="auto"/>
          <w:sz w:val="24"/>
          <w:szCs w:val="24"/>
        </w:rPr>
        <w:instrText xml:space="preserve"> SEQ Figura_N° \* ARABIC </w:instrText>
      </w:r>
      <w:r w:rsidR="00AB4B39" w:rsidRPr="00AB4B39">
        <w:rPr>
          <w:rFonts w:ascii="Arial" w:hAnsi="Arial" w:cs="Arial"/>
          <w:i w:val="0"/>
          <w:color w:val="auto"/>
          <w:sz w:val="24"/>
          <w:szCs w:val="24"/>
        </w:rPr>
        <w:fldChar w:fldCharType="separate"/>
      </w:r>
      <w:r w:rsidR="00B35034">
        <w:rPr>
          <w:rFonts w:ascii="Arial" w:hAnsi="Arial" w:cs="Arial"/>
          <w:i w:val="0"/>
          <w:noProof/>
          <w:color w:val="auto"/>
          <w:sz w:val="24"/>
          <w:szCs w:val="24"/>
        </w:rPr>
        <w:t>25</w:t>
      </w:r>
      <w:r w:rsidR="00AB4B39" w:rsidRPr="00AB4B39">
        <w:rPr>
          <w:rFonts w:ascii="Arial" w:hAnsi="Arial" w:cs="Arial"/>
          <w:i w:val="0"/>
          <w:color w:val="auto"/>
          <w:sz w:val="24"/>
          <w:szCs w:val="24"/>
        </w:rPr>
        <w:fldChar w:fldCharType="end"/>
      </w:r>
      <w:r w:rsidR="00AB4B39" w:rsidRPr="00AB4B39">
        <w:rPr>
          <w:rFonts w:ascii="Arial" w:hAnsi="Arial" w:cs="Arial"/>
          <w:i w:val="0"/>
          <w:color w:val="auto"/>
          <w:sz w:val="24"/>
          <w:szCs w:val="24"/>
        </w:rPr>
        <w:t>.</w:t>
      </w:r>
      <w:r w:rsidR="00343310" w:rsidRPr="00AB4B39">
        <w:rPr>
          <w:rFonts w:ascii="Arial" w:hAnsi="Arial" w:cs="Arial"/>
          <w:i w:val="0"/>
          <w:color w:val="auto"/>
          <w:sz w:val="24"/>
          <w:szCs w:val="24"/>
        </w:rPr>
        <w:t xml:space="preserve"> Interior de la caja de válvulas, se aprecia la tubería de salida de </w:t>
      </w:r>
      <w:r w:rsidR="00765034" w:rsidRPr="00AB4B39">
        <w:rPr>
          <w:rFonts w:ascii="Arial" w:hAnsi="Arial" w:cs="Arial"/>
          <w:i w:val="0"/>
          <w:color w:val="auto"/>
          <w:sz w:val="24"/>
          <w:szCs w:val="24"/>
        </w:rPr>
        <w:t xml:space="preserve">PVC de </w:t>
      </w:r>
      <w:r w:rsidR="00343310" w:rsidRPr="00AB4B39">
        <w:rPr>
          <w:rFonts w:ascii="Arial" w:hAnsi="Arial" w:cs="Arial"/>
          <w:i w:val="0"/>
          <w:color w:val="auto"/>
          <w:sz w:val="24"/>
          <w:szCs w:val="24"/>
        </w:rPr>
        <w:t>8”</w:t>
      </w:r>
      <w:r>
        <w:rPr>
          <w:rFonts w:ascii="Arial" w:hAnsi="Arial" w:cs="Arial"/>
          <w:i w:val="0"/>
          <w:color w:val="auto"/>
          <w:sz w:val="24"/>
          <w:szCs w:val="24"/>
        </w:rPr>
        <w:t>. Actualmente, está en uso.</w:t>
      </w:r>
      <w:bookmarkEnd w:id="494"/>
    </w:p>
    <w:p w:rsidR="002A45EE" w:rsidRPr="002A45EE" w:rsidRDefault="002A45EE" w:rsidP="002A45EE"/>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AB4B39" w:rsidRPr="00896F61" w:rsidRDefault="00AB4B39" w:rsidP="00343310">
      <w:pPr>
        <w:rPr>
          <w:rFonts w:ascii="Arial" w:hAnsi="Arial" w:cs="Arial"/>
          <w:sz w:val="24"/>
          <w:szCs w:val="24"/>
        </w:rPr>
      </w:pPr>
    </w:p>
    <w:p w:rsidR="00343310" w:rsidRDefault="00343310" w:rsidP="00343310">
      <w:pPr>
        <w:rPr>
          <w:rFonts w:ascii="Arial" w:hAnsi="Arial" w:cs="Arial"/>
          <w:sz w:val="24"/>
          <w:szCs w:val="24"/>
        </w:rPr>
      </w:pPr>
    </w:p>
    <w:p w:rsidR="00A95AFF" w:rsidRDefault="00A95AFF" w:rsidP="00343310">
      <w:pPr>
        <w:rPr>
          <w:rFonts w:ascii="Arial" w:hAnsi="Arial" w:cs="Arial"/>
          <w:sz w:val="24"/>
          <w:szCs w:val="24"/>
        </w:rPr>
      </w:pPr>
    </w:p>
    <w:p w:rsidR="00343310" w:rsidRPr="00AB4B39" w:rsidRDefault="00AB4B39" w:rsidP="00AB4B39">
      <w:pPr>
        <w:pStyle w:val="Descripcin"/>
        <w:rPr>
          <w:rFonts w:ascii="Arial" w:hAnsi="Arial" w:cs="Arial"/>
          <w:i w:val="0"/>
          <w:color w:val="auto"/>
          <w:sz w:val="24"/>
          <w:szCs w:val="24"/>
        </w:rPr>
      </w:pPr>
      <w:bookmarkStart w:id="495" w:name="_Toc487960672"/>
      <w:r w:rsidRPr="00AB4B39">
        <w:rPr>
          <w:rFonts w:ascii="Arial" w:hAnsi="Arial" w:cs="Arial"/>
          <w:i w:val="0"/>
          <w:color w:val="auto"/>
          <w:sz w:val="24"/>
          <w:szCs w:val="24"/>
        </w:rPr>
        <w:t xml:space="preserve">Figura N° </w:t>
      </w:r>
      <w:r w:rsidRPr="00AB4B39">
        <w:rPr>
          <w:rFonts w:ascii="Arial" w:hAnsi="Arial" w:cs="Arial"/>
          <w:i w:val="0"/>
          <w:color w:val="auto"/>
          <w:sz w:val="24"/>
          <w:szCs w:val="24"/>
        </w:rPr>
        <w:fldChar w:fldCharType="begin"/>
      </w:r>
      <w:r w:rsidRPr="00AB4B39">
        <w:rPr>
          <w:rFonts w:ascii="Arial" w:hAnsi="Arial" w:cs="Arial"/>
          <w:i w:val="0"/>
          <w:color w:val="auto"/>
          <w:sz w:val="24"/>
          <w:szCs w:val="24"/>
        </w:rPr>
        <w:instrText xml:space="preserve"> SEQ Figura_N° \* ARABIC </w:instrText>
      </w:r>
      <w:r w:rsidRPr="00AB4B39">
        <w:rPr>
          <w:rFonts w:ascii="Arial" w:hAnsi="Arial" w:cs="Arial"/>
          <w:i w:val="0"/>
          <w:color w:val="auto"/>
          <w:sz w:val="24"/>
          <w:szCs w:val="24"/>
        </w:rPr>
        <w:fldChar w:fldCharType="separate"/>
      </w:r>
      <w:r w:rsidR="00B35034">
        <w:rPr>
          <w:rFonts w:ascii="Arial" w:hAnsi="Arial" w:cs="Arial"/>
          <w:i w:val="0"/>
          <w:noProof/>
          <w:color w:val="auto"/>
          <w:sz w:val="24"/>
          <w:szCs w:val="24"/>
        </w:rPr>
        <w:t>26</w:t>
      </w:r>
      <w:r w:rsidRPr="00AB4B39">
        <w:rPr>
          <w:rFonts w:ascii="Arial" w:hAnsi="Arial" w:cs="Arial"/>
          <w:i w:val="0"/>
          <w:color w:val="auto"/>
          <w:sz w:val="24"/>
          <w:szCs w:val="24"/>
        </w:rPr>
        <w:fldChar w:fldCharType="end"/>
      </w:r>
      <w:r w:rsidR="00343310" w:rsidRPr="00AB4B39">
        <w:rPr>
          <w:rFonts w:ascii="Arial" w:hAnsi="Arial" w:cs="Arial"/>
          <w:i w:val="0"/>
          <w:noProof/>
          <w:color w:val="auto"/>
          <w:sz w:val="24"/>
          <w:szCs w:val="24"/>
          <w:lang w:eastAsia="es-PE"/>
        </w:rPr>
        <w:drawing>
          <wp:anchor distT="0" distB="0" distL="114300" distR="114300" simplePos="0" relativeHeight="251745280" behindDoc="0" locked="0" layoutInCell="1" allowOverlap="1" wp14:anchorId="758CA3A2" wp14:editId="2F6E8326">
            <wp:simplePos x="0" y="0"/>
            <wp:positionH relativeFrom="margin">
              <wp:align>center</wp:align>
            </wp:positionH>
            <wp:positionV relativeFrom="paragraph">
              <wp:posOffset>488124</wp:posOffset>
            </wp:positionV>
            <wp:extent cx="4348196" cy="2447795"/>
            <wp:effectExtent l="19050" t="19050" r="14605" b="10160"/>
            <wp:wrapNone/>
            <wp:docPr id="125" name="Imagen 125" descr="C:\Users\PC\Documents\DATOS PARA TESIS\DatosVariosTesisZeidy\FotosReservorioPresiones,Aforos(José)\20160827_14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ocuments\DATOS PARA TESIS\DatosVariosTesisZeidy\FotosReservorioPresiones,Aforos(José)\20160827_14214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48196" cy="24477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B4B39">
        <w:rPr>
          <w:rFonts w:ascii="Arial" w:hAnsi="Arial" w:cs="Arial"/>
          <w:i w:val="0"/>
          <w:color w:val="auto"/>
          <w:sz w:val="24"/>
          <w:szCs w:val="24"/>
        </w:rPr>
        <w:t>.</w:t>
      </w:r>
      <w:r w:rsidR="00343310" w:rsidRPr="00AB4B39">
        <w:rPr>
          <w:rFonts w:ascii="Arial" w:hAnsi="Arial" w:cs="Arial"/>
          <w:i w:val="0"/>
          <w:color w:val="auto"/>
          <w:sz w:val="24"/>
          <w:szCs w:val="24"/>
        </w:rPr>
        <w:t xml:space="preserve"> Bomba que utilizan los propietarios de la casa </w:t>
      </w:r>
      <w:r w:rsidR="004530E0" w:rsidRPr="00AB4B39">
        <w:rPr>
          <w:rFonts w:ascii="Arial" w:hAnsi="Arial" w:cs="Arial"/>
          <w:i w:val="0"/>
          <w:color w:val="auto"/>
          <w:sz w:val="24"/>
          <w:szCs w:val="24"/>
        </w:rPr>
        <w:t xml:space="preserve">(Familia Correa) </w:t>
      </w:r>
      <w:r w:rsidR="00343310" w:rsidRPr="00AB4B39">
        <w:rPr>
          <w:rFonts w:ascii="Arial" w:hAnsi="Arial" w:cs="Arial"/>
          <w:i w:val="0"/>
          <w:color w:val="auto"/>
          <w:sz w:val="24"/>
          <w:szCs w:val="24"/>
        </w:rPr>
        <w:t>para abastecerse de agua directamente del manantial</w:t>
      </w:r>
      <w:r w:rsidR="002A45EE">
        <w:rPr>
          <w:rFonts w:ascii="Arial" w:hAnsi="Arial" w:cs="Arial"/>
          <w:i w:val="0"/>
          <w:color w:val="auto"/>
          <w:sz w:val="24"/>
          <w:szCs w:val="24"/>
        </w:rPr>
        <w:t xml:space="preserve"> “Succhapuquio”</w:t>
      </w:r>
      <w:r w:rsidR="00343310" w:rsidRPr="00AB4B39">
        <w:rPr>
          <w:rFonts w:ascii="Arial" w:hAnsi="Arial" w:cs="Arial"/>
          <w:i w:val="0"/>
          <w:color w:val="auto"/>
          <w:sz w:val="24"/>
          <w:szCs w:val="24"/>
        </w:rPr>
        <w:t>.</w:t>
      </w:r>
      <w:bookmarkEnd w:id="495"/>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765034" w:rsidRDefault="00765034" w:rsidP="00343310">
      <w:pPr>
        <w:rPr>
          <w:rFonts w:ascii="Arial" w:hAnsi="Arial" w:cs="Arial"/>
          <w:sz w:val="24"/>
          <w:szCs w:val="24"/>
        </w:rPr>
      </w:pPr>
    </w:p>
    <w:p w:rsidR="00765034" w:rsidRDefault="00765034" w:rsidP="00343310">
      <w:pPr>
        <w:rPr>
          <w:rFonts w:ascii="Arial" w:hAnsi="Arial" w:cs="Arial"/>
          <w:sz w:val="24"/>
          <w:szCs w:val="24"/>
        </w:rPr>
      </w:pPr>
    </w:p>
    <w:p w:rsidR="009C56F2" w:rsidRDefault="009C56F2" w:rsidP="00AB4B39">
      <w:pPr>
        <w:pStyle w:val="Descripcin"/>
        <w:rPr>
          <w:rFonts w:ascii="Arial" w:hAnsi="Arial" w:cs="Arial"/>
          <w:i w:val="0"/>
          <w:color w:val="auto"/>
          <w:sz w:val="24"/>
          <w:szCs w:val="24"/>
        </w:rPr>
      </w:pPr>
      <w:bookmarkStart w:id="496" w:name="_Toc487960673"/>
    </w:p>
    <w:p w:rsidR="00343310" w:rsidRPr="00AB4B39" w:rsidRDefault="00AB4B39" w:rsidP="00AB4B39">
      <w:pPr>
        <w:pStyle w:val="Descripcin"/>
        <w:rPr>
          <w:rFonts w:ascii="Arial" w:hAnsi="Arial" w:cs="Arial"/>
          <w:i w:val="0"/>
          <w:color w:val="auto"/>
          <w:sz w:val="24"/>
          <w:szCs w:val="24"/>
        </w:rPr>
      </w:pPr>
      <w:r w:rsidRPr="00AB4B39">
        <w:rPr>
          <w:rFonts w:ascii="Arial" w:hAnsi="Arial" w:cs="Arial"/>
          <w:i w:val="0"/>
          <w:color w:val="auto"/>
          <w:sz w:val="24"/>
          <w:szCs w:val="24"/>
        </w:rPr>
        <w:t xml:space="preserve">Figura N° </w:t>
      </w:r>
      <w:r w:rsidRPr="00AB4B39">
        <w:rPr>
          <w:rFonts w:ascii="Arial" w:hAnsi="Arial" w:cs="Arial"/>
          <w:i w:val="0"/>
          <w:color w:val="auto"/>
          <w:sz w:val="24"/>
          <w:szCs w:val="24"/>
        </w:rPr>
        <w:fldChar w:fldCharType="begin"/>
      </w:r>
      <w:r w:rsidRPr="00AB4B39">
        <w:rPr>
          <w:rFonts w:ascii="Arial" w:hAnsi="Arial" w:cs="Arial"/>
          <w:i w:val="0"/>
          <w:color w:val="auto"/>
          <w:sz w:val="24"/>
          <w:szCs w:val="24"/>
        </w:rPr>
        <w:instrText xml:space="preserve"> SEQ Figura_N° \* ARABIC </w:instrText>
      </w:r>
      <w:r w:rsidRPr="00AB4B39">
        <w:rPr>
          <w:rFonts w:ascii="Arial" w:hAnsi="Arial" w:cs="Arial"/>
          <w:i w:val="0"/>
          <w:color w:val="auto"/>
          <w:sz w:val="24"/>
          <w:szCs w:val="24"/>
        </w:rPr>
        <w:fldChar w:fldCharType="separate"/>
      </w:r>
      <w:r w:rsidR="00B35034">
        <w:rPr>
          <w:rFonts w:ascii="Arial" w:hAnsi="Arial" w:cs="Arial"/>
          <w:i w:val="0"/>
          <w:noProof/>
          <w:color w:val="auto"/>
          <w:sz w:val="24"/>
          <w:szCs w:val="24"/>
        </w:rPr>
        <w:t>27</w:t>
      </w:r>
      <w:r w:rsidRPr="00AB4B39">
        <w:rPr>
          <w:rFonts w:ascii="Arial" w:hAnsi="Arial" w:cs="Arial"/>
          <w:i w:val="0"/>
          <w:color w:val="auto"/>
          <w:sz w:val="24"/>
          <w:szCs w:val="24"/>
        </w:rPr>
        <w:fldChar w:fldCharType="end"/>
      </w:r>
      <w:r w:rsidRPr="00AB4B39">
        <w:rPr>
          <w:rFonts w:ascii="Arial" w:hAnsi="Arial" w:cs="Arial"/>
          <w:i w:val="0"/>
          <w:color w:val="auto"/>
          <w:sz w:val="24"/>
          <w:szCs w:val="24"/>
        </w:rPr>
        <w:t>.</w:t>
      </w:r>
      <w:r w:rsidR="00343310" w:rsidRPr="00AB4B39">
        <w:rPr>
          <w:rFonts w:ascii="Arial" w:hAnsi="Arial" w:cs="Arial"/>
          <w:i w:val="0"/>
          <w:color w:val="auto"/>
          <w:sz w:val="24"/>
          <w:szCs w:val="24"/>
        </w:rPr>
        <w:t xml:space="preserve"> Pase aéreo </w:t>
      </w:r>
      <w:r w:rsidR="004530E0" w:rsidRPr="00AB4B39">
        <w:rPr>
          <w:rFonts w:ascii="Arial" w:hAnsi="Arial" w:cs="Arial"/>
          <w:i w:val="0"/>
          <w:color w:val="auto"/>
          <w:sz w:val="24"/>
          <w:szCs w:val="24"/>
        </w:rPr>
        <w:t>de PVC de 8” en mal estado</w:t>
      </w:r>
      <w:r w:rsidR="002A45EE">
        <w:rPr>
          <w:rFonts w:ascii="Arial" w:hAnsi="Arial" w:cs="Arial"/>
          <w:i w:val="0"/>
          <w:color w:val="auto"/>
          <w:sz w:val="24"/>
          <w:szCs w:val="24"/>
        </w:rPr>
        <w:t>.</w:t>
      </w:r>
      <w:bookmarkEnd w:id="496"/>
    </w:p>
    <w:p w:rsidR="00343310" w:rsidRPr="00896F61" w:rsidRDefault="009C56F2" w:rsidP="00343310">
      <w:pPr>
        <w:rPr>
          <w:rFonts w:ascii="Arial" w:hAnsi="Arial" w:cs="Arial"/>
          <w:sz w:val="24"/>
          <w:szCs w:val="24"/>
        </w:rPr>
      </w:pPr>
      <w:r w:rsidRPr="00AB4B39">
        <w:rPr>
          <w:rFonts w:ascii="Arial" w:hAnsi="Arial" w:cs="Arial"/>
          <w:i/>
          <w:noProof/>
          <w:sz w:val="24"/>
          <w:szCs w:val="24"/>
          <w:lang w:eastAsia="es-PE"/>
        </w:rPr>
        <w:drawing>
          <wp:anchor distT="0" distB="0" distL="114300" distR="114300" simplePos="0" relativeHeight="251754496" behindDoc="0" locked="0" layoutInCell="1" allowOverlap="1" wp14:anchorId="71E6598D" wp14:editId="2D065F6C">
            <wp:simplePos x="0" y="0"/>
            <wp:positionH relativeFrom="page">
              <wp:align>center</wp:align>
            </wp:positionH>
            <wp:positionV relativeFrom="paragraph">
              <wp:posOffset>34182</wp:posOffset>
            </wp:positionV>
            <wp:extent cx="2679700" cy="3977640"/>
            <wp:effectExtent l="19050" t="19050" r="25400" b="22860"/>
            <wp:wrapNone/>
            <wp:docPr id="20" name="Imagen 20" descr="C:\Users\wences\Desktop\Proyectos BAÑOS para Factibilidad\Visita 160416\fotos\20160416_1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nces\Desktop\Proyectos BAÑOS para Factibilidad\Visita 160416\fotos\20160416_1003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79700" cy="39776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765034" w:rsidRDefault="00765034" w:rsidP="00343310">
      <w:pPr>
        <w:rPr>
          <w:rFonts w:ascii="Arial" w:hAnsi="Arial" w:cs="Arial"/>
          <w:sz w:val="24"/>
          <w:szCs w:val="24"/>
        </w:rPr>
      </w:pPr>
    </w:p>
    <w:p w:rsidR="00765034" w:rsidRDefault="00765034" w:rsidP="00343310">
      <w:pPr>
        <w:rPr>
          <w:rFonts w:ascii="Arial" w:hAnsi="Arial" w:cs="Arial"/>
          <w:sz w:val="24"/>
          <w:szCs w:val="24"/>
        </w:rPr>
      </w:pPr>
    </w:p>
    <w:p w:rsidR="00765034" w:rsidRDefault="00765034" w:rsidP="00343310">
      <w:pPr>
        <w:rPr>
          <w:rFonts w:ascii="Arial" w:hAnsi="Arial" w:cs="Arial"/>
          <w:sz w:val="24"/>
          <w:szCs w:val="24"/>
        </w:rPr>
      </w:pPr>
    </w:p>
    <w:p w:rsidR="00AB4B39" w:rsidRDefault="00AB4B39" w:rsidP="00343310">
      <w:pPr>
        <w:rPr>
          <w:rFonts w:ascii="Arial" w:hAnsi="Arial" w:cs="Arial"/>
          <w:sz w:val="24"/>
          <w:szCs w:val="24"/>
        </w:rPr>
      </w:pPr>
    </w:p>
    <w:p w:rsidR="002A45EE" w:rsidRDefault="002A45EE" w:rsidP="00343310">
      <w:pPr>
        <w:rPr>
          <w:rFonts w:ascii="Arial" w:hAnsi="Arial" w:cs="Arial"/>
          <w:sz w:val="24"/>
          <w:szCs w:val="24"/>
        </w:rPr>
      </w:pPr>
    </w:p>
    <w:p w:rsidR="00343310" w:rsidRPr="00AB4B39" w:rsidRDefault="002A45EE" w:rsidP="002A45EE">
      <w:pPr>
        <w:pStyle w:val="Descripcin"/>
        <w:jc w:val="both"/>
        <w:rPr>
          <w:rFonts w:ascii="Arial" w:hAnsi="Arial" w:cs="Arial"/>
          <w:i w:val="0"/>
          <w:color w:val="auto"/>
          <w:sz w:val="24"/>
          <w:szCs w:val="24"/>
        </w:rPr>
      </w:pPr>
      <w:bookmarkStart w:id="497" w:name="_Toc487960674"/>
      <w:r w:rsidRPr="00896F61">
        <w:rPr>
          <w:rFonts w:ascii="Arial" w:hAnsi="Arial" w:cs="Arial"/>
          <w:noProof/>
          <w:sz w:val="24"/>
          <w:szCs w:val="24"/>
          <w:lang w:eastAsia="es-PE"/>
        </w:rPr>
        <w:lastRenderedPageBreak/>
        <w:drawing>
          <wp:anchor distT="0" distB="0" distL="114300" distR="114300" simplePos="0" relativeHeight="251740160" behindDoc="0" locked="0" layoutInCell="1" allowOverlap="1" wp14:anchorId="68878CF8" wp14:editId="33380506">
            <wp:simplePos x="0" y="0"/>
            <wp:positionH relativeFrom="page">
              <wp:posOffset>2171065</wp:posOffset>
            </wp:positionH>
            <wp:positionV relativeFrom="paragraph">
              <wp:posOffset>459105</wp:posOffset>
            </wp:positionV>
            <wp:extent cx="2720975" cy="2038985"/>
            <wp:effectExtent l="19050" t="19050" r="22225" b="18415"/>
            <wp:wrapNone/>
            <wp:docPr id="118" name="Imagen 118" descr="C:\Users\PC\Documents\PRESENTACION DE TESIS FINAL DICIEMBRE 2016\113___12\IMG_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PRESENTACION DE TESIS FINAL DICIEMBRE 2016\113___12\IMG_997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20975" cy="2038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B4B39" w:rsidRPr="00AB4B39">
        <w:rPr>
          <w:rFonts w:ascii="Arial" w:hAnsi="Arial" w:cs="Arial"/>
          <w:i w:val="0"/>
          <w:color w:val="auto"/>
          <w:sz w:val="24"/>
          <w:szCs w:val="24"/>
        </w:rPr>
        <w:t xml:space="preserve">Figura N° </w:t>
      </w:r>
      <w:r w:rsidR="00AB4B39" w:rsidRPr="00AB4B39">
        <w:rPr>
          <w:rFonts w:ascii="Arial" w:hAnsi="Arial" w:cs="Arial"/>
          <w:i w:val="0"/>
          <w:color w:val="auto"/>
          <w:sz w:val="24"/>
          <w:szCs w:val="24"/>
        </w:rPr>
        <w:fldChar w:fldCharType="begin"/>
      </w:r>
      <w:r w:rsidR="00AB4B39" w:rsidRPr="00AB4B39">
        <w:rPr>
          <w:rFonts w:ascii="Arial" w:hAnsi="Arial" w:cs="Arial"/>
          <w:i w:val="0"/>
          <w:color w:val="auto"/>
          <w:sz w:val="24"/>
          <w:szCs w:val="24"/>
        </w:rPr>
        <w:instrText xml:space="preserve"> SEQ Figura_N° \* ARABIC </w:instrText>
      </w:r>
      <w:r w:rsidR="00AB4B39" w:rsidRPr="00AB4B39">
        <w:rPr>
          <w:rFonts w:ascii="Arial" w:hAnsi="Arial" w:cs="Arial"/>
          <w:i w:val="0"/>
          <w:color w:val="auto"/>
          <w:sz w:val="24"/>
          <w:szCs w:val="24"/>
        </w:rPr>
        <w:fldChar w:fldCharType="separate"/>
      </w:r>
      <w:r w:rsidR="00B35034">
        <w:rPr>
          <w:rFonts w:ascii="Arial" w:hAnsi="Arial" w:cs="Arial"/>
          <w:i w:val="0"/>
          <w:noProof/>
          <w:color w:val="auto"/>
          <w:sz w:val="24"/>
          <w:szCs w:val="24"/>
        </w:rPr>
        <w:t>28</w:t>
      </w:r>
      <w:r w:rsidR="00AB4B39" w:rsidRPr="00AB4B39">
        <w:rPr>
          <w:rFonts w:ascii="Arial" w:hAnsi="Arial" w:cs="Arial"/>
          <w:i w:val="0"/>
          <w:color w:val="auto"/>
          <w:sz w:val="24"/>
          <w:szCs w:val="24"/>
        </w:rPr>
        <w:fldChar w:fldCharType="end"/>
      </w:r>
      <w:r w:rsidR="00AB4B39" w:rsidRPr="00AB4B39">
        <w:rPr>
          <w:rFonts w:ascii="Arial" w:hAnsi="Arial" w:cs="Arial"/>
          <w:i w:val="0"/>
          <w:color w:val="auto"/>
          <w:sz w:val="24"/>
          <w:szCs w:val="24"/>
        </w:rPr>
        <w:t>.</w:t>
      </w:r>
      <w:r w:rsidR="00343310" w:rsidRPr="00AB4B39">
        <w:rPr>
          <w:rFonts w:ascii="Arial" w:hAnsi="Arial" w:cs="Arial"/>
          <w:i w:val="0"/>
          <w:color w:val="auto"/>
          <w:sz w:val="24"/>
          <w:szCs w:val="24"/>
        </w:rPr>
        <w:t xml:space="preserve"> Reservorio Mayopata de 200 m3</w:t>
      </w:r>
      <w:r w:rsidR="00765034" w:rsidRPr="00AB4B39">
        <w:rPr>
          <w:rFonts w:ascii="Arial" w:hAnsi="Arial" w:cs="Arial"/>
          <w:i w:val="0"/>
          <w:color w:val="auto"/>
          <w:sz w:val="24"/>
          <w:szCs w:val="24"/>
        </w:rPr>
        <w:t xml:space="preserve">, donde se </w:t>
      </w:r>
      <w:r w:rsidRPr="00AB4B39">
        <w:rPr>
          <w:rFonts w:ascii="Arial" w:hAnsi="Arial" w:cs="Arial"/>
          <w:i w:val="0"/>
          <w:color w:val="auto"/>
          <w:sz w:val="24"/>
          <w:szCs w:val="24"/>
        </w:rPr>
        <w:t>aprecia</w:t>
      </w:r>
      <w:r w:rsidR="00765034" w:rsidRPr="00AB4B39">
        <w:rPr>
          <w:rFonts w:ascii="Arial" w:hAnsi="Arial" w:cs="Arial"/>
          <w:i w:val="0"/>
          <w:color w:val="auto"/>
          <w:sz w:val="24"/>
          <w:szCs w:val="24"/>
        </w:rPr>
        <w:t xml:space="preserve"> el tanque dosificador de cloro de 600 litros y la caja de válvulas</w:t>
      </w:r>
      <w:r>
        <w:rPr>
          <w:rFonts w:ascii="Arial" w:hAnsi="Arial" w:cs="Arial"/>
          <w:i w:val="0"/>
          <w:color w:val="auto"/>
          <w:sz w:val="24"/>
          <w:szCs w:val="24"/>
        </w:rPr>
        <w:t>.</w:t>
      </w:r>
      <w:bookmarkEnd w:id="497"/>
      <w:r w:rsidR="00765034" w:rsidRPr="00AB4B39">
        <w:rPr>
          <w:rFonts w:ascii="Arial" w:hAnsi="Arial" w:cs="Arial"/>
          <w:i w:val="0"/>
          <w:color w:val="auto"/>
          <w:sz w:val="24"/>
          <w:szCs w:val="24"/>
        </w:rPr>
        <w:t xml:space="preserve"> </w:t>
      </w:r>
    </w:p>
    <w:p w:rsidR="00765034" w:rsidRDefault="00765034" w:rsidP="00343310">
      <w:pPr>
        <w:rPr>
          <w:rFonts w:ascii="Arial" w:hAnsi="Arial" w:cs="Arial"/>
          <w:sz w:val="24"/>
          <w:szCs w:val="24"/>
        </w:rPr>
      </w:pPr>
    </w:p>
    <w:p w:rsidR="00765034" w:rsidRDefault="00765034" w:rsidP="00343310">
      <w:pPr>
        <w:rPr>
          <w:rFonts w:ascii="Arial" w:hAnsi="Arial" w:cs="Arial"/>
          <w:sz w:val="24"/>
          <w:szCs w:val="24"/>
        </w:rPr>
      </w:pPr>
    </w:p>
    <w:p w:rsidR="00765034" w:rsidRPr="00896F61" w:rsidRDefault="00765034"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2A45EE" w:rsidRDefault="002A45EE" w:rsidP="002A45EE">
      <w:pPr>
        <w:pStyle w:val="Descripcin"/>
        <w:jc w:val="both"/>
        <w:rPr>
          <w:rFonts w:ascii="Arial" w:hAnsi="Arial" w:cs="Arial"/>
          <w:i w:val="0"/>
          <w:color w:val="auto"/>
          <w:sz w:val="24"/>
          <w:szCs w:val="24"/>
        </w:rPr>
      </w:pPr>
    </w:p>
    <w:p w:rsidR="00343310" w:rsidRPr="00AB4B39" w:rsidRDefault="00AB4B39" w:rsidP="002A45EE">
      <w:pPr>
        <w:pStyle w:val="Descripcin"/>
        <w:jc w:val="both"/>
        <w:rPr>
          <w:rFonts w:ascii="Arial" w:hAnsi="Arial" w:cs="Arial"/>
          <w:i w:val="0"/>
          <w:color w:val="auto"/>
          <w:sz w:val="24"/>
          <w:szCs w:val="24"/>
        </w:rPr>
      </w:pPr>
      <w:bookmarkStart w:id="498" w:name="_Toc487960675"/>
      <w:r w:rsidRPr="00AB4B39">
        <w:rPr>
          <w:rFonts w:ascii="Arial" w:hAnsi="Arial" w:cs="Arial"/>
          <w:i w:val="0"/>
          <w:color w:val="auto"/>
          <w:sz w:val="24"/>
          <w:szCs w:val="24"/>
        </w:rPr>
        <w:t xml:space="preserve">Figura N° </w:t>
      </w:r>
      <w:r w:rsidRPr="00AB4B39">
        <w:rPr>
          <w:rFonts w:ascii="Arial" w:hAnsi="Arial" w:cs="Arial"/>
          <w:i w:val="0"/>
          <w:color w:val="auto"/>
          <w:sz w:val="24"/>
          <w:szCs w:val="24"/>
        </w:rPr>
        <w:fldChar w:fldCharType="begin"/>
      </w:r>
      <w:r w:rsidRPr="00AB4B39">
        <w:rPr>
          <w:rFonts w:ascii="Arial" w:hAnsi="Arial" w:cs="Arial"/>
          <w:i w:val="0"/>
          <w:color w:val="auto"/>
          <w:sz w:val="24"/>
          <w:szCs w:val="24"/>
        </w:rPr>
        <w:instrText xml:space="preserve"> SEQ Figura_N° \* ARABIC </w:instrText>
      </w:r>
      <w:r w:rsidRPr="00AB4B39">
        <w:rPr>
          <w:rFonts w:ascii="Arial" w:hAnsi="Arial" w:cs="Arial"/>
          <w:i w:val="0"/>
          <w:color w:val="auto"/>
          <w:sz w:val="24"/>
          <w:szCs w:val="24"/>
        </w:rPr>
        <w:fldChar w:fldCharType="separate"/>
      </w:r>
      <w:r w:rsidR="00B35034">
        <w:rPr>
          <w:rFonts w:ascii="Arial" w:hAnsi="Arial" w:cs="Arial"/>
          <w:i w:val="0"/>
          <w:noProof/>
          <w:color w:val="auto"/>
          <w:sz w:val="24"/>
          <w:szCs w:val="24"/>
        </w:rPr>
        <w:t>29</w:t>
      </w:r>
      <w:r w:rsidRPr="00AB4B39">
        <w:rPr>
          <w:rFonts w:ascii="Arial" w:hAnsi="Arial" w:cs="Arial"/>
          <w:i w:val="0"/>
          <w:color w:val="auto"/>
          <w:sz w:val="24"/>
          <w:szCs w:val="24"/>
        </w:rPr>
        <w:fldChar w:fldCharType="end"/>
      </w:r>
      <w:r w:rsidRPr="00AB4B39">
        <w:rPr>
          <w:rFonts w:ascii="Arial" w:hAnsi="Arial" w:cs="Arial"/>
          <w:i w:val="0"/>
          <w:color w:val="auto"/>
          <w:sz w:val="24"/>
          <w:szCs w:val="24"/>
        </w:rPr>
        <w:t>.</w:t>
      </w:r>
      <w:r w:rsidR="00343310" w:rsidRPr="00AB4B39">
        <w:rPr>
          <w:rFonts w:ascii="Arial" w:hAnsi="Arial" w:cs="Arial"/>
          <w:i w:val="0"/>
          <w:color w:val="auto"/>
          <w:sz w:val="24"/>
          <w:szCs w:val="24"/>
        </w:rPr>
        <w:t xml:space="preserve"> Vista del Interior del reservorio</w:t>
      </w:r>
      <w:r w:rsidR="009B79F4">
        <w:rPr>
          <w:rFonts w:ascii="Arial" w:hAnsi="Arial" w:cs="Arial"/>
          <w:i w:val="0"/>
          <w:color w:val="auto"/>
          <w:sz w:val="24"/>
          <w:szCs w:val="24"/>
        </w:rPr>
        <w:t xml:space="preserve"> donde se aprecian la tubería de llegada, </w:t>
      </w:r>
      <w:r w:rsidR="002A45EE">
        <w:rPr>
          <w:rFonts w:ascii="Arial" w:hAnsi="Arial" w:cs="Arial"/>
          <w:i w:val="0"/>
          <w:color w:val="auto"/>
          <w:sz w:val="24"/>
          <w:szCs w:val="24"/>
        </w:rPr>
        <w:t xml:space="preserve">tubería de </w:t>
      </w:r>
      <w:r w:rsidR="009B79F4">
        <w:rPr>
          <w:rFonts w:ascii="Arial" w:hAnsi="Arial" w:cs="Arial"/>
          <w:i w:val="0"/>
          <w:color w:val="auto"/>
          <w:sz w:val="24"/>
          <w:szCs w:val="24"/>
        </w:rPr>
        <w:t xml:space="preserve">rebose y </w:t>
      </w:r>
      <w:r w:rsidR="002A45EE">
        <w:rPr>
          <w:rFonts w:ascii="Arial" w:hAnsi="Arial" w:cs="Arial"/>
          <w:i w:val="0"/>
          <w:color w:val="auto"/>
          <w:sz w:val="24"/>
          <w:szCs w:val="24"/>
        </w:rPr>
        <w:t xml:space="preserve">tubería de </w:t>
      </w:r>
      <w:r w:rsidR="009B79F4">
        <w:rPr>
          <w:rFonts w:ascii="Arial" w:hAnsi="Arial" w:cs="Arial"/>
          <w:i w:val="0"/>
          <w:color w:val="auto"/>
          <w:sz w:val="24"/>
          <w:szCs w:val="24"/>
        </w:rPr>
        <w:t>salida</w:t>
      </w:r>
      <w:r w:rsidR="002A45EE">
        <w:rPr>
          <w:rFonts w:ascii="Arial" w:hAnsi="Arial" w:cs="Arial"/>
          <w:i w:val="0"/>
          <w:color w:val="auto"/>
          <w:sz w:val="24"/>
          <w:szCs w:val="24"/>
        </w:rPr>
        <w:t>. En color blanco, se ve</w:t>
      </w:r>
      <w:r w:rsidR="009B79F4">
        <w:rPr>
          <w:rFonts w:ascii="Arial" w:hAnsi="Arial" w:cs="Arial"/>
          <w:i w:val="0"/>
          <w:color w:val="auto"/>
          <w:sz w:val="24"/>
          <w:szCs w:val="24"/>
        </w:rPr>
        <w:t xml:space="preserve"> la aplicación el cloro por goteo.</w:t>
      </w:r>
      <w:bookmarkEnd w:id="498"/>
    </w:p>
    <w:p w:rsidR="00343310" w:rsidRPr="00896F61" w:rsidRDefault="002A45EE" w:rsidP="00343310">
      <w:pPr>
        <w:rPr>
          <w:rFonts w:ascii="Arial" w:hAnsi="Arial" w:cs="Arial"/>
          <w:sz w:val="24"/>
          <w:szCs w:val="24"/>
        </w:rPr>
      </w:pPr>
      <w:r w:rsidRPr="00896F61">
        <w:rPr>
          <w:rFonts w:ascii="Arial" w:hAnsi="Arial" w:cs="Arial"/>
          <w:noProof/>
          <w:sz w:val="24"/>
          <w:szCs w:val="24"/>
          <w:lang w:eastAsia="es-PE"/>
        </w:rPr>
        <w:drawing>
          <wp:anchor distT="0" distB="0" distL="114300" distR="114300" simplePos="0" relativeHeight="251742208" behindDoc="0" locked="0" layoutInCell="1" allowOverlap="1" wp14:anchorId="31B727F5" wp14:editId="5A84A30A">
            <wp:simplePos x="0" y="0"/>
            <wp:positionH relativeFrom="margin">
              <wp:posOffset>1103923</wp:posOffset>
            </wp:positionH>
            <wp:positionV relativeFrom="paragraph">
              <wp:posOffset>80988</wp:posOffset>
            </wp:positionV>
            <wp:extent cx="2967353" cy="2584450"/>
            <wp:effectExtent l="19685" t="18415" r="24765" b="24765"/>
            <wp:wrapNone/>
            <wp:docPr id="120" name="Imagen 120" descr="C:\Users\PC\Documents\PRESENTACION DE TESIS FINAL DICIEMBRE 2016\113___12\IMG_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PRESENTACION DE TESIS FINAL DICIEMBRE 2016\113___12\IMG_990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5400000">
                      <a:off x="0" y="0"/>
                      <a:ext cx="2967353" cy="2584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765034" w:rsidRDefault="00765034" w:rsidP="00343310">
      <w:pPr>
        <w:rPr>
          <w:rFonts w:ascii="Arial" w:hAnsi="Arial" w:cs="Arial"/>
          <w:sz w:val="24"/>
          <w:szCs w:val="24"/>
        </w:rPr>
      </w:pPr>
    </w:p>
    <w:p w:rsidR="00765034" w:rsidRDefault="00765034" w:rsidP="00343310">
      <w:pPr>
        <w:rPr>
          <w:rFonts w:ascii="Arial" w:hAnsi="Arial" w:cs="Arial"/>
          <w:sz w:val="24"/>
          <w:szCs w:val="24"/>
        </w:rPr>
      </w:pPr>
    </w:p>
    <w:p w:rsidR="00765034" w:rsidRDefault="00765034" w:rsidP="00343310">
      <w:pPr>
        <w:rPr>
          <w:rFonts w:ascii="Arial" w:hAnsi="Arial" w:cs="Arial"/>
          <w:sz w:val="24"/>
          <w:szCs w:val="24"/>
        </w:rPr>
      </w:pPr>
    </w:p>
    <w:p w:rsidR="00343310" w:rsidRPr="002A45EE" w:rsidRDefault="002A45EE" w:rsidP="00AB4B39">
      <w:pPr>
        <w:pStyle w:val="Descripcin"/>
        <w:rPr>
          <w:rFonts w:ascii="Arial" w:hAnsi="Arial" w:cs="Arial"/>
          <w:i w:val="0"/>
          <w:color w:val="auto"/>
          <w:sz w:val="24"/>
          <w:szCs w:val="24"/>
        </w:rPr>
      </w:pPr>
      <w:bookmarkStart w:id="499" w:name="_Toc487960676"/>
      <w:r w:rsidRPr="002A45EE">
        <w:rPr>
          <w:rFonts w:ascii="Arial" w:hAnsi="Arial" w:cs="Arial"/>
          <w:i w:val="0"/>
          <w:noProof/>
          <w:color w:val="auto"/>
          <w:sz w:val="24"/>
          <w:szCs w:val="24"/>
          <w:lang w:eastAsia="es-PE"/>
        </w:rPr>
        <w:drawing>
          <wp:anchor distT="0" distB="0" distL="114300" distR="114300" simplePos="0" relativeHeight="251739136" behindDoc="0" locked="0" layoutInCell="1" allowOverlap="1" wp14:anchorId="7CE1F3B3" wp14:editId="034F1AE8">
            <wp:simplePos x="0" y="0"/>
            <wp:positionH relativeFrom="margin">
              <wp:posOffset>1259986</wp:posOffset>
            </wp:positionH>
            <wp:positionV relativeFrom="paragraph">
              <wp:posOffset>457835</wp:posOffset>
            </wp:positionV>
            <wp:extent cx="2756079" cy="2030206"/>
            <wp:effectExtent l="19050" t="19050" r="25400" b="27305"/>
            <wp:wrapNone/>
            <wp:docPr id="101" name="Imagen 101" descr="C:\Users\PC\Documents\PRESENTACION DE TESIS FINAL DICIEMBRE 2016\113___12\IMG_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RESENTACION DE TESIS FINAL DICIEMBRE 2016\113___12\IMG_987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56079" cy="20302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B4B39" w:rsidRPr="002A45EE">
        <w:rPr>
          <w:rFonts w:ascii="Arial" w:hAnsi="Arial" w:cs="Arial"/>
          <w:i w:val="0"/>
          <w:color w:val="auto"/>
          <w:sz w:val="24"/>
          <w:szCs w:val="24"/>
        </w:rPr>
        <w:t xml:space="preserve">Figura N° </w:t>
      </w:r>
      <w:r w:rsidR="00AB4B39" w:rsidRPr="002A45EE">
        <w:rPr>
          <w:rFonts w:ascii="Arial" w:hAnsi="Arial" w:cs="Arial"/>
          <w:i w:val="0"/>
          <w:color w:val="auto"/>
          <w:sz w:val="24"/>
          <w:szCs w:val="24"/>
        </w:rPr>
        <w:fldChar w:fldCharType="begin"/>
      </w:r>
      <w:r w:rsidR="00AB4B39" w:rsidRPr="002A45EE">
        <w:rPr>
          <w:rFonts w:ascii="Arial" w:hAnsi="Arial" w:cs="Arial"/>
          <w:i w:val="0"/>
          <w:color w:val="auto"/>
          <w:sz w:val="24"/>
          <w:szCs w:val="24"/>
        </w:rPr>
        <w:instrText xml:space="preserve"> SEQ Figura_N° \* ARABIC </w:instrText>
      </w:r>
      <w:r w:rsidR="00AB4B39" w:rsidRPr="002A45EE">
        <w:rPr>
          <w:rFonts w:ascii="Arial" w:hAnsi="Arial" w:cs="Arial"/>
          <w:i w:val="0"/>
          <w:color w:val="auto"/>
          <w:sz w:val="24"/>
          <w:szCs w:val="24"/>
        </w:rPr>
        <w:fldChar w:fldCharType="separate"/>
      </w:r>
      <w:r w:rsidR="00B35034">
        <w:rPr>
          <w:rFonts w:ascii="Arial" w:hAnsi="Arial" w:cs="Arial"/>
          <w:i w:val="0"/>
          <w:noProof/>
          <w:color w:val="auto"/>
          <w:sz w:val="24"/>
          <w:szCs w:val="24"/>
        </w:rPr>
        <w:t>30</w:t>
      </w:r>
      <w:r w:rsidR="00AB4B39" w:rsidRPr="002A45EE">
        <w:rPr>
          <w:rFonts w:ascii="Arial" w:hAnsi="Arial" w:cs="Arial"/>
          <w:i w:val="0"/>
          <w:color w:val="auto"/>
          <w:sz w:val="24"/>
          <w:szCs w:val="24"/>
        </w:rPr>
        <w:fldChar w:fldCharType="end"/>
      </w:r>
      <w:r w:rsidR="00AB4B39" w:rsidRPr="002A45EE">
        <w:rPr>
          <w:rFonts w:ascii="Arial" w:hAnsi="Arial" w:cs="Arial"/>
          <w:i w:val="0"/>
          <w:color w:val="auto"/>
          <w:sz w:val="24"/>
          <w:szCs w:val="24"/>
        </w:rPr>
        <w:t>.</w:t>
      </w:r>
      <w:r w:rsidR="00343310" w:rsidRPr="002A45EE">
        <w:rPr>
          <w:rFonts w:ascii="Arial" w:hAnsi="Arial" w:cs="Arial"/>
          <w:i w:val="0"/>
          <w:color w:val="auto"/>
          <w:sz w:val="24"/>
          <w:szCs w:val="24"/>
        </w:rPr>
        <w:t xml:space="preserve"> Reunión con personal de SEAPABI para actualización de plano de red de distribución.</w:t>
      </w:r>
      <w:bookmarkEnd w:id="499"/>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2A45EE" w:rsidRDefault="002A45EE" w:rsidP="002A45EE">
      <w:pPr>
        <w:pStyle w:val="Descripcin"/>
        <w:rPr>
          <w:rFonts w:ascii="Arial" w:hAnsi="Arial" w:cs="Arial"/>
          <w:i w:val="0"/>
          <w:color w:val="auto"/>
          <w:sz w:val="24"/>
          <w:szCs w:val="24"/>
        </w:rPr>
      </w:pPr>
      <w:bookmarkStart w:id="500" w:name="_Toc487960677"/>
      <w:r w:rsidRPr="002A45EE">
        <w:rPr>
          <w:rFonts w:ascii="Arial" w:hAnsi="Arial" w:cs="Arial"/>
          <w:i w:val="0"/>
          <w:color w:val="auto"/>
          <w:sz w:val="24"/>
          <w:szCs w:val="24"/>
        </w:rPr>
        <w:lastRenderedPageBreak/>
        <w:t xml:space="preserve">Figura N° </w:t>
      </w:r>
      <w:r w:rsidRPr="002A45EE">
        <w:rPr>
          <w:rFonts w:ascii="Arial" w:hAnsi="Arial" w:cs="Arial"/>
          <w:i w:val="0"/>
          <w:color w:val="auto"/>
          <w:sz w:val="24"/>
          <w:szCs w:val="24"/>
        </w:rPr>
        <w:fldChar w:fldCharType="begin"/>
      </w:r>
      <w:r w:rsidRPr="002A45EE">
        <w:rPr>
          <w:rFonts w:ascii="Arial" w:hAnsi="Arial" w:cs="Arial"/>
          <w:i w:val="0"/>
          <w:color w:val="auto"/>
          <w:sz w:val="24"/>
          <w:szCs w:val="24"/>
        </w:rPr>
        <w:instrText xml:space="preserve"> SEQ Figura_N° \* ARABIC </w:instrText>
      </w:r>
      <w:r w:rsidRPr="002A45EE">
        <w:rPr>
          <w:rFonts w:ascii="Arial" w:hAnsi="Arial" w:cs="Arial"/>
          <w:i w:val="0"/>
          <w:color w:val="auto"/>
          <w:sz w:val="24"/>
          <w:szCs w:val="24"/>
        </w:rPr>
        <w:fldChar w:fldCharType="separate"/>
      </w:r>
      <w:r w:rsidR="00B35034">
        <w:rPr>
          <w:rFonts w:ascii="Arial" w:hAnsi="Arial" w:cs="Arial"/>
          <w:i w:val="0"/>
          <w:noProof/>
          <w:color w:val="auto"/>
          <w:sz w:val="24"/>
          <w:szCs w:val="24"/>
        </w:rPr>
        <w:t>31</w:t>
      </w:r>
      <w:r w:rsidRPr="002A45EE">
        <w:rPr>
          <w:rFonts w:ascii="Arial" w:hAnsi="Arial" w:cs="Arial"/>
          <w:i w:val="0"/>
          <w:color w:val="auto"/>
          <w:sz w:val="24"/>
          <w:szCs w:val="24"/>
        </w:rPr>
        <w:fldChar w:fldCharType="end"/>
      </w:r>
      <w:r w:rsidRPr="002A45EE">
        <w:rPr>
          <w:rFonts w:ascii="Arial" w:hAnsi="Arial" w:cs="Arial"/>
          <w:i w:val="0"/>
          <w:color w:val="auto"/>
          <w:sz w:val="24"/>
          <w:szCs w:val="24"/>
        </w:rPr>
        <w:t>.</w:t>
      </w:r>
      <w:r w:rsidR="00343310" w:rsidRPr="002A45EE">
        <w:rPr>
          <w:rFonts w:ascii="Arial" w:hAnsi="Arial" w:cs="Arial"/>
          <w:i w:val="0"/>
          <w:color w:val="auto"/>
          <w:sz w:val="24"/>
          <w:szCs w:val="24"/>
        </w:rPr>
        <w:t xml:space="preserve"> Toma de lectura en uno de los</w:t>
      </w:r>
      <w:r w:rsidR="00765034" w:rsidRPr="002A45EE">
        <w:rPr>
          <w:rFonts w:ascii="Arial" w:hAnsi="Arial" w:cs="Arial"/>
          <w:i w:val="0"/>
          <w:color w:val="auto"/>
          <w:sz w:val="24"/>
          <w:szCs w:val="24"/>
        </w:rPr>
        <w:t xml:space="preserve"> 10</w:t>
      </w:r>
      <w:r w:rsidR="00343310" w:rsidRPr="002A45EE">
        <w:rPr>
          <w:rFonts w:ascii="Arial" w:hAnsi="Arial" w:cs="Arial"/>
          <w:i w:val="0"/>
          <w:color w:val="auto"/>
          <w:sz w:val="24"/>
          <w:szCs w:val="24"/>
        </w:rPr>
        <w:t xml:space="preserve"> medidores.</w:t>
      </w:r>
      <w:bookmarkEnd w:id="500"/>
    </w:p>
    <w:p w:rsidR="00343310" w:rsidRPr="00896F61" w:rsidRDefault="00A95AFF" w:rsidP="00343310">
      <w:pPr>
        <w:jc w:val="center"/>
        <w:rPr>
          <w:rFonts w:ascii="Arial" w:hAnsi="Arial" w:cs="Arial"/>
          <w:sz w:val="24"/>
          <w:szCs w:val="24"/>
        </w:rPr>
      </w:pPr>
      <w:r w:rsidRPr="002A45EE">
        <w:rPr>
          <w:rFonts w:ascii="Arial" w:hAnsi="Arial" w:cs="Arial"/>
          <w:i/>
          <w:noProof/>
          <w:sz w:val="24"/>
          <w:szCs w:val="24"/>
          <w:lang w:eastAsia="es-PE"/>
        </w:rPr>
        <w:drawing>
          <wp:anchor distT="0" distB="0" distL="114300" distR="114300" simplePos="0" relativeHeight="251755520" behindDoc="0" locked="0" layoutInCell="1" allowOverlap="1" wp14:anchorId="0CC7F9F2" wp14:editId="6ECC6D37">
            <wp:simplePos x="0" y="0"/>
            <wp:positionH relativeFrom="page">
              <wp:posOffset>2686928</wp:posOffset>
            </wp:positionH>
            <wp:positionV relativeFrom="paragraph">
              <wp:posOffset>7132</wp:posOffset>
            </wp:positionV>
            <wp:extent cx="2300235" cy="3066756"/>
            <wp:effectExtent l="19050" t="19050" r="24130" b="19685"/>
            <wp:wrapNone/>
            <wp:docPr id="58" name="Imagen 58" descr="IMG_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85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03274" cy="307080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43310" w:rsidRPr="00896F61" w:rsidRDefault="00343310" w:rsidP="00343310">
      <w:pPr>
        <w:jc w:val="center"/>
        <w:rPr>
          <w:rFonts w:ascii="Arial" w:hAnsi="Arial" w:cs="Arial"/>
          <w:sz w:val="24"/>
          <w:szCs w:val="24"/>
        </w:rPr>
      </w:pPr>
    </w:p>
    <w:p w:rsidR="00343310" w:rsidRPr="00896F61" w:rsidRDefault="00343310" w:rsidP="00343310">
      <w:pPr>
        <w:jc w:val="center"/>
        <w:rPr>
          <w:rFonts w:ascii="Arial" w:hAnsi="Arial" w:cs="Arial"/>
          <w:sz w:val="24"/>
          <w:szCs w:val="24"/>
        </w:rPr>
      </w:pPr>
    </w:p>
    <w:p w:rsidR="00343310" w:rsidRPr="00896F61" w:rsidRDefault="00343310" w:rsidP="00343310">
      <w:pPr>
        <w:jc w:val="center"/>
        <w:rPr>
          <w:rFonts w:ascii="Arial" w:hAnsi="Arial" w:cs="Arial"/>
          <w:sz w:val="24"/>
          <w:szCs w:val="24"/>
        </w:rPr>
      </w:pPr>
    </w:p>
    <w:p w:rsidR="00343310" w:rsidRDefault="00343310" w:rsidP="00343310">
      <w:pPr>
        <w:jc w:val="center"/>
        <w:rPr>
          <w:rFonts w:ascii="Arial" w:hAnsi="Arial" w:cs="Arial"/>
          <w:sz w:val="24"/>
          <w:szCs w:val="24"/>
        </w:rPr>
      </w:pPr>
    </w:p>
    <w:p w:rsidR="00AB4B39" w:rsidRPr="00896F61" w:rsidRDefault="00AB4B39" w:rsidP="00343310">
      <w:pPr>
        <w:jc w:val="center"/>
        <w:rPr>
          <w:rFonts w:ascii="Arial" w:hAnsi="Arial" w:cs="Arial"/>
          <w:sz w:val="24"/>
          <w:szCs w:val="24"/>
        </w:rPr>
      </w:pPr>
    </w:p>
    <w:p w:rsidR="00343310" w:rsidRPr="00896F61" w:rsidRDefault="00343310" w:rsidP="00343310">
      <w:pPr>
        <w:jc w:val="center"/>
        <w:rPr>
          <w:rFonts w:ascii="Arial" w:hAnsi="Arial" w:cs="Arial"/>
          <w:sz w:val="24"/>
          <w:szCs w:val="24"/>
        </w:rPr>
      </w:pPr>
    </w:p>
    <w:p w:rsidR="00343310" w:rsidRDefault="00343310" w:rsidP="00343310">
      <w:pPr>
        <w:jc w:val="center"/>
        <w:rPr>
          <w:rFonts w:ascii="Arial" w:hAnsi="Arial" w:cs="Arial"/>
          <w:sz w:val="24"/>
          <w:szCs w:val="24"/>
        </w:rPr>
      </w:pPr>
    </w:p>
    <w:p w:rsidR="00B267A6" w:rsidRDefault="00B267A6" w:rsidP="00343310">
      <w:pPr>
        <w:jc w:val="center"/>
        <w:rPr>
          <w:rFonts w:ascii="Arial" w:hAnsi="Arial" w:cs="Arial"/>
          <w:sz w:val="24"/>
          <w:szCs w:val="24"/>
        </w:rPr>
      </w:pPr>
    </w:p>
    <w:p w:rsidR="00A95AFF" w:rsidRPr="00896F61" w:rsidRDefault="00A95AFF" w:rsidP="00343310">
      <w:pPr>
        <w:jc w:val="center"/>
        <w:rPr>
          <w:rFonts w:ascii="Arial" w:hAnsi="Arial" w:cs="Arial"/>
          <w:sz w:val="24"/>
          <w:szCs w:val="24"/>
        </w:rPr>
      </w:pPr>
    </w:p>
    <w:p w:rsidR="00343310" w:rsidRPr="0051553F" w:rsidRDefault="0051553F" w:rsidP="0051553F">
      <w:pPr>
        <w:pStyle w:val="Descripcin"/>
        <w:rPr>
          <w:rFonts w:ascii="Arial" w:hAnsi="Arial" w:cs="Arial"/>
          <w:i w:val="0"/>
          <w:color w:val="auto"/>
          <w:sz w:val="24"/>
          <w:szCs w:val="24"/>
        </w:rPr>
      </w:pPr>
      <w:bookmarkStart w:id="501" w:name="_Toc487960678"/>
      <w:r w:rsidRPr="0051553F">
        <w:rPr>
          <w:rFonts w:ascii="Arial" w:hAnsi="Arial" w:cs="Arial"/>
          <w:i w:val="0"/>
          <w:color w:val="auto"/>
          <w:sz w:val="24"/>
          <w:szCs w:val="24"/>
        </w:rPr>
        <w:t xml:space="preserve">Figura N° </w:t>
      </w:r>
      <w:r w:rsidRPr="0051553F">
        <w:rPr>
          <w:rFonts w:ascii="Arial" w:hAnsi="Arial" w:cs="Arial"/>
          <w:i w:val="0"/>
          <w:color w:val="auto"/>
          <w:sz w:val="24"/>
          <w:szCs w:val="24"/>
        </w:rPr>
        <w:fldChar w:fldCharType="begin"/>
      </w:r>
      <w:r w:rsidRPr="0051553F">
        <w:rPr>
          <w:rFonts w:ascii="Arial" w:hAnsi="Arial" w:cs="Arial"/>
          <w:i w:val="0"/>
          <w:color w:val="auto"/>
          <w:sz w:val="24"/>
          <w:szCs w:val="24"/>
        </w:rPr>
        <w:instrText xml:space="preserve"> SEQ Figura_N° \* ARABIC </w:instrText>
      </w:r>
      <w:r w:rsidRPr="0051553F">
        <w:rPr>
          <w:rFonts w:ascii="Arial" w:hAnsi="Arial" w:cs="Arial"/>
          <w:i w:val="0"/>
          <w:color w:val="auto"/>
          <w:sz w:val="24"/>
          <w:szCs w:val="24"/>
        </w:rPr>
        <w:fldChar w:fldCharType="separate"/>
      </w:r>
      <w:r w:rsidR="00B35034">
        <w:rPr>
          <w:rFonts w:ascii="Arial" w:hAnsi="Arial" w:cs="Arial"/>
          <w:i w:val="0"/>
          <w:noProof/>
          <w:color w:val="auto"/>
          <w:sz w:val="24"/>
          <w:szCs w:val="24"/>
        </w:rPr>
        <w:t>32</w:t>
      </w:r>
      <w:r w:rsidRPr="0051553F">
        <w:rPr>
          <w:rFonts w:ascii="Arial" w:hAnsi="Arial" w:cs="Arial"/>
          <w:i w:val="0"/>
          <w:color w:val="auto"/>
          <w:sz w:val="24"/>
          <w:szCs w:val="24"/>
        </w:rPr>
        <w:fldChar w:fldCharType="end"/>
      </w:r>
      <w:r w:rsidR="00343310" w:rsidRPr="0051553F">
        <w:rPr>
          <w:rFonts w:ascii="Arial" w:hAnsi="Arial" w:cs="Arial"/>
          <w:i w:val="0"/>
          <w:noProof/>
          <w:color w:val="auto"/>
          <w:sz w:val="24"/>
          <w:szCs w:val="24"/>
          <w:lang w:eastAsia="es-PE"/>
        </w:rPr>
        <w:drawing>
          <wp:anchor distT="0" distB="0" distL="114300" distR="114300" simplePos="0" relativeHeight="251749376" behindDoc="0" locked="0" layoutInCell="1" allowOverlap="1" wp14:anchorId="3386BF92" wp14:editId="5370249F">
            <wp:simplePos x="0" y="0"/>
            <wp:positionH relativeFrom="column">
              <wp:posOffset>145550</wp:posOffset>
            </wp:positionH>
            <wp:positionV relativeFrom="paragraph">
              <wp:posOffset>325255</wp:posOffset>
            </wp:positionV>
            <wp:extent cx="2451100" cy="1814830"/>
            <wp:effectExtent l="0" t="0" r="6350" b="0"/>
            <wp:wrapNone/>
            <wp:docPr id="132" name="Imagen 132" descr="C:\Users\PC\Documents\DATOS PARA TESIS\FotosMedidoresBaños\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ocuments\DATOS PARA TESIS\FotosMedidoresBaños\IMG_808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51662" cy="1815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53F">
        <w:rPr>
          <w:rFonts w:ascii="Arial" w:hAnsi="Arial" w:cs="Arial"/>
          <w:i w:val="0"/>
          <w:color w:val="auto"/>
          <w:sz w:val="24"/>
          <w:szCs w:val="24"/>
        </w:rPr>
        <w:t>.</w:t>
      </w:r>
      <w:r w:rsidR="00343310" w:rsidRPr="0051553F">
        <w:rPr>
          <w:rFonts w:ascii="Arial" w:hAnsi="Arial" w:cs="Arial"/>
          <w:i w:val="0"/>
          <w:color w:val="auto"/>
          <w:sz w:val="24"/>
          <w:szCs w:val="24"/>
        </w:rPr>
        <w:t xml:space="preserve"> Medidores en mal estado</w:t>
      </w:r>
      <w:bookmarkEnd w:id="501"/>
    </w:p>
    <w:p w:rsidR="00343310" w:rsidRPr="00896F61" w:rsidRDefault="00343310" w:rsidP="00343310">
      <w:pPr>
        <w:rPr>
          <w:rFonts w:ascii="Arial" w:hAnsi="Arial" w:cs="Arial"/>
          <w:sz w:val="24"/>
          <w:szCs w:val="24"/>
        </w:rPr>
      </w:pPr>
      <w:r w:rsidRPr="00896F61">
        <w:rPr>
          <w:rFonts w:ascii="Arial" w:hAnsi="Arial" w:cs="Arial"/>
          <w:noProof/>
          <w:sz w:val="24"/>
          <w:szCs w:val="24"/>
          <w:lang w:eastAsia="es-PE"/>
        </w:rPr>
        <w:drawing>
          <wp:anchor distT="0" distB="0" distL="114300" distR="114300" simplePos="0" relativeHeight="251750400" behindDoc="0" locked="0" layoutInCell="1" allowOverlap="1" wp14:anchorId="1039C6C6" wp14:editId="138B59B2">
            <wp:simplePos x="0" y="0"/>
            <wp:positionH relativeFrom="margin">
              <wp:posOffset>2605810</wp:posOffset>
            </wp:positionH>
            <wp:positionV relativeFrom="paragraph">
              <wp:posOffset>11430</wp:posOffset>
            </wp:positionV>
            <wp:extent cx="2409234" cy="1805102"/>
            <wp:effectExtent l="0" t="0" r="0" b="5080"/>
            <wp:wrapNone/>
            <wp:docPr id="133" name="Imagen 133" descr="C:\Users\PC\Documents\DATOS PARA TESIS\FotosMedidoresBaños\IMG_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ocuments\DATOS PARA TESIS\FotosMedidoresBaños\IMG_802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09234" cy="1805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A95AFF" w:rsidP="00343310">
      <w:pPr>
        <w:rPr>
          <w:rFonts w:ascii="Arial" w:hAnsi="Arial" w:cs="Arial"/>
          <w:sz w:val="24"/>
          <w:szCs w:val="24"/>
        </w:rPr>
      </w:pPr>
      <w:r w:rsidRPr="00896F61">
        <w:rPr>
          <w:rFonts w:ascii="Arial" w:hAnsi="Arial" w:cs="Arial"/>
          <w:noProof/>
          <w:sz w:val="24"/>
          <w:szCs w:val="24"/>
          <w:lang w:eastAsia="es-PE"/>
        </w:rPr>
        <w:drawing>
          <wp:anchor distT="0" distB="0" distL="114300" distR="114300" simplePos="0" relativeHeight="251751424" behindDoc="0" locked="0" layoutInCell="1" allowOverlap="1" wp14:anchorId="55FA5FE2" wp14:editId="013D5120">
            <wp:simplePos x="0" y="0"/>
            <wp:positionH relativeFrom="margin">
              <wp:posOffset>2606040</wp:posOffset>
            </wp:positionH>
            <wp:positionV relativeFrom="paragraph">
              <wp:posOffset>171352</wp:posOffset>
            </wp:positionV>
            <wp:extent cx="2388870" cy="1756410"/>
            <wp:effectExtent l="0" t="0" r="0" b="0"/>
            <wp:wrapNone/>
            <wp:docPr id="135" name="Imagen 135" descr="C:\Users\PC\Documents\DATOS PARA TESIS\FotosMedidoresBaños\IMG_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ocuments\DATOS PARA TESIS\FotosMedidoresBaños\IMG_804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8887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310" w:rsidRPr="00896F61">
        <w:rPr>
          <w:rFonts w:ascii="Arial" w:hAnsi="Arial" w:cs="Arial"/>
          <w:noProof/>
          <w:sz w:val="24"/>
          <w:szCs w:val="24"/>
          <w:lang w:eastAsia="es-PE"/>
        </w:rPr>
        <w:drawing>
          <wp:anchor distT="0" distB="0" distL="114300" distR="114300" simplePos="0" relativeHeight="251752448" behindDoc="0" locked="0" layoutInCell="1" allowOverlap="1" wp14:anchorId="63FCCB3E" wp14:editId="740DF199">
            <wp:simplePos x="0" y="0"/>
            <wp:positionH relativeFrom="column">
              <wp:posOffset>144780</wp:posOffset>
            </wp:positionH>
            <wp:positionV relativeFrom="paragraph">
              <wp:posOffset>195580</wp:posOffset>
            </wp:positionV>
            <wp:extent cx="2451100" cy="1779270"/>
            <wp:effectExtent l="0" t="0" r="6350" b="0"/>
            <wp:wrapNone/>
            <wp:docPr id="134" name="Imagen 134" descr="C:\Users\PC\Documents\DATOS PARA TESIS\DatosVariosTesisZeidy\20160824_1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ocuments\DATOS PARA TESIS\DatosVariosTesisZeidy\20160824_110349.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41103" r="36374"/>
                    <a:stretch/>
                  </pic:blipFill>
                  <pic:spPr bwMode="auto">
                    <a:xfrm>
                      <a:off x="0" y="0"/>
                      <a:ext cx="2451100" cy="177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2A45EE" w:rsidRDefault="002A45EE" w:rsidP="00343310">
      <w:pPr>
        <w:rPr>
          <w:rFonts w:ascii="Arial" w:hAnsi="Arial" w:cs="Arial"/>
          <w:sz w:val="24"/>
          <w:szCs w:val="24"/>
        </w:rPr>
      </w:pPr>
    </w:p>
    <w:p w:rsidR="002A45EE" w:rsidRDefault="002A45EE" w:rsidP="00343310">
      <w:pPr>
        <w:rPr>
          <w:rFonts w:ascii="Arial" w:hAnsi="Arial" w:cs="Arial"/>
          <w:sz w:val="24"/>
          <w:szCs w:val="24"/>
        </w:rPr>
      </w:pPr>
    </w:p>
    <w:p w:rsidR="00343310" w:rsidRPr="0051553F" w:rsidRDefault="0051553F" w:rsidP="0051553F">
      <w:pPr>
        <w:pStyle w:val="Descripcin"/>
        <w:rPr>
          <w:rFonts w:ascii="Arial" w:hAnsi="Arial" w:cs="Arial"/>
          <w:i w:val="0"/>
          <w:color w:val="auto"/>
          <w:sz w:val="24"/>
          <w:szCs w:val="24"/>
        </w:rPr>
      </w:pPr>
      <w:bookmarkStart w:id="502" w:name="_Toc487960679"/>
      <w:r w:rsidRPr="0051553F">
        <w:rPr>
          <w:rFonts w:ascii="Arial" w:hAnsi="Arial" w:cs="Arial"/>
          <w:i w:val="0"/>
          <w:color w:val="auto"/>
          <w:sz w:val="24"/>
          <w:szCs w:val="24"/>
        </w:rPr>
        <w:lastRenderedPageBreak/>
        <w:t xml:space="preserve">Figura N° </w:t>
      </w:r>
      <w:r w:rsidRPr="0051553F">
        <w:rPr>
          <w:rFonts w:ascii="Arial" w:hAnsi="Arial" w:cs="Arial"/>
          <w:i w:val="0"/>
          <w:color w:val="auto"/>
          <w:sz w:val="24"/>
          <w:szCs w:val="24"/>
        </w:rPr>
        <w:fldChar w:fldCharType="begin"/>
      </w:r>
      <w:r w:rsidRPr="0051553F">
        <w:rPr>
          <w:rFonts w:ascii="Arial" w:hAnsi="Arial" w:cs="Arial"/>
          <w:i w:val="0"/>
          <w:color w:val="auto"/>
          <w:sz w:val="24"/>
          <w:szCs w:val="24"/>
        </w:rPr>
        <w:instrText xml:space="preserve"> SEQ Figura_N° \* ARABIC </w:instrText>
      </w:r>
      <w:r w:rsidRPr="0051553F">
        <w:rPr>
          <w:rFonts w:ascii="Arial" w:hAnsi="Arial" w:cs="Arial"/>
          <w:i w:val="0"/>
          <w:color w:val="auto"/>
          <w:sz w:val="24"/>
          <w:szCs w:val="24"/>
        </w:rPr>
        <w:fldChar w:fldCharType="separate"/>
      </w:r>
      <w:r w:rsidR="00B35034">
        <w:rPr>
          <w:rFonts w:ascii="Arial" w:hAnsi="Arial" w:cs="Arial"/>
          <w:i w:val="0"/>
          <w:noProof/>
          <w:color w:val="auto"/>
          <w:sz w:val="24"/>
          <w:szCs w:val="24"/>
        </w:rPr>
        <w:t>33</w:t>
      </w:r>
      <w:r w:rsidRPr="0051553F">
        <w:rPr>
          <w:rFonts w:ascii="Arial" w:hAnsi="Arial" w:cs="Arial"/>
          <w:i w:val="0"/>
          <w:color w:val="auto"/>
          <w:sz w:val="24"/>
          <w:szCs w:val="24"/>
        </w:rPr>
        <w:fldChar w:fldCharType="end"/>
      </w:r>
      <w:r w:rsidR="002A45EE" w:rsidRPr="0051553F">
        <w:rPr>
          <w:rFonts w:ascii="Arial" w:hAnsi="Arial" w:cs="Arial"/>
          <w:i w:val="0"/>
          <w:noProof/>
          <w:color w:val="auto"/>
          <w:sz w:val="24"/>
          <w:szCs w:val="24"/>
          <w:lang w:eastAsia="es-PE"/>
        </w:rPr>
        <w:drawing>
          <wp:anchor distT="0" distB="0" distL="114300" distR="114300" simplePos="0" relativeHeight="251748352" behindDoc="0" locked="0" layoutInCell="1" allowOverlap="1" wp14:anchorId="10985CAF" wp14:editId="40284E8F">
            <wp:simplePos x="0" y="0"/>
            <wp:positionH relativeFrom="page">
              <wp:posOffset>1701946</wp:posOffset>
            </wp:positionH>
            <wp:positionV relativeFrom="paragraph">
              <wp:posOffset>407377</wp:posOffset>
            </wp:positionV>
            <wp:extent cx="4037428" cy="2229212"/>
            <wp:effectExtent l="19050" t="19050" r="20320" b="19050"/>
            <wp:wrapNone/>
            <wp:docPr id="130" name="Imagen 130" descr="C:\Users\PC\Documents\DATOS PARA TESIS\103_PANA\Medicion 05\P103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ocuments\DATOS PARA TESIS\103_PANA\Medicion 05\P1030162.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23298"/>
                    <a:stretch/>
                  </pic:blipFill>
                  <pic:spPr bwMode="auto">
                    <a:xfrm>
                      <a:off x="0" y="0"/>
                      <a:ext cx="4037428" cy="222921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53F">
        <w:rPr>
          <w:rFonts w:ascii="Arial" w:hAnsi="Arial" w:cs="Arial"/>
          <w:i w:val="0"/>
          <w:color w:val="auto"/>
          <w:sz w:val="24"/>
          <w:szCs w:val="24"/>
        </w:rPr>
        <w:t xml:space="preserve">. </w:t>
      </w:r>
      <w:r w:rsidR="00343310" w:rsidRPr="0051553F">
        <w:rPr>
          <w:rFonts w:ascii="Arial" w:hAnsi="Arial" w:cs="Arial"/>
          <w:i w:val="0"/>
          <w:color w:val="auto"/>
          <w:sz w:val="24"/>
          <w:szCs w:val="24"/>
        </w:rPr>
        <w:t>Medición de presiones en conexiones domiciliarias en la parte baja</w:t>
      </w:r>
      <w:r w:rsidR="002A45EE" w:rsidRPr="0051553F">
        <w:rPr>
          <w:rFonts w:ascii="Arial" w:hAnsi="Arial" w:cs="Arial"/>
          <w:i w:val="0"/>
          <w:color w:val="auto"/>
          <w:sz w:val="24"/>
          <w:szCs w:val="24"/>
        </w:rPr>
        <w:t>.</w:t>
      </w:r>
      <w:bookmarkEnd w:id="502"/>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51553F" w:rsidRDefault="0051553F" w:rsidP="0051553F">
      <w:pPr>
        <w:pStyle w:val="Descripcin"/>
        <w:rPr>
          <w:rFonts w:ascii="Arial" w:hAnsi="Arial" w:cs="Arial"/>
          <w:i w:val="0"/>
          <w:color w:val="auto"/>
          <w:sz w:val="24"/>
          <w:szCs w:val="24"/>
        </w:rPr>
      </w:pPr>
    </w:p>
    <w:p w:rsidR="00343310" w:rsidRPr="0051553F" w:rsidRDefault="0051553F" w:rsidP="0051553F">
      <w:pPr>
        <w:pStyle w:val="Descripcin"/>
        <w:rPr>
          <w:rFonts w:ascii="Arial" w:hAnsi="Arial" w:cs="Arial"/>
          <w:i w:val="0"/>
          <w:color w:val="auto"/>
          <w:sz w:val="24"/>
          <w:szCs w:val="24"/>
        </w:rPr>
      </w:pPr>
      <w:bookmarkStart w:id="503" w:name="_Toc487960680"/>
      <w:r w:rsidRPr="0051553F">
        <w:rPr>
          <w:rFonts w:ascii="Arial" w:hAnsi="Arial" w:cs="Arial"/>
          <w:i w:val="0"/>
          <w:color w:val="auto"/>
          <w:sz w:val="24"/>
          <w:szCs w:val="24"/>
        </w:rPr>
        <w:t xml:space="preserve">Figura N° </w:t>
      </w:r>
      <w:r w:rsidRPr="0051553F">
        <w:rPr>
          <w:rFonts w:ascii="Arial" w:hAnsi="Arial" w:cs="Arial"/>
          <w:i w:val="0"/>
          <w:color w:val="auto"/>
          <w:sz w:val="24"/>
          <w:szCs w:val="24"/>
        </w:rPr>
        <w:fldChar w:fldCharType="begin"/>
      </w:r>
      <w:r w:rsidRPr="0051553F">
        <w:rPr>
          <w:rFonts w:ascii="Arial" w:hAnsi="Arial" w:cs="Arial"/>
          <w:i w:val="0"/>
          <w:color w:val="auto"/>
          <w:sz w:val="24"/>
          <w:szCs w:val="24"/>
        </w:rPr>
        <w:instrText xml:space="preserve"> SEQ Figura_N° \* ARABIC </w:instrText>
      </w:r>
      <w:r w:rsidRPr="0051553F">
        <w:rPr>
          <w:rFonts w:ascii="Arial" w:hAnsi="Arial" w:cs="Arial"/>
          <w:i w:val="0"/>
          <w:color w:val="auto"/>
          <w:sz w:val="24"/>
          <w:szCs w:val="24"/>
        </w:rPr>
        <w:fldChar w:fldCharType="separate"/>
      </w:r>
      <w:r w:rsidR="00B35034">
        <w:rPr>
          <w:rFonts w:ascii="Arial" w:hAnsi="Arial" w:cs="Arial"/>
          <w:i w:val="0"/>
          <w:noProof/>
          <w:color w:val="auto"/>
          <w:sz w:val="24"/>
          <w:szCs w:val="24"/>
        </w:rPr>
        <w:t>34</w:t>
      </w:r>
      <w:r w:rsidRPr="0051553F">
        <w:rPr>
          <w:rFonts w:ascii="Arial" w:hAnsi="Arial" w:cs="Arial"/>
          <w:i w:val="0"/>
          <w:color w:val="auto"/>
          <w:sz w:val="24"/>
          <w:szCs w:val="24"/>
        </w:rPr>
        <w:fldChar w:fldCharType="end"/>
      </w:r>
      <w:r w:rsidR="00343310" w:rsidRPr="0051553F">
        <w:rPr>
          <w:rFonts w:ascii="Arial" w:hAnsi="Arial" w:cs="Arial"/>
          <w:i w:val="0"/>
          <w:noProof/>
          <w:color w:val="auto"/>
          <w:sz w:val="24"/>
          <w:szCs w:val="24"/>
          <w:lang w:eastAsia="es-PE"/>
        </w:rPr>
        <w:drawing>
          <wp:anchor distT="0" distB="0" distL="114300" distR="114300" simplePos="0" relativeHeight="251756544" behindDoc="0" locked="0" layoutInCell="1" allowOverlap="1" wp14:anchorId="655AAB80" wp14:editId="62722863">
            <wp:simplePos x="0" y="0"/>
            <wp:positionH relativeFrom="page">
              <wp:align>center</wp:align>
            </wp:positionH>
            <wp:positionV relativeFrom="paragraph">
              <wp:posOffset>279204</wp:posOffset>
            </wp:positionV>
            <wp:extent cx="3969486" cy="2644726"/>
            <wp:effectExtent l="19050" t="19050" r="12065" b="2286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30243.JPG"/>
                    <pic:cNvPicPr/>
                  </pic:nvPicPr>
                  <pic:blipFill rotWithShape="1">
                    <a:blip r:embed="rId117" cstate="print">
                      <a:extLst>
                        <a:ext uri="{28A0092B-C50C-407E-A947-70E740481C1C}">
                          <a14:useLocalDpi xmlns:a14="http://schemas.microsoft.com/office/drawing/2010/main" val="0"/>
                        </a:ext>
                      </a:extLst>
                    </a:blip>
                    <a:srcRect b="11165"/>
                    <a:stretch/>
                  </pic:blipFill>
                  <pic:spPr bwMode="auto">
                    <a:xfrm>
                      <a:off x="0" y="0"/>
                      <a:ext cx="3969486" cy="264472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53F">
        <w:rPr>
          <w:rFonts w:ascii="Arial" w:hAnsi="Arial" w:cs="Arial"/>
          <w:i w:val="0"/>
          <w:color w:val="auto"/>
          <w:sz w:val="24"/>
          <w:szCs w:val="24"/>
        </w:rPr>
        <w:t>.</w:t>
      </w:r>
      <w:r w:rsidR="00343310" w:rsidRPr="0051553F">
        <w:rPr>
          <w:rFonts w:ascii="Arial" w:hAnsi="Arial" w:cs="Arial"/>
          <w:i w:val="0"/>
          <w:color w:val="auto"/>
          <w:sz w:val="24"/>
          <w:szCs w:val="24"/>
        </w:rPr>
        <w:t xml:space="preserve"> Medición de caudales en las conexiones domiciliarias.</w:t>
      </w:r>
      <w:bookmarkEnd w:id="503"/>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51553F" w:rsidRDefault="0051553F" w:rsidP="0051553F">
      <w:pPr>
        <w:pStyle w:val="Descripcin"/>
        <w:rPr>
          <w:rFonts w:ascii="Arial" w:hAnsi="Arial" w:cs="Arial"/>
          <w:i w:val="0"/>
          <w:color w:val="auto"/>
          <w:sz w:val="24"/>
          <w:szCs w:val="24"/>
        </w:rPr>
      </w:pPr>
    </w:p>
    <w:p w:rsidR="00343310" w:rsidRPr="0051553F" w:rsidRDefault="0051553F" w:rsidP="0051553F">
      <w:pPr>
        <w:pStyle w:val="Descripcin"/>
        <w:rPr>
          <w:rFonts w:ascii="Arial" w:hAnsi="Arial" w:cs="Arial"/>
          <w:i w:val="0"/>
          <w:color w:val="auto"/>
          <w:sz w:val="24"/>
          <w:szCs w:val="24"/>
        </w:rPr>
      </w:pPr>
      <w:bookmarkStart w:id="504" w:name="_Toc487960681"/>
      <w:r w:rsidRPr="0051553F">
        <w:rPr>
          <w:rFonts w:ascii="Arial" w:hAnsi="Arial" w:cs="Arial"/>
          <w:i w:val="0"/>
          <w:color w:val="auto"/>
          <w:sz w:val="24"/>
          <w:szCs w:val="24"/>
        </w:rPr>
        <w:t xml:space="preserve">Figura N° </w:t>
      </w:r>
      <w:r w:rsidRPr="0051553F">
        <w:rPr>
          <w:rFonts w:ascii="Arial" w:hAnsi="Arial" w:cs="Arial"/>
          <w:i w:val="0"/>
          <w:color w:val="auto"/>
          <w:sz w:val="24"/>
          <w:szCs w:val="24"/>
        </w:rPr>
        <w:fldChar w:fldCharType="begin"/>
      </w:r>
      <w:r w:rsidRPr="0051553F">
        <w:rPr>
          <w:rFonts w:ascii="Arial" w:hAnsi="Arial" w:cs="Arial"/>
          <w:i w:val="0"/>
          <w:color w:val="auto"/>
          <w:sz w:val="24"/>
          <w:szCs w:val="24"/>
        </w:rPr>
        <w:instrText xml:space="preserve"> SEQ Figura_N° \* ARABIC </w:instrText>
      </w:r>
      <w:r w:rsidRPr="0051553F">
        <w:rPr>
          <w:rFonts w:ascii="Arial" w:hAnsi="Arial" w:cs="Arial"/>
          <w:i w:val="0"/>
          <w:color w:val="auto"/>
          <w:sz w:val="24"/>
          <w:szCs w:val="24"/>
        </w:rPr>
        <w:fldChar w:fldCharType="separate"/>
      </w:r>
      <w:r w:rsidR="00B35034">
        <w:rPr>
          <w:rFonts w:ascii="Arial" w:hAnsi="Arial" w:cs="Arial"/>
          <w:i w:val="0"/>
          <w:noProof/>
          <w:color w:val="auto"/>
          <w:sz w:val="24"/>
          <w:szCs w:val="24"/>
        </w:rPr>
        <w:t>35</w:t>
      </w:r>
      <w:r w:rsidRPr="0051553F">
        <w:rPr>
          <w:rFonts w:ascii="Arial" w:hAnsi="Arial" w:cs="Arial"/>
          <w:i w:val="0"/>
          <w:color w:val="auto"/>
          <w:sz w:val="24"/>
          <w:szCs w:val="24"/>
        </w:rPr>
        <w:fldChar w:fldCharType="end"/>
      </w:r>
      <w:r w:rsidR="002A45EE" w:rsidRPr="0051553F">
        <w:rPr>
          <w:rFonts w:ascii="Arial" w:hAnsi="Arial" w:cs="Arial"/>
          <w:i w:val="0"/>
          <w:noProof/>
          <w:color w:val="auto"/>
          <w:sz w:val="24"/>
          <w:szCs w:val="24"/>
          <w:lang w:eastAsia="es-PE"/>
        </w:rPr>
        <w:drawing>
          <wp:anchor distT="0" distB="0" distL="114300" distR="114300" simplePos="0" relativeHeight="251738112" behindDoc="0" locked="0" layoutInCell="1" allowOverlap="1" wp14:anchorId="50844477" wp14:editId="7D4375A6">
            <wp:simplePos x="0" y="0"/>
            <wp:positionH relativeFrom="page">
              <wp:align>center</wp:align>
            </wp:positionH>
            <wp:positionV relativeFrom="paragraph">
              <wp:posOffset>318526</wp:posOffset>
            </wp:positionV>
            <wp:extent cx="3938856" cy="2730251"/>
            <wp:effectExtent l="19050" t="19050" r="24130" b="13335"/>
            <wp:wrapNone/>
            <wp:docPr id="9" name="Imagen 9" descr="C:\Users\PC\Documents\PRESENTACION DE TESIS FINAL DICIEMBRE 2016\113___12\IMG_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RESENTACION DE TESIS FINAL DICIEMBRE 2016\113___12\IMG_9716.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9616" b="17573"/>
                    <a:stretch/>
                  </pic:blipFill>
                  <pic:spPr bwMode="auto">
                    <a:xfrm>
                      <a:off x="0" y="0"/>
                      <a:ext cx="3938856" cy="273025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53F">
        <w:rPr>
          <w:rFonts w:ascii="Arial" w:hAnsi="Arial" w:cs="Arial"/>
          <w:i w:val="0"/>
          <w:color w:val="auto"/>
          <w:sz w:val="24"/>
          <w:szCs w:val="24"/>
        </w:rPr>
        <w:t>.</w:t>
      </w:r>
      <w:r w:rsidR="00343310" w:rsidRPr="0051553F">
        <w:rPr>
          <w:rFonts w:ascii="Arial" w:hAnsi="Arial" w:cs="Arial"/>
          <w:i w:val="0"/>
          <w:color w:val="auto"/>
          <w:sz w:val="24"/>
          <w:szCs w:val="24"/>
        </w:rPr>
        <w:t xml:space="preserve"> Medición de cloro residual parte alta</w:t>
      </w:r>
      <w:bookmarkEnd w:id="504"/>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51553F" w:rsidRDefault="0051553F" w:rsidP="0051553F">
      <w:pPr>
        <w:pStyle w:val="Descripcin"/>
        <w:rPr>
          <w:rFonts w:ascii="Arial" w:hAnsi="Arial" w:cs="Arial"/>
          <w:i w:val="0"/>
          <w:color w:val="auto"/>
          <w:sz w:val="24"/>
          <w:szCs w:val="24"/>
        </w:rPr>
      </w:pPr>
      <w:bookmarkStart w:id="505" w:name="_Toc487960682"/>
      <w:r w:rsidRPr="0051553F">
        <w:rPr>
          <w:rFonts w:ascii="Arial" w:hAnsi="Arial" w:cs="Arial"/>
          <w:i w:val="0"/>
          <w:color w:val="auto"/>
          <w:sz w:val="24"/>
          <w:szCs w:val="24"/>
        </w:rPr>
        <w:lastRenderedPageBreak/>
        <w:t xml:space="preserve">Figura N° </w:t>
      </w:r>
      <w:r w:rsidRPr="0051553F">
        <w:rPr>
          <w:rFonts w:ascii="Arial" w:hAnsi="Arial" w:cs="Arial"/>
          <w:i w:val="0"/>
          <w:color w:val="auto"/>
          <w:sz w:val="24"/>
          <w:szCs w:val="24"/>
        </w:rPr>
        <w:fldChar w:fldCharType="begin"/>
      </w:r>
      <w:r w:rsidRPr="0051553F">
        <w:rPr>
          <w:rFonts w:ascii="Arial" w:hAnsi="Arial" w:cs="Arial"/>
          <w:i w:val="0"/>
          <w:color w:val="auto"/>
          <w:sz w:val="24"/>
          <w:szCs w:val="24"/>
        </w:rPr>
        <w:instrText xml:space="preserve"> SEQ Figura_N° \* ARABIC </w:instrText>
      </w:r>
      <w:r w:rsidRPr="0051553F">
        <w:rPr>
          <w:rFonts w:ascii="Arial" w:hAnsi="Arial" w:cs="Arial"/>
          <w:i w:val="0"/>
          <w:color w:val="auto"/>
          <w:sz w:val="24"/>
          <w:szCs w:val="24"/>
        </w:rPr>
        <w:fldChar w:fldCharType="separate"/>
      </w:r>
      <w:r w:rsidR="00B35034">
        <w:rPr>
          <w:rFonts w:ascii="Arial" w:hAnsi="Arial" w:cs="Arial"/>
          <w:i w:val="0"/>
          <w:noProof/>
          <w:color w:val="auto"/>
          <w:sz w:val="24"/>
          <w:szCs w:val="24"/>
        </w:rPr>
        <w:t>36</w:t>
      </w:r>
      <w:r w:rsidRPr="0051553F">
        <w:rPr>
          <w:rFonts w:ascii="Arial" w:hAnsi="Arial" w:cs="Arial"/>
          <w:i w:val="0"/>
          <w:color w:val="auto"/>
          <w:sz w:val="24"/>
          <w:szCs w:val="24"/>
        </w:rPr>
        <w:fldChar w:fldCharType="end"/>
      </w:r>
      <w:r w:rsidRPr="0051553F">
        <w:rPr>
          <w:rFonts w:ascii="Arial" w:hAnsi="Arial" w:cs="Arial"/>
          <w:i w:val="0"/>
          <w:color w:val="auto"/>
          <w:sz w:val="24"/>
          <w:szCs w:val="24"/>
        </w:rPr>
        <w:t>.</w:t>
      </w:r>
      <w:r w:rsidR="00343310" w:rsidRPr="0051553F">
        <w:rPr>
          <w:rFonts w:ascii="Arial" w:hAnsi="Arial" w:cs="Arial"/>
          <w:i w:val="0"/>
          <w:color w:val="auto"/>
          <w:sz w:val="24"/>
          <w:szCs w:val="24"/>
        </w:rPr>
        <w:t xml:space="preserve"> Prueba del esclerómetro</w:t>
      </w:r>
      <w:r>
        <w:rPr>
          <w:rFonts w:ascii="Arial" w:hAnsi="Arial" w:cs="Arial"/>
          <w:i w:val="0"/>
          <w:color w:val="auto"/>
          <w:sz w:val="24"/>
          <w:szCs w:val="24"/>
        </w:rPr>
        <w:t xml:space="preserve"> en el reservorio.</w:t>
      </w:r>
      <w:bookmarkEnd w:id="505"/>
    </w:p>
    <w:p w:rsidR="00343310" w:rsidRPr="00896F61" w:rsidRDefault="00343310" w:rsidP="00343310">
      <w:pPr>
        <w:jc w:val="center"/>
        <w:rPr>
          <w:rFonts w:ascii="Arial" w:hAnsi="Arial" w:cs="Arial"/>
          <w:sz w:val="24"/>
          <w:szCs w:val="24"/>
        </w:rPr>
      </w:pPr>
      <w:r w:rsidRPr="00896F61">
        <w:rPr>
          <w:rFonts w:ascii="Arial" w:hAnsi="Arial" w:cs="Arial"/>
          <w:noProof/>
          <w:sz w:val="24"/>
          <w:szCs w:val="24"/>
          <w:lang w:eastAsia="es-PE"/>
        </w:rPr>
        <w:drawing>
          <wp:inline distT="0" distB="0" distL="0" distR="0" wp14:anchorId="20055B24" wp14:editId="0886350B">
            <wp:extent cx="3812344" cy="2247229"/>
            <wp:effectExtent l="0" t="0" r="0" b="1270"/>
            <wp:docPr id="15" name="Imagen 15" descr="C:\Users\JHONNY\AppData\Local\Microsoft\Windows\INetCache\Content.Word\20160828_1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ONNY\AppData\Local\Microsoft\Windows\INetCache\Content.Word\20160828_13110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31008" cy="2258231"/>
                    </a:xfrm>
                    <a:prstGeom prst="rect">
                      <a:avLst/>
                    </a:prstGeom>
                    <a:noFill/>
                    <a:ln>
                      <a:noFill/>
                    </a:ln>
                  </pic:spPr>
                </pic:pic>
              </a:graphicData>
            </a:graphic>
          </wp:inline>
        </w:drawing>
      </w:r>
    </w:p>
    <w:p w:rsidR="00343310" w:rsidRPr="0051553F" w:rsidRDefault="00A95AFF" w:rsidP="0051553F">
      <w:pPr>
        <w:pStyle w:val="Descripcin"/>
        <w:rPr>
          <w:rFonts w:ascii="Arial" w:hAnsi="Arial" w:cs="Arial"/>
          <w:i w:val="0"/>
          <w:color w:val="auto"/>
          <w:sz w:val="24"/>
          <w:szCs w:val="24"/>
        </w:rPr>
      </w:pPr>
      <w:bookmarkStart w:id="506" w:name="_Toc487960683"/>
      <w:r w:rsidRPr="0051553F">
        <w:rPr>
          <w:rFonts w:ascii="Arial" w:hAnsi="Arial" w:cs="Arial"/>
          <w:i w:val="0"/>
          <w:noProof/>
          <w:color w:val="auto"/>
          <w:sz w:val="24"/>
          <w:szCs w:val="24"/>
          <w:lang w:eastAsia="es-PE"/>
        </w:rPr>
        <w:drawing>
          <wp:anchor distT="0" distB="0" distL="114300" distR="114300" simplePos="0" relativeHeight="251735040" behindDoc="0" locked="0" layoutInCell="1" allowOverlap="1" wp14:anchorId="1FADACFB" wp14:editId="64D1E5AF">
            <wp:simplePos x="0" y="0"/>
            <wp:positionH relativeFrom="page">
              <wp:align>center</wp:align>
            </wp:positionH>
            <wp:positionV relativeFrom="paragraph">
              <wp:posOffset>462280</wp:posOffset>
            </wp:positionV>
            <wp:extent cx="3162300" cy="2039620"/>
            <wp:effectExtent l="19050" t="19050" r="19050" b="17780"/>
            <wp:wrapNone/>
            <wp:docPr id="114" name="Imagen 114" descr="C:\Users\PC\Documents\PRESENTACION DE TESIS FINAL DICIEMBRE 2016\113___12\114___12\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PRESENTACION DE TESIS FINAL DICIEMBRE 2016\113___12\114___12\IMG_0009.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7349" b="20260"/>
                    <a:stretch/>
                  </pic:blipFill>
                  <pic:spPr bwMode="auto">
                    <a:xfrm>
                      <a:off x="0" y="0"/>
                      <a:ext cx="3162300" cy="20396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53F" w:rsidRPr="0051553F">
        <w:rPr>
          <w:rFonts w:ascii="Arial" w:hAnsi="Arial" w:cs="Arial"/>
          <w:i w:val="0"/>
          <w:color w:val="auto"/>
          <w:sz w:val="24"/>
          <w:szCs w:val="24"/>
        </w:rPr>
        <w:t xml:space="preserve">Figura N° </w:t>
      </w:r>
      <w:r w:rsidR="0051553F" w:rsidRPr="0051553F">
        <w:rPr>
          <w:rFonts w:ascii="Arial" w:hAnsi="Arial" w:cs="Arial"/>
          <w:i w:val="0"/>
          <w:color w:val="auto"/>
          <w:sz w:val="24"/>
          <w:szCs w:val="24"/>
        </w:rPr>
        <w:fldChar w:fldCharType="begin"/>
      </w:r>
      <w:r w:rsidR="0051553F" w:rsidRPr="0051553F">
        <w:rPr>
          <w:rFonts w:ascii="Arial" w:hAnsi="Arial" w:cs="Arial"/>
          <w:i w:val="0"/>
          <w:color w:val="auto"/>
          <w:sz w:val="24"/>
          <w:szCs w:val="24"/>
        </w:rPr>
        <w:instrText xml:space="preserve"> SEQ Figura_N° \* ARABIC </w:instrText>
      </w:r>
      <w:r w:rsidR="0051553F" w:rsidRPr="0051553F">
        <w:rPr>
          <w:rFonts w:ascii="Arial" w:hAnsi="Arial" w:cs="Arial"/>
          <w:i w:val="0"/>
          <w:color w:val="auto"/>
          <w:sz w:val="24"/>
          <w:szCs w:val="24"/>
        </w:rPr>
        <w:fldChar w:fldCharType="separate"/>
      </w:r>
      <w:r w:rsidR="00B35034">
        <w:rPr>
          <w:rFonts w:ascii="Arial" w:hAnsi="Arial" w:cs="Arial"/>
          <w:i w:val="0"/>
          <w:noProof/>
          <w:color w:val="auto"/>
          <w:sz w:val="24"/>
          <w:szCs w:val="24"/>
        </w:rPr>
        <w:t>37</w:t>
      </w:r>
      <w:r w:rsidR="0051553F" w:rsidRPr="0051553F">
        <w:rPr>
          <w:rFonts w:ascii="Arial" w:hAnsi="Arial" w:cs="Arial"/>
          <w:i w:val="0"/>
          <w:color w:val="auto"/>
          <w:sz w:val="24"/>
          <w:szCs w:val="24"/>
        </w:rPr>
        <w:fldChar w:fldCharType="end"/>
      </w:r>
      <w:r w:rsidR="0051553F" w:rsidRPr="0051553F">
        <w:rPr>
          <w:rFonts w:ascii="Arial" w:hAnsi="Arial" w:cs="Arial"/>
          <w:i w:val="0"/>
          <w:color w:val="auto"/>
          <w:sz w:val="24"/>
          <w:szCs w:val="24"/>
        </w:rPr>
        <w:t>.</w:t>
      </w:r>
      <w:r w:rsidR="00343310" w:rsidRPr="0051553F">
        <w:rPr>
          <w:rFonts w:ascii="Arial" w:hAnsi="Arial" w:cs="Arial"/>
          <w:i w:val="0"/>
          <w:color w:val="auto"/>
          <w:sz w:val="24"/>
          <w:szCs w:val="24"/>
        </w:rPr>
        <w:t xml:space="preserve"> Reporte de</w:t>
      </w:r>
      <w:r w:rsidR="0051553F" w:rsidRPr="0051553F">
        <w:rPr>
          <w:rFonts w:ascii="Arial" w:hAnsi="Arial" w:cs="Arial"/>
          <w:i w:val="0"/>
          <w:color w:val="auto"/>
          <w:sz w:val="24"/>
          <w:szCs w:val="24"/>
        </w:rPr>
        <w:t>l técnico</w:t>
      </w:r>
      <w:r w:rsidR="00765034" w:rsidRPr="0051553F">
        <w:rPr>
          <w:rFonts w:ascii="Arial" w:hAnsi="Arial" w:cs="Arial"/>
          <w:i w:val="0"/>
          <w:color w:val="auto"/>
          <w:sz w:val="24"/>
          <w:szCs w:val="24"/>
        </w:rPr>
        <w:t xml:space="preserve"> Sr. Julio Chucchucán, de</w:t>
      </w:r>
      <w:r w:rsidR="00343310" w:rsidRPr="0051553F">
        <w:rPr>
          <w:rFonts w:ascii="Arial" w:hAnsi="Arial" w:cs="Arial"/>
          <w:i w:val="0"/>
          <w:color w:val="auto"/>
          <w:sz w:val="24"/>
          <w:szCs w:val="24"/>
        </w:rPr>
        <w:t xml:space="preserve"> ruptura de tubería en la línea de conducción</w:t>
      </w:r>
      <w:r w:rsidR="00765034" w:rsidRPr="0051553F">
        <w:rPr>
          <w:rFonts w:ascii="Arial" w:hAnsi="Arial" w:cs="Arial"/>
          <w:i w:val="0"/>
          <w:color w:val="auto"/>
          <w:sz w:val="24"/>
          <w:szCs w:val="24"/>
        </w:rPr>
        <w:t>.</w:t>
      </w:r>
      <w:bookmarkEnd w:id="506"/>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A95AFF" w:rsidRDefault="00A95AFF" w:rsidP="0051553F">
      <w:pPr>
        <w:pStyle w:val="Descripcin"/>
        <w:rPr>
          <w:rFonts w:ascii="Arial" w:hAnsi="Arial" w:cs="Arial"/>
          <w:i w:val="0"/>
          <w:color w:val="auto"/>
          <w:sz w:val="24"/>
          <w:szCs w:val="24"/>
        </w:rPr>
      </w:pPr>
      <w:bookmarkStart w:id="507" w:name="_Toc487960684"/>
      <w:r w:rsidRPr="00A95AFF">
        <w:rPr>
          <w:rFonts w:ascii="Arial" w:hAnsi="Arial" w:cs="Arial"/>
          <w:i w:val="0"/>
          <w:noProof/>
          <w:color w:val="auto"/>
          <w:sz w:val="24"/>
          <w:szCs w:val="24"/>
          <w:lang w:eastAsia="es-PE"/>
        </w:rPr>
        <w:drawing>
          <wp:anchor distT="0" distB="0" distL="114300" distR="114300" simplePos="0" relativeHeight="251737088" behindDoc="0" locked="0" layoutInCell="1" allowOverlap="1" wp14:anchorId="636555DF" wp14:editId="419C2A0C">
            <wp:simplePos x="0" y="0"/>
            <wp:positionH relativeFrom="margin">
              <wp:posOffset>1412533</wp:posOffset>
            </wp:positionH>
            <wp:positionV relativeFrom="paragraph">
              <wp:posOffset>427990</wp:posOffset>
            </wp:positionV>
            <wp:extent cx="2897944" cy="3003423"/>
            <wp:effectExtent l="19050" t="19050" r="17145" b="26035"/>
            <wp:wrapNone/>
            <wp:docPr id="116" name="Imagen 116" descr="C:\Users\PC\Documents\PRESENTACION DE TESIS FINAL DICIEMBRE 2016\113___12\IMG_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PRESENTACION DE TESIS FINAL DICIEMBRE 2016\113___12\IMG_9982.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5150"/>
                    <a:stretch/>
                  </pic:blipFill>
                  <pic:spPr bwMode="auto">
                    <a:xfrm>
                      <a:off x="0" y="0"/>
                      <a:ext cx="2897944" cy="300342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53F" w:rsidRPr="00A95AFF">
        <w:rPr>
          <w:rFonts w:ascii="Arial" w:hAnsi="Arial" w:cs="Arial"/>
          <w:i w:val="0"/>
          <w:color w:val="auto"/>
          <w:sz w:val="24"/>
          <w:szCs w:val="24"/>
        </w:rPr>
        <w:t xml:space="preserve">Figura N° </w:t>
      </w:r>
      <w:r w:rsidR="0051553F" w:rsidRPr="00A95AFF">
        <w:rPr>
          <w:rFonts w:ascii="Arial" w:hAnsi="Arial" w:cs="Arial"/>
          <w:i w:val="0"/>
          <w:color w:val="auto"/>
          <w:sz w:val="24"/>
          <w:szCs w:val="24"/>
        </w:rPr>
        <w:fldChar w:fldCharType="begin"/>
      </w:r>
      <w:r w:rsidR="0051553F" w:rsidRPr="00A95AFF">
        <w:rPr>
          <w:rFonts w:ascii="Arial" w:hAnsi="Arial" w:cs="Arial"/>
          <w:i w:val="0"/>
          <w:color w:val="auto"/>
          <w:sz w:val="24"/>
          <w:szCs w:val="24"/>
        </w:rPr>
        <w:instrText xml:space="preserve"> SEQ Figura_N° \* ARABIC </w:instrText>
      </w:r>
      <w:r w:rsidR="0051553F" w:rsidRPr="00A95AFF">
        <w:rPr>
          <w:rFonts w:ascii="Arial" w:hAnsi="Arial" w:cs="Arial"/>
          <w:i w:val="0"/>
          <w:color w:val="auto"/>
          <w:sz w:val="24"/>
          <w:szCs w:val="24"/>
        </w:rPr>
        <w:fldChar w:fldCharType="separate"/>
      </w:r>
      <w:r w:rsidR="00B35034">
        <w:rPr>
          <w:rFonts w:ascii="Arial" w:hAnsi="Arial" w:cs="Arial"/>
          <w:i w:val="0"/>
          <w:noProof/>
          <w:color w:val="auto"/>
          <w:sz w:val="24"/>
          <w:szCs w:val="24"/>
        </w:rPr>
        <w:t>38</w:t>
      </w:r>
      <w:r w:rsidR="0051553F" w:rsidRPr="00A95AFF">
        <w:rPr>
          <w:rFonts w:ascii="Arial" w:hAnsi="Arial" w:cs="Arial"/>
          <w:i w:val="0"/>
          <w:color w:val="auto"/>
          <w:sz w:val="24"/>
          <w:szCs w:val="24"/>
        </w:rPr>
        <w:fldChar w:fldCharType="end"/>
      </w:r>
      <w:r w:rsidR="0051553F" w:rsidRPr="00A95AFF">
        <w:rPr>
          <w:rFonts w:ascii="Arial" w:hAnsi="Arial" w:cs="Arial"/>
          <w:i w:val="0"/>
          <w:color w:val="auto"/>
          <w:sz w:val="24"/>
          <w:szCs w:val="24"/>
        </w:rPr>
        <w:t xml:space="preserve">. </w:t>
      </w:r>
      <w:r w:rsidR="00765034" w:rsidRPr="00A95AFF">
        <w:rPr>
          <w:rFonts w:ascii="Arial" w:hAnsi="Arial" w:cs="Arial"/>
          <w:i w:val="0"/>
          <w:color w:val="auto"/>
          <w:sz w:val="24"/>
          <w:szCs w:val="24"/>
        </w:rPr>
        <w:t xml:space="preserve">Personal de SEAPABI atendiendo la emergencia por </w:t>
      </w:r>
      <w:r w:rsidR="00343310" w:rsidRPr="00A95AFF">
        <w:rPr>
          <w:rFonts w:ascii="Arial" w:hAnsi="Arial" w:cs="Arial"/>
          <w:i w:val="0"/>
          <w:color w:val="auto"/>
          <w:sz w:val="24"/>
          <w:szCs w:val="24"/>
        </w:rPr>
        <w:t>ruptura de tuberías</w:t>
      </w:r>
      <w:r w:rsidRPr="00A95AFF">
        <w:rPr>
          <w:rFonts w:ascii="Arial" w:hAnsi="Arial" w:cs="Arial"/>
          <w:i w:val="0"/>
          <w:color w:val="auto"/>
          <w:sz w:val="24"/>
          <w:szCs w:val="24"/>
        </w:rPr>
        <w:t xml:space="preserve"> en la línea de conducción.</w:t>
      </w:r>
      <w:bookmarkEnd w:id="507"/>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A95AFF" w:rsidRDefault="00A95AFF" w:rsidP="00343310">
      <w:pPr>
        <w:rPr>
          <w:rFonts w:ascii="Arial" w:hAnsi="Arial" w:cs="Arial"/>
          <w:sz w:val="24"/>
          <w:szCs w:val="24"/>
        </w:rPr>
      </w:pPr>
    </w:p>
    <w:p w:rsidR="00A95AFF" w:rsidRPr="00896F61" w:rsidRDefault="00A95AFF" w:rsidP="00343310">
      <w:pPr>
        <w:rPr>
          <w:rFonts w:ascii="Arial" w:hAnsi="Arial" w:cs="Arial"/>
          <w:sz w:val="24"/>
          <w:szCs w:val="24"/>
        </w:rPr>
      </w:pPr>
    </w:p>
    <w:p w:rsidR="00343310" w:rsidRPr="00896F61" w:rsidRDefault="00343310" w:rsidP="00343310">
      <w:pPr>
        <w:rPr>
          <w:rFonts w:ascii="Arial" w:hAnsi="Arial" w:cs="Arial"/>
          <w:sz w:val="24"/>
          <w:szCs w:val="24"/>
        </w:rPr>
      </w:pPr>
    </w:p>
    <w:p w:rsidR="00343310" w:rsidRDefault="00343310" w:rsidP="00343310">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8E411E" w:rsidP="008E411E">
      <w:pPr>
        <w:rPr>
          <w:rFonts w:ascii="Arial" w:hAnsi="Arial" w:cs="Arial"/>
          <w:sz w:val="24"/>
          <w:szCs w:val="24"/>
        </w:rPr>
      </w:pPr>
    </w:p>
    <w:p w:rsidR="008E411E" w:rsidRDefault="00E35802" w:rsidP="008E411E">
      <w:pPr>
        <w:pStyle w:val="Ttulo2"/>
        <w:jc w:val="center"/>
        <w:rPr>
          <w:rFonts w:cs="Arial"/>
          <w:szCs w:val="24"/>
        </w:rPr>
      </w:pPr>
      <w:bookmarkStart w:id="508" w:name="_Toc487960413"/>
      <w:bookmarkStart w:id="509" w:name="_Toc480429160"/>
      <w:r>
        <w:rPr>
          <w:rFonts w:cs="Arial"/>
          <w:szCs w:val="24"/>
        </w:rPr>
        <w:t>7.2. Carta N°</w:t>
      </w:r>
      <w:r w:rsidR="00674B4B">
        <w:rPr>
          <w:rFonts w:cs="Arial"/>
          <w:szCs w:val="24"/>
        </w:rPr>
        <w:t>176</w:t>
      </w:r>
      <w:r w:rsidR="008E411E">
        <w:rPr>
          <w:rFonts w:cs="Arial"/>
          <w:szCs w:val="24"/>
        </w:rPr>
        <w:t>-2016-MDBI/USS</w:t>
      </w:r>
      <w:bookmarkEnd w:id="508"/>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Pr="008E411E" w:rsidRDefault="008E411E" w:rsidP="008E411E">
      <w:pPr>
        <w:rPr>
          <w:rFonts w:cs="Arial"/>
          <w:szCs w:val="24"/>
        </w:rPr>
      </w:pPr>
    </w:p>
    <w:p w:rsidR="008E411E" w:rsidRPr="008E411E" w:rsidRDefault="008E411E" w:rsidP="008E411E">
      <w:pPr>
        <w:rPr>
          <w:rFonts w:cs="Arial"/>
          <w:szCs w:val="24"/>
        </w:rPr>
      </w:pPr>
    </w:p>
    <w:p w:rsidR="008E411E" w:rsidRPr="008E411E" w:rsidRDefault="008E411E" w:rsidP="008E411E">
      <w:pPr>
        <w:rPr>
          <w:rFonts w:cs="Arial"/>
          <w:szCs w:val="24"/>
        </w:rPr>
      </w:pPr>
    </w:p>
    <w:p w:rsidR="008E411E" w:rsidRPr="008E411E" w:rsidRDefault="008E411E" w:rsidP="008E411E">
      <w:pP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P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jc w:val="center"/>
        <w:rPr>
          <w:rFonts w:cs="Arial"/>
          <w:szCs w:val="24"/>
        </w:rPr>
      </w:pPr>
    </w:p>
    <w:p w:rsidR="008E411E" w:rsidRDefault="008E411E" w:rsidP="008E411E">
      <w:pPr>
        <w:pStyle w:val="Ttulo2"/>
        <w:jc w:val="center"/>
        <w:rPr>
          <w:rFonts w:cs="Arial"/>
          <w:szCs w:val="24"/>
        </w:rPr>
      </w:pPr>
      <w:bookmarkStart w:id="510" w:name="_Toc487960414"/>
      <w:r>
        <w:rPr>
          <w:rFonts w:cs="Arial"/>
          <w:szCs w:val="24"/>
        </w:rPr>
        <w:t xml:space="preserve">7.3. Carta </w:t>
      </w:r>
      <w:r w:rsidR="00674B4B" w:rsidRPr="00896F61">
        <w:rPr>
          <w:rFonts w:cs="Arial"/>
          <w:szCs w:val="24"/>
        </w:rPr>
        <w:t>N°326-201</w:t>
      </w:r>
      <w:r w:rsidR="00674B4B">
        <w:rPr>
          <w:rFonts w:cs="Arial"/>
          <w:szCs w:val="24"/>
        </w:rPr>
        <w:t>6-MDBI/SGSP</w:t>
      </w:r>
      <w:bookmarkEnd w:id="510"/>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8E411E" w:rsidRDefault="008E411E"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6C701F" w:rsidRDefault="006C701F" w:rsidP="008E411E">
      <w:pPr>
        <w:rPr>
          <w:rFonts w:cs="Arial"/>
          <w:szCs w:val="24"/>
        </w:rPr>
      </w:pPr>
    </w:p>
    <w:p w:rsidR="00E35802" w:rsidRPr="008E411E" w:rsidRDefault="008E411E" w:rsidP="008E411E">
      <w:pPr>
        <w:pStyle w:val="Ttulo2"/>
        <w:jc w:val="center"/>
        <w:rPr>
          <w:rFonts w:cs="Arial"/>
          <w:szCs w:val="24"/>
        </w:rPr>
      </w:pPr>
      <w:bookmarkStart w:id="511" w:name="_Toc487960415"/>
      <w:r w:rsidRPr="008E411E">
        <w:rPr>
          <w:rFonts w:cs="Arial"/>
          <w:szCs w:val="24"/>
        </w:rPr>
        <w:t xml:space="preserve">7.4. </w:t>
      </w:r>
      <w:r w:rsidR="00E35802" w:rsidRPr="008E411E">
        <w:rPr>
          <w:rFonts w:cs="Arial"/>
          <w:szCs w:val="24"/>
        </w:rPr>
        <w:t>E</w:t>
      </w:r>
      <w:r w:rsidRPr="008E411E">
        <w:rPr>
          <w:rFonts w:cs="Arial"/>
          <w:szCs w:val="24"/>
        </w:rPr>
        <w:t xml:space="preserve">ncuesta de diagnóstico del sistema de agua potable </w:t>
      </w:r>
      <w:r>
        <w:rPr>
          <w:rFonts w:cs="Arial"/>
          <w:szCs w:val="24"/>
        </w:rPr>
        <w:t xml:space="preserve">adaptada al </w:t>
      </w:r>
      <w:r w:rsidRPr="008E411E">
        <w:rPr>
          <w:rFonts w:cs="Arial"/>
          <w:szCs w:val="24"/>
        </w:rPr>
        <w:t>ámbito urbano.</w:t>
      </w:r>
      <w:bookmarkEnd w:id="509"/>
      <w:bookmarkEnd w:id="511"/>
    </w:p>
    <w:sectPr w:rsidR="00E35802" w:rsidRPr="008E411E" w:rsidSect="00EB3B16">
      <w:pgSz w:w="11907" w:h="16840" w:code="9"/>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9DE" w:rsidRDefault="00A919DE">
      <w:pPr>
        <w:spacing w:after="0" w:line="240" w:lineRule="auto"/>
      </w:pPr>
      <w:r>
        <w:separator/>
      </w:r>
    </w:p>
  </w:endnote>
  <w:endnote w:type="continuationSeparator" w:id="0">
    <w:p w:rsidR="00A919DE" w:rsidRDefault="00A91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862561"/>
      <w:docPartObj>
        <w:docPartGallery w:val="Page Numbers (Bottom of Page)"/>
        <w:docPartUnique/>
      </w:docPartObj>
    </w:sdtPr>
    <w:sdtEndPr/>
    <w:sdtContent>
      <w:p w:rsidR="00B35034" w:rsidRDefault="00B35034">
        <w:pPr>
          <w:pStyle w:val="Piedepgina"/>
        </w:pPr>
        <w:r>
          <w:rPr>
            <w:rFonts w:asciiTheme="majorHAnsi" w:eastAsiaTheme="majorEastAsia" w:hAnsiTheme="majorHAnsi" w:cstheme="majorBidi"/>
            <w:noProof/>
            <w:sz w:val="28"/>
            <w:szCs w:val="28"/>
            <w:lang w:eastAsia="es-PE"/>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5" name="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35034" w:rsidRDefault="00B35034">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5C07CD" w:rsidRPr="005C07CD">
                                <w:rPr>
                                  <w:noProof/>
                                  <w:sz w:val="28"/>
                                  <w:szCs w:val="28"/>
                                  <w:lang w:val="es-ES"/>
                                </w:rPr>
                                <w:t>81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 o:spid="_x0000_s104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" filled="f" fillcolor="#5c83b4" stroked="f" strokecolor="#737373">
                  <v:textbox>
                    <w:txbxContent>
                      <w:p w:rsidR="00B35034" w:rsidRDefault="00B35034">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5C07CD" w:rsidRPr="005C07CD">
                          <w:rPr>
                            <w:noProof/>
                            <w:sz w:val="28"/>
                            <w:szCs w:val="28"/>
                            <w:lang w:val="es-ES"/>
                          </w:rPr>
                          <w:t>81</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034" w:rsidRDefault="00B3503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728782"/>
      <w:docPartObj>
        <w:docPartGallery w:val="Page Numbers (Bottom of Page)"/>
        <w:docPartUnique/>
      </w:docPartObj>
    </w:sdtPr>
    <w:sdtEndPr/>
    <w:sdtContent>
      <w:p w:rsidR="00B35034" w:rsidRDefault="00B35034">
        <w:pPr>
          <w:pStyle w:val="Piedepgina"/>
        </w:pPr>
        <w:r>
          <w:rPr>
            <w:rFonts w:asciiTheme="majorHAnsi" w:eastAsiaTheme="majorEastAsia" w:hAnsiTheme="majorHAnsi" w:cstheme="majorBidi"/>
            <w:noProof/>
            <w:sz w:val="28"/>
            <w:szCs w:val="28"/>
            <w:lang w:eastAsia="es-PE"/>
          </w:rPr>
          <mc:AlternateContent>
            <mc:Choice Requires="wps">
              <w:drawing>
                <wp:anchor distT="0" distB="0" distL="114300" distR="114300" simplePos="0" relativeHeight="251667456" behindDoc="0" locked="0" layoutInCell="1" allowOverlap="1" wp14:anchorId="04BB0121" wp14:editId="1526F488">
                  <wp:simplePos x="0" y="0"/>
                  <wp:positionH relativeFrom="rightMargin">
                    <wp:align>center</wp:align>
                  </wp:positionH>
                  <wp:positionV relativeFrom="bottomMargin">
                    <wp:align>center</wp:align>
                  </wp:positionV>
                  <wp:extent cx="512445" cy="441325"/>
                  <wp:effectExtent l="0" t="0" r="1905" b="0"/>
                  <wp:wrapNone/>
                  <wp:docPr id="16" name="Proceso alternativ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35034" w:rsidRDefault="00B35034">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5C07CD" w:rsidRPr="005C07CD">
                                <w:rPr>
                                  <w:noProof/>
                                  <w:sz w:val="28"/>
                                  <w:szCs w:val="28"/>
                                  <w:lang w:val="es-ES"/>
                                </w:rPr>
                                <w:t>i</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B012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6" o:spid="_x0000_s1048" type="#_x0000_t176" style="position:absolute;margin-left:0;margin-top:0;width:40.35pt;height:34.7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" filled="f" fillcolor="#5c83b4" stroked="f" strokecolor="#737373">
                  <v:textbox>
                    <w:txbxContent>
                      <w:p w:rsidR="00B35034" w:rsidRDefault="00B35034">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5C07CD" w:rsidRPr="005C07CD">
                          <w:rPr>
                            <w:noProof/>
                            <w:sz w:val="28"/>
                            <w:szCs w:val="28"/>
                            <w:lang w:val="es-ES"/>
                          </w:rPr>
                          <w:t>i</w:t>
                        </w:r>
                        <w:r>
                          <w:rPr>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911595"/>
      <w:docPartObj>
        <w:docPartGallery w:val="Page Numbers (Bottom of Page)"/>
        <w:docPartUnique/>
      </w:docPartObj>
    </w:sdtPr>
    <w:sdtEndPr/>
    <w:sdtContent>
      <w:p w:rsidR="00B35034" w:rsidRDefault="00B35034">
        <w:pPr>
          <w:pStyle w:val="Piedepgina"/>
        </w:pPr>
        <w:r>
          <w:rPr>
            <w:rFonts w:asciiTheme="majorHAnsi" w:eastAsiaTheme="majorEastAsia" w:hAnsiTheme="majorHAnsi" w:cstheme="majorBidi"/>
            <w:noProof/>
            <w:sz w:val="28"/>
            <w:szCs w:val="28"/>
            <w:lang w:eastAsia="es-PE"/>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10" name="Proceso alternativ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35034" w:rsidRDefault="00B35034">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5C07CD" w:rsidRPr="005C07CD">
                                <w:rPr>
                                  <w:noProof/>
                                  <w:sz w:val="28"/>
                                  <w:szCs w:val="28"/>
                                  <w:lang w:val="es-ES"/>
                                </w:rPr>
                                <w:t>80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0" o:spid="_x0000_s1049" type="#_x0000_t176" style="position:absolute;margin-left:0;margin-top:0;width:40.35pt;height:34.7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Hhtw+fIAgAA1wUAAA4AAAAAAAAAAAAAAAAALgIAAGRycy9lMm9Eb2MueG1sUEsBAi0AFAAG&#10;AAgAAAAhABrkTJ3ZAAAAAwEAAA8AAAAAAAAAAAAAAAAAIgUAAGRycy9kb3ducmV2LnhtbFBLBQYA&#10;AAAABAAEAPMAAAAoBgAAAAA=&#10;" filled="f" fillcolor="#5c83b4" stroked="f" strokecolor="#737373">
                  <v:textbox>
                    <w:txbxContent>
                      <w:p w:rsidR="00B35034" w:rsidRDefault="00B35034">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5C07CD" w:rsidRPr="005C07CD">
                          <w:rPr>
                            <w:noProof/>
                            <w:sz w:val="28"/>
                            <w:szCs w:val="28"/>
                            <w:lang w:val="es-ES"/>
                          </w:rPr>
                          <w:t>80</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9DE" w:rsidRDefault="00A919DE">
      <w:pPr>
        <w:spacing w:after="0" w:line="240" w:lineRule="auto"/>
      </w:pPr>
      <w:r>
        <w:separator/>
      </w:r>
    </w:p>
  </w:footnote>
  <w:footnote w:type="continuationSeparator" w:id="0">
    <w:p w:rsidR="00A919DE" w:rsidRDefault="00A919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C0F5D"/>
    <w:multiLevelType w:val="hybridMultilevel"/>
    <w:tmpl w:val="1506D1BE"/>
    <w:lvl w:ilvl="0" w:tplc="52E0C302">
      <w:numFmt w:val="bullet"/>
      <w:lvlText w:val="-"/>
      <w:lvlJc w:val="left"/>
      <w:pPr>
        <w:ind w:left="1800" w:hanging="360"/>
      </w:pPr>
      <w:rPr>
        <w:rFonts w:ascii="Times New Roman" w:eastAsiaTheme="minorEastAsia" w:hAnsi="Times New Roman"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 w15:restartNumberingAfterBreak="0">
    <w:nsid w:val="028555C5"/>
    <w:multiLevelType w:val="multilevel"/>
    <w:tmpl w:val="F7A649F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B37EFD"/>
    <w:multiLevelType w:val="hybridMultilevel"/>
    <w:tmpl w:val="0FC2E44A"/>
    <w:lvl w:ilvl="0" w:tplc="52E0C302">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4E9173F"/>
    <w:multiLevelType w:val="hybridMultilevel"/>
    <w:tmpl w:val="1A9061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52E0C302">
      <w:numFmt w:val="bullet"/>
      <w:lvlText w:val="-"/>
      <w:lvlJc w:val="left"/>
      <w:pPr>
        <w:ind w:left="2160" w:hanging="360"/>
      </w:pPr>
      <w:rPr>
        <w:rFonts w:ascii="Times New Roman" w:eastAsiaTheme="minorEastAsia" w:hAnsi="Times New Roman" w:cs="Times New Roman"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CC39D4"/>
    <w:multiLevelType w:val="hybridMultilevel"/>
    <w:tmpl w:val="884061A8"/>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A8B27E5"/>
    <w:multiLevelType w:val="hybridMultilevel"/>
    <w:tmpl w:val="74C421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CF546EC"/>
    <w:multiLevelType w:val="hybridMultilevel"/>
    <w:tmpl w:val="3AF2E950"/>
    <w:lvl w:ilvl="0" w:tplc="52E0C302">
      <w:numFmt w:val="bullet"/>
      <w:lvlText w:val="-"/>
      <w:lvlJc w:val="left"/>
      <w:pPr>
        <w:ind w:left="1776" w:hanging="360"/>
      </w:pPr>
      <w:rPr>
        <w:rFonts w:ascii="Times New Roman" w:eastAsiaTheme="minorEastAsia"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 w15:restartNumberingAfterBreak="0">
    <w:nsid w:val="12404615"/>
    <w:multiLevelType w:val="hybridMultilevel"/>
    <w:tmpl w:val="8EAC049A"/>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26B5874"/>
    <w:multiLevelType w:val="hybridMultilevel"/>
    <w:tmpl w:val="633C8F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2EC1A81"/>
    <w:multiLevelType w:val="hybridMultilevel"/>
    <w:tmpl w:val="F8DE09BE"/>
    <w:lvl w:ilvl="0" w:tplc="280A0001">
      <w:start w:val="1"/>
      <w:numFmt w:val="bullet"/>
      <w:lvlText w:val=""/>
      <w:lvlJc w:val="left"/>
      <w:pPr>
        <w:ind w:left="294" w:hanging="360"/>
      </w:pPr>
      <w:rPr>
        <w:rFonts w:ascii="Symbol" w:hAnsi="Symbol" w:hint="default"/>
      </w:rPr>
    </w:lvl>
    <w:lvl w:ilvl="1" w:tplc="280A0003" w:tentative="1">
      <w:start w:val="1"/>
      <w:numFmt w:val="bullet"/>
      <w:lvlText w:val="o"/>
      <w:lvlJc w:val="left"/>
      <w:pPr>
        <w:ind w:left="1014" w:hanging="360"/>
      </w:pPr>
      <w:rPr>
        <w:rFonts w:ascii="Courier New" w:hAnsi="Courier New" w:cs="Courier New" w:hint="default"/>
      </w:rPr>
    </w:lvl>
    <w:lvl w:ilvl="2" w:tplc="280A0005" w:tentative="1">
      <w:start w:val="1"/>
      <w:numFmt w:val="bullet"/>
      <w:lvlText w:val=""/>
      <w:lvlJc w:val="left"/>
      <w:pPr>
        <w:ind w:left="1734" w:hanging="360"/>
      </w:pPr>
      <w:rPr>
        <w:rFonts w:ascii="Wingdings" w:hAnsi="Wingdings" w:hint="default"/>
      </w:rPr>
    </w:lvl>
    <w:lvl w:ilvl="3" w:tplc="280A0001" w:tentative="1">
      <w:start w:val="1"/>
      <w:numFmt w:val="bullet"/>
      <w:lvlText w:val=""/>
      <w:lvlJc w:val="left"/>
      <w:pPr>
        <w:ind w:left="2454" w:hanging="360"/>
      </w:pPr>
      <w:rPr>
        <w:rFonts w:ascii="Symbol" w:hAnsi="Symbol" w:hint="default"/>
      </w:rPr>
    </w:lvl>
    <w:lvl w:ilvl="4" w:tplc="280A0003" w:tentative="1">
      <w:start w:val="1"/>
      <w:numFmt w:val="bullet"/>
      <w:lvlText w:val="o"/>
      <w:lvlJc w:val="left"/>
      <w:pPr>
        <w:ind w:left="3174" w:hanging="360"/>
      </w:pPr>
      <w:rPr>
        <w:rFonts w:ascii="Courier New" w:hAnsi="Courier New" w:cs="Courier New" w:hint="default"/>
      </w:rPr>
    </w:lvl>
    <w:lvl w:ilvl="5" w:tplc="280A0005" w:tentative="1">
      <w:start w:val="1"/>
      <w:numFmt w:val="bullet"/>
      <w:lvlText w:val=""/>
      <w:lvlJc w:val="left"/>
      <w:pPr>
        <w:ind w:left="3894" w:hanging="360"/>
      </w:pPr>
      <w:rPr>
        <w:rFonts w:ascii="Wingdings" w:hAnsi="Wingdings" w:hint="default"/>
      </w:rPr>
    </w:lvl>
    <w:lvl w:ilvl="6" w:tplc="280A0001" w:tentative="1">
      <w:start w:val="1"/>
      <w:numFmt w:val="bullet"/>
      <w:lvlText w:val=""/>
      <w:lvlJc w:val="left"/>
      <w:pPr>
        <w:ind w:left="4614" w:hanging="360"/>
      </w:pPr>
      <w:rPr>
        <w:rFonts w:ascii="Symbol" w:hAnsi="Symbol" w:hint="default"/>
      </w:rPr>
    </w:lvl>
    <w:lvl w:ilvl="7" w:tplc="280A0003" w:tentative="1">
      <w:start w:val="1"/>
      <w:numFmt w:val="bullet"/>
      <w:lvlText w:val="o"/>
      <w:lvlJc w:val="left"/>
      <w:pPr>
        <w:ind w:left="5334" w:hanging="360"/>
      </w:pPr>
      <w:rPr>
        <w:rFonts w:ascii="Courier New" w:hAnsi="Courier New" w:cs="Courier New" w:hint="default"/>
      </w:rPr>
    </w:lvl>
    <w:lvl w:ilvl="8" w:tplc="280A0005" w:tentative="1">
      <w:start w:val="1"/>
      <w:numFmt w:val="bullet"/>
      <w:lvlText w:val=""/>
      <w:lvlJc w:val="left"/>
      <w:pPr>
        <w:ind w:left="6054" w:hanging="360"/>
      </w:pPr>
      <w:rPr>
        <w:rFonts w:ascii="Wingdings" w:hAnsi="Wingdings" w:hint="default"/>
      </w:rPr>
    </w:lvl>
  </w:abstractNum>
  <w:abstractNum w:abstractNumId="10" w15:restartNumberingAfterBreak="0">
    <w:nsid w:val="12F625A9"/>
    <w:multiLevelType w:val="multilevel"/>
    <w:tmpl w:val="A658F632"/>
    <w:lvl w:ilvl="0">
      <w:start w:val="2"/>
      <w:numFmt w:val="decimal"/>
      <w:lvlText w:val="%1."/>
      <w:lvlJc w:val="left"/>
      <w:pPr>
        <w:ind w:left="540" w:hanging="540"/>
      </w:pPr>
      <w:rPr>
        <w:rFonts w:hint="default"/>
        <w:b/>
        <w:color w:val="252525"/>
        <w:sz w:val="24"/>
      </w:rPr>
    </w:lvl>
    <w:lvl w:ilvl="1">
      <w:start w:val="2"/>
      <w:numFmt w:val="decimal"/>
      <w:lvlText w:val="%1.%2."/>
      <w:lvlJc w:val="left"/>
      <w:pPr>
        <w:ind w:left="720" w:hanging="720"/>
      </w:pPr>
      <w:rPr>
        <w:rFonts w:hint="default"/>
        <w:b/>
        <w:color w:val="252525"/>
        <w:sz w:val="24"/>
      </w:rPr>
    </w:lvl>
    <w:lvl w:ilvl="2">
      <w:start w:val="2"/>
      <w:numFmt w:val="decimal"/>
      <w:lvlText w:val="%1.%2."/>
      <w:lvlJc w:val="left"/>
      <w:pPr>
        <w:ind w:left="720" w:hanging="720"/>
      </w:pPr>
      <w:rPr>
        <w:rFonts w:hint="default"/>
        <w:b/>
        <w:color w:val="auto"/>
        <w:sz w:val="24"/>
      </w:rPr>
    </w:lvl>
    <w:lvl w:ilvl="3">
      <w:start w:val="1"/>
      <w:numFmt w:val="decimal"/>
      <w:pStyle w:val="Ttulo4"/>
      <w:suff w:val="space"/>
      <w:lvlText w:val="%1.%2.%4."/>
      <w:lvlJc w:val="left"/>
      <w:pPr>
        <w:ind w:left="1080" w:hanging="1080"/>
      </w:pPr>
      <w:rPr>
        <w:rFonts w:hint="default"/>
        <w:b/>
        <w:color w:val="auto"/>
        <w:sz w:val="24"/>
      </w:rPr>
    </w:lvl>
    <w:lvl w:ilvl="4">
      <w:start w:val="1"/>
      <w:numFmt w:val="decimal"/>
      <w:lvlText w:val="%1.%2.%4.%5."/>
      <w:lvlJc w:val="left"/>
      <w:pPr>
        <w:ind w:left="1080" w:hanging="1080"/>
      </w:pPr>
      <w:rPr>
        <w:rFonts w:hint="default"/>
        <w:b/>
        <w:color w:val="auto"/>
        <w:sz w:val="24"/>
        <w:szCs w:val="24"/>
      </w:rPr>
    </w:lvl>
    <w:lvl w:ilvl="5">
      <w:start w:val="1"/>
      <w:numFmt w:val="decimal"/>
      <w:lvlText w:val="%1.%2.%4.%5.%6."/>
      <w:lvlJc w:val="left"/>
      <w:pPr>
        <w:ind w:left="1440" w:hanging="1440"/>
      </w:pPr>
      <w:rPr>
        <w:rFonts w:hint="default"/>
        <w:b w:val="0"/>
        <w:color w:val="252525"/>
        <w:sz w:val="21"/>
      </w:rPr>
    </w:lvl>
    <w:lvl w:ilvl="6">
      <w:start w:val="1"/>
      <w:numFmt w:val="decimal"/>
      <w:lvlText w:val="%1.%2.%3.%4.%5.%6.%7."/>
      <w:lvlJc w:val="left"/>
      <w:pPr>
        <w:ind w:left="1440" w:hanging="1440"/>
      </w:pPr>
      <w:rPr>
        <w:rFonts w:hint="default"/>
        <w:b w:val="0"/>
        <w:color w:val="252525"/>
        <w:sz w:val="21"/>
      </w:rPr>
    </w:lvl>
    <w:lvl w:ilvl="7">
      <w:start w:val="1"/>
      <w:numFmt w:val="decimal"/>
      <w:lvlText w:val="%1.%2.%3.%4.%5.%6.%7.%8."/>
      <w:lvlJc w:val="left"/>
      <w:pPr>
        <w:ind w:left="1800" w:hanging="1800"/>
      </w:pPr>
      <w:rPr>
        <w:rFonts w:hint="default"/>
        <w:b w:val="0"/>
        <w:color w:val="252525"/>
        <w:sz w:val="21"/>
      </w:rPr>
    </w:lvl>
    <w:lvl w:ilvl="8">
      <w:start w:val="1"/>
      <w:numFmt w:val="decimal"/>
      <w:lvlText w:val="%1.%2.%3.%4.%5.%6.%7.%8.%9."/>
      <w:lvlJc w:val="left"/>
      <w:pPr>
        <w:ind w:left="2160" w:hanging="2160"/>
      </w:pPr>
      <w:rPr>
        <w:rFonts w:hint="default"/>
        <w:b w:val="0"/>
        <w:color w:val="252525"/>
        <w:sz w:val="21"/>
      </w:rPr>
    </w:lvl>
  </w:abstractNum>
  <w:abstractNum w:abstractNumId="11" w15:restartNumberingAfterBreak="0">
    <w:nsid w:val="13137EFB"/>
    <w:multiLevelType w:val="hybridMultilevel"/>
    <w:tmpl w:val="7CDCA31A"/>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3C34963"/>
    <w:multiLevelType w:val="hybridMultilevel"/>
    <w:tmpl w:val="1F28A16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4D9102F"/>
    <w:multiLevelType w:val="hybridMultilevel"/>
    <w:tmpl w:val="25104B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53B3F6A"/>
    <w:multiLevelType w:val="hybridMultilevel"/>
    <w:tmpl w:val="19F2B7A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80065D7"/>
    <w:multiLevelType w:val="hybridMultilevel"/>
    <w:tmpl w:val="BAC80C3C"/>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86F7DB1"/>
    <w:multiLevelType w:val="hybridMultilevel"/>
    <w:tmpl w:val="1D187C0A"/>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B4A20C2"/>
    <w:multiLevelType w:val="hybridMultilevel"/>
    <w:tmpl w:val="EA823A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B7C0BBE"/>
    <w:multiLevelType w:val="hybridMultilevel"/>
    <w:tmpl w:val="2B4C5B78"/>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BD2038C"/>
    <w:multiLevelType w:val="hybridMultilevel"/>
    <w:tmpl w:val="82D23F06"/>
    <w:lvl w:ilvl="0" w:tplc="5E9A8E80">
      <w:start w:val="2"/>
      <w:numFmt w:val="bullet"/>
      <w:lvlText w:val="-"/>
      <w:lvlJc w:val="left"/>
      <w:pPr>
        <w:ind w:left="1428" w:hanging="360"/>
      </w:pPr>
      <w:rPr>
        <w:rFonts w:ascii="Times New Roman" w:eastAsiaTheme="minorHAnsi" w:hAnsi="Times New Roman"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0" w15:restartNumberingAfterBreak="0">
    <w:nsid w:val="1E7772AC"/>
    <w:multiLevelType w:val="hybridMultilevel"/>
    <w:tmpl w:val="1F2405EA"/>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F425949"/>
    <w:multiLevelType w:val="hybridMultilevel"/>
    <w:tmpl w:val="030897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FA231D8"/>
    <w:multiLevelType w:val="hybridMultilevel"/>
    <w:tmpl w:val="D652B054"/>
    <w:lvl w:ilvl="0" w:tplc="5E9A8E80">
      <w:start w:val="2"/>
      <w:numFmt w:val="bullet"/>
      <w:lvlText w:val="-"/>
      <w:lvlJc w:val="left"/>
      <w:pPr>
        <w:ind w:left="2136" w:hanging="360"/>
      </w:pPr>
      <w:rPr>
        <w:rFonts w:ascii="Times New Roman" w:eastAsiaTheme="minorHAnsi" w:hAnsi="Times New Roman" w:cs="Times New Roman"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3" w15:restartNumberingAfterBreak="0">
    <w:nsid w:val="209E0A8F"/>
    <w:multiLevelType w:val="hybridMultilevel"/>
    <w:tmpl w:val="73E48204"/>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0A62F89"/>
    <w:multiLevelType w:val="hybridMultilevel"/>
    <w:tmpl w:val="57DE54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212E28F8"/>
    <w:multiLevelType w:val="hybridMultilevel"/>
    <w:tmpl w:val="EE12C4F4"/>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21CD5F70"/>
    <w:multiLevelType w:val="hybridMultilevel"/>
    <w:tmpl w:val="7186BAC4"/>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21F73B5E"/>
    <w:multiLevelType w:val="hybridMultilevel"/>
    <w:tmpl w:val="B0A8B7F6"/>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22914515"/>
    <w:multiLevelType w:val="hybridMultilevel"/>
    <w:tmpl w:val="07209490"/>
    <w:lvl w:ilvl="0" w:tplc="52E0C302">
      <w:numFmt w:val="bullet"/>
      <w:lvlText w:val="-"/>
      <w:lvlJc w:val="left"/>
      <w:pPr>
        <w:ind w:left="1080" w:hanging="360"/>
      </w:pPr>
      <w:rPr>
        <w:rFonts w:ascii="Times New Roman" w:eastAsiaTheme="minorEastAsia"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15:restartNumberingAfterBreak="0">
    <w:nsid w:val="2321546B"/>
    <w:multiLevelType w:val="hybridMultilevel"/>
    <w:tmpl w:val="91C26D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3FC419B"/>
    <w:multiLevelType w:val="hybridMultilevel"/>
    <w:tmpl w:val="7CA2E3D8"/>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24C66F43"/>
    <w:multiLevelType w:val="hybridMultilevel"/>
    <w:tmpl w:val="6E7608EE"/>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258E793A"/>
    <w:multiLevelType w:val="hybridMultilevel"/>
    <w:tmpl w:val="11D0AB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26177ED8"/>
    <w:multiLevelType w:val="hybridMultilevel"/>
    <w:tmpl w:val="ECE0D310"/>
    <w:lvl w:ilvl="0" w:tplc="52E0C3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2B0AE1"/>
    <w:multiLevelType w:val="hybridMultilevel"/>
    <w:tmpl w:val="0F34C156"/>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270344EE"/>
    <w:multiLevelType w:val="hybridMultilevel"/>
    <w:tmpl w:val="23EC9DFC"/>
    <w:lvl w:ilvl="0" w:tplc="280A0001">
      <w:start w:val="1"/>
      <w:numFmt w:val="bullet"/>
      <w:lvlText w:val=""/>
      <w:lvlJc w:val="left"/>
      <w:pPr>
        <w:ind w:left="1600" w:hanging="360"/>
      </w:pPr>
      <w:rPr>
        <w:rFonts w:ascii="Symbol" w:hAnsi="Symbol" w:hint="default"/>
      </w:rPr>
    </w:lvl>
    <w:lvl w:ilvl="1" w:tplc="280A0003" w:tentative="1">
      <w:start w:val="1"/>
      <w:numFmt w:val="bullet"/>
      <w:lvlText w:val="o"/>
      <w:lvlJc w:val="left"/>
      <w:pPr>
        <w:ind w:left="2320" w:hanging="360"/>
      </w:pPr>
      <w:rPr>
        <w:rFonts w:ascii="Courier New" w:hAnsi="Courier New" w:cs="Courier New" w:hint="default"/>
      </w:rPr>
    </w:lvl>
    <w:lvl w:ilvl="2" w:tplc="280A0005" w:tentative="1">
      <w:start w:val="1"/>
      <w:numFmt w:val="bullet"/>
      <w:lvlText w:val=""/>
      <w:lvlJc w:val="left"/>
      <w:pPr>
        <w:ind w:left="3040" w:hanging="360"/>
      </w:pPr>
      <w:rPr>
        <w:rFonts w:ascii="Wingdings" w:hAnsi="Wingdings" w:hint="default"/>
      </w:rPr>
    </w:lvl>
    <w:lvl w:ilvl="3" w:tplc="280A0001" w:tentative="1">
      <w:start w:val="1"/>
      <w:numFmt w:val="bullet"/>
      <w:lvlText w:val=""/>
      <w:lvlJc w:val="left"/>
      <w:pPr>
        <w:ind w:left="3760" w:hanging="360"/>
      </w:pPr>
      <w:rPr>
        <w:rFonts w:ascii="Symbol" w:hAnsi="Symbol" w:hint="default"/>
      </w:rPr>
    </w:lvl>
    <w:lvl w:ilvl="4" w:tplc="280A0003" w:tentative="1">
      <w:start w:val="1"/>
      <w:numFmt w:val="bullet"/>
      <w:lvlText w:val="o"/>
      <w:lvlJc w:val="left"/>
      <w:pPr>
        <w:ind w:left="4480" w:hanging="360"/>
      </w:pPr>
      <w:rPr>
        <w:rFonts w:ascii="Courier New" w:hAnsi="Courier New" w:cs="Courier New" w:hint="default"/>
      </w:rPr>
    </w:lvl>
    <w:lvl w:ilvl="5" w:tplc="280A0005" w:tentative="1">
      <w:start w:val="1"/>
      <w:numFmt w:val="bullet"/>
      <w:lvlText w:val=""/>
      <w:lvlJc w:val="left"/>
      <w:pPr>
        <w:ind w:left="5200" w:hanging="360"/>
      </w:pPr>
      <w:rPr>
        <w:rFonts w:ascii="Wingdings" w:hAnsi="Wingdings" w:hint="default"/>
      </w:rPr>
    </w:lvl>
    <w:lvl w:ilvl="6" w:tplc="280A0001" w:tentative="1">
      <w:start w:val="1"/>
      <w:numFmt w:val="bullet"/>
      <w:lvlText w:val=""/>
      <w:lvlJc w:val="left"/>
      <w:pPr>
        <w:ind w:left="5920" w:hanging="360"/>
      </w:pPr>
      <w:rPr>
        <w:rFonts w:ascii="Symbol" w:hAnsi="Symbol" w:hint="default"/>
      </w:rPr>
    </w:lvl>
    <w:lvl w:ilvl="7" w:tplc="280A0003" w:tentative="1">
      <w:start w:val="1"/>
      <w:numFmt w:val="bullet"/>
      <w:lvlText w:val="o"/>
      <w:lvlJc w:val="left"/>
      <w:pPr>
        <w:ind w:left="6640" w:hanging="360"/>
      </w:pPr>
      <w:rPr>
        <w:rFonts w:ascii="Courier New" w:hAnsi="Courier New" w:cs="Courier New" w:hint="default"/>
      </w:rPr>
    </w:lvl>
    <w:lvl w:ilvl="8" w:tplc="280A0005" w:tentative="1">
      <w:start w:val="1"/>
      <w:numFmt w:val="bullet"/>
      <w:lvlText w:val=""/>
      <w:lvlJc w:val="left"/>
      <w:pPr>
        <w:ind w:left="7360" w:hanging="360"/>
      </w:pPr>
      <w:rPr>
        <w:rFonts w:ascii="Wingdings" w:hAnsi="Wingdings" w:hint="default"/>
      </w:rPr>
    </w:lvl>
  </w:abstractNum>
  <w:abstractNum w:abstractNumId="36" w15:restartNumberingAfterBreak="0">
    <w:nsid w:val="292A5E9B"/>
    <w:multiLevelType w:val="hybridMultilevel"/>
    <w:tmpl w:val="4BFA4D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B1462AC"/>
    <w:multiLevelType w:val="hybridMultilevel"/>
    <w:tmpl w:val="3B70CACC"/>
    <w:lvl w:ilvl="0" w:tplc="52E0C302">
      <w:numFmt w:val="bullet"/>
      <w:lvlText w:val="-"/>
      <w:lvlJc w:val="left"/>
      <w:pPr>
        <w:ind w:left="1440" w:hanging="360"/>
      </w:pPr>
      <w:rPr>
        <w:rFonts w:ascii="Times New Roman" w:eastAsiaTheme="minorEastAsia" w:hAnsi="Times New Roman"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8" w15:restartNumberingAfterBreak="0">
    <w:nsid w:val="2BCF6306"/>
    <w:multiLevelType w:val="hybridMultilevel"/>
    <w:tmpl w:val="6E24C0C6"/>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C904F5F"/>
    <w:multiLevelType w:val="hybridMultilevel"/>
    <w:tmpl w:val="63647C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2ED72BA4"/>
    <w:multiLevelType w:val="hybridMultilevel"/>
    <w:tmpl w:val="D2D280A6"/>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5E9A8E80">
      <w:start w:val="2"/>
      <w:numFmt w:val="bullet"/>
      <w:lvlText w:val="-"/>
      <w:lvlJc w:val="left"/>
      <w:pPr>
        <w:ind w:left="2160" w:hanging="360"/>
      </w:pPr>
      <w:rPr>
        <w:rFonts w:ascii="Times New Roman" w:eastAsiaTheme="minorHAnsi" w:hAnsi="Times New Roman" w:cs="Times New Roman"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33255A70"/>
    <w:multiLevelType w:val="hybridMultilevel"/>
    <w:tmpl w:val="83A85FF0"/>
    <w:lvl w:ilvl="0" w:tplc="52E0C302">
      <w:numFmt w:val="bullet"/>
      <w:lvlText w:val="-"/>
      <w:lvlJc w:val="left"/>
      <w:pPr>
        <w:ind w:left="1080" w:hanging="360"/>
      </w:pPr>
      <w:rPr>
        <w:rFonts w:ascii="Times New Roman" w:eastAsiaTheme="minorEastAsia"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2" w15:restartNumberingAfterBreak="0">
    <w:nsid w:val="33656905"/>
    <w:multiLevelType w:val="hybridMultilevel"/>
    <w:tmpl w:val="E7EABE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34A4332F"/>
    <w:multiLevelType w:val="hybridMultilevel"/>
    <w:tmpl w:val="A650D174"/>
    <w:lvl w:ilvl="0" w:tplc="0409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4" w15:restartNumberingAfterBreak="0">
    <w:nsid w:val="3616333C"/>
    <w:multiLevelType w:val="hybridMultilevel"/>
    <w:tmpl w:val="7CFC593A"/>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369359E1"/>
    <w:multiLevelType w:val="hybridMultilevel"/>
    <w:tmpl w:val="B3F418A4"/>
    <w:lvl w:ilvl="0" w:tplc="04090001">
      <w:start w:val="1"/>
      <w:numFmt w:val="bullet"/>
      <w:lvlText w:val=""/>
      <w:lvlJc w:val="left"/>
      <w:pPr>
        <w:ind w:left="720" w:hanging="360"/>
      </w:pPr>
      <w:rPr>
        <w:rFonts w:ascii="Symbol" w:hAnsi="Symbol" w:hint="default"/>
      </w:rPr>
    </w:lvl>
    <w:lvl w:ilvl="1" w:tplc="8CD2E380">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382516A0"/>
    <w:multiLevelType w:val="hybridMultilevel"/>
    <w:tmpl w:val="5B2E6B0C"/>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3ABF75D6"/>
    <w:multiLevelType w:val="hybridMultilevel"/>
    <w:tmpl w:val="BD68B352"/>
    <w:lvl w:ilvl="0" w:tplc="52E0C302">
      <w:numFmt w:val="bullet"/>
      <w:lvlText w:val="-"/>
      <w:lvlJc w:val="left"/>
      <w:pPr>
        <w:ind w:left="1440" w:hanging="360"/>
      </w:pPr>
      <w:rPr>
        <w:rFonts w:ascii="Times New Roman" w:eastAsiaTheme="minorEastAsia" w:hAnsi="Times New Roman"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8" w15:restartNumberingAfterBreak="0">
    <w:nsid w:val="3AE22C48"/>
    <w:multiLevelType w:val="hybridMultilevel"/>
    <w:tmpl w:val="DF7C57A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9" w15:restartNumberingAfterBreak="0">
    <w:nsid w:val="3B976223"/>
    <w:multiLevelType w:val="multilevel"/>
    <w:tmpl w:val="E8AA56B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0" w15:restartNumberingAfterBreak="0">
    <w:nsid w:val="3D907BC8"/>
    <w:multiLevelType w:val="hybridMultilevel"/>
    <w:tmpl w:val="0100A4FC"/>
    <w:lvl w:ilvl="0" w:tplc="52E0C302">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3DF80935"/>
    <w:multiLevelType w:val="hybridMultilevel"/>
    <w:tmpl w:val="BFE684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424E72DB"/>
    <w:multiLevelType w:val="hybridMultilevel"/>
    <w:tmpl w:val="FE443920"/>
    <w:lvl w:ilvl="0" w:tplc="52E0C302">
      <w:numFmt w:val="bullet"/>
      <w:lvlText w:val="-"/>
      <w:lvlJc w:val="left"/>
      <w:pPr>
        <w:ind w:left="1494" w:hanging="360"/>
      </w:pPr>
      <w:rPr>
        <w:rFonts w:ascii="Times New Roman" w:eastAsiaTheme="minorEastAsia" w:hAnsi="Times New Roman" w:cs="Times New Roman"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3" w15:restartNumberingAfterBreak="0">
    <w:nsid w:val="433B7600"/>
    <w:multiLevelType w:val="hybridMultilevel"/>
    <w:tmpl w:val="3EA22EF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4" w15:restartNumberingAfterBreak="0">
    <w:nsid w:val="4400688A"/>
    <w:multiLevelType w:val="hybridMultilevel"/>
    <w:tmpl w:val="904C24D2"/>
    <w:lvl w:ilvl="0" w:tplc="52E0C302">
      <w:numFmt w:val="bullet"/>
      <w:lvlText w:val="-"/>
      <w:lvlJc w:val="left"/>
      <w:pPr>
        <w:ind w:left="1070" w:hanging="360"/>
      </w:pPr>
      <w:rPr>
        <w:rFonts w:ascii="Times New Roman" w:eastAsiaTheme="minorEastAsia" w:hAnsi="Times New Roman" w:cs="Times New Roman"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55" w15:restartNumberingAfterBreak="0">
    <w:nsid w:val="44152439"/>
    <w:multiLevelType w:val="hybridMultilevel"/>
    <w:tmpl w:val="3724E620"/>
    <w:lvl w:ilvl="0" w:tplc="280A0017">
      <w:start w:val="1"/>
      <w:numFmt w:val="lowerLetter"/>
      <w:lvlText w:val="%1)"/>
      <w:lvlJc w:val="left"/>
      <w:pPr>
        <w:ind w:left="720" w:hanging="360"/>
      </w:pPr>
      <w:rPr>
        <w:rFonts w:hint="default"/>
      </w:rPr>
    </w:lvl>
    <w:lvl w:ilvl="1" w:tplc="F288007A">
      <w:start w:val="2"/>
      <w:numFmt w:val="lowerLetter"/>
      <w:lvlText w:val="%2."/>
      <w:lvlJc w:val="left"/>
      <w:pPr>
        <w:ind w:left="1440" w:hanging="360"/>
      </w:pPr>
      <w:rPr>
        <w:rFonts w:hint="default"/>
      </w:rPr>
    </w:lvl>
    <w:lvl w:ilvl="2" w:tplc="52E0C302">
      <w:numFmt w:val="bullet"/>
      <w:lvlText w:val="-"/>
      <w:lvlJc w:val="left"/>
      <w:pPr>
        <w:ind w:left="2160" w:hanging="180"/>
      </w:pPr>
      <w:rPr>
        <w:rFonts w:ascii="Times New Roman" w:eastAsiaTheme="minorEastAsia" w:hAnsi="Times New Roman" w:cs="Times New Roman"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442B6AA8"/>
    <w:multiLevelType w:val="hybridMultilevel"/>
    <w:tmpl w:val="836C3518"/>
    <w:lvl w:ilvl="0" w:tplc="280A0017">
      <w:start w:val="2"/>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44AD5818"/>
    <w:multiLevelType w:val="hybridMultilevel"/>
    <w:tmpl w:val="CD362EC8"/>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4B3148A2"/>
    <w:multiLevelType w:val="hybridMultilevel"/>
    <w:tmpl w:val="89EEF816"/>
    <w:lvl w:ilvl="0" w:tplc="52E0C302">
      <w:numFmt w:val="bullet"/>
      <w:lvlText w:val="-"/>
      <w:lvlJc w:val="left"/>
      <w:pPr>
        <w:ind w:left="1800" w:hanging="360"/>
      </w:pPr>
      <w:rPr>
        <w:rFonts w:ascii="Times New Roman" w:eastAsiaTheme="minorEastAsia" w:hAnsi="Times New Roman"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9" w15:restartNumberingAfterBreak="0">
    <w:nsid w:val="4BB07667"/>
    <w:multiLevelType w:val="hybridMultilevel"/>
    <w:tmpl w:val="3710AF9C"/>
    <w:lvl w:ilvl="0" w:tplc="280A0001">
      <w:start w:val="1"/>
      <w:numFmt w:val="bullet"/>
      <w:lvlText w:val=""/>
      <w:lvlJc w:val="left"/>
      <w:pPr>
        <w:ind w:left="1958" w:hanging="360"/>
      </w:pPr>
      <w:rPr>
        <w:rFonts w:ascii="Symbol" w:hAnsi="Symbol" w:hint="default"/>
      </w:rPr>
    </w:lvl>
    <w:lvl w:ilvl="1" w:tplc="280A0003" w:tentative="1">
      <w:start w:val="1"/>
      <w:numFmt w:val="bullet"/>
      <w:lvlText w:val="o"/>
      <w:lvlJc w:val="left"/>
      <w:pPr>
        <w:ind w:left="2678" w:hanging="360"/>
      </w:pPr>
      <w:rPr>
        <w:rFonts w:ascii="Courier New" w:hAnsi="Courier New" w:cs="Courier New" w:hint="default"/>
      </w:rPr>
    </w:lvl>
    <w:lvl w:ilvl="2" w:tplc="280A0005" w:tentative="1">
      <w:start w:val="1"/>
      <w:numFmt w:val="bullet"/>
      <w:lvlText w:val=""/>
      <w:lvlJc w:val="left"/>
      <w:pPr>
        <w:ind w:left="3398" w:hanging="360"/>
      </w:pPr>
      <w:rPr>
        <w:rFonts w:ascii="Wingdings" w:hAnsi="Wingdings" w:hint="default"/>
      </w:rPr>
    </w:lvl>
    <w:lvl w:ilvl="3" w:tplc="280A0001" w:tentative="1">
      <w:start w:val="1"/>
      <w:numFmt w:val="bullet"/>
      <w:lvlText w:val=""/>
      <w:lvlJc w:val="left"/>
      <w:pPr>
        <w:ind w:left="4118" w:hanging="360"/>
      </w:pPr>
      <w:rPr>
        <w:rFonts w:ascii="Symbol" w:hAnsi="Symbol" w:hint="default"/>
      </w:rPr>
    </w:lvl>
    <w:lvl w:ilvl="4" w:tplc="280A0003" w:tentative="1">
      <w:start w:val="1"/>
      <w:numFmt w:val="bullet"/>
      <w:lvlText w:val="o"/>
      <w:lvlJc w:val="left"/>
      <w:pPr>
        <w:ind w:left="4838" w:hanging="360"/>
      </w:pPr>
      <w:rPr>
        <w:rFonts w:ascii="Courier New" w:hAnsi="Courier New" w:cs="Courier New" w:hint="default"/>
      </w:rPr>
    </w:lvl>
    <w:lvl w:ilvl="5" w:tplc="280A0005" w:tentative="1">
      <w:start w:val="1"/>
      <w:numFmt w:val="bullet"/>
      <w:lvlText w:val=""/>
      <w:lvlJc w:val="left"/>
      <w:pPr>
        <w:ind w:left="5558" w:hanging="360"/>
      </w:pPr>
      <w:rPr>
        <w:rFonts w:ascii="Wingdings" w:hAnsi="Wingdings" w:hint="default"/>
      </w:rPr>
    </w:lvl>
    <w:lvl w:ilvl="6" w:tplc="280A0001" w:tentative="1">
      <w:start w:val="1"/>
      <w:numFmt w:val="bullet"/>
      <w:lvlText w:val=""/>
      <w:lvlJc w:val="left"/>
      <w:pPr>
        <w:ind w:left="6278" w:hanging="360"/>
      </w:pPr>
      <w:rPr>
        <w:rFonts w:ascii="Symbol" w:hAnsi="Symbol" w:hint="default"/>
      </w:rPr>
    </w:lvl>
    <w:lvl w:ilvl="7" w:tplc="280A0003" w:tentative="1">
      <w:start w:val="1"/>
      <w:numFmt w:val="bullet"/>
      <w:lvlText w:val="o"/>
      <w:lvlJc w:val="left"/>
      <w:pPr>
        <w:ind w:left="6998" w:hanging="360"/>
      </w:pPr>
      <w:rPr>
        <w:rFonts w:ascii="Courier New" w:hAnsi="Courier New" w:cs="Courier New" w:hint="default"/>
      </w:rPr>
    </w:lvl>
    <w:lvl w:ilvl="8" w:tplc="280A0005" w:tentative="1">
      <w:start w:val="1"/>
      <w:numFmt w:val="bullet"/>
      <w:lvlText w:val=""/>
      <w:lvlJc w:val="left"/>
      <w:pPr>
        <w:ind w:left="7718" w:hanging="360"/>
      </w:pPr>
      <w:rPr>
        <w:rFonts w:ascii="Wingdings" w:hAnsi="Wingdings" w:hint="default"/>
      </w:rPr>
    </w:lvl>
  </w:abstractNum>
  <w:abstractNum w:abstractNumId="60" w15:restartNumberingAfterBreak="0">
    <w:nsid w:val="4CE82120"/>
    <w:multiLevelType w:val="hybridMultilevel"/>
    <w:tmpl w:val="6FB83F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514D3D2F"/>
    <w:multiLevelType w:val="hybridMultilevel"/>
    <w:tmpl w:val="0178C6F8"/>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51DF21F8"/>
    <w:multiLevelType w:val="hybridMultilevel"/>
    <w:tmpl w:val="A086C8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53F40F15"/>
    <w:multiLevelType w:val="hybridMultilevel"/>
    <w:tmpl w:val="983E2D5E"/>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57521D30"/>
    <w:multiLevelType w:val="hybridMultilevel"/>
    <w:tmpl w:val="D996E996"/>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57790BE2"/>
    <w:multiLevelType w:val="hybridMultilevel"/>
    <w:tmpl w:val="327051A0"/>
    <w:lvl w:ilvl="0" w:tplc="04090001">
      <w:start w:val="1"/>
      <w:numFmt w:val="bullet"/>
      <w:lvlText w:val=""/>
      <w:lvlJc w:val="left"/>
      <w:pPr>
        <w:ind w:left="720" w:hanging="360"/>
      </w:pPr>
      <w:rPr>
        <w:rFonts w:ascii="Symbol" w:hAnsi="Symbol" w:hint="default"/>
      </w:rPr>
    </w:lvl>
    <w:lvl w:ilvl="1" w:tplc="8CD2E380">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588E050C"/>
    <w:multiLevelType w:val="hybridMultilevel"/>
    <w:tmpl w:val="9C607510"/>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5AD43092"/>
    <w:multiLevelType w:val="hybridMultilevel"/>
    <w:tmpl w:val="14AA2056"/>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5B8D7752"/>
    <w:multiLevelType w:val="hybridMultilevel"/>
    <w:tmpl w:val="BD5E3F12"/>
    <w:lvl w:ilvl="0" w:tplc="52E0C302">
      <w:numFmt w:val="bullet"/>
      <w:lvlText w:val="-"/>
      <w:lvlJc w:val="left"/>
      <w:pPr>
        <w:ind w:left="1440" w:hanging="360"/>
      </w:pPr>
      <w:rPr>
        <w:rFonts w:ascii="Times New Roman" w:eastAsiaTheme="minorEastAsia" w:hAnsi="Times New Roman"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9" w15:restartNumberingAfterBreak="0">
    <w:nsid w:val="5C4E56E3"/>
    <w:multiLevelType w:val="hybridMultilevel"/>
    <w:tmpl w:val="F56CB2E6"/>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5C7E2737"/>
    <w:multiLevelType w:val="hybridMultilevel"/>
    <w:tmpl w:val="30A237FA"/>
    <w:lvl w:ilvl="0" w:tplc="52E0C302">
      <w:numFmt w:val="bullet"/>
      <w:lvlText w:val="-"/>
      <w:lvlJc w:val="left"/>
      <w:pPr>
        <w:ind w:left="720" w:hanging="360"/>
      </w:pPr>
      <w:rPr>
        <w:rFonts w:ascii="Times New Roman" w:eastAsiaTheme="minorEastAsia" w:hAnsi="Times New Roman" w:cs="Times New Roman" w:hint="default"/>
      </w:rPr>
    </w:lvl>
    <w:lvl w:ilvl="1" w:tplc="8CD2E380">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5E786A54"/>
    <w:multiLevelType w:val="hybridMultilevel"/>
    <w:tmpl w:val="78D606BC"/>
    <w:lvl w:ilvl="0" w:tplc="280A0019">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61971A3A"/>
    <w:multiLevelType w:val="hybridMultilevel"/>
    <w:tmpl w:val="0254CD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68E56CD2"/>
    <w:multiLevelType w:val="hybridMultilevel"/>
    <w:tmpl w:val="F2020048"/>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6AE6598A"/>
    <w:multiLevelType w:val="hybridMultilevel"/>
    <w:tmpl w:val="964ECA1A"/>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6AEC3507"/>
    <w:multiLevelType w:val="hybridMultilevel"/>
    <w:tmpl w:val="16AC4DD4"/>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6B9041FA"/>
    <w:multiLevelType w:val="hybridMultilevel"/>
    <w:tmpl w:val="BFCEFAC8"/>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6F5E3BBF"/>
    <w:multiLevelType w:val="multilevel"/>
    <w:tmpl w:val="77EAD88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6F625419"/>
    <w:multiLevelType w:val="multilevel"/>
    <w:tmpl w:val="0C9286FA"/>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6FE73722"/>
    <w:multiLevelType w:val="hybridMultilevel"/>
    <w:tmpl w:val="8DA22A4A"/>
    <w:lvl w:ilvl="0" w:tplc="52E0C3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E55C38"/>
    <w:multiLevelType w:val="hybridMultilevel"/>
    <w:tmpl w:val="A9C69ED8"/>
    <w:lvl w:ilvl="0" w:tplc="04090001">
      <w:start w:val="1"/>
      <w:numFmt w:val="bullet"/>
      <w:lvlText w:val=""/>
      <w:lvlJc w:val="left"/>
      <w:pPr>
        <w:ind w:left="720" w:hanging="360"/>
      </w:pPr>
      <w:rPr>
        <w:rFonts w:ascii="Symbol" w:hAnsi="Symbol" w:hint="default"/>
      </w:rPr>
    </w:lvl>
    <w:lvl w:ilvl="1" w:tplc="8CD2E380">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71884CD0"/>
    <w:multiLevelType w:val="hybridMultilevel"/>
    <w:tmpl w:val="A9C0D008"/>
    <w:lvl w:ilvl="0" w:tplc="813EB148">
      <w:start w:val="16"/>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73B12F6E"/>
    <w:multiLevelType w:val="multilevel"/>
    <w:tmpl w:val="840658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3DA364A"/>
    <w:multiLevelType w:val="hybridMultilevel"/>
    <w:tmpl w:val="3A52B9FA"/>
    <w:lvl w:ilvl="0" w:tplc="52E0C302">
      <w:numFmt w:val="bullet"/>
      <w:lvlText w:val="-"/>
      <w:lvlJc w:val="left"/>
      <w:pPr>
        <w:ind w:left="720" w:hanging="360"/>
      </w:pPr>
      <w:rPr>
        <w:rFonts w:ascii="Times New Roman" w:eastAsiaTheme="minorEastAsia" w:hAnsi="Times New Roman" w:cs="Times New Roman" w:hint="default"/>
      </w:rPr>
    </w:lvl>
    <w:lvl w:ilvl="1" w:tplc="8CD2E380">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745C4553"/>
    <w:multiLevelType w:val="hybridMultilevel"/>
    <w:tmpl w:val="7D604596"/>
    <w:lvl w:ilvl="0" w:tplc="52E0C30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15:restartNumberingAfterBreak="0">
    <w:nsid w:val="74856027"/>
    <w:multiLevelType w:val="hybridMultilevel"/>
    <w:tmpl w:val="32E8611A"/>
    <w:lvl w:ilvl="0" w:tplc="5E9A8E80">
      <w:start w:val="2"/>
      <w:numFmt w:val="bullet"/>
      <w:lvlText w:val="-"/>
      <w:lvlJc w:val="left"/>
      <w:pPr>
        <w:ind w:left="851" w:hanging="360"/>
      </w:pPr>
      <w:rPr>
        <w:rFonts w:ascii="Times New Roman" w:eastAsiaTheme="minorHAnsi" w:hAnsi="Times New Roman" w:cs="Times New Roman" w:hint="default"/>
      </w:rPr>
    </w:lvl>
    <w:lvl w:ilvl="1" w:tplc="280A0003" w:tentative="1">
      <w:start w:val="1"/>
      <w:numFmt w:val="bullet"/>
      <w:lvlText w:val="o"/>
      <w:lvlJc w:val="left"/>
      <w:pPr>
        <w:ind w:left="1571" w:hanging="360"/>
      </w:pPr>
      <w:rPr>
        <w:rFonts w:ascii="Courier New" w:hAnsi="Courier New" w:cs="Courier New" w:hint="default"/>
      </w:rPr>
    </w:lvl>
    <w:lvl w:ilvl="2" w:tplc="280A0005" w:tentative="1">
      <w:start w:val="1"/>
      <w:numFmt w:val="bullet"/>
      <w:lvlText w:val=""/>
      <w:lvlJc w:val="left"/>
      <w:pPr>
        <w:ind w:left="2291" w:hanging="360"/>
      </w:pPr>
      <w:rPr>
        <w:rFonts w:ascii="Wingdings" w:hAnsi="Wingdings" w:hint="default"/>
      </w:rPr>
    </w:lvl>
    <w:lvl w:ilvl="3" w:tplc="280A0001" w:tentative="1">
      <w:start w:val="1"/>
      <w:numFmt w:val="bullet"/>
      <w:lvlText w:val=""/>
      <w:lvlJc w:val="left"/>
      <w:pPr>
        <w:ind w:left="3011" w:hanging="360"/>
      </w:pPr>
      <w:rPr>
        <w:rFonts w:ascii="Symbol" w:hAnsi="Symbol" w:hint="default"/>
      </w:rPr>
    </w:lvl>
    <w:lvl w:ilvl="4" w:tplc="280A0003" w:tentative="1">
      <w:start w:val="1"/>
      <w:numFmt w:val="bullet"/>
      <w:lvlText w:val="o"/>
      <w:lvlJc w:val="left"/>
      <w:pPr>
        <w:ind w:left="3731" w:hanging="360"/>
      </w:pPr>
      <w:rPr>
        <w:rFonts w:ascii="Courier New" w:hAnsi="Courier New" w:cs="Courier New" w:hint="default"/>
      </w:rPr>
    </w:lvl>
    <w:lvl w:ilvl="5" w:tplc="280A0005" w:tentative="1">
      <w:start w:val="1"/>
      <w:numFmt w:val="bullet"/>
      <w:lvlText w:val=""/>
      <w:lvlJc w:val="left"/>
      <w:pPr>
        <w:ind w:left="4451" w:hanging="360"/>
      </w:pPr>
      <w:rPr>
        <w:rFonts w:ascii="Wingdings" w:hAnsi="Wingdings" w:hint="default"/>
      </w:rPr>
    </w:lvl>
    <w:lvl w:ilvl="6" w:tplc="280A0001" w:tentative="1">
      <w:start w:val="1"/>
      <w:numFmt w:val="bullet"/>
      <w:lvlText w:val=""/>
      <w:lvlJc w:val="left"/>
      <w:pPr>
        <w:ind w:left="5171" w:hanging="360"/>
      </w:pPr>
      <w:rPr>
        <w:rFonts w:ascii="Symbol" w:hAnsi="Symbol" w:hint="default"/>
      </w:rPr>
    </w:lvl>
    <w:lvl w:ilvl="7" w:tplc="280A0003" w:tentative="1">
      <w:start w:val="1"/>
      <w:numFmt w:val="bullet"/>
      <w:lvlText w:val="o"/>
      <w:lvlJc w:val="left"/>
      <w:pPr>
        <w:ind w:left="5891" w:hanging="360"/>
      </w:pPr>
      <w:rPr>
        <w:rFonts w:ascii="Courier New" w:hAnsi="Courier New" w:cs="Courier New" w:hint="default"/>
      </w:rPr>
    </w:lvl>
    <w:lvl w:ilvl="8" w:tplc="280A0005" w:tentative="1">
      <w:start w:val="1"/>
      <w:numFmt w:val="bullet"/>
      <w:lvlText w:val=""/>
      <w:lvlJc w:val="left"/>
      <w:pPr>
        <w:ind w:left="6611" w:hanging="360"/>
      </w:pPr>
      <w:rPr>
        <w:rFonts w:ascii="Wingdings" w:hAnsi="Wingdings" w:hint="default"/>
      </w:rPr>
    </w:lvl>
  </w:abstractNum>
  <w:abstractNum w:abstractNumId="86" w15:restartNumberingAfterBreak="0">
    <w:nsid w:val="77BA6307"/>
    <w:multiLevelType w:val="hybridMultilevel"/>
    <w:tmpl w:val="263C45A0"/>
    <w:lvl w:ilvl="0" w:tplc="2CB0C726">
      <w:start w:val="2"/>
      <w:numFmt w:val="decimal"/>
      <w:lvlText w:val="%1.3"/>
      <w:lvlJc w:val="left"/>
      <w:pPr>
        <w:ind w:left="720" w:hanging="360"/>
      </w:pPr>
      <w:rPr>
        <w:rFonts w:hint="default"/>
      </w:rPr>
    </w:lvl>
    <w:lvl w:ilvl="1" w:tplc="52E0C302">
      <w:numFmt w:val="bullet"/>
      <w:lvlText w:val="-"/>
      <w:lvlJc w:val="left"/>
      <w:pPr>
        <w:ind w:left="1440" w:hanging="360"/>
      </w:pPr>
      <w:rPr>
        <w:rFonts w:ascii="Times New Roman" w:eastAsiaTheme="minorEastAsia" w:hAnsi="Times New Roman" w:cs="Times New Roman" w:hint="default"/>
        <w:b/>
      </w:rPr>
    </w:lvl>
    <w:lvl w:ilvl="2" w:tplc="ED4ABC06">
      <w:start w:val="1"/>
      <w:numFmt w:val="lowerLetter"/>
      <w:lvlText w:val="%3)"/>
      <w:lvlJc w:val="left"/>
      <w:pPr>
        <w:ind w:left="2340" w:hanging="360"/>
      </w:pPr>
      <w:rPr>
        <w:rFonts w:hint="default"/>
      </w:rPr>
    </w:lvl>
    <w:lvl w:ilvl="3" w:tplc="96BE704A">
      <w:start w:val="1"/>
      <w:numFmt w:val="lowerLetter"/>
      <w:lvlText w:val="%4."/>
      <w:lvlJc w:val="left"/>
      <w:pPr>
        <w:ind w:left="2880" w:hanging="360"/>
      </w:pPr>
      <w:rPr>
        <w:rFonts w:hint="default"/>
        <w:b/>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77D217CF"/>
    <w:multiLevelType w:val="hybridMultilevel"/>
    <w:tmpl w:val="C366A73E"/>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15:restartNumberingAfterBreak="0">
    <w:nsid w:val="794F0E93"/>
    <w:multiLevelType w:val="hybridMultilevel"/>
    <w:tmpl w:val="825A2BFC"/>
    <w:lvl w:ilvl="0" w:tplc="52E0C302">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7A8C1725"/>
    <w:multiLevelType w:val="hybridMultilevel"/>
    <w:tmpl w:val="19DED1F2"/>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7F802787"/>
    <w:multiLevelType w:val="hybridMultilevel"/>
    <w:tmpl w:val="63288B24"/>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7FE5368B"/>
    <w:multiLevelType w:val="hybridMultilevel"/>
    <w:tmpl w:val="6974F5C2"/>
    <w:lvl w:ilvl="0" w:tplc="5E9A8E80">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3"/>
  </w:num>
  <w:num w:numId="4">
    <w:abstractNumId w:val="10"/>
  </w:num>
  <w:num w:numId="5">
    <w:abstractNumId w:val="18"/>
  </w:num>
  <w:num w:numId="6">
    <w:abstractNumId w:val="9"/>
  </w:num>
  <w:num w:numId="7">
    <w:abstractNumId w:val="21"/>
  </w:num>
  <w:num w:numId="8">
    <w:abstractNumId w:val="51"/>
  </w:num>
  <w:num w:numId="9">
    <w:abstractNumId w:val="77"/>
  </w:num>
  <w:num w:numId="10">
    <w:abstractNumId w:val="32"/>
  </w:num>
  <w:num w:numId="11">
    <w:abstractNumId w:val="56"/>
  </w:num>
  <w:num w:numId="12">
    <w:abstractNumId w:val="8"/>
  </w:num>
  <w:num w:numId="13">
    <w:abstractNumId w:val="81"/>
  </w:num>
  <w:num w:numId="14">
    <w:abstractNumId w:val="64"/>
  </w:num>
  <w:num w:numId="15">
    <w:abstractNumId w:val="33"/>
  </w:num>
  <w:num w:numId="16">
    <w:abstractNumId w:val="79"/>
  </w:num>
  <w:num w:numId="17">
    <w:abstractNumId w:val="71"/>
  </w:num>
  <w:num w:numId="18">
    <w:abstractNumId w:val="14"/>
  </w:num>
  <w:num w:numId="19">
    <w:abstractNumId w:val="25"/>
  </w:num>
  <w:num w:numId="20">
    <w:abstractNumId w:val="4"/>
  </w:num>
  <w:num w:numId="21">
    <w:abstractNumId w:val="52"/>
  </w:num>
  <w:num w:numId="22">
    <w:abstractNumId w:val="66"/>
  </w:num>
  <w:num w:numId="23">
    <w:abstractNumId w:val="0"/>
  </w:num>
  <w:num w:numId="24">
    <w:abstractNumId w:val="58"/>
  </w:num>
  <w:num w:numId="25">
    <w:abstractNumId w:val="2"/>
  </w:num>
  <w:num w:numId="26">
    <w:abstractNumId w:val="50"/>
  </w:num>
  <w:num w:numId="27">
    <w:abstractNumId w:val="88"/>
  </w:num>
  <w:num w:numId="28">
    <w:abstractNumId w:val="84"/>
  </w:num>
  <w:num w:numId="29">
    <w:abstractNumId w:val="11"/>
  </w:num>
  <w:num w:numId="30">
    <w:abstractNumId w:val="86"/>
  </w:num>
  <w:num w:numId="31">
    <w:abstractNumId w:val="70"/>
  </w:num>
  <w:num w:numId="32">
    <w:abstractNumId w:val="83"/>
  </w:num>
  <w:num w:numId="33">
    <w:abstractNumId w:val="30"/>
  </w:num>
  <w:num w:numId="34">
    <w:abstractNumId w:val="45"/>
  </w:num>
  <w:num w:numId="35">
    <w:abstractNumId w:val="65"/>
  </w:num>
  <w:num w:numId="36">
    <w:abstractNumId w:val="80"/>
  </w:num>
  <w:num w:numId="37">
    <w:abstractNumId w:val="3"/>
  </w:num>
  <w:num w:numId="38">
    <w:abstractNumId w:val="46"/>
  </w:num>
  <w:num w:numId="39">
    <w:abstractNumId w:val="61"/>
  </w:num>
  <w:num w:numId="40">
    <w:abstractNumId w:val="38"/>
  </w:num>
  <w:num w:numId="41">
    <w:abstractNumId w:val="43"/>
  </w:num>
  <w:num w:numId="42">
    <w:abstractNumId w:val="37"/>
  </w:num>
  <w:num w:numId="43">
    <w:abstractNumId w:val="82"/>
  </w:num>
  <w:num w:numId="44">
    <w:abstractNumId w:val="55"/>
  </w:num>
  <w:num w:numId="45">
    <w:abstractNumId w:val="15"/>
  </w:num>
  <w:num w:numId="46">
    <w:abstractNumId w:val="73"/>
  </w:num>
  <w:num w:numId="47">
    <w:abstractNumId w:val="31"/>
  </w:num>
  <w:num w:numId="48">
    <w:abstractNumId w:val="90"/>
  </w:num>
  <w:num w:numId="49">
    <w:abstractNumId w:val="68"/>
  </w:num>
  <w:num w:numId="50">
    <w:abstractNumId w:val="16"/>
  </w:num>
  <w:num w:numId="51">
    <w:abstractNumId w:val="28"/>
  </w:num>
  <w:num w:numId="52">
    <w:abstractNumId w:val="41"/>
  </w:num>
  <w:num w:numId="53">
    <w:abstractNumId w:val="7"/>
  </w:num>
  <w:num w:numId="54">
    <w:abstractNumId w:val="27"/>
  </w:num>
  <w:num w:numId="55">
    <w:abstractNumId w:val="67"/>
  </w:num>
  <w:num w:numId="56">
    <w:abstractNumId w:val="23"/>
  </w:num>
  <w:num w:numId="57">
    <w:abstractNumId w:val="34"/>
  </w:num>
  <w:num w:numId="58">
    <w:abstractNumId w:val="47"/>
  </w:num>
  <w:num w:numId="59">
    <w:abstractNumId w:val="29"/>
  </w:num>
  <w:num w:numId="60">
    <w:abstractNumId w:val="6"/>
  </w:num>
  <w:num w:numId="61">
    <w:abstractNumId w:val="54"/>
  </w:num>
  <w:num w:numId="62">
    <w:abstractNumId w:val="39"/>
  </w:num>
  <w:num w:numId="63">
    <w:abstractNumId w:val="44"/>
  </w:num>
  <w:num w:numId="64">
    <w:abstractNumId w:val="20"/>
  </w:num>
  <w:num w:numId="65">
    <w:abstractNumId w:val="24"/>
  </w:num>
  <w:num w:numId="66">
    <w:abstractNumId w:val="75"/>
  </w:num>
  <w:num w:numId="67">
    <w:abstractNumId w:val="13"/>
  </w:num>
  <w:num w:numId="68">
    <w:abstractNumId w:val="62"/>
  </w:num>
  <w:num w:numId="69">
    <w:abstractNumId w:val="85"/>
  </w:num>
  <w:num w:numId="70">
    <w:abstractNumId w:val="17"/>
  </w:num>
  <w:num w:numId="71">
    <w:abstractNumId w:val="74"/>
  </w:num>
  <w:num w:numId="72">
    <w:abstractNumId w:val="76"/>
  </w:num>
  <w:num w:numId="73">
    <w:abstractNumId w:val="87"/>
  </w:num>
  <w:num w:numId="74">
    <w:abstractNumId w:val="22"/>
  </w:num>
  <w:num w:numId="75">
    <w:abstractNumId w:val="40"/>
  </w:num>
  <w:num w:numId="76">
    <w:abstractNumId w:val="69"/>
  </w:num>
  <w:num w:numId="77">
    <w:abstractNumId w:val="89"/>
  </w:num>
  <w:num w:numId="78">
    <w:abstractNumId w:val="57"/>
  </w:num>
  <w:num w:numId="79">
    <w:abstractNumId w:val="19"/>
  </w:num>
  <w:num w:numId="80">
    <w:abstractNumId w:val="26"/>
  </w:num>
  <w:num w:numId="81">
    <w:abstractNumId w:val="5"/>
  </w:num>
  <w:num w:numId="82">
    <w:abstractNumId w:val="60"/>
  </w:num>
  <w:num w:numId="83">
    <w:abstractNumId w:val="72"/>
  </w:num>
  <w:num w:numId="84">
    <w:abstractNumId w:val="91"/>
  </w:num>
  <w:num w:numId="85">
    <w:abstractNumId w:val="42"/>
  </w:num>
  <w:num w:numId="86">
    <w:abstractNumId w:val="36"/>
  </w:num>
  <w:num w:numId="87">
    <w:abstractNumId w:val="35"/>
  </w:num>
  <w:num w:numId="88">
    <w:abstractNumId w:val="49"/>
  </w:num>
  <w:num w:numId="89">
    <w:abstractNumId w:val="48"/>
  </w:num>
  <w:num w:numId="90">
    <w:abstractNumId w:val="59"/>
  </w:num>
  <w:num w:numId="91">
    <w:abstractNumId w:val="53"/>
  </w:num>
  <w:num w:numId="92">
    <w:abstractNumId w:val="7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310"/>
    <w:rsid w:val="000075E6"/>
    <w:rsid w:val="00017993"/>
    <w:rsid w:val="0005126F"/>
    <w:rsid w:val="000552F0"/>
    <w:rsid w:val="00063EF6"/>
    <w:rsid w:val="00066F58"/>
    <w:rsid w:val="000700EF"/>
    <w:rsid w:val="00071A36"/>
    <w:rsid w:val="000731E2"/>
    <w:rsid w:val="000806F1"/>
    <w:rsid w:val="000864DD"/>
    <w:rsid w:val="000915E8"/>
    <w:rsid w:val="000A1A13"/>
    <w:rsid w:val="000B0393"/>
    <w:rsid w:val="000B5CA8"/>
    <w:rsid w:val="000C74B5"/>
    <w:rsid w:val="000D6CB9"/>
    <w:rsid w:val="001059E4"/>
    <w:rsid w:val="00107BF0"/>
    <w:rsid w:val="001252AE"/>
    <w:rsid w:val="00126237"/>
    <w:rsid w:val="0015150E"/>
    <w:rsid w:val="00167567"/>
    <w:rsid w:val="00172B33"/>
    <w:rsid w:val="00173774"/>
    <w:rsid w:val="00181269"/>
    <w:rsid w:val="0019113B"/>
    <w:rsid w:val="0019240F"/>
    <w:rsid w:val="00192C8D"/>
    <w:rsid w:val="00194671"/>
    <w:rsid w:val="001A2DDE"/>
    <w:rsid w:val="001B6A6E"/>
    <w:rsid w:val="001C5AE0"/>
    <w:rsid w:val="001D69D2"/>
    <w:rsid w:val="001E507C"/>
    <w:rsid w:val="00207415"/>
    <w:rsid w:val="00211985"/>
    <w:rsid w:val="00216B41"/>
    <w:rsid w:val="00217DD3"/>
    <w:rsid w:val="00234EB0"/>
    <w:rsid w:val="00245099"/>
    <w:rsid w:val="002464D9"/>
    <w:rsid w:val="002544A5"/>
    <w:rsid w:val="00264A1A"/>
    <w:rsid w:val="002675F3"/>
    <w:rsid w:val="0027416C"/>
    <w:rsid w:val="0028062C"/>
    <w:rsid w:val="00296294"/>
    <w:rsid w:val="002A45EE"/>
    <w:rsid w:val="002A47A1"/>
    <w:rsid w:val="002B0279"/>
    <w:rsid w:val="002B18AE"/>
    <w:rsid w:val="002B23CE"/>
    <w:rsid w:val="002B2E22"/>
    <w:rsid w:val="002C07EF"/>
    <w:rsid w:val="002D2CEE"/>
    <w:rsid w:val="002D5D06"/>
    <w:rsid w:val="002D6DA8"/>
    <w:rsid w:val="002E561B"/>
    <w:rsid w:val="00325F5E"/>
    <w:rsid w:val="00326D0D"/>
    <w:rsid w:val="00334E28"/>
    <w:rsid w:val="00343310"/>
    <w:rsid w:val="0037687E"/>
    <w:rsid w:val="003800A5"/>
    <w:rsid w:val="00381368"/>
    <w:rsid w:val="003925E7"/>
    <w:rsid w:val="003973CD"/>
    <w:rsid w:val="003B0B3A"/>
    <w:rsid w:val="003B3F1B"/>
    <w:rsid w:val="003C6D0E"/>
    <w:rsid w:val="003E1431"/>
    <w:rsid w:val="003E292A"/>
    <w:rsid w:val="003F78CF"/>
    <w:rsid w:val="00405259"/>
    <w:rsid w:val="00410640"/>
    <w:rsid w:val="004157A2"/>
    <w:rsid w:val="004530E0"/>
    <w:rsid w:val="00453E20"/>
    <w:rsid w:val="004706E1"/>
    <w:rsid w:val="00470D3C"/>
    <w:rsid w:val="00470E6D"/>
    <w:rsid w:val="004822F6"/>
    <w:rsid w:val="004B6555"/>
    <w:rsid w:val="004C3D84"/>
    <w:rsid w:val="004C7025"/>
    <w:rsid w:val="004F00B2"/>
    <w:rsid w:val="004F360A"/>
    <w:rsid w:val="004F52B2"/>
    <w:rsid w:val="005019AF"/>
    <w:rsid w:val="00502E8B"/>
    <w:rsid w:val="0051547E"/>
    <w:rsid w:val="0051553F"/>
    <w:rsid w:val="005242D8"/>
    <w:rsid w:val="005432EE"/>
    <w:rsid w:val="00543B78"/>
    <w:rsid w:val="005641D6"/>
    <w:rsid w:val="00566D15"/>
    <w:rsid w:val="00590617"/>
    <w:rsid w:val="00591BD1"/>
    <w:rsid w:val="005A32F9"/>
    <w:rsid w:val="005B34DC"/>
    <w:rsid w:val="005C07CD"/>
    <w:rsid w:val="005F0D31"/>
    <w:rsid w:val="00603B5F"/>
    <w:rsid w:val="00625BAA"/>
    <w:rsid w:val="00642D73"/>
    <w:rsid w:val="00660186"/>
    <w:rsid w:val="00674B4B"/>
    <w:rsid w:val="00675389"/>
    <w:rsid w:val="00675D40"/>
    <w:rsid w:val="00681E84"/>
    <w:rsid w:val="00681EC6"/>
    <w:rsid w:val="006822B2"/>
    <w:rsid w:val="00683744"/>
    <w:rsid w:val="006B2A01"/>
    <w:rsid w:val="006B7062"/>
    <w:rsid w:val="006C701F"/>
    <w:rsid w:val="006D4175"/>
    <w:rsid w:val="006E3FCC"/>
    <w:rsid w:val="00704FC3"/>
    <w:rsid w:val="00715E8D"/>
    <w:rsid w:val="00730A53"/>
    <w:rsid w:val="00730CAE"/>
    <w:rsid w:val="007502F4"/>
    <w:rsid w:val="00760C88"/>
    <w:rsid w:val="00765034"/>
    <w:rsid w:val="0077688B"/>
    <w:rsid w:val="00781308"/>
    <w:rsid w:val="007A0D36"/>
    <w:rsid w:val="007A11FB"/>
    <w:rsid w:val="007A1A06"/>
    <w:rsid w:val="007B0C0A"/>
    <w:rsid w:val="007B7506"/>
    <w:rsid w:val="007E791F"/>
    <w:rsid w:val="007F0D78"/>
    <w:rsid w:val="00806C97"/>
    <w:rsid w:val="00812BFE"/>
    <w:rsid w:val="00827973"/>
    <w:rsid w:val="00831DE6"/>
    <w:rsid w:val="00833183"/>
    <w:rsid w:val="00834591"/>
    <w:rsid w:val="0084287C"/>
    <w:rsid w:val="0085263A"/>
    <w:rsid w:val="00854F0A"/>
    <w:rsid w:val="00874D6B"/>
    <w:rsid w:val="008805C3"/>
    <w:rsid w:val="00882AC2"/>
    <w:rsid w:val="0089092D"/>
    <w:rsid w:val="0089236C"/>
    <w:rsid w:val="00896F61"/>
    <w:rsid w:val="008A1547"/>
    <w:rsid w:val="008D6A8A"/>
    <w:rsid w:val="008E411E"/>
    <w:rsid w:val="008F41FF"/>
    <w:rsid w:val="008F7A56"/>
    <w:rsid w:val="009145C2"/>
    <w:rsid w:val="00921E89"/>
    <w:rsid w:val="00937D39"/>
    <w:rsid w:val="0095397B"/>
    <w:rsid w:val="009607A5"/>
    <w:rsid w:val="00962077"/>
    <w:rsid w:val="009A7653"/>
    <w:rsid w:val="009B0219"/>
    <w:rsid w:val="009B55A0"/>
    <w:rsid w:val="009B6FBB"/>
    <w:rsid w:val="009B79F4"/>
    <w:rsid w:val="009C56F2"/>
    <w:rsid w:val="009D13E0"/>
    <w:rsid w:val="009D6757"/>
    <w:rsid w:val="009E0192"/>
    <w:rsid w:val="009E0D55"/>
    <w:rsid w:val="009F294A"/>
    <w:rsid w:val="00A00A31"/>
    <w:rsid w:val="00A141FE"/>
    <w:rsid w:val="00A55726"/>
    <w:rsid w:val="00A829C7"/>
    <w:rsid w:val="00A84E86"/>
    <w:rsid w:val="00A919DE"/>
    <w:rsid w:val="00A95AFF"/>
    <w:rsid w:val="00AB4B39"/>
    <w:rsid w:val="00AB75B8"/>
    <w:rsid w:val="00AC6B31"/>
    <w:rsid w:val="00AC7246"/>
    <w:rsid w:val="00AF26C4"/>
    <w:rsid w:val="00AF2805"/>
    <w:rsid w:val="00B04A6C"/>
    <w:rsid w:val="00B14318"/>
    <w:rsid w:val="00B267A6"/>
    <w:rsid w:val="00B34FA2"/>
    <w:rsid w:val="00B35034"/>
    <w:rsid w:val="00B37354"/>
    <w:rsid w:val="00B504EA"/>
    <w:rsid w:val="00B543B0"/>
    <w:rsid w:val="00B567AE"/>
    <w:rsid w:val="00B6211E"/>
    <w:rsid w:val="00B71D8B"/>
    <w:rsid w:val="00B75586"/>
    <w:rsid w:val="00B7575C"/>
    <w:rsid w:val="00B84E8C"/>
    <w:rsid w:val="00BA0FDC"/>
    <w:rsid w:val="00BA78CE"/>
    <w:rsid w:val="00BB2F93"/>
    <w:rsid w:val="00BB4A70"/>
    <w:rsid w:val="00BC09DD"/>
    <w:rsid w:val="00BC1F85"/>
    <w:rsid w:val="00BD5E63"/>
    <w:rsid w:val="00BE21A0"/>
    <w:rsid w:val="00BE6FD1"/>
    <w:rsid w:val="00BE79CF"/>
    <w:rsid w:val="00BF10D3"/>
    <w:rsid w:val="00C03584"/>
    <w:rsid w:val="00C11A0B"/>
    <w:rsid w:val="00C14504"/>
    <w:rsid w:val="00C25C23"/>
    <w:rsid w:val="00C337C8"/>
    <w:rsid w:val="00C357C1"/>
    <w:rsid w:val="00C50F8E"/>
    <w:rsid w:val="00C65095"/>
    <w:rsid w:val="00C73A48"/>
    <w:rsid w:val="00C97759"/>
    <w:rsid w:val="00CC2EFE"/>
    <w:rsid w:val="00CC37D0"/>
    <w:rsid w:val="00CC3A26"/>
    <w:rsid w:val="00CC6429"/>
    <w:rsid w:val="00CE6994"/>
    <w:rsid w:val="00CF1F47"/>
    <w:rsid w:val="00CF432D"/>
    <w:rsid w:val="00D11A07"/>
    <w:rsid w:val="00D272B9"/>
    <w:rsid w:val="00D3442A"/>
    <w:rsid w:val="00D402BD"/>
    <w:rsid w:val="00D479E4"/>
    <w:rsid w:val="00D518FE"/>
    <w:rsid w:val="00D60CB1"/>
    <w:rsid w:val="00D75ED6"/>
    <w:rsid w:val="00D85BC6"/>
    <w:rsid w:val="00D87F7A"/>
    <w:rsid w:val="00D94E74"/>
    <w:rsid w:val="00DA6BF1"/>
    <w:rsid w:val="00DB5351"/>
    <w:rsid w:val="00DC073B"/>
    <w:rsid w:val="00DE2418"/>
    <w:rsid w:val="00DE3006"/>
    <w:rsid w:val="00DE477C"/>
    <w:rsid w:val="00DF4F08"/>
    <w:rsid w:val="00E13977"/>
    <w:rsid w:val="00E23421"/>
    <w:rsid w:val="00E33B6C"/>
    <w:rsid w:val="00E35802"/>
    <w:rsid w:val="00E4637F"/>
    <w:rsid w:val="00E909F1"/>
    <w:rsid w:val="00EB0614"/>
    <w:rsid w:val="00EB3B16"/>
    <w:rsid w:val="00EC42D6"/>
    <w:rsid w:val="00EC569E"/>
    <w:rsid w:val="00F10659"/>
    <w:rsid w:val="00F30E46"/>
    <w:rsid w:val="00F34CF5"/>
    <w:rsid w:val="00F65F83"/>
    <w:rsid w:val="00FB6CE8"/>
    <w:rsid w:val="00FD3430"/>
    <w:rsid w:val="00FF0EA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24B27D-8276-4BDF-AADB-AA31E4DA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310"/>
    <w:pPr>
      <w:spacing w:after="200" w:line="276" w:lineRule="auto"/>
    </w:pPr>
  </w:style>
  <w:style w:type="paragraph" w:styleId="Ttulo1">
    <w:name w:val="heading 1"/>
    <w:basedOn w:val="Normal"/>
    <w:next w:val="Normal"/>
    <w:link w:val="Ttulo1Car"/>
    <w:uiPriority w:val="9"/>
    <w:qFormat/>
    <w:rsid w:val="00343310"/>
    <w:pPr>
      <w:keepNext/>
      <w:keepLines/>
      <w:spacing w:before="240" w:after="0" w:line="360" w:lineRule="auto"/>
      <w:jc w:val="center"/>
      <w:outlineLvl w:val="0"/>
    </w:pPr>
    <w:rPr>
      <w:rFonts w:ascii="Arial" w:eastAsiaTheme="majorEastAsia" w:hAnsi="Arial" w:cstheme="majorBidi"/>
      <w:b/>
      <w:sz w:val="24"/>
      <w:szCs w:val="32"/>
    </w:rPr>
  </w:style>
  <w:style w:type="paragraph" w:styleId="Ttulo2">
    <w:name w:val="heading 2"/>
    <w:basedOn w:val="Normal"/>
    <w:link w:val="Ttulo2Car"/>
    <w:uiPriority w:val="9"/>
    <w:qFormat/>
    <w:rsid w:val="00343310"/>
    <w:pPr>
      <w:spacing w:before="100" w:beforeAutospacing="1" w:after="100" w:afterAutospacing="1" w:line="240" w:lineRule="auto"/>
      <w:outlineLvl w:val="1"/>
    </w:pPr>
    <w:rPr>
      <w:rFonts w:ascii="Arial" w:eastAsia="Times New Roman" w:hAnsi="Arial" w:cs="Times New Roman"/>
      <w:b/>
      <w:bCs/>
      <w:sz w:val="24"/>
      <w:szCs w:val="36"/>
      <w:lang w:eastAsia="es-PE"/>
    </w:rPr>
  </w:style>
  <w:style w:type="paragraph" w:styleId="Ttulo3">
    <w:name w:val="heading 3"/>
    <w:basedOn w:val="Normal"/>
    <w:link w:val="Ttulo3Car"/>
    <w:uiPriority w:val="9"/>
    <w:qFormat/>
    <w:rsid w:val="00343310"/>
    <w:pPr>
      <w:spacing w:before="100" w:beforeAutospacing="1" w:after="100" w:afterAutospacing="1" w:line="240" w:lineRule="auto"/>
      <w:outlineLvl w:val="2"/>
    </w:pPr>
    <w:rPr>
      <w:rFonts w:ascii="Arial" w:eastAsia="Times New Roman" w:hAnsi="Arial" w:cs="Times New Roman"/>
      <w:b/>
      <w:bCs/>
      <w:sz w:val="24"/>
      <w:szCs w:val="27"/>
      <w:lang w:eastAsia="es-PE"/>
    </w:rPr>
  </w:style>
  <w:style w:type="paragraph" w:styleId="Ttulo4">
    <w:name w:val="heading 4"/>
    <w:basedOn w:val="Normal"/>
    <w:next w:val="Normal"/>
    <w:link w:val="Ttulo4Car"/>
    <w:uiPriority w:val="9"/>
    <w:unhideWhenUsed/>
    <w:rsid w:val="00343310"/>
    <w:pPr>
      <w:keepNext/>
      <w:keepLines/>
      <w:numPr>
        <w:ilvl w:val="3"/>
        <w:numId w:val="4"/>
      </w:numPr>
      <w:spacing w:before="40" w:after="0"/>
      <w:outlineLvl w:val="3"/>
    </w:pPr>
    <w:rPr>
      <w:rFonts w:ascii="Arial" w:eastAsiaTheme="majorEastAsia" w:hAnsi="Arial" w:cstheme="majorBidi"/>
      <w:b/>
      <w:iCs/>
      <w:sz w:val="24"/>
    </w:rPr>
  </w:style>
  <w:style w:type="paragraph" w:styleId="Ttulo5">
    <w:name w:val="heading 5"/>
    <w:basedOn w:val="Normal"/>
    <w:next w:val="Normal"/>
    <w:link w:val="Ttulo5Car"/>
    <w:uiPriority w:val="9"/>
    <w:unhideWhenUsed/>
    <w:qFormat/>
    <w:rsid w:val="00343310"/>
    <w:pPr>
      <w:keepNext/>
      <w:keepLines/>
      <w:spacing w:before="40" w:after="0"/>
      <w:outlineLvl w:val="4"/>
    </w:pPr>
    <w:rPr>
      <w:rFonts w:ascii="Arial" w:eastAsiaTheme="majorEastAsia" w:hAnsi="Arial" w:cstheme="majorBidi"/>
      <w:b/>
      <w:sz w:val="24"/>
    </w:rPr>
  </w:style>
  <w:style w:type="paragraph" w:styleId="Ttulo6">
    <w:name w:val="heading 6"/>
    <w:basedOn w:val="Prrafodelista"/>
    <w:next w:val="Normal"/>
    <w:link w:val="Ttulo6Car"/>
    <w:uiPriority w:val="9"/>
    <w:unhideWhenUsed/>
    <w:qFormat/>
    <w:rsid w:val="00343310"/>
    <w:pPr>
      <w:ind w:left="0"/>
      <w:jc w:val="both"/>
      <w:outlineLvl w:val="5"/>
    </w:pPr>
    <w:rPr>
      <w:rFonts w:ascii="Arial"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3310"/>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343310"/>
    <w:rPr>
      <w:rFonts w:ascii="Arial" w:eastAsia="Times New Roman" w:hAnsi="Arial" w:cs="Times New Roman"/>
      <w:b/>
      <w:bCs/>
      <w:sz w:val="24"/>
      <w:szCs w:val="36"/>
      <w:lang w:eastAsia="es-PE"/>
    </w:rPr>
  </w:style>
  <w:style w:type="character" w:customStyle="1" w:styleId="Ttulo3Car">
    <w:name w:val="Título 3 Car"/>
    <w:basedOn w:val="Fuentedeprrafopredeter"/>
    <w:link w:val="Ttulo3"/>
    <w:uiPriority w:val="9"/>
    <w:rsid w:val="00343310"/>
    <w:rPr>
      <w:rFonts w:ascii="Arial" w:eastAsia="Times New Roman" w:hAnsi="Arial" w:cs="Times New Roman"/>
      <w:b/>
      <w:bCs/>
      <w:sz w:val="24"/>
      <w:szCs w:val="27"/>
      <w:lang w:eastAsia="es-PE"/>
    </w:rPr>
  </w:style>
  <w:style w:type="character" w:customStyle="1" w:styleId="Ttulo4Car">
    <w:name w:val="Título 4 Car"/>
    <w:basedOn w:val="Fuentedeprrafopredeter"/>
    <w:link w:val="Ttulo4"/>
    <w:uiPriority w:val="9"/>
    <w:rsid w:val="00343310"/>
    <w:rPr>
      <w:rFonts w:ascii="Arial" w:eastAsiaTheme="majorEastAsia" w:hAnsi="Arial" w:cstheme="majorBidi"/>
      <w:b/>
      <w:iCs/>
      <w:sz w:val="24"/>
    </w:rPr>
  </w:style>
  <w:style w:type="character" w:customStyle="1" w:styleId="Ttulo5Car">
    <w:name w:val="Título 5 Car"/>
    <w:basedOn w:val="Fuentedeprrafopredeter"/>
    <w:link w:val="Ttulo5"/>
    <w:uiPriority w:val="9"/>
    <w:rsid w:val="00343310"/>
    <w:rPr>
      <w:rFonts w:ascii="Arial" w:eastAsiaTheme="majorEastAsia" w:hAnsi="Arial" w:cstheme="majorBidi"/>
      <w:b/>
      <w:sz w:val="24"/>
    </w:rPr>
  </w:style>
  <w:style w:type="paragraph" w:styleId="Prrafodelista">
    <w:name w:val="List Paragraph"/>
    <w:aliases w:val="TITULO A,List Paragraph"/>
    <w:basedOn w:val="Normal"/>
    <w:link w:val="PrrafodelistaCar"/>
    <w:uiPriority w:val="34"/>
    <w:qFormat/>
    <w:rsid w:val="00343310"/>
    <w:pPr>
      <w:ind w:left="720"/>
      <w:contextualSpacing/>
    </w:pPr>
  </w:style>
  <w:style w:type="character" w:customStyle="1" w:styleId="PrrafodelistaCar">
    <w:name w:val="Párrafo de lista Car"/>
    <w:aliases w:val="TITULO A Car,List Paragraph Car"/>
    <w:link w:val="Prrafodelista"/>
    <w:uiPriority w:val="34"/>
    <w:locked/>
    <w:rsid w:val="00343310"/>
  </w:style>
  <w:style w:type="character" w:customStyle="1" w:styleId="Ttulo6Car">
    <w:name w:val="Título 6 Car"/>
    <w:basedOn w:val="Fuentedeprrafopredeter"/>
    <w:link w:val="Ttulo6"/>
    <w:uiPriority w:val="9"/>
    <w:rsid w:val="00343310"/>
    <w:rPr>
      <w:rFonts w:ascii="Arial" w:hAnsi="Arial" w:cs="Arial"/>
      <w:b/>
      <w:sz w:val="24"/>
      <w:szCs w:val="24"/>
    </w:rPr>
  </w:style>
  <w:style w:type="paragraph" w:customStyle="1" w:styleId="Default">
    <w:name w:val="Default"/>
    <w:rsid w:val="00343310"/>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3433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3310"/>
  </w:style>
  <w:style w:type="paragraph" w:styleId="Sinespaciado">
    <w:name w:val="No Spacing"/>
    <w:link w:val="SinespaciadoCar"/>
    <w:uiPriority w:val="1"/>
    <w:qFormat/>
    <w:rsid w:val="00343310"/>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43310"/>
    <w:rPr>
      <w:rFonts w:eastAsiaTheme="minorEastAsia"/>
      <w:lang w:eastAsia="es-PE"/>
    </w:rPr>
  </w:style>
  <w:style w:type="paragraph" w:styleId="Textosinformato">
    <w:name w:val="Plain Text"/>
    <w:basedOn w:val="Normal"/>
    <w:link w:val="TextosinformatoCar"/>
    <w:rsid w:val="0034331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43310"/>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rsid w:val="00343310"/>
    <w:pPr>
      <w:spacing w:after="0" w:line="240" w:lineRule="auto"/>
      <w:jc w:val="both"/>
    </w:pPr>
    <w:rPr>
      <w:rFonts w:ascii="Times New Roman" w:eastAsia="Times New Roman" w:hAnsi="Times New Roman" w:cs="Times New Roman"/>
      <w:sz w:val="24"/>
      <w:szCs w:val="24"/>
      <w:lang w:val="es-ES_tradnl" w:eastAsia="es-ES"/>
    </w:rPr>
  </w:style>
  <w:style w:type="character" w:customStyle="1" w:styleId="TextoindependienteCar">
    <w:name w:val="Texto independiente Car"/>
    <w:basedOn w:val="Fuentedeprrafopredeter"/>
    <w:link w:val="Textoindependiente"/>
    <w:rsid w:val="00343310"/>
    <w:rPr>
      <w:rFonts w:ascii="Times New Roman" w:eastAsia="Times New Roman" w:hAnsi="Times New Roman" w:cs="Times New Roman"/>
      <w:sz w:val="24"/>
      <w:szCs w:val="24"/>
      <w:lang w:val="es-ES_tradnl" w:eastAsia="es-ES"/>
    </w:rPr>
  </w:style>
  <w:style w:type="character" w:customStyle="1" w:styleId="apple-converted-space">
    <w:name w:val="apple-converted-space"/>
    <w:basedOn w:val="Fuentedeprrafopredeter"/>
    <w:rsid w:val="00343310"/>
  </w:style>
  <w:style w:type="character" w:styleId="nfasis">
    <w:name w:val="Emphasis"/>
    <w:basedOn w:val="Fuentedeprrafopredeter"/>
    <w:uiPriority w:val="20"/>
    <w:qFormat/>
    <w:rsid w:val="00343310"/>
    <w:rPr>
      <w:i/>
      <w:iCs/>
    </w:rPr>
  </w:style>
  <w:style w:type="character" w:styleId="Hipervnculo">
    <w:name w:val="Hyperlink"/>
    <w:basedOn w:val="Fuentedeprrafopredeter"/>
    <w:uiPriority w:val="99"/>
    <w:unhideWhenUsed/>
    <w:rsid w:val="00343310"/>
    <w:rPr>
      <w:color w:val="0000FF"/>
      <w:u w:val="single"/>
    </w:rPr>
  </w:style>
  <w:style w:type="paragraph" w:customStyle="1" w:styleId="detalle">
    <w:name w:val="detalle"/>
    <w:basedOn w:val="Normal"/>
    <w:rsid w:val="00343310"/>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NormalWeb">
    <w:name w:val="Normal (Web)"/>
    <w:basedOn w:val="Normal"/>
    <w:uiPriority w:val="99"/>
    <w:unhideWhenUsed/>
    <w:rsid w:val="00343310"/>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
    <w:name w:val="a"/>
    <w:basedOn w:val="Fuentedeprrafopredeter"/>
    <w:rsid w:val="00343310"/>
  </w:style>
  <w:style w:type="character" w:customStyle="1" w:styleId="TextodegloboCar">
    <w:name w:val="Texto de globo Car"/>
    <w:basedOn w:val="Fuentedeprrafopredeter"/>
    <w:link w:val="Textodeglobo"/>
    <w:uiPriority w:val="99"/>
    <w:semiHidden/>
    <w:rsid w:val="00343310"/>
    <w:rPr>
      <w:rFonts w:ascii="Tahoma" w:hAnsi="Tahoma" w:cs="Tahoma"/>
      <w:sz w:val="16"/>
      <w:szCs w:val="16"/>
    </w:rPr>
  </w:style>
  <w:style w:type="paragraph" w:styleId="Textodeglobo">
    <w:name w:val="Balloon Text"/>
    <w:basedOn w:val="Normal"/>
    <w:link w:val="TextodegloboCar"/>
    <w:uiPriority w:val="99"/>
    <w:semiHidden/>
    <w:unhideWhenUsed/>
    <w:rsid w:val="00343310"/>
    <w:pPr>
      <w:spacing w:after="0" w:line="240" w:lineRule="auto"/>
    </w:pPr>
    <w:rPr>
      <w:rFonts w:ascii="Tahoma" w:hAnsi="Tahoma" w:cs="Tahoma"/>
      <w:sz w:val="16"/>
      <w:szCs w:val="16"/>
    </w:rPr>
  </w:style>
  <w:style w:type="character" w:customStyle="1" w:styleId="SangradetextonormalCar">
    <w:name w:val="Sangría de texto normal Car"/>
    <w:basedOn w:val="Fuentedeprrafopredeter"/>
    <w:link w:val="Sangradetextonormal"/>
    <w:uiPriority w:val="99"/>
    <w:semiHidden/>
    <w:rsid w:val="00343310"/>
    <w:rPr>
      <w:rFonts w:eastAsiaTheme="minorEastAsia"/>
      <w:lang w:eastAsia="es-PE"/>
    </w:rPr>
  </w:style>
  <w:style w:type="paragraph" w:styleId="Sangradetextonormal">
    <w:name w:val="Body Text Indent"/>
    <w:basedOn w:val="Normal"/>
    <w:link w:val="SangradetextonormalCar"/>
    <w:uiPriority w:val="99"/>
    <w:semiHidden/>
    <w:unhideWhenUsed/>
    <w:rsid w:val="00343310"/>
    <w:pPr>
      <w:spacing w:after="120"/>
      <w:ind w:left="283"/>
    </w:pPr>
    <w:rPr>
      <w:rFonts w:eastAsiaTheme="minorEastAsia"/>
      <w:lang w:eastAsia="es-PE"/>
    </w:rPr>
  </w:style>
  <w:style w:type="paragraph" w:styleId="Textoindependiente2">
    <w:name w:val="Body Text 2"/>
    <w:basedOn w:val="Normal"/>
    <w:link w:val="Textoindependiente2Car"/>
    <w:unhideWhenUsed/>
    <w:rsid w:val="00343310"/>
    <w:pPr>
      <w:spacing w:after="120" w:line="480" w:lineRule="auto"/>
    </w:pPr>
  </w:style>
  <w:style w:type="character" w:customStyle="1" w:styleId="Textoindependiente2Car">
    <w:name w:val="Texto independiente 2 Car"/>
    <w:basedOn w:val="Fuentedeprrafopredeter"/>
    <w:link w:val="Textoindependiente2"/>
    <w:rsid w:val="00343310"/>
  </w:style>
  <w:style w:type="character" w:customStyle="1" w:styleId="HTMLconformatoprevioCar">
    <w:name w:val="HTML con formato previo Car"/>
    <w:basedOn w:val="Fuentedeprrafopredeter"/>
    <w:link w:val="HTMLconformatoprevio"/>
    <w:uiPriority w:val="99"/>
    <w:semiHidden/>
    <w:rsid w:val="00343310"/>
    <w:rPr>
      <w:rFonts w:ascii="Courier New" w:eastAsia="Times New Roman" w:hAnsi="Courier New" w:cs="Courier New"/>
      <w:sz w:val="20"/>
      <w:szCs w:val="20"/>
      <w:lang w:eastAsia="es-PE"/>
    </w:rPr>
  </w:style>
  <w:style w:type="paragraph" w:styleId="HTMLconformatoprevio">
    <w:name w:val="HTML Preformatted"/>
    <w:basedOn w:val="Normal"/>
    <w:link w:val="HTMLconformatoprevioCar"/>
    <w:uiPriority w:val="99"/>
    <w:semiHidden/>
    <w:unhideWhenUsed/>
    <w:rsid w:val="00343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1">
    <w:name w:val="HTML con formato previo Car1"/>
    <w:basedOn w:val="Fuentedeprrafopredeter"/>
    <w:uiPriority w:val="99"/>
    <w:semiHidden/>
    <w:rsid w:val="00343310"/>
    <w:rPr>
      <w:rFonts w:ascii="Consolas" w:hAnsi="Consolas" w:cs="Consolas"/>
      <w:sz w:val="20"/>
      <w:szCs w:val="20"/>
    </w:rPr>
  </w:style>
  <w:style w:type="character" w:customStyle="1" w:styleId="TextocomentarioCar">
    <w:name w:val="Texto comentario Car"/>
    <w:basedOn w:val="Fuentedeprrafopredeter"/>
    <w:link w:val="Textocomentario"/>
    <w:uiPriority w:val="99"/>
    <w:semiHidden/>
    <w:rsid w:val="00343310"/>
    <w:rPr>
      <w:sz w:val="20"/>
      <w:szCs w:val="20"/>
    </w:rPr>
  </w:style>
  <w:style w:type="paragraph" w:styleId="Textocomentario">
    <w:name w:val="annotation text"/>
    <w:basedOn w:val="Normal"/>
    <w:link w:val="TextocomentarioCar"/>
    <w:uiPriority w:val="99"/>
    <w:semiHidden/>
    <w:unhideWhenUsed/>
    <w:rsid w:val="00343310"/>
    <w:pPr>
      <w:spacing w:line="240" w:lineRule="auto"/>
    </w:pPr>
    <w:rPr>
      <w:sz w:val="20"/>
      <w:szCs w:val="20"/>
    </w:rPr>
  </w:style>
  <w:style w:type="paragraph" w:styleId="Encabezado">
    <w:name w:val="header"/>
    <w:basedOn w:val="Normal"/>
    <w:link w:val="EncabezadoCar"/>
    <w:uiPriority w:val="99"/>
    <w:unhideWhenUsed/>
    <w:rsid w:val="003433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3310"/>
  </w:style>
  <w:style w:type="character" w:customStyle="1" w:styleId="mw-headline">
    <w:name w:val="mw-headline"/>
    <w:basedOn w:val="Fuentedeprrafopredeter"/>
    <w:rsid w:val="00343310"/>
  </w:style>
  <w:style w:type="character" w:customStyle="1" w:styleId="mw-editsection">
    <w:name w:val="mw-editsection"/>
    <w:basedOn w:val="Fuentedeprrafopredeter"/>
    <w:rsid w:val="00343310"/>
  </w:style>
  <w:style w:type="character" w:customStyle="1" w:styleId="mw-editsection-bracket">
    <w:name w:val="mw-editsection-bracket"/>
    <w:basedOn w:val="Fuentedeprrafopredeter"/>
    <w:rsid w:val="00343310"/>
  </w:style>
  <w:style w:type="table" w:styleId="Tablaconcuadrcula">
    <w:name w:val="Table Grid"/>
    <w:basedOn w:val="Tablanormal"/>
    <w:uiPriority w:val="59"/>
    <w:rsid w:val="00343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1">
    <w:name w:val="Grid Table 6 Colorful Accent 1"/>
    <w:basedOn w:val="Tablanormal"/>
    <w:uiPriority w:val="51"/>
    <w:rsid w:val="0034331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1">
    <w:name w:val="Plain Table 1"/>
    <w:basedOn w:val="Tablanormal"/>
    <w:uiPriority w:val="41"/>
    <w:rsid w:val="003433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dice1">
    <w:name w:val="index 1"/>
    <w:basedOn w:val="Normal"/>
    <w:next w:val="Normal"/>
    <w:autoRedefine/>
    <w:uiPriority w:val="99"/>
    <w:unhideWhenUsed/>
    <w:rsid w:val="00343310"/>
    <w:pPr>
      <w:spacing w:after="0" w:line="240" w:lineRule="auto"/>
      <w:ind w:left="220" w:hanging="220"/>
    </w:pPr>
  </w:style>
  <w:style w:type="paragraph" w:customStyle="1" w:styleId="Titulo">
    <w:name w:val="Titulo"/>
    <w:basedOn w:val="Normal"/>
    <w:link w:val="TituloCar"/>
    <w:qFormat/>
    <w:rsid w:val="00343310"/>
    <w:pPr>
      <w:jc w:val="center"/>
    </w:pPr>
    <w:rPr>
      <w:rFonts w:ascii="Arial" w:hAnsi="Arial" w:cs="Arial"/>
      <w:b/>
      <w:sz w:val="24"/>
      <w:szCs w:val="24"/>
    </w:rPr>
  </w:style>
  <w:style w:type="character" w:customStyle="1" w:styleId="TituloCar">
    <w:name w:val="Titulo Car"/>
    <w:basedOn w:val="Fuentedeprrafopredeter"/>
    <w:link w:val="Titulo"/>
    <w:rsid w:val="00343310"/>
    <w:rPr>
      <w:rFonts w:ascii="Arial" w:hAnsi="Arial" w:cs="Arial"/>
      <w:b/>
      <w:sz w:val="24"/>
      <w:szCs w:val="24"/>
    </w:rPr>
  </w:style>
  <w:style w:type="paragraph" w:styleId="TtulodeTDC">
    <w:name w:val="TOC Heading"/>
    <w:basedOn w:val="Ttulo1"/>
    <w:next w:val="Normal"/>
    <w:uiPriority w:val="39"/>
    <w:unhideWhenUsed/>
    <w:qFormat/>
    <w:rsid w:val="00343310"/>
    <w:pPr>
      <w:spacing w:line="259" w:lineRule="auto"/>
      <w:outlineLvl w:val="9"/>
    </w:pPr>
    <w:rPr>
      <w:lang w:eastAsia="es-PE"/>
    </w:rPr>
  </w:style>
  <w:style w:type="paragraph" w:styleId="TDC3">
    <w:name w:val="toc 3"/>
    <w:basedOn w:val="Normal"/>
    <w:next w:val="Normal"/>
    <w:autoRedefine/>
    <w:uiPriority w:val="39"/>
    <w:unhideWhenUsed/>
    <w:rsid w:val="00343310"/>
    <w:pPr>
      <w:spacing w:after="100"/>
      <w:ind w:left="440"/>
    </w:pPr>
  </w:style>
  <w:style w:type="paragraph" w:styleId="TDC2">
    <w:name w:val="toc 2"/>
    <w:basedOn w:val="Normal"/>
    <w:next w:val="Normal"/>
    <w:autoRedefine/>
    <w:uiPriority w:val="39"/>
    <w:unhideWhenUsed/>
    <w:rsid w:val="00343310"/>
    <w:pPr>
      <w:spacing w:after="100"/>
      <w:ind w:left="220"/>
    </w:pPr>
  </w:style>
  <w:style w:type="paragraph" w:styleId="TDC1">
    <w:name w:val="toc 1"/>
    <w:basedOn w:val="Normal"/>
    <w:next w:val="Normal"/>
    <w:autoRedefine/>
    <w:uiPriority w:val="39"/>
    <w:unhideWhenUsed/>
    <w:rsid w:val="00C337C8"/>
    <w:pPr>
      <w:tabs>
        <w:tab w:val="right" w:leader="dot" w:pos="8778"/>
      </w:tabs>
      <w:spacing w:after="100"/>
    </w:pPr>
    <w:rPr>
      <w:rFonts w:ascii="Arial" w:hAnsi="Arial" w:cs="Arial"/>
      <w:b/>
      <w:noProof/>
      <w:sz w:val="24"/>
      <w:szCs w:val="24"/>
    </w:rPr>
  </w:style>
  <w:style w:type="character" w:styleId="Textoennegrita">
    <w:name w:val="Strong"/>
    <w:basedOn w:val="Fuentedeprrafopredeter"/>
    <w:uiPriority w:val="22"/>
    <w:qFormat/>
    <w:rsid w:val="00343310"/>
    <w:rPr>
      <w:b/>
      <w:bCs/>
    </w:rPr>
  </w:style>
  <w:style w:type="paragraph" w:styleId="TDC5">
    <w:name w:val="toc 5"/>
    <w:basedOn w:val="Normal"/>
    <w:next w:val="Normal"/>
    <w:autoRedefine/>
    <w:uiPriority w:val="39"/>
    <w:unhideWhenUsed/>
    <w:rsid w:val="00C65095"/>
    <w:pPr>
      <w:tabs>
        <w:tab w:val="left" w:pos="1320"/>
        <w:tab w:val="right" w:leader="dot" w:pos="8778"/>
      </w:tabs>
      <w:spacing w:after="100"/>
      <w:ind w:left="880"/>
    </w:pPr>
    <w:rPr>
      <w:rFonts w:ascii="Arial" w:eastAsia="Times New Roman" w:hAnsi="Arial" w:cs="Arial"/>
      <w:b/>
      <w:noProof/>
      <w:lang w:val="es-ES" w:eastAsia="es-ES"/>
    </w:rPr>
  </w:style>
  <w:style w:type="paragraph" w:styleId="TDC4">
    <w:name w:val="toc 4"/>
    <w:basedOn w:val="Normal"/>
    <w:next w:val="Normal"/>
    <w:autoRedefine/>
    <w:uiPriority w:val="39"/>
    <w:unhideWhenUsed/>
    <w:rsid w:val="00343310"/>
    <w:pPr>
      <w:spacing w:after="100" w:line="259" w:lineRule="auto"/>
      <w:ind w:left="660"/>
    </w:pPr>
    <w:rPr>
      <w:rFonts w:eastAsiaTheme="minorEastAsia"/>
      <w:lang w:eastAsia="es-PE"/>
    </w:rPr>
  </w:style>
  <w:style w:type="paragraph" w:styleId="TDC6">
    <w:name w:val="toc 6"/>
    <w:basedOn w:val="Normal"/>
    <w:next w:val="Normal"/>
    <w:autoRedefine/>
    <w:uiPriority w:val="39"/>
    <w:unhideWhenUsed/>
    <w:rsid w:val="00343310"/>
    <w:pPr>
      <w:spacing w:after="100" w:line="259" w:lineRule="auto"/>
      <w:ind w:left="1100"/>
    </w:pPr>
    <w:rPr>
      <w:rFonts w:eastAsiaTheme="minorEastAsia"/>
      <w:lang w:eastAsia="es-PE"/>
    </w:rPr>
  </w:style>
  <w:style w:type="paragraph" w:styleId="TDC7">
    <w:name w:val="toc 7"/>
    <w:basedOn w:val="Normal"/>
    <w:next w:val="Normal"/>
    <w:autoRedefine/>
    <w:uiPriority w:val="39"/>
    <w:unhideWhenUsed/>
    <w:rsid w:val="00343310"/>
    <w:pPr>
      <w:spacing w:after="100" w:line="259" w:lineRule="auto"/>
      <w:ind w:left="1320"/>
    </w:pPr>
    <w:rPr>
      <w:rFonts w:eastAsiaTheme="minorEastAsia"/>
      <w:lang w:eastAsia="es-PE"/>
    </w:rPr>
  </w:style>
  <w:style w:type="paragraph" w:styleId="TDC8">
    <w:name w:val="toc 8"/>
    <w:basedOn w:val="Normal"/>
    <w:next w:val="Normal"/>
    <w:autoRedefine/>
    <w:uiPriority w:val="39"/>
    <w:unhideWhenUsed/>
    <w:rsid w:val="00343310"/>
    <w:pPr>
      <w:spacing w:after="100" w:line="259" w:lineRule="auto"/>
      <w:ind w:left="1540"/>
    </w:pPr>
    <w:rPr>
      <w:rFonts w:eastAsiaTheme="minorEastAsia"/>
      <w:lang w:eastAsia="es-PE"/>
    </w:rPr>
  </w:style>
  <w:style w:type="paragraph" w:styleId="TDC9">
    <w:name w:val="toc 9"/>
    <w:basedOn w:val="Normal"/>
    <w:next w:val="Normal"/>
    <w:autoRedefine/>
    <w:uiPriority w:val="39"/>
    <w:unhideWhenUsed/>
    <w:rsid w:val="00343310"/>
    <w:pPr>
      <w:spacing w:after="100" w:line="259" w:lineRule="auto"/>
      <w:ind w:left="1760"/>
    </w:pPr>
    <w:rPr>
      <w:rFonts w:eastAsiaTheme="minorEastAsia"/>
      <w:lang w:eastAsia="es-PE"/>
    </w:rPr>
  </w:style>
  <w:style w:type="paragraph" w:customStyle="1" w:styleId="xl65">
    <w:name w:val="xl65"/>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6">
    <w:name w:val="xl66"/>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7">
    <w:name w:val="xl67"/>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8">
    <w:name w:val="xl68"/>
    <w:basedOn w:val="Normal"/>
    <w:rsid w:val="00343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9">
    <w:name w:val="xl69"/>
    <w:basedOn w:val="Normal"/>
    <w:rsid w:val="0034331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0">
    <w:name w:val="xl70"/>
    <w:basedOn w:val="Normal"/>
    <w:rsid w:val="00343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1">
    <w:name w:val="xl71"/>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2">
    <w:name w:val="xl72"/>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3">
    <w:name w:val="xl73"/>
    <w:basedOn w:val="Normal"/>
    <w:rsid w:val="00343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4">
    <w:name w:val="xl74"/>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5">
    <w:name w:val="xl75"/>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6">
    <w:name w:val="xl76"/>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7">
    <w:name w:val="xl77"/>
    <w:basedOn w:val="Normal"/>
    <w:rsid w:val="00343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8">
    <w:name w:val="xl78"/>
    <w:basedOn w:val="Normal"/>
    <w:rsid w:val="00343310"/>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9">
    <w:name w:val="xl79"/>
    <w:basedOn w:val="Normal"/>
    <w:rsid w:val="00343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80">
    <w:name w:val="xl80"/>
    <w:basedOn w:val="Normal"/>
    <w:rsid w:val="00343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1">
    <w:name w:val="xl81"/>
    <w:basedOn w:val="Normal"/>
    <w:rsid w:val="00343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2">
    <w:name w:val="xl82"/>
    <w:basedOn w:val="Normal"/>
    <w:rsid w:val="00343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Sangra3detindependienteCar">
    <w:name w:val="Sangría 3 de t. independiente Car"/>
    <w:basedOn w:val="Fuentedeprrafopredeter"/>
    <w:link w:val="Sangra3detindependiente"/>
    <w:semiHidden/>
    <w:rsid w:val="00343310"/>
    <w:rPr>
      <w:rFonts w:ascii="Calibri" w:eastAsia="Calibri" w:hAnsi="Calibri" w:cs="Times New Roman"/>
      <w:sz w:val="16"/>
      <w:szCs w:val="16"/>
      <w:lang w:val="es-ES"/>
    </w:rPr>
  </w:style>
  <w:style w:type="paragraph" w:styleId="Sangra3detindependiente">
    <w:name w:val="Body Text Indent 3"/>
    <w:basedOn w:val="Normal"/>
    <w:link w:val="Sangra3detindependienteCar"/>
    <w:semiHidden/>
    <w:unhideWhenUsed/>
    <w:rsid w:val="00343310"/>
    <w:pPr>
      <w:spacing w:after="120"/>
      <w:ind w:left="283"/>
    </w:pPr>
    <w:rPr>
      <w:rFonts w:ascii="Calibri" w:eastAsia="Calibri" w:hAnsi="Calibri" w:cs="Times New Roman"/>
      <w:sz w:val="16"/>
      <w:szCs w:val="16"/>
      <w:lang w:val="es-ES"/>
    </w:rPr>
  </w:style>
  <w:style w:type="table" w:styleId="Tabladecuadrcula5oscura-nfasis1">
    <w:name w:val="Grid Table 5 Dark Accent 1"/>
    <w:basedOn w:val="Tablanormal"/>
    <w:uiPriority w:val="50"/>
    <w:rsid w:val="00343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lista3-nfasis2">
    <w:name w:val="List Table 3 Accent 2"/>
    <w:basedOn w:val="Tablanormal"/>
    <w:uiPriority w:val="48"/>
    <w:rsid w:val="0034331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cuadrcula5oscura-nfasis4">
    <w:name w:val="Grid Table 5 Dark Accent 4"/>
    <w:basedOn w:val="Tablanormal"/>
    <w:uiPriority w:val="50"/>
    <w:rsid w:val="00343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1Claro-nfasis2">
    <w:name w:val="Grid Table 1 Light Accent 2"/>
    <w:basedOn w:val="Tablanormal"/>
    <w:uiPriority w:val="46"/>
    <w:rsid w:val="0034331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5oscura-nfasis3">
    <w:name w:val="Grid Table 5 Dark Accent 3"/>
    <w:basedOn w:val="Tablanormal"/>
    <w:uiPriority w:val="50"/>
    <w:rsid w:val="00343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5">
    <w:name w:val="Grid Table 4 Accent 5"/>
    <w:basedOn w:val="Tablanormal"/>
    <w:uiPriority w:val="49"/>
    <w:rsid w:val="003433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3433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6">
    <w:name w:val="Grid Table 5 Dark Accent 6"/>
    <w:basedOn w:val="Tablanormal"/>
    <w:uiPriority w:val="50"/>
    <w:rsid w:val="00343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3-nfasis1">
    <w:name w:val="Grid Table 3 Accent 1"/>
    <w:basedOn w:val="Tablanormal"/>
    <w:uiPriority w:val="48"/>
    <w:rsid w:val="003433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5oscura-nfasis2">
    <w:name w:val="Grid Table 5 Dark Accent 2"/>
    <w:basedOn w:val="Tablanormal"/>
    <w:uiPriority w:val="50"/>
    <w:rsid w:val="00343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Descripcin">
    <w:name w:val="caption"/>
    <w:basedOn w:val="Normal"/>
    <w:next w:val="Normal"/>
    <w:uiPriority w:val="35"/>
    <w:unhideWhenUsed/>
    <w:qFormat/>
    <w:rsid w:val="00343310"/>
    <w:pPr>
      <w:spacing w:line="240" w:lineRule="auto"/>
    </w:pPr>
    <w:rPr>
      <w:i/>
      <w:iCs/>
      <w:color w:val="44546A" w:themeColor="text2"/>
      <w:sz w:val="18"/>
      <w:szCs w:val="18"/>
    </w:rPr>
  </w:style>
  <w:style w:type="paragraph" w:customStyle="1" w:styleId="xl63">
    <w:name w:val="xl63"/>
    <w:basedOn w:val="Normal"/>
    <w:rsid w:val="00343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4">
    <w:name w:val="xl64"/>
    <w:basedOn w:val="Normal"/>
    <w:rsid w:val="0034331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83">
    <w:name w:val="xl83"/>
    <w:basedOn w:val="Normal"/>
    <w:rsid w:val="003433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84">
    <w:name w:val="xl84"/>
    <w:basedOn w:val="Normal"/>
    <w:rsid w:val="00343310"/>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85">
    <w:name w:val="xl85"/>
    <w:basedOn w:val="Normal"/>
    <w:rsid w:val="003433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86">
    <w:name w:val="xl86"/>
    <w:basedOn w:val="Normal"/>
    <w:rsid w:val="0034331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table" w:styleId="Tabladecuadrcula1clara-nfasis5">
    <w:name w:val="Grid Table 1 Light Accent 5"/>
    <w:basedOn w:val="Tablanormal"/>
    <w:uiPriority w:val="46"/>
    <w:rsid w:val="0034331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4331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rsid w:val="00343310"/>
    <w:pPr>
      <w:spacing w:after="0"/>
    </w:pPr>
  </w:style>
  <w:style w:type="table" w:styleId="Cuadrculadetablaclara">
    <w:name w:val="Grid Table Light"/>
    <w:basedOn w:val="Tablanormal"/>
    <w:uiPriority w:val="40"/>
    <w:rsid w:val="000D6C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6concolores">
    <w:name w:val="Grid Table 6 Colorful"/>
    <w:basedOn w:val="Tablanormal"/>
    <w:uiPriority w:val="51"/>
    <w:rsid w:val="00DE30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3">
    <w:name w:val="Grid Table 6 Colorful Accent 3"/>
    <w:basedOn w:val="Tablanormal"/>
    <w:uiPriority w:val="51"/>
    <w:rsid w:val="0095397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xtodelmarcadordeposicin">
    <w:name w:val="Placeholder Text"/>
    <w:basedOn w:val="Fuentedeprrafopredeter"/>
    <w:uiPriority w:val="99"/>
    <w:semiHidden/>
    <w:rsid w:val="007502F4"/>
    <w:rPr>
      <w:color w:val="808080"/>
    </w:rPr>
  </w:style>
  <w:style w:type="table" w:styleId="Tabladecuadrcula6concolores-nfasis5">
    <w:name w:val="Grid Table 6 Colorful Accent 5"/>
    <w:basedOn w:val="Tablanormal"/>
    <w:uiPriority w:val="51"/>
    <w:rsid w:val="0037687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59548">
      <w:bodyDiv w:val="1"/>
      <w:marLeft w:val="0"/>
      <w:marRight w:val="0"/>
      <w:marTop w:val="0"/>
      <w:marBottom w:val="0"/>
      <w:divBdr>
        <w:top w:val="none" w:sz="0" w:space="0" w:color="auto"/>
        <w:left w:val="none" w:sz="0" w:space="0" w:color="auto"/>
        <w:bottom w:val="none" w:sz="0" w:space="0" w:color="auto"/>
        <w:right w:val="none" w:sz="0" w:space="0" w:color="auto"/>
      </w:divBdr>
    </w:div>
    <w:div w:id="677925208">
      <w:bodyDiv w:val="1"/>
      <w:marLeft w:val="0"/>
      <w:marRight w:val="0"/>
      <w:marTop w:val="0"/>
      <w:marBottom w:val="0"/>
      <w:divBdr>
        <w:top w:val="none" w:sz="0" w:space="0" w:color="auto"/>
        <w:left w:val="none" w:sz="0" w:space="0" w:color="auto"/>
        <w:bottom w:val="none" w:sz="0" w:space="0" w:color="auto"/>
        <w:right w:val="none" w:sz="0" w:space="0" w:color="auto"/>
      </w:divBdr>
    </w:div>
    <w:div w:id="928345901">
      <w:bodyDiv w:val="1"/>
      <w:marLeft w:val="0"/>
      <w:marRight w:val="0"/>
      <w:marTop w:val="0"/>
      <w:marBottom w:val="0"/>
      <w:divBdr>
        <w:top w:val="none" w:sz="0" w:space="0" w:color="auto"/>
        <w:left w:val="none" w:sz="0" w:space="0" w:color="auto"/>
        <w:bottom w:val="none" w:sz="0" w:space="0" w:color="auto"/>
        <w:right w:val="none" w:sz="0" w:space="0" w:color="auto"/>
      </w:divBdr>
    </w:div>
    <w:div w:id="930091863">
      <w:bodyDiv w:val="1"/>
      <w:marLeft w:val="0"/>
      <w:marRight w:val="0"/>
      <w:marTop w:val="0"/>
      <w:marBottom w:val="0"/>
      <w:divBdr>
        <w:top w:val="none" w:sz="0" w:space="0" w:color="auto"/>
        <w:left w:val="none" w:sz="0" w:space="0" w:color="auto"/>
        <w:bottom w:val="none" w:sz="0" w:space="0" w:color="auto"/>
        <w:right w:val="none" w:sz="0" w:space="0" w:color="auto"/>
      </w:divBdr>
    </w:div>
    <w:div w:id="1108280404">
      <w:bodyDiv w:val="1"/>
      <w:marLeft w:val="0"/>
      <w:marRight w:val="0"/>
      <w:marTop w:val="0"/>
      <w:marBottom w:val="0"/>
      <w:divBdr>
        <w:top w:val="none" w:sz="0" w:space="0" w:color="auto"/>
        <w:left w:val="none" w:sz="0" w:space="0" w:color="auto"/>
        <w:bottom w:val="none" w:sz="0" w:space="0" w:color="auto"/>
        <w:right w:val="none" w:sz="0" w:space="0" w:color="auto"/>
      </w:divBdr>
    </w:div>
    <w:div w:id="1131483940">
      <w:bodyDiv w:val="1"/>
      <w:marLeft w:val="0"/>
      <w:marRight w:val="0"/>
      <w:marTop w:val="0"/>
      <w:marBottom w:val="0"/>
      <w:divBdr>
        <w:top w:val="none" w:sz="0" w:space="0" w:color="auto"/>
        <w:left w:val="none" w:sz="0" w:space="0" w:color="auto"/>
        <w:bottom w:val="none" w:sz="0" w:space="0" w:color="auto"/>
        <w:right w:val="none" w:sz="0" w:space="0" w:color="auto"/>
      </w:divBdr>
    </w:div>
    <w:div w:id="1259362218">
      <w:bodyDiv w:val="1"/>
      <w:marLeft w:val="0"/>
      <w:marRight w:val="0"/>
      <w:marTop w:val="0"/>
      <w:marBottom w:val="0"/>
      <w:divBdr>
        <w:top w:val="none" w:sz="0" w:space="0" w:color="auto"/>
        <w:left w:val="none" w:sz="0" w:space="0" w:color="auto"/>
        <w:bottom w:val="none" w:sz="0" w:space="0" w:color="auto"/>
        <w:right w:val="none" w:sz="0" w:space="0" w:color="auto"/>
      </w:divBdr>
    </w:div>
    <w:div w:id="1515419724">
      <w:bodyDiv w:val="1"/>
      <w:marLeft w:val="0"/>
      <w:marRight w:val="0"/>
      <w:marTop w:val="0"/>
      <w:marBottom w:val="0"/>
      <w:divBdr>
        <w:top w:val="none" w:sz="0" w:space="0" w:color="auto"/>
        <w:left w:val="none" w:sz="0" w:space="0" w:color="auto"/>
        <w:bottom w:val="none" w:sz="0" w:space="0" w:color="auto"/>
        <w:right w:val="none" w:sz="0" w:space="0" w:color="auto"/>
      </w:divBdr>
    </w:div>
    <w:div w:id="171233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Modelo_computacional" TargetMode="External"/><Relationship Id="rId117" Type="http://schemas.openxmlformats.org/officeDocument/2006/relationships/image" Target="media/image42.jpeg"/><Relationship Id="rId21" Type="http://schemas.openxmlformats.org/officeDocument/2006/relationships/hyperlink" Target="http://www.sedapal.com.pe/contenido/031-2008-VDA%20(30.11.2008).pdf" TargetMode="External"/><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image" Target="media/image16.png"/><Relationship Id="rId68" Type="http://schemas.openxmlformats.org/officeDocument/2006/relationships/chart" Target="charts/chart2.xml"/><Relationship Id="rId84" Type="http://schemas.openxmlformats.org/officeDocument/2006/relationships/chart" Target="charts/chart14.xml"/><Relationship Id="rId89" Type="http://schemas.openxmlformats.org/officeDocument/2006/relationships/diagramData" Target="diagrams/data5.xml"/><Relationship Id="rId112" Type="http://schemas.openxmlformats.org/officeDocument/2006/relationships/image" Target="media/image37.jpeg"/><Relationship Id="rId16" Type="http://schemas.openxmlformats.org/officeDocument/2006/relationships/chart" Target="charts/chart1.xml"/><Relationship Id="rId107" Type="http://schemas.openxmlformats.org/officeDocument/2006/relationships/image" Target="media/image32.jpeg"/><Relationship Id="rId11" Type="http://schemas.openxmlformats.org/officeDocument/2006/relationships/hyperlink" Target="file:///D:\EAPIH\FINAL\TESIS%20CORREGIDA%20DE%20SUST.PRIVADA%2015.07.2017.docx" TargetMode="External"/><Relationship Id="rId32" Type="http://schemas.openxmlformats.org/officeDocument/2006/relationships/image" Target="media/image5.png"/><Relationship Id="rId37" Type="http://schemas.microsoft.com/office/2007/relationships/diagramDrawing" Target="diagrams/drawing1.xml"/><Relationship Id="rId53" Type="http://schemas.openxmlformats.org/officeDocument/2006/relationships/diagramData" Target="diagrams/data4.xml"/><Relationship Id="rId58" Type="http://schemas.openxmlformats.org/officeDocument/2006/relationships/image" Target="media/image11.png"/><Relationship Id="rId74" Type="http://schemas.openxmlformats.org/officeDocument/2006/relationships/chart" Target="charts/chart6.xml"/><Relationship Id="rId79" Type="http://schemas.openxmlformats.org/officeDocument/2006/relationships/chart" Target="charts/chart11.xml"/><Relationship Id="rId102" Type="http://schemas.openxmlformats.org/officeDocument/2006/relationships/hyperlink" Target="http://www.peruclima.pe/"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emf"/><Relationship Id="rId82" Type="http://schemas.openxmlformats.org/officeDocument/2006/relationships/image" Target="media/image23.png"/><Relationship Id="rId90" Type="http://schemas.openxmlformats.org/officeDocument/2006/relationships/diagramLayout" Target="diagrams/layout5.xml"/><Relationship Id="rId95" Type="http://schemas.openxmlformats.org/officeDocument/2006/relationships/image" Target="media/image27.jpeg"/><Relationship Id="rId19" Type="http://schemas.openxmlformats.org/officeDocument/2006/relationships/hyperlink" Target="http://bvpad.indeci.gob.pe/doc/estudios_CS/Region_cajamarca/cajamarca/banosdelinca.pdf"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es.wikipedia.org/wiki/Fluido_newtoniano" TargetMode="External"/><Relationship Id="rId30" Type="http://schemas.openxmlformats.org/officeDocument/2006/relationships/hyperlink" Target="https://es.wikipedia.org/wiki/Servicio_de_Agua_Potable_y_Alcantarillado_de_Lima" TargetMode="External"/><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image" Target="media/image6.jpeg"/><Relationship Id="rId56" Type="http://schemas.openxmlformats.org/officeDocument/2006/relationships/diagramColors" Target="diagrams/colors4.xml"/><Relationship Id="rId64" Type="http://schemas.openxmlformats.org/officeDocument/2006/relationships/image" Target="media/image17.png"/><Relationship Id="rId69" Type="http://schemas.openxmlformats.org/officeDocument/2006/relationships/image" Target="media/image20.jpeg"/><Relationship Id="rId77" Type="http://schemas.openxmlformats.org/officeDocument/2006/relationships/chart" Target="charts/chart9.xml"/><Relationship Id="rId100" Type="http://schemas.openxmlformats.org/officeDocument/2006/relationships/hyperlink" Target="http://cybertesis.urp.edu.pe/urp/2008/olivari_op/pdf/olivari_op-TH.4.pdf" TargetMode="External"/><Relationship Id="rId105" Type="http://schemas.openxmlformats.org/officeDocument/2006/relationships/image" Target="media/image30.jpeg"/><Relationship Id="rId113" Type="http://schemas.openxmlformats.org/officeDocument/2006/relationships/image" Target="media/image38.jpeg"/><Relationship Id="rId118"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chart" Target="charts/chart4.xml"/><Relationship Id="rId80" Type="http://schemas.openxmlformats.org/officeDocument/2006/relationships/chart" Target="charts/chart12.xml"/><Relationship Id="rId85" Type="http://schemas.openxmlformats.org/officeDocument/2006/relationships/image" Target="media/image24.png"/><Relationship Id="rId93" Type="http://schemas.microsoft.com/office/2007/relationships/diagramDrawing" Target="diagrams/drawing5.xml"/><Relationship Id="rId98" Type="http://schemas.openxmlformats.org/officeDocument/2006/relationships/hyperlink" Target="http://sellomunicipal.midis.gob.pe/wp-content/uploads/2016/01/Manual-para-aplicacio%CC%81n-de-encuesta-agua-saneamiento-final-MCVS.pdf" TargetMode="External"/><Relationship Id="rId12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hyperlink" Target="file:///D:\EAPIH\FINAL\TESIS%20CORREGIDA%20DE%20SUST.PRIVADA%2015.07.2017.docx" TargetMode="External"/><Relationship Id="rId17" Type="http://schemas.openxmlformats.org/officeDocument/2006/relationships/hyperlink" Target="http://www.peruclima.pe/" TargetMode="External"/><Relationship Id="rId25" Type="http://schemas.openxmlformats.org/officeDocument/2006/relationships/hyperlink" Target="https://es.wikipedia.org/wiki/Software" TargetMode="Externa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image" Target="media/image12.png"/><Relationship Id="rId67" Type="http://schemas.openxmlformats.org/officeDocument/2006/relationships/image" Target="media/image19.png"/><Relationship Id="rId103" Type="http://schemas.openxmlformats.org/officeDocument/2006/relationships/image" Target="media/image28.jpeg"/><Relationship Id="rId108" Type="http://schemas.openxmlformats.org/officeDocument/2006/relationships/image" Target="media/image33.jpeg"/><Relationship Id="rId116" Type="http://schemas.openxmlformats.org/officeDocument/2006/relationships/image" Target="media/image41.jpeg"/><Relationship Id="rId20" Type="http://schemas.openxmlformats.org/officeDocument/2006/relationships/hyperlink" Target="http://ineidw.inei.gob.pe/ineidw/" TargetMode="External"/><Relationship Id="rId41" Type="http://schemas.openxmlformats.org/officeDocument/2006/relationships/diagramColors" Target="diagrams/colors2.xml"/><Relationship Id="rId54" Type="http://schemas.openxmlformats.org/officeDocument/2006/relationships/diagramLayout" Target="diagrams/layout4.xml"/><Relationship Id="rId62" Type="http://schemas.openxmlformats.org/officeDocument/2006/relationships/image" Target="media/image15.emf"/><Relationship Id="rId70" Type="http://schemas.openxmlformats.org/officeDocument/2006/relationships/image" Target="media/image21.jpeg"/><Relationship Id="rId75" Type="http://schemas.openxmlformats.org/officeDocument/2006/relationships/chart" Target="charts/chart7.xml"/><Relationship Id="rId83" Type="http://schemas.openxmlformats.org/officeDocument/2006/relationships/chart" Target="charts/chart13.xml"/><Relationship Id="rId88" Type="http://schemas.openxmlformats.org/officeDocument/2006/relationships/chart" Target="charts/chart16.xml"/><Relationship Id="rId91" Type="http://schemas.openxmlformats.org/officeDocument/2006/relationships/diagramQuickStyle" Target="diagrams/quickStyle5.xml"/><Relationship Id="rId96" Type="http://schemas.openxmlformats.org/officeDocument/2006/relationships/hyperlink" Target="http://oa.upm.es/view/institution/Caminos/" TargetMode="External"/><Relationship Id="rId11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www.instron.com.ar/es-ar/our-company/library/glossary/c/compressive-strength" TargetMode="External"/><Relationship Id="rId28" Type="http://schemas.openxmlformats.org/officeDocument/2006/relationships/hyperlink" Target="https://es.wikipedia.org/w/index.php?title=Modelos_Digitales_de_Terreno&amp;action=edit&amp;redlink=1" TargetMode="External"/><Relationship Id="rId36" Type="http://schemas.openxmlformats.org/officeDocument/2006/relationships/diagramColors" Target="diagrams/colors1.xml"/><Relationship Id="rId49" Type="http://schemas.openxmlformats.org/officeDocument/2006/relationships/image" Target="media/image7.jpeg"/><Relationship Id="rId57" Type="http://schemas.microsoft.com/office/2007/relationships/diagramDrawing" Target="diagrams/drawing4.xml"/><Relationship Id="rId106" Type="http://schemas.openxmlformats.org/officeDocument/2006/relationships/image" Target="media/image31.jpeg"/><Relationship Id="rId114" Type="http://schemas.openxmlformats.org/officeDocument/2006/relationships/image" Target="media/image39.jpeg"/><Relationship Id="rId119" Type="http://schemas.openxmlformats.org/officeDocument/2006/relationships/image" Target="media/image44.jpeg"/><Relationship Id="rId10" Type="http://schemas.openxmlformats.org/officeDocument/2006/relationships/footer" Target="footer2.xml"/><Relationship Id="rId31" Type="http://schemas.openxmlformats.org/officeDocument/2006/relationships/hyperlink" Target="http://www.sedapal.com.pe/" TargetMode="External"/><Relationship Id="rId44" Type="http://schemas.openxmlformats.org/officeDocument/2006/relationships/diagramLayout" Target="diagrams/layout3.xml"/><Relationship Id="rId52" Type="http://schemas.openxmlformats.org/officeDocument/2006/relationships/image" Target="media/image10.jpe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chart" Target="charts/chart5.xml"/><Relationship Id="rId78" Type="http://schemas.openxmlformats.org/officeDocument/2006/relationships/chart" Target="charts/chart10.xml"/><Relationship Id="rId81" Type="http://schemas.openxmlformats.org/officeDocument/2006/relationships/image" Target="media/image22.png"/><Relationship Id="rId86" Type="http://schemas.openxmlformats.org/officeDocument/2006/relationships/image" Target="media/image25.png"/><Relationship Id="rId94" Type="http://schemas.openxmlformats.org/officeDocument/2006/relationships/image" Target="media/image26.jpeg"/><Relationship Id="rId99" Type="http://schemas.openxmlformats.org/officeDocument/2006/relationships/hyperlink" Target="http://www.sedapal.com.pe/contenido/031-2008-VDA%20(30.11.2008).pdf" TargetMode="External"/><Relationship Id="rId101" Type="http://schemas.openxmlformats.org/officeDocument/2006/relationships/hyperlink" Target="http://www.vivienda.gob.pe/direcciones/Documentos/LeyN30045.pdf"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D:\EAPIH\FINAL\TESIS%20CORREGIDA%20DE%20SUST.PRIVADA%2015.07.2017.docx" TargetMode="External"/><Relationship Id="rId18" Type="http://schemas.openxmlformats.org/officeDocument/2006/relationships/image" Target="media/image3.emf"/><Relationship Id="rId39" Type="http://schemas.openxmlformats.org/officeDocument/2006/relationships/diagramLayout" Target="diagrams/layout2.xml"/><Relationship Id="rId109" Type="http://schemas.openxmlformats.org/officeDocument/2006/relationships/image" Target="media/image34.jpeg"/><Relationship Id="rId34" Type="http://schemas.openxmlformats.org/officeDocument/2006/relationships/diagramLayout" Target="diagrams/layout1.xml"/><Relationship Id="rId50" Type="http://schemas.openxmlformats.org/officeDocument/2006/relationships/image" Target="media/image8.jpeg"/><Relationship Id="rId55" Type="http://schemas.openxmlformats.org/officeDocument/2006/relationships/diagramQuickStyle" Target="diagrams/quickStyle4.xml"/><Relationship Id="rId76" Type="http://schemas.openxmlformats.org/officeDocument/2006/relationships/chart" Target="charts/chart8.xml"/><Relationship Id="rId97" Type="http://schemas.openxmlformats.org/officeDocument/2006/relationships/hyperlink" Target="http://services.iadb.org/wmsfiles/products/Publications/36986189.pdf" TargetMode="External"/><Relationship Id="rId104" Type="http://schemas.openxmlformats.org/officeDocument/2006/relationships/image" Target="media/image29.jpeg"/><Relationship Id="rId120"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diagramColors" Target="diagrams/colors5.xml"/><Relationship Id="rId2" Type="http://schemas.openxmlformats.org/officeDocument/2006/relationships/numbering" Target="numbering.xml"/><Relationship Id="rId29" Type="http://schemas.openxmlformats.org/officeDocument/2006/relationships/hyperlink" Target="https://es.wikipedia.org/w/index.php?title=An%C3%A1lisis_Espacial&amp;action=edit&amp;redlink=1" TargetMode="External"/><Relationship Id="rId24" Type="http://schemas.openxmlformats.org/officeDocument/2006/relationships/hyperlink" Target="http://www.bentley.com/en-US/Products/WaterCAD/" TargetMode="External"/><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footer" Target="footer4.xml"/><Relationship Id="rId87" Type="http://schemas.openxmlformats.org/officeDocument/2006/relationships/chart" Target="charts/chart15.xml"/><Relationship Id="rId110" Type="http://schemas.openxmlformats.org/officeDocument/2006/relationships/image" Target="media/image35.jpeg"/><Relationship Id="rId115"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esktop\TESIS%20FEBRERO%202017\TEMPERATURAS%20SENAMH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C\Documents\PRESENTACION%20DE%20TESIS%20FINAL%20DICIEMBRE%202016\CLORO%20RESIDU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C\Documents\PRESENTACION%20DE%20TESIS%20FINAL%20DICIEMBRE%202016\CLORO%20RESIDU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H:\PRUEBA%20DEL%20ESCLEROMET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H:\PRUEBA%20DEL%20ESCLEROMETO.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esktop\TESIS%20FEBRERO%202017\PADRON%20FINAL%20DE%20BA&#209;OS%20DEL%20INCA%20CON%20DIRECCIO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Desktop\TESIS%20FEBRERO%202017\DATA%20BAS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Temperaturas máximas y mínimas-Estación Augusto Weberbauer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tx>
            <c:strRef>
              <c:f>Hoja1!$F$3</c:f>
              <c:strCache>
                <c:ptCount val="1"/>
                <c:pt idx="0">
                  <c:v>MÁXIMA (°C)</c:v>
                </c:pt>
              </c:strCache>
            </c:strRef>
          </c:tx>
          <c:spPr>
            <a:solidFill>
              <a:schemeClr val="accent1"/>
            </a:solidFill>
            <a:ln>
              <a:noFill/>
            </a:ln>
            <a:effectLst/>
          </c:spPr>
          <c:invertIfNegative val="0"/>
          <c:cat>
            <c:strRef>
              <c:f>Hoja1!$G$2:$R$2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Hoja1!$G$3:$R$3</c:f>
              <c:numCache>
                <c:formatCode>0.00</c:formatCode>
                <c:ptCount val="12"/>
                <c:pt idx="0">
                  <c:v>22.093548387096774</c:v>
                </c:pt>
                <c:pt idx="1">
                  <c:v>22.489285714285721</c:v>
                </c:pt>
                <c:pt idx="2">
                  <c:v>20.819354838709675</c:v>
                </c:pt>
                <c:pt idx="3">
                  <c:v>21.816666666666666</c:v>
                </c:pt>
                <c:pt idx="4">
                  <c:v>21.619354838709675</c:v>
                </c:pt>
                <c:pt idx="5">
                  <c:v>22.336666666666662</c:v>
                </c:pt>
                <c:pt idx="6">
                  <c:v>22.338709677419352</c:v>
                </c:pt>
                <c:pt idx="7">
                  <c:v>21.506451612903231</c:v>
                </c:pt>
                <c:pt idx="8">
                  <c:v>21.88666666666667</c:v>
                </c:pt>
                <c:pt idx="9">
                  <c:v>22.351612903225803</c:v>
                </c:pt>
                <c:pt idx="10">
                  <c:v>22.403333333333332</c:v>
                </c:pt>
                <c:pt idx="11">
                  <c:v>21.754838709677422</c:v>
                </c:pt>
              </c:numCache>
            </c:numRef>
          </c:val>
          <c:extLst xmlns:c16r2="http://schemas.microsoft.com/office/drawing/2015/06/chart">
            <c:ext xmlns:c16="http://schemas.microsoft.com/office/drawing/2014/chart" uri="{C3380CC4-5D6E-409C-BE32-E72D297353CC}">
              <c16:uniqueId val="{00000000-96C5-476F-8144-AC139470FA9B}"/>
            </c:ext>
          </c:extLst>
        </c:ser>
        <c:ser>
          <c:idx val="1"/>
          <c:order val="1"/>
          <c:tx>
            <c:strRef>
              <c:f>Hoja1!$F$4</c:f>
              <c:strCache>
                <c:ptCount val="1"/>
                <c:pt idx="0">
                  <c:v>MÍNIMA  (°C)</c:v>
                </c:pt>
              </c:strCache>
            </c:strRef>
          </c:tx>
          <c:spPr>
            <a:solidFill>
              <a:schemeClr val="accent2"/>
            </a:solidFill>
            <a:ln>
              <a:noFill/>
            </a:ln>
            <a:effectLst/>
          </c:spPr>
          <c:invertIfNegative val="0"/>
          <c:cat>
            <c:strRef>
              <c:f>Hoja1!$G$2:$R$2</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Hoja1!$G$4:$R$4</c:f>
              <c:numCache>
                <c:formatCode>0.00</c:formatCode>
                <c:ptCount val="12"/>
                <c:pt idx="0">
                  <c:v>9.5709677419354851</c:v>
                </c:pt>
                <c:pt idx="1">
                  <c:v>10.492857142857144</c:v>
                </c:pt>
                <c:pt idx="2">
                  <c:v>10.606451612903225</c:v>
                </c:pt>
                <c:pt idx="3">
                  <c:v>8.4733333333333327</c:v>
                </c:pt>
                <c:pt idx="4">
                  <c:v>9.1774193548387117</c:v>
                </c:pt>
                <c:pt idx="5">
                  <c:v>5.7633333333333336</c:v>
                </c:pt>
                <c:pt idx="6">
                  <c:v>5.8258064516129018</c:v>
                </c:pt>
                <c:pt idx="7">
                  <c:v>5.8645161290322587</c:v>
                </c:pt>
                <c:pt idx="8">
                  <c:v>7.5566666666666666</c:v>
                </c:pt>
                <c:pt idx="9">
                  <c:v>8.7354838709677427</c:v>
                </c:pt>
                <c:pt idx="10">
                  <c:v>8.7800000000000011</c:v>
                </c:pt>
                <c:pt idx="11">
                  <c:v>10.416129032258066</c:v>
                </c:pt>
              </c:numCache>
            </c:numRef>
          </c:val>
          <c:extLst xmlns:c16r2="http://schemas.microsoft.com/office/drawing/2015/06/chart">
            <c:ext xmlns:c16="http://schemas.microsoft.com/office/drawing/2014/chart" uri="{C3380CC4-5D6E-409C-BE32-E72D297353CC}">
              <c16:uniqueId val="{00000001-96C5-476F-8144-AC139470FA9B}"/>
            </c:ext>
          </c:extLst>
        </c:ser>
        <c:dLbls>
          <c:showLegendKey val="0"/>
          <c:showVal val="0"/>
          <c:showCatName val="0"/>
          <c:showSerName val="0"/>
          <c:showPercent val="0"/>
          <c:showBubbleSize val="0"/>
        </c:dLbls>
        <c:gapWidth val="219"/>
        <c:overlap val="-27"/>
        <c:axId val="426198168"/>
        <c:axId val="426200912"/>
      </c:barChart>
      <c:catAx>
        <c:axId val="42619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200912"/>
        <c:crosses val="autoZero"/>
        <c:auto val="1"/>
        <c:lblAlgn val="ctr"/>
        <c:lblOffset val="100"/>
        <c:noMultiLvlLbl val="0"/>
      </c:catAx>
      <c:valAx>
        <c:axId val="42620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19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c:spPr>
          <c:invertIfNegative val="0"/>
          <c:cat>
            <c:strRef>
              <c:f>'MEDIDOR 18'!$H$42:$H$48</c:f>
              <c:strCache>
                <c:ptCount val="7"/>
                <c:pt idx="0">
                  <c:v>25.08.16</c:v>
                </c:pt>
                <c:pt idx="1">
                  <c:v>26.08.16</c:v>
                </c:pt>
                <c:pt idx="2">
                  <c:v>27.08.16</c:v>
                </c:pt>
                <c:pt idx="3">
                  <c:v>28.08.16</c:v>
                </c:pt>
                <c:pt idx="4">
                  <c:v>29.08.16</c:v>
                </c:pt>
                <c:pt idx="5">
                  <c:v>30.08.16</c:v>
                </c:pt>
                <c:pt idx="6">
                  <c:v>31.08.16</c:v>
                </c:pt>
              </c:strCache>
            </c:strRef>
          </c:cat>
          <c:val>
            <c:numRef>
              <c:f>'MEDIDOR 18'!$I$42:$I$48</c:f>
              <c:numCache>
                <c:formatCode>General</c:formatCode>
                <c:ptCount val="7"/>
                <c:pt idx="0">
                  <c:v>217.10000000007312</c:v>
                </c:pt>
                <c:pt idx="1">
                  <c:v>396.70000000000982</c:v>
                </c:pt>
                <c:pt idx="2">
                  <c:v>531.99999999992542</c:v>
                </c:pt>
                <c:pt idx="3">
                  <c:v>1376.1000000001786</c:v>
                </c:pt>
                <c:pt idx="4">
                  <c:v>307</c:v>
                </c:pt>
                <c:pt idx="5">
                  <c:v>381.79999999999995</c:v>
                </c:pt>
                <c:pt idx="6">
                  <c:v>325.60000000000002</c:v>
                </c:pt>
              </c:numCache>
            </c:numRef>
          </c:val>
          <c:extLst xmlns:c16r2="http://schemas.microsoft.com/office/drawing/2015/06/chart">
            <c:ext xmlns:c16="http://schemas.microsoft.com/office/drawing/2014/chart" uri="{C3380CC4-5D6E-409C-BE32-E72D297353CC}">
              <c16:uniqueId val="{00000000-CFF6-4B3A-9C86-9B8202B2391E}"/>
            </c:ext>
          </c:extLst>
        </c:ser>
        <c:ser>
          <c:idx val="1"/>
          <c:order val="1"/>
          <c:spPr>
            <a:solidFill>
              <a:schemeClr val="accent2"/>
            </a:solidFill>
            <a:ln>
              <a:noFill/>
            </a:ln>
            <a:effectLst/>
          </c:spPr>
          <c:invertIfNegative val="0"/>
          <c:cat>
            <c:strRef>
              <c:f>'MEDIDOR 18'!$H$42:$H$48</c:f>
              <c:strCache>
                <c:ptCount val="7"/>
                <c:pt idx="0">
                  <c:v>25.08.16</c:v>
                </c:pt>
                <c:pt idx="1">
                  <c:v>26.08.16</c:v>
                </c:pt>
                <c:pt idx="2">
                  <c:v>27.08.16</c:v>
                </c:pt>
                <c:pt idx="3">
                  <c:v>28.08.16</c:v>
                </c:pt>
                <c:pt idx="4">
                  <c:v>29.08.16</c:v>
                </c:pt>
                <c:pt idx="5">
                  <c:v>30.08.16</c:v>
                </c:pt>
                <c:pt idx="6">
                  <c:v>31.08.16</c:v>
                </c:pt>
              </c:strCache>
            </c:strRef>
          </c:cat>
          <c:val>
            <c:numRef>
              <c:f>'MEDIDOR 18'!$J$42:$J$48</c:f>
              <c:numCache>
                <c:formatCode>General</c:formatCode>
                <c:ptCount val="7"/>
              </c:numCache>
            </c:numRef>
          </c:val>
          <c:extLst xmlns:c16r2="http://schemas.microsoft.com/office/drawing/2015/06/chart">
            <c:ext xmlns:c16="http://schemas.microsoft.com/office/drawing/2014/chart" uri="{C3380CC4-5D6E-409C-BE32-E72D297353CC}">
              <c16:uniqueId val="{00000001-CFF6-4B3A-9C86-9B8202B2391E}"/>
            </c:ext>
          </c:extLst>
        </c:ser>
        <c:dLbls>
          <c:showLegendKey val="0"/>
          <c:showVal val="0"/>
          <c:showCatName val="0"/>
          <c:showSerName val="0"/>
          <c:showPercent val="0"/>
          <c:showBubbleSize val="0"/>
        </c:dLbls>
        <c:gapWidth val="150"/>
        <c:axId val="372244920"/>
        <c:axId val="372250408"/>
      </c:barChart>
      <c:lineChart>
        <c:grouping val="standard"/>
        <c:varyColors val="0"/>
        <c:ser>
          <c:idx val="2"/>
          <c:order val="2"/>
          <c:spPr>
            <a:ln w="28575" cap="rnd">
              <a:solidFill>
                <a:schemeClr val="accent3"/>
              </a:solidFill>
              <a:round/>
            </a:ln>
            <a:effectLst/>
          </c:spPr>
          <c:marker>
            <c:symbol val="none"/>
          </c:marker>
          <c:cat>
            <c:strRef>
              <c:f>'MEDIDOR 18'!$H$42:$H$48</c:f>
              <c:strCache>
                <c:ptCount val="7"/>
                <c:pt idx="0">
                  <c:v>25.08.16</c:v>
                </c:pt>
                <c:pt idx="1">
                  <c:v>26.08.16</c:v>
                </c:pt>
                <c:pt idx="2">
                  <c:v>27.08.16</c:v>
                </c:pt>
                <c:pt idx="3">
                  <c:v>28.08.16</c:v>
                </c:pt>
                <c:pt idx="4">
                  <c:v>29.08.16</c:v>
                </c:pt>
                <c:pt idx="5">
                  <c:v>30.08.16</c:v>
                </c:pt>
                <c:pt idx="6">
                  <c:v>31.08.16</c:v>
                </c:pt>
              </c:strCache>
            </c:strRef>
          </c:cat>
          <c:val>
            <c:numRef>
              <c:f>'MEDIDOR 18'!$K$42:$K$48</c:f>
              <c:numCache>
                <c:formatCode>General</c:formatCode>
                <c:ptCount val="7"/>
                <c:pt idx="0">
                  <c:v>1100</c:v>
                </c:pt>
                <c:pt idx="1">
                  <c:v>1100</c:v>
                </c:pt>
                <c:pt idx="2">
                  <c:v>1100</c:v>
                </c:pt>
                <c:pt idx="3">
                  <c:v>1100</c:v>
                </c:pt>
                <c:pt idx="4">
                  <c:v>1100</c:v>
                </c:pt>
                <c:pt idx="5">
                  <c:v>1100</c:v>
                </c:pt>
                <c:pt idx="6">
                  <c:v>1100</c:v>
                </c:pt>
              </c:numCache>
            </c:numRef>
          </c:val>
          <c:smooth val="0"/>
          <c:extLst xmlns:c16r2="http://schemas.microsoft.com/office/drawing/2015/06/chart">
            <c:ext xmlns:c16="http://schemas.microsoft.com/office/drawing/2014/chart" uri="{C3380CC4-5D6E-409C-BE32-E72D297353CC}">
              <c16:uniqueId val="{00000002-CFF6-4B3A-9C86-9B8202B2391E}"/>
            </c:ext>
          </c:extLst>
        </c:ser>
        <c:ser>
          <c:idx val="3"/>
          <c:order val="3"/>
          <c:spPr>
            <a:ln w="28575" cap="rnd">
              <a:solidFill>
                <a:schemeClr val="accent4"/>
              </a:solidFill>
              <a:round/>
            </a:ln>
            <a:effectLst/>
          </c:spPr>
          <c:marker>
            <c:symbol val="none"/>
          </c:marker>
          <c:cat>
            <c:strRef>
              <c:f>'MEDIDOR 18'!$H$42:$H$48</c:f>
              <c:strCache>
                <c:ptCount val="7"/>
                <c:pt idx="0">
                  <c:v>25.08.16</c:v>
                </c:pt>
                <c:pt idx="1">
                  <c:v>26.08.16</c:v>
                </c:pt>
                <c:pt idx="2">
                  <c:v>27.08.16</c:v>
                </c:pt>
                <c:pt idx="3">
                  <c:v>28.08.16</c:v>
                </c:pt>
                <c:pt idx="4">
                  <c:v>29.08.16</c:v>
                </c:pt>
                <c:pt idx="5">
                  <c:v>30.08.16</c:v>
                </c:pt>
                <c:pt idx="6">
                  <c:v>31.08.16</c:v>
                </c:pt>
              </c:strCache>
            </c:strRef>
          </c:cat>
          <c:val>
            <c:numRef>
              <c:f>'MEDIDOR 18'!$L$42:$L$48</c:f>
              <c:numCache>
                <c:formatCode>General</c:formatCode>
                <c:ptCount val="7"/>
              </c:numCache>
            </c:numRef>
          </c:val>
          <c:smooth val="0"/>
          <c:extLst xmlns:c16r2="http://schemas.microsoft.com/office/drawing/2015/06/chart">
            <c:ext xmlns:c16="http://schemas.microsoft.com/office/drawing/2014/chart" uri="{C3380CC4-5D6E-409C-BE32-E72D297353CC}">
              <c16:uniqueId val="{00000003-CFF6-4B3A-9C86-9B8202B2391E}"/>
            </c:ext>
          </c:extLst>
        </c:ser>
        <c:dLbls>
          <c:showLegendKey val="0"/>
          <c:showVal val="0"/>
          <c:showCatName val="0"/>
          <c:showSerName val="0"/>
          <c:showPercent val="0"/>
          <c:showBubbleSize val="0"/>
        </c:dLbls>
        <c:marker val="1"/>
        <c:smooth val="0"/>
        <c:axId val="372244920"/>
        <c:axId val="372250408"/>
      </c:lineChart>
      <c:catAx>
        <c:axId val="372244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50408"/>
        <c:crosses val="autoZero"/>
        <c:auto val="1"/>
        <c:lblAlgn val="ctr"/>
        <c:lblOffset val="100"/>
        <c:noMultiLvlLbl val="0"/>
      </c:catAx>
      <c:valAx>
        <c:axId val="372250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4920"/>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c:spPr>
          <c:invertIfNegative val="0"/>
          <c:cat>
            <c:strRef>
              <c:f>'MEDIDOR 19'!$H$42:$H$48</c:f>
              <c:strCache>
                <c:ptCount val="7"/>
                <c:pt idx="0">
                  <c:v>25.08.16</c:v>
                </c:pt>
                <c:pt idx="1">
                  <c:v>26.08.16</c:v>
                </c:pt>
                <c:pt idx="2">
                  <c:v>27.08.16</c:v>
                </c:pt>
                <c:pt idx="3">
                  <c:v>28.08.16</c:v>
                </c:pt>
                <c:pt idx="4">
                  <c:v>29.08.16</c:v>
                </c:pt>
                <c:pt idx="5">
                  <c:v>30.08.16</c:v>
                </c:pt>
                <c:pt idx="6">
                  <c:v>31.08.16</c:v>
                </c:pt>
              </c:strCache>
            </c:strRef>
          </c:cat>
          <c:val>
            <c:numRef>
              <c:f>'MEDIDOR 19'!$I$42:$I$48</c:f>
              <c:numCache>
                <c:formatCode>General</c:formatCode>
                <c:ptCount val="7"/>
                <c:pt idx="0">
                  <c:v>0</c:v>
                </c:pt>
                <c:pt idx="1">
                  <c:v>39.399999999659485</c:v>
                </c:pt>
                <c:pt idx="2">
                  <c:v>961.70000000074651</c:v>
                </c:pt>
                <c:pt idx="3">
                  <c:v>82.499999999527063</c:v>
                </c:pt>
                <c:pt idx="4">
                  <c:v>19.7</c:v>
                </c:pt>
                <c:pt idx="5">
                  <c:v>333.7</c:v>
                </c:pt>
                <c:pt idx="6">
                  <c:v>98.300000000000011</c:v>
                </c:pt>
              </c:numCache>
            </c:numRef>
          </c:val>
          <c:extLst xmlns:c16r2="http://schemas.microsoft.com/office/drawing/2015/06/chart">
            <c:ext xmlns:c16="http://schemas.microsoft.com/office/drawing/2014/chart" uri="{C3380CC4-5D6E-409C-BE32-E72D297353CC}">
              <c16:uniqueId val="{00000000-B122-4619-98FF-85513F874B34}"/>
            </c:ext>
          </c:extLst>
        </c:ser>
        <c:ser>
          <c:idx val="1"/>
          <c:order val="1"/>
          <c:spPr>
            <a:solidFill>
              <a:schemeClr val="accent2"/>
            </a:solidFill>
            <a:ln>
              <a:noFill/>
            </a:ln>
            <a:effectLst/>
          </c:spPr>
          <c:invertIfNegative val="0"/>
          <c:cat>
            <c:strRef>
              <c:f>'MEDIDOR 19'!$H$42:$H$48</c:f>
              <c:strCache>
                <c:ptCount val="7"/>
                <c:pt idx="0">
                  <c:v>25.08.16</c:v>
                </c:pt>
                <c:pt idx="1">
                  <c:v>26.08.16</c:v>
                </c:pt>
                <c:pt idx="2">
                  <c:v>27.08.16</c:v>
                </c:pt>
                <c:pt idx="3">
                  <c:v>28.08.16</c:v>
                </c:pt>
                <c:pt idx="4">
                  <c:v>29.08.16</c:v>
                </c:pt>
                <c:pt idx="5">
                  <c:v>30.08.16</c:v>
                </c:pt>
                <c:pt idx="6">
                  <c:v>31.08.16</c:v>
                </c:pt>
              </c:strCache>
            </c:strRef>
          </c:cat>
          <c:val>
            <c:numRef>
              <c:f>'MEDIDOR 19'!$J$42:$J$48</c:f>
              <c:numCache>
                <c:formatCode>General</c:formatCode>
                <c:ptCount val="7"/>
              </c:numCache>
            </c:numRef>
          </c:val>
          <c:extLst xmlns:c16r2="http://schemas.microsoft.com/office/drawing/2015/06/chart">
            <c:ext xmlns:c16="http://schemas.microsoft.com/office/drawing/2014/chart" uri="{C3380CC4-5D6E-409C-BE32-E72D297353CC}">
              <c16:uniqueId val="{00000001-B122-4619-98FF-85513F874B34}"/>
            </c:ext>
          </c:extLst>
        </c:ser>
        <c:dLbls>
          <c:showLegendKey val="0"/>
          <c:showVal val="0"/>
          <c:showCatName val="0"/>
          <c:showSerName val="0"/>
          <c:showPercent val="0"/>
          <c:showBubbleSize val="0"/>
        </c:dLbls>
        <c:gapWidth val="150"/>
        <c:axId val="372245704"/>
        <c:axId val="372244528"/>
      </c:barChart>
      <c:lineChart>
        <c:grouping val="standard"/>
        <c:varyColors val="0"/>
        <c:ser>
          <c:idx val="2"/>
          <c:order val="2"/>
          <c:spPr>
            <a:ln w="28575" cap="rnd">
              <a:solidFill>
                <a:schemeClr val="accent3"/>
              </a:solidFill>
              <a:round/>
            </a:ln>
            <a:effectLst/>
          </c:spPr>
          <c:marker>
            <c:symbol val="none"/>
          </c:marker>
          <c:cat>
            <c:strRef>
              <c:f>'MEDIDOR 19'!$H$42:$H$48</c:f>
              <c:strCache>
                <c:ptCount val="7"/>
                <c:pt idx="0">
                  <c:v>25.08.16</c:v>
                </c:pt>
                <c:pt idx="1">
                  <c:v>26.08.16</c:v>
                </c:pt>
                <c:pt idx="2">
                  <c:v>27.08.16</c:v>
                </c:pt>
                <c:pt idx="3">
                  <c:v>28.08.16</c:v>
                </c:pt>
                <c:pt idx="4">
                  <c:v>29.08.16</c:v>
                </c:pt>
                <c:pt idx="5">
                  <c:v>30.08.16</c:v>
                </c:pt>
                <c:pt idx="6">
                  <c:v>31.08.16</c:v>
                </c:pt>
              </c:strCache>
            </c:strRef>
          </c:cat>
          <c:val>
            <c:numRef>
              <c:f>'MEDIDOR 19'!$K$42:$K$48</c:f>
              <c:numCache>
                <c:formatCode>General</c:formatCode>
                <c:ptCount val="7"/>
                <c:pt idx="0">
                  <c:v>750</c:v>
                </c:pt>
                <c:pt idx="1">
                  <c:v>750</c:v>
                </c:pt>
                <c:pt idx="2">
                  <c:v>750</c:v>
                </c:pt>
                <c:pt idx="3">
                  <c:v>750</c:v>
                </c:pt>
                <c:pt idx="4">
                  <c:v>750</c:v>
                </c:pt>
                <c:pt idx="5">
                  <c:v>750</c:v>
                </c:pt>
                <c:pt idx="6">
                  <c:v>750</c:v>
                </c:pt>
              </c:numCache>
            </c:numRef>
          </c:val>
          <c:smooth val="0"/>
          <c:extLst xmlns:c16r2="http://schemas.microsoft.com/office/drawing/2015/06/chart">
            <c:ext xmlns:c16="http://schemas.microsoft.com/office/drawing/2014/chart" uri="{C3380CC4-5D6E-409C-BE32-E72D297353CC}">
              <c16:uniqueId val="{00000002-B122-4619-98FF-85513F874B34}"/>
            </c:ext>
          </c:extLst>
        </c:ser>
        <c:ser>
          <c:idx val="3"/>
          <c:order val="3"/>
          <c:spPr>
            <a:ln w="28575" cap="rnd">
              <a:solidFill>
                <a:schemeClr val="accent4"/>
              </a:solidFill>
              <a:round/>
            </a:ln>
            <a:effectLst/>
          </c:spPr>
          <c:marker>
            <c:symbol val="none"/>
          </c:marker>
          <c:cat>
            <c:strRef>
              <c:f>'MEDIDOR 19'!$H$42:$H$48</c:f>
              <c:strCache>
                <c:ptCount val="7"/>
                <c:pt idx="0">
                  <c:v>25.08.16</c:v>
                </c:pt>
                <c:pt idx="1">
                  <c:v>26.08.16</c:v>
                </c:pt>
                <c:pt idx="2">
                  <c:v>27.08.16</c:v>
                </c:pt>
                <c:pt idx="3">
                  <c:v>28.08.16</c:v>
                </c:pt>
                <c:pt idx="4">
                  <c:v>29.08.16</c:v>
                </c:pt>
                <c:pt idx="5">
                  <c:v>30.08.16</c:v>
                </c:pt>
                <c:pt idx="6">
                  <c:v>31.08.16</c:v>
                </c:pt>
              </c:strCache>
            </c:strRef>
          </c:cat>
          <c:val>
            <c:numRef>
              <c:f>'MEDIDOR 19'!$L$42:$L$48</c:f>
              <c:numCache>
                <c:formatCode>General</c:formatCode>
                <c:ptCount val="7"/>
              </c:numCache>
            </c:numRef>
          </c:val>
          <c:smooth val="0"/>
          <c:extLst xmlns:c16r2="http://schemas.microsoft.com/office/drawing/2015/06/chart">
            <c:ext xmlns:c16="http://schemas.microsoft.com/office/drawing/2014/chart" uri="{C3380CC4-5D6E-409C-BE32-E72D297353CC}">
              <c16:uniqueId val="{00000003-B122-4619-98FF-85513F874B34}"/>
            </c:ext>
          </c:extLst>
        </c:ser>
        <c:dLbls>
          <c:showLegendKey val="0"/>
          <c:showVal val="0"/>
          <c:showCatName val="0"/>
          <c:showSerName val="0"/>
          <c:showPercent val="0"/>
          <c:showBubbleSize val="0"/>
        </c:dLbls>
        <c:marker val="1"/>
        <c:smooth val="0"/>
        <c:axId val="372245704"/>
        <c:axId val="372244528"/>
      </c:lineChart>
      <c:catAx>
        <c:axId val="372245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4528"/>
        <c:crosses val="autoZero"/>
        <c:auto val="1"/>
        <c:lblAlgn val="ctr"/>
        <c:lblOffset val="100"/>
        <c:noMultiLvlLbl val="0"/>
      </c:catAx>
      <c:valAx>
        <c:axId val="37224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5704"/>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c:spPr>
          <c:invertIfNegative val="0"/>
          <c:cat>
            <c:strRef>
              <c:f>'MEDIDOR 20'!$H$43:$H$49</c:f>
              <c:strCache>
                <c:ptCount val="7"/>
                <c:pt idx="0">
                  <c:v>25.08.16</c:v>
                </c:pt>
                <c:pt idx="1">
                  <c:v>26.08.16</c:v>
                </c:pt>
                <c:pt idx="2">
                  <c:v>27.08.16</c:v>
                </c:pt>
                <c:pt idx="3">
                  <c:v>28.08.16</c:v>
                </c:pt>
                <c:pt idx="4">
                  <c:v>29.08.16</c:v>
                </c:pt>
                <c:pt idx="5">
                  <c:v>30.08.16</c:v>
                </c:pt>
                <c:pt idx="6">
                  <c:v>31.08.16</c:v>
                </c:pt>
              </c:strCache>
            </c:strRef>
          </c:cat>
          <c:val>
            <c:numRef>
              <c:f>'MEDIDOR 20'!$I$43:$I$49</c:f>
              <c:numCache>
                <c:formatCode>General</c:formatCode>
                <c:ptCount val="7"/>
                <c:pt idx="0">
                  <c:v>3904.4599999997445</c:v>
                </c:pt>
                <c:pt idx="1">
                  <c:v>6034.1900000003079</c:v>
                </c:pt>
                <c:pt idx="2">
                  <c:v>6057.3500000000422</c:v>
                </c:pt>
                <c:pt idx="3">
                  <c:v>6958.3000000002357</c:v>
                </c:pt>
                <c:pt idx="4">
                  <c:v>7594.1</c:v>
                </c:pt>
                <c:pt idx="5">
                  <c:v>7636.3099999999995</c:v>
                </c:pt>
                <c:pt idx="6">
                  <c:v>8381.18</c:v>
                </c:pt>
              </c:numCache>
            </c:numRef>
          </c:val>
          <c:extLst xmlns:c16r2="http://schemas.microsoft.com/office/drawing/2015/06/chart">
            <c:ext xmlns:c16="http://schemas.microsoft.com/office/drawing/2014/chart" uri="{C3380CC4-5D6E-409C-BE32-E72D297353CC}">
              <c16:uniqueId val="{00000000-21AE-4342-863B-107DE1136C00}"/>
            </c:ext>
          </c:extLst>
        </c:ser>
        <c:ser>
          <c:idx val="1"/>
          <c:order val="1"/>
          <c:spPr>
            <a:solidFill>
              <a:schemeClr val="accent2"/>
            </a:solidFill>
            <a:ln>
              <a:noFill/>
            </a:ln>
            <a:effectLst/>
          </c:spPr>
          <c:invertIfNegative val="0"/>
          <c:cat>
            <c:strRef>
              <c:f>'MEDIDOR 20'!$H$43:$H$49</c:f>
              <c:strCache>
                <c:ptCount val="7"/>
                <c:pt idx="0">
                  <c:v>25.08.16</c:v>
                </c:pt>
                <c:pt idx="1">
                  <c:v>26.08.16</c:v>
                </c:pt>
                <c:pt idx="2">
                  <c:v>27.08.16</c:v>
                </c:pt>
                <c:pt idx="3">
                  <c:v>28.08.16</c:v>
                </c:pt>
                <c:pt idx="4">
                  <c:v>29.08.16</c:v>
                </c:pt>
                <c:pt idx="5">
                  <c:v>30.08.16</c:v>
                </c:pt>
                <c:pt idx="6">
                  <c:v>31.08.16</c:v>
                </c:pt>
              </c:strCache>
            </c:strRef>
          </c:cat>
          <c:val>
            <c:numRef>
              <c:f>'MEDIDOR 20'!$J$43:$J$49</c:f>
              <c:numCache>
                <c:formatCode>General</c:formatCode>
                <c:ptCount val="7"/>
              </c:numCache>
            </c:numRef>
          </c:val>
          <c:extLst xmlns:c16r2="http://schemas.microsoft.com/office/drawing/2015/06/chart">
            <c:ext xmlns:c16="http://schemas.microsoft.com/office/drawing/2014/chart" uri="{C3380CC4-5D6E-409C-BE32-E72D297353CC}">
              <c16:uniqueId val="{00000001-21AE-4342-863B-107DE1136C00}"/>
            </c:ext>
          </c:extLst>
        </c:ser>
        <c:dLbls>
          <c:showLegendKey val="0"/>
          <c:showVal val="0"/>
          <c:showCatName val="0"/>
          <c:showSerName val="0"/>
          <c:showPercent val="0"/>
          <c:showBubbleSize val="0"/>
        </c:dLbls>
        <c:gapWidth val="219"/>
        <c:axId val="372246488"/>
        <c:axId val="372245312"/>
      </c:barChart>
      <c:lineChart>
        <c:grouping val="standard"/>
        <c:varyColors val="0"/>
        <c:ser>
          <c:idx val="2"/>
          <c:order val="2"/>
          <c:spPr>
            <a:ln w="28575" cap="rnd">
              <a:solidFill>
                <a:schemeClr val="accent3"/>
              </a:solidFill>
              <a:round/>
            </a:ln>
            <a:effectLst/>
          </c:spPr>
          <c:marker>
            <c:symbol val="none"/>
          </c:marker>
          <c:cat>
            <c:strRef>
              <c:f>'MEDIDOR 20'!$H$43:$H$49</c:f>
              <c:strCache>
                <c:ptCount val="7"/>
                <c:pt idx="0">
                  <c:v>25.08.16</c:v>
                </c:pt>
                <c:pt idx="1">
                  <c:v>26.08.16</c:v>
                </c:pt>
                <c:pt idx="2">
                  <c:v>27.08.16</c:v>
                </c:pt>
                <c:pt idx="3">
                  <c:v>28.08.16</c:v>
                </c:pt>
                <c:pt idx="4">
                  <c:v>29.08.16</c:v>
                </c:pt>
                <c:pt idx="5">
                  <c:v>30.08.16</c:v>
                </c:pt>
                <c:pt idx="6">
                  <c:v>31.08.16</c:v>
                </c:pt>
              </c:strCache>
            </c:strRef>
          </c:cat>
          <c:val>
            <c:numRef>
              <c:f>'MEDIDOR 20'!$K$43:$K$49</c:f>
              <c:numCache>
                <c:formatCode>General</c:formatCode>
                <c:ptCount val="7"/>
                <c:pt idx="0">
                  <c:v>8500</c:v>
                </c:pt>
                <c:pt idx="1">
                  <c:v>8500</c:v>
                </c:pt>
                <c:pt idx="2">
                  <c:v>8500</c:v>
                </c:pt>
                <c:pt idx="3">
                  <c:v>8500</c:v>
                </c:pt>
                <c:pt idx="4">
                  <c:v>8500</c:v>
                </c:pt>
                <c:pt idx="5">
                  <c:v>8500</c:v>
                </c:pt>
                <c:pt idx="6">
                  <c:v>8500</c:v>
                </c:pt>
              </c:numCache>
            </c:numRef>
          </c:val>
          <c:smooth val="0"/>
          <c:extLst xmlns:c16r2="http://schemas.microsoft.com/office/drawing/2015/06/chart">
            <c:ext xmlns:c16="http://schemas.microsoft.com/office/drawing/2014/chart" uri="{C3380CC4-5D6E-409C-BE32-E72D297353CC}">
              <c16:uniqueId val="{00000002-21AE-4342-863B-107DE1136C00}"/>
            </c:ext>
          </c:extLst>
        </c:ser>
        <c:ser>
          <c:idx val="3"/>
          <c:order val="3"/>
          <c:spPr>
            <a:ln w="28575" cap="rnd">
              <a:solidFill>
                <a:schemeClr val="accent4"/>
              </a:solidFill>
              <a:round/>
            </a:ln>
            <a:effectLst/>
          </c:spPr>
          <c:marker>
            <c:symbol val="none"/>
          </c:marker>
          <c:cat>
            <c:strRef>
              <c:f>'MEDIDOR 20'!$H$43:$H$49</c:f>
              <c:strCache>
                <c:ptCount val="7"/>
                <c:pt idx="0">
                  <c:v>25.08.16</c:v>
                </c:pt>
                <c:pt idx="1">
                  <c:v>26.08.16</c:v>
                </c:pt>
                <c:pt idx="2">
                  <c:v>27.08.16</c:v>
                </c:pt>
                <c:pt idx="3">
                  <c:v>28.08.16</c:v>
                </c:pt>
                <c:pt idx="4">
                  <c:v>29.08.16</c:v>
                </c:pt>
                <c:pt idx="5">
                  <c:v>30.08.16</c:v>
                </c:pt>
                <c:pt idx="6">
                  <c:v>31.08.16</c:v>
                </c:pt>
              </c:strCache>
            </c:strRef>
          </c:cat>
          <c:val>
            <c:numRef>
              <c:f>'MEDIDOR 20'!$L$43:$L$49</c:f>
              <c:numCache>
                <c:formatCode>General</c:formatCode>
                <c:ptCount val="7"/>
              </c:numCache>
            </c:numRef>
          </c:val>
          <c:smooth val="0"/>
          <c:extLst xmlns:c16r2="http://schemas.microsoft.com/office/drawing/2015/06/chart">
            <c:ext xmlns:c16="http://schemas.microsoft.com/office/drawing/2014/chart" uri="{C3380CC4-5D6E-409C-BE32-E72D297353CC}">
              <c16:uniqueId val="{00000003-21AE-4342-863B-107DE1136C00}"/>
            </c:ext>
          </c:extLst>
        </c:ser>
        <c:dLbls>
          <c:showLegendKey val="0"/>
          <c:showVal val="0"/>
          <c:showCatName val="0"/>
          <c:showSerName val="0"/>
          <c:showPercent val="0"/>
          <c:showBubbleSize val="0"/>
        </c:dLbls>
        <c:marker val="1"/>
        <c:smooth val="0"/>
        <c:axId val="372246488"/>
        <c:axId val="372245312"/>
      </c:lineChart>
      <c:catAx>
        <c:axId val="372246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5312"/>
        <c:crosses val="autoZero"/>
        <c:auto val="1"/>
        <c:lblAlgn val="ctr"/>
        <c:lblOffset val="100"/>
        <c:noMultiLvlLbl val="0"/>
      </c:catAx>
      <c:valAx>
        <c:axId val="37224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6488"/>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CLORO RESIDUAL PARTE MEDIA (GRIFO AGUSA)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lineChart>
        <c:grouping val="standard"/>
        <c:varyColors val="0"/>
        <c:ser>
          <c:idx val="0"/>
          <c:order val="0"/>
          <c:tx>
            <c:v>CLORO RESIDUAL</c:v>
          </c:tx>
          <c:spPr>
            <a:ln w="28575" cap="rnd">
              <a:solidFill>
                <a:srgbClr val="87F33D"/>
              </a:solidFill>
              <a:round/>
            </a:ln>
            <a:effectLst/>
          </c:spPr>
          <c:marker>
            <c:symbol val="circle"/>
            <c:size val="5"/>
            <c:spPr>
              <a:solidFill>
                <a:schemeClr val="accent1"/>
              </a:solidFill>
              <a:ln w="9525">
                <a:solidFill>
                  <a:schemeClr val="accent1"/>
                </a:solidFill>
              </a:ln>
              <a:effectLst/>
            </c:spPr>
          </c:marker>
          <c:cat>
            <c:strRef>
              <c:f>Hoja2!$C$88:$C$139</c:f>
              <c:strCache>
                <c:ptCount val="52"/>
                <c:pt idx="0">
                  <c:v>07/01/2015</c:v>
                </c:pt>
                <c:pt idx="1">
                  <c:v>12/01/2015</c:v>
                </c:pt>
                <c:pt idx="2">
                  <c:v>17/01/2015</c:v>
                </c:pt>
                <c:pt idx="3">
                  <c:v>19/01/2015</c:v>
                </c:pt>
                <c:pt idx="4">
                  <c:v>22/01/2015</c:v>
                </c:pt>
                <c:pt idx="5">
                  <c:v>24/01/2015</c:v>
                </c:pt>
                <c:pt idx="6">
                  <c:v>28/01/2015</c:v>
                </c:pt>
                <c:pt idx="7">
                  <c:v>29/01/2015</c:v>
                </c:pt>
                <c:pt idx="8">
                  <c:v>31/01/2015</c:v>
                </c:pt>
                <c:pt idx="9">
                  <c:v>02/02/2015</c:v>
                </c:pt>
                <c:pt idx="10">
                  <c:v>03/02/2015</c:v>
                </c:pt>
                <c:pt idx="11">
                  <c:v>10/02/2015</c:v>
                </c:pt>
                <c:pt idx="12">
                  <c:v>18/02/2015</c:v>
                </c:pt>
                <c:pt idx="13">
                  <c:v>04/03/2015</c:v>
                </c:pt>
                <c:pt idx="14">
                  <c:v>12/03/2015</c:v>
                </c:pt>
                <c:pt idx="15">
                  <c:v>18/03/2015</c:v>
                </c:pt>
                <c:pt idx="16">
                  <c:v>23/03/2015</c:v>
                </c:pt>
                <c:pt idx="17">
                  <c:v>06/04/2015</c:v>
                </c:pt>
                <c:pt idx="18">
                  <c:v>07/04/2015</c:v>
                </c:pt>
                <c:pt idx="19">
                  <c:v>17/04/2015</c:v>
                </c:pt>
                <c:pt idx="20">
                  <c:v>28/04/2015</c:v>
                </c:pt>
                <c:pt idx="21">
                  <c:v>05/05/2015</c:v>
                </c:pt>
                <c:pt idx="22">
                  <c:v>07/05/2015</c:v>
                </c:pt>
                <c:pt idx="23">
                  <c:v>15/05/2015</c:v>
                </c:pt>
                <c:pt idx="24">
                  <c:v>21/05/2015</c:v>
                </c:pt>
                <c:pt idx="25">
                  <c:v>28/05/2015</c:v>
                </c:pt>
                <c:pt idx="26">
                  <c:v>04/06/2015</c:v>
                </c:pt>
                <c:pt idx="27">
                  <c:v>22/06/2015</c:v>
                </c:pt>
                <c:pt idx="28">
                  <c:v>02/07/2015</c:v>
                </c:pt>
                <c:pt idx="29">
                  <c:v>11/08/2015</c:v>
                </c:pt>
                <c:pt idx="30">
                  <c:v>13/08/2015</c:v>
                </c:pt>
                <c:pt idx="31">
                  <c:v>19/08/2015</c:v>
                </c:pt>
                <c:pt idx="32">
                  <c:v>09/09/2015</c:v>
                </c:pt>
                <c:pt idx="33">
                  <c:v>02/10/2015</c:v>
                </c:pt>
                <c:pt idx="34">
                  <c:v>06/10/2015</c:v>
                </c:pt>
                <c:pt idx="35">
                  <c:v>15/10/2015</c:v>
                </c:pt>
                <c:pt idx="36">
                  <c:v>28/10/2015</c:v>
                </c:pt>
                <c:pt idx="37">
                  <c:v>06/11/2015</c:v>
                </c:pt>
                <c:pt idx="38">
                  <c:v>10/11/2015</c:v>
                </c:pt>
                <c:pt idx="39">
                  <c:v>11/11/2015</c:v>
                </c:pt>
                <c:pt idx="40">
                  <c:v>17/11/2015</c:v>
                </c:pt>
                <c:pt idx="41">
                  <c:v>25/11/2015</c:v>
                </c:pt>
                <c:pt idx="42">
                  <c:v>27/11/2015</c:v>
                </c:pt>
                <c:pt idx="43">
                  <c:v>02/12/2015</c:v>
                </c:pt>
                <c:pt idx="44">
                  <c:v>03/12/2015</c:v>
                </c:pt>
                <c:pt idx="45">
                  <c:v>04/12/2015</c:v>
                </c:pt>
                <c:pt idx="46">
                  <c:v>07/12/2015</c:v>
                </c:pt>
                <c:pt idx="47">
                  <c:v>1512/2015</c:v>
                </c:pt>
                <c:pt idx="48">
                  <c:v>17/12/2015</c:v>
                </c:pt>
                <c:pt idx="49">
                  <c:v>23/12/2015</c:v>
                </c:pt>
                <c:pt idx="50">
                  <c:v>28/12/2015</c:v>
                </c:pt>
                <c:pt idx="51">
                  <c:v>30/12/2015</c:v>
                </c:pt>
              </c:strCache>
            </c:strRef>
          </c:cat>
          <c:val>
            <c:numRef>
              <c:f>Hoja2!$E$88:$E$139</c:f>
              <c:numCache>
                <c:formatCode>General</c:formatCode>
                <c:ptCount val="52"/>
                <c:pt idx="0">
                  <c:v>0.34</c:v>
                </c:pt>
                <c:pt idx="1">
                  <c:v>0.68</c:v>
                </c:pt>
                <c:pt idx="2">
                  <c:v>0.22</c:v>
                </c:pt>
                <c:pt idx="3">
                  <c:v>0.9</c:v>
                </c:pt>
                <c:pt idx="4">
                  <c:v>0.4</c:v>
                </c:pt>
                <c:pt idx="5">
                  <c:v>1.5</c:v>
                </c:pt>
                <c:pt idx="6">
                  <c:v>0.36</c:v>
                </c:pt>
                <c:pt idx="7">
                  <c:v>0.42</c:v>
                </c:pt>
                <c:pt idx="8">
                  <c:v>0.44</c:v>
                </c:pt>
                <c:pt idx="9">
                  <c:v>0.18</c:v>
                </c:pt>
                <c:pt idx="10">
                  <c:v>0.67</c:v>
                </c:pt>
                <c:pt idx="11">
                  <c:v>0.17</c:v>
                </c:pt>
                <c:pt idx="12">
                  <c:v>0.28999999999999998</c:v>
                </c:pt>
                <c:pt idx="13">
                  <c:v>0.2</c:v>
                </c:pt>
                <c:pt idx="14">
                  <c:v>0.59</c:v>
                </c:pt>
                <c:pt idx="15">
                  <c:v>0.19</c:v>
                </c:pt>
                <c:pt idx="16">
                  <c:v>0.45</c:v>
                </c:pt>
                <c:pt idx="22">
                  <c:v>0.12</c:v>
                </c:pt>
                <c:pt idx="23">
                  <c:v>0.34</c:v>
                </c:pt>
                <c:pt idx="24">
                  <c:v>0.47</c:v>
                </c:pt>
                <c:pt idx="25">
                  <c:v>0.42</c:v>
                </c:pt>
                <c:pt idx="26">
                  <c:v>0.82</c:v>
                </c:pt>
                <c:pt idx="27">
                  <c:v>0.19</c:v>
                </c:pt>
                <c:pt idx="28">
                  <c:v>0.28000000000000003</c:v>
                </c:pt>
                <c:pt idx="29">
                  <c:v>0.2</c:v>
                </c:pt>
                <c:pt idx="30">
                  <c:v>0.19</c:v>
                </c:pt>
                <c:pt idx="31">
                  <c:v>0.18</c:v>
                </c:pt>
                <c:pt idx="32">
                  <c:v>0.33</c:v>
                </c:pt>
                <c:pt idx="33">
                  <c:v>0.65</c:v>
                </c:pt>
                <c:pt idx="34">
                  <c:v>0.38</c:v>
                </c:pt>
                <c:pt idx="35">
                  <c:v>0.09</c:v>
                </c:pt>
                <c:pt idx="36">
                  <c:v>0.43</c:v>
                </c:pt>
                <c:pt idx="37">
                  <c:v>0.41</c:v>
                </c:pt>
                <c:pt idx="38">
                  <c:v>0.08</c:v>
                </c:pt>
                <c:pt idx="39">
                  <c:v>0.63</c:v>
                </c:pt>
                <c:pt idx="40">
                  <c:v>0.31</c:v>
                </c:pt>
                <c:pt idx="41">
                  <c:v>0.05</c:v>
                </c:pt>
                <c:pt idx="42">
                  <c:v>0.9</c:v>
                </c:pt>
                <c:pt idx="43">
                  <c:v>0.06</c:v>
                </c:pt>
                <c:pt idx="44">
                  <c:v>0.03</c:v>
                </c:pt>
                <c:pt idx="45">
                  <c:v>0.03</c:v>
                </c:pt>
                <c:pt idx="46">
                  <c:v>0.3</c:v>
                </c:pt>
                <c:pt idx="47">
                  <c:v>0.95</c:v>
                </c:pt>
                <c:pt idx="48">
                  <c:v>0.47</c:v>
                </c:pt>
                <c:pt idx="49">
                  <c:v>1.56</c:v>
                </c:pt>
                <c:pt idx="50">
                  <c:v>0.56999999999999995</c:v>
                </c:pt>
                <c:pt idx="51">
                  <c:v>0.44</c:v>
                </c:pt>
              </c:numCache>
            </c:numRef>
          </c:val>
          <c:smooth val="0"/>
          <c:extLst xmlns:c16r2="http://schemas.microsoft.com/office/drawing/2015/06/chart">
            <c:ext xmlns:c16="http://schemas.microsoft.com/office/drawing/2014/chart" uri="{C3380CC4-5D6E-409C-BE32-E72D297353CC}">
              <c16:uniqueId val="{00000000-8FB0-40D9-A81B-F44DED13CE01}"/>
            </c:ext>
          </c:extLst>
        </c:ser>
        <c:ser>
          <c:idx val="1"/>
          <c:order val="1"/>
          <c:tx>
            <c:v>LMP 0.5 ppm</c:v>
          </c:tx>
          <c:spPr>
            <a:ln w="28575" cap="rnd">
              <a:solidFill>
                <a:srgbClr val="DA44CF"/>
              </a:solidFill>
              <a:round/>
            </a:ln>
            <a:effectLst/>
          </c:spPr>
          <c:marker>
            <c:symbol val="circle"/>
            <c:size val="5"/>
            <c:spPr>
              <a:noFill/>
              <a:ln w="9525">
                <a:noFill/>
              </a:ln>
              <a:effectLst/>
            </c:spPr>
          </c:marker>
          <c:val>
            <c:numRef>
              <c:f>Hoja2!$G$88:$G$139</c:f>
              <c:numCache>
                <c:formatCode>General</c:formatCode>
                <c:ptCount val="52"/>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numCache>
            </c:numRef>
          </c:val>
          <c:smooth val="0"/>
          <c:extLst xmlns:c16r2="http://schemas.microsoft.com/office/drawing/2015/06/chart">
            <c:ext xmlns:c16="http://schemas.microsoft.com/office/drawing/2014/chart" uri="{C3380CC4-5D6E-409C-BE32-E72D297353CC}">
              <c16:uniqueId val="{00000001-8FB0-40D9-A81B-F44DED13CE01}"/>
            </c:ext>
          </c:extLst>
        </c:ser>
        <c:dLbls>
          <c:showLegendKey val="0"/>
          <c:showVal val="0"/>
          <c:showCatName val="0"/>
          <c:showSerName val="0"/>
          <c:showPercent val="0"/>
          <c:showBubbleSize val="0"/>
        </c:dLbls>
        <c:marker val="1"/>
        <c:smooth val="0"/>
        <c:axId val="372247664"/>
        <c:axId val="372246880"/>
      </c:lineChart>
      <c:catAx>
        <c:axId val="372247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FECHA DE MUESTREO Y MEDICIÓN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sz="900" b="0" i="0" u="none" strike="noStrike" kern="1200" baseline="0">
                <a:solidFill>
                  <a:schemeClr val="dk1"/>
                </a:solidFill>
                <a:latin typeface="+mn-lt"/>
                <a:ea typeface="+mn-ea"/>
                <a:cs typeface="+mn-cs"/>
              </a:defRPr>
            </a:pPr>
            <a:endParaRPr lang="es-PE"/>
          </a:p>
        </c:txPr>
        <c:crossAx val="372246880"/>
        <c:crosses val="autoZero"/>
        <c:auto val="1"/>
        <c:lblAlgn val="ctr"/>
        <c:lblOffset val="100"/>
        <c:noMultiLvlLbl val="0"/>
      </c:catAx>
      <c:valAx>
        <c:axId val="37224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CLORO RESIDUAL 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7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CLORO RESIDUAL PARTE BAJA (PROL. PACHACUTEC)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lineChart>
        <c:grouping val="standard"/>
        <c:varyColors val="0"/>
        <c:ser>
          <c:idx val="0"/>
          <c:order val="0"/>
          <c:tx>
            <c:v>CLORO RESIDUAL</c:v>
          </c:tx>
          <c:spPr>
            <a:ln w="28575" cap="rnd">
              <a:solidFill>
                <a:srgbClr val="87F33D"/>
              </a:solidFill>
              <a:round/>
            </a:ln>
            <a:effectLst/>
          </c:spPr>
          <c:marker>
            <c:symbol val="circle"/>
            <c:size val="5"/>
            <c:spPr>
              <a:solidFill>
                <a:schemeClr val="accent1"/>
              </a:solidFill>
              <a:ln w="9525">
                <a:solidFill>
                  <a:schemeClr val="accent1"/>
                </a:solidFill>
              </a:ln>
              <a:effectLst/>
            </c:spPr>
          </c:marker>
          <c:cat>
            <c:numRef>
              <c:f>Hoja2!$C$329:$C$406</c:f>
              <c:numCache>
                <c:formatCode>m/d/yyyy</c:formatCode>
                <c:ptCount val="78"/>
                <c:pt idx="0">
                  <c:v>42011</c:v>
                </c:pt>
                <c:pt idx="1">
                  <c:v>42012</c:v>
                </c:pt>
                <c:pt idx="2">
                  <c:v>42023</c:v>
                </c:pt>
                <c:pt idx="3">
                  <c:v>42025</c:v>
                </c:pt>
                <c:pt idx="4">
                  <c:v>42026</c:v>
                </c:pt>
                <c:pt idx="5">
                  <c:v>42033</c:v>
                </c:pt>
                <c:pt idx="6">
                  <c:v>42037</c:v>
                </c:pt>
                <c:pt idx="7">
                  <c:v>42038</c:v>
                </c:pt>
                <c:pt idx="8">
                  <c:v>42040</c:v>
                </c:pt>
                <c:pt idx="9">
                  <c:v>42046</c:v>
                </c:pt>
                <c:pt idx="10">
                  <c:v>42047</c:v>
                </c:pt>
                <c:pt idx="11">
                  <c:v>49</c:v>
                </c:pt>
                <c:pt idx="12">
                  <c:v>42054</c:v>
                </c:pt>
                <c:pt idx="13">
                  <c:v>42054</c:v>
                </c:pt>
                <c:pt idx="14">
                  <c:v>42061</c:v>
                </c:pt>
                <c:pt idx="15">
                  <c:v>42067</c:v>
                </c:pt>
                <c:pt idx="16">
                  <c:v>42069</c:v>
                </c:pt>
                <c:pt idx="17">
                  <c:v>42072</c:v>
                </c:pt>
                <c:pt idx="18">
                  <c:v>42075</c:v>
                </c:pt>
                <c:pt idx="19">
                  <c:v>42079</c:v>
                </c:pt>
                <c:pt idx="20">
                  <c:v>42081</c:v>
                </c:pt>
                <c:pt idx="21">
                  <c:v>42083</c:v>
                </c:pt>
                <c:pt idx="22">
                  <c:v>42088</c:v>
                </c:pt>
                <c:pt idx="23">
                  <c:v>42090</c:v>
                </c:pt>
                <c:pt idx="24">
                  <c:v>42094</c:v>
                </c:pt>
                <c:pt idx="25">
                  <c:v>42094</c:v>
                </c:pt>
                <c:pt idx="26">
                  <c:v>42103</c:v>
                </c:pt>
                <c:pt idx="27">
                  <c:v>42108</c:v>
                </c:pt>
                <c:pt idx="28">
                  <c:v>42110</c:v>
                </c:pt>
                <c:pt idx="29">
                  <c:v>42117</c:v>
                </c:pt>
                <c:pt idx="30">
                  <c:v>42130</c:v>
                </c:pt>
                <c:pt idx="31">
                  <c:v>42130</c:v>
                </c:pt>
                <c:pt idx="32">
                  <c:v>42137</c:v>
                </c:pt>
                <c:pt idx="33">
                  <c:v>42144</c:v>
                </c:pt>
                <c:pt idx="34">
                  <c:v>42146</c:v>
                </c:pt>
                <c:pt idx="35">
                  <c:v>42146</c:v>
                </c:pt>
                <c:pt idx="36">
                  <c:v>42151</c:v>
                </c:pt>
                <c:pt idx="37">
                  <c:v>42153</c:v>
                </c:pt>
                <c:pt idx="38">
                  <c:v>42158</c:v>
                </c:pt>
                <c:pt idx="39">
                  <c:v>42158</c:v>
                </c:pt>
                <c:pt idx="40">
                  <c:v>42160</c:v>
                </c:pt>
                <c:pt idx="41">
                  <c:v>42164</c:v>
                </c:pt>
                <c:pt idx="42">
                  <c:v>42164</c:v>
                </c:pt>
                <c:pt idx="43">
                  <c:v>42167</c:v>
                </c:pt>
                <c:pt idx="44">
                  <c:v>42174</c:v>
                </c:pt>
                <c:pt idx="45">
                  <c:v>42188</c:v>
                </c:pt>
                <c:pt idx="46">
                  <c:v>42191</c:v>
                </c:pt>
                <c:pt idx="47">
                  <c:v>42191</c:v>
                </c:pt>
                <c:pt idx="48">
                  <c:v>42199</c:v>
                </c:pt>
                <c:pt idx="49">
                  <c:v>42205</c:v>
                </c:pt>
                <c:pt idx="50">
                  <c:v>42205</c:v>
                </c:pt>
                <c:pt idx="51">
                  <c:v>42220</c:v>
                </c:pt>
                <c:pt idx="52">
                  <c:v>42222</c:v>
                </c:pt>
                <c:pt idx="53">
                  <c:v>42222</c:v>
                </c:pt>
                <c:pt idx="54">
                  <c:v>42228</c:v>
                </c:pt>
                <c:pt idx="55">
                  <c:v>42236</c:v>
                </c:pt>
                <c:pt idx="56">
                  <c:v>42242</c:v>
                </c:pt>
                <c:pt idx="57">
                  <c:v>42243</c:v>
                </c:pt>
                <c:pt idx="58">
                  <c:v>42243</c:v>
                </c:pt>
                <c:pt idx="59">
                  <c:v>42257</c:v>
                </c:pt>
                <c:pt idx="60">
                  <c:v>42258</c:v>
                </c:pt>
                <c:pt idx="61">
                  <c:v>42278</c:v>
                </c:pt>
                <c:pt idx="62">
                  <c:v>42282</c:v>
                </c:pt>
                <c:pt idx="63">
                  <c:v>42282</c:v>
                </c:pt>
                <c:pt idx="64">
                  <c:v>42286</c:v>
                </c:pt>
                <c:pt idx="65">
                  <c:v>42286</c:v>
                </c:pt>
                <c:pt idx="66">
                  <c:v>42291</c:v>
                </c:pt>
                <c:pt idx="67">
                  <c:v>42299</c:v>
                </c:pt>
                <c:pt idx="68">
                  <c:v>42304</c:v>
                </c:pt>
                <c:pt idx="69">
                  <c:v>42306</c:v>
                </c:pt>
                <c:pt idx="70">
                  <c:v>42311</c:v>
                </c:pt>
                <c:pt idx="71">
                  <c:v>42335</c:v>
                </c:pt>
                <c:pt idx="72">
                  <c:v>42342</c:v>
                </c:pt>
                <c:pt idx="73">
                  <c:v>42349</c:v>
                </c:pt>
                <c:pt idx="74">
                  <c:v>42361</c:v>
                </c:pt>
                <c:pt idx="75">
                  <c:v>42361</c:v>
                </c:pt>
                <c:pt idx="76">
                  <c:v>42367</c:v>
                </c:pt>
                <c:pt idx="77">
                  <c:v>42369</c:v>
                </c:pt>
              </c:numCache>
            </c:numRef>
          </c:cat>
          <c:val>
            <c:numRef>
              <c:f>Hoja2!$E$329:$E$406</c:f>
              <c:numCache>
                <c:formatCode>General</c:formatCode>
                <c:ptCount val="78"/>
                <c:pt idx="0">
                  <c:v>0.26</c:v>
                </c:pt>
                <c:pt idx="1">
                  <c:v>0.23</c:v>
                </c:pt>
                <c:pt idx="2">
                  <c:v>0.53</c:v>
                </c:pt>
                <c:pt idx="3">
                  <c:v>1.1100000000000001</c:v>
                </c:pt>
                <c:pt idx="4">
                  <c:v>0.11</c:v>
                </c:pt>
                <c:pt idx="5">
                  <c:v>0.46</c:v>
                </c:pt>
                <c:pt idx="6">
                  <c:v>0.12</c:v>
                </c:pt>
                <c:pt idx="7">
                  <c:v>0.79</c:v>
                </c:pt>
                <c:pt idx="8">
                  <c:v>0.02</c:v>
                </c:pt>
                <c:pt idx="9">
                  <c:v>0.27</c:v>
                </c:pt>
                <c:pt idx="10">
                  <c:v>0.84</c:v>
                </c:pt>
                <c:pt idx="11">
                  <c:v>0.34</c:v>
                </c:pt>
                <c:pt idx="12">
                  <c:v>0.18</c:v>
                </c:pt>
                <c:pt idx="13">
                  <c:v>0.19</c:v>
                </c:pt>
                <c:pt idx="14">
                  <c:v>0.23</c:v>
                </c:pt>
                <c:pt idx="15">
                  <c:v>0.49</c:v>
                </c:pt>
                <c:pt idx="16">
                  <c:v>0.27</c:v>
                </c:pt>
                <c:pt idx="17">
                  <c:v>0.26</c:v>
                </c:pt>
                <c:pt idx="18">
                  <c:v>0.46</c:v>
                </c:pt>
                <c:pt idx="19">
                  <c:v>0.4</c:v>
                </c:pt>
                <c:pt idx="20">
                  <c:v>0.2</c:v>
                </c:pt>
                <c:pt idx="21">
                  <c:v>0.15</c:v>
                </c:pt>
                <c:pt idx="32">
                  <c:v>0.4</c:v>
                </c:pt>
                <c:pt idx="33">
                  <c:v>0.42</c:v>
                </c:pt>
                <c:pt idx="34">
                  <c:v>0.35</c:v>
                </c:pt>
                <c:pt idx="35">
                  <c:v>0.35</c:v>
                </c:pt>
                <c:pt idx="36">
                  <c:v>0.3</c:v>
                </c:pt>
                <c:pt idx="37">
                  <c:v>0.38</c:v>
                </c:pt>
                <c:pt idx="38">
                  <c:v>0.45</c:v>
                </c:pt>
                <c:pt idx="39">
                  <c:v>0.1</c:v>
                </c:pt>
                <c:pt idx="40">
                  <c:v>0.45</c:v>
                </c:pt>
                <c:pt idx="41">
                  <c:v>0.48</c:v>
                </c:pt>
                <c:pt idx="42">
                  <c:v>0.53</c:v>
                </c:pt>
                <c:pt idx="43">
                  <c:v>0.51</c:v>
                </c:pt>
                <c:pt idx="44">
                  <c:v>0.52</c:v>
                </c:pt>
                <c:pt idx="45">
                  <c:v>0.27</c:v>
                </c:pt>
                <c:pt idx="46">
                  <c:v>0.1</c:v>
                </c:pt>
                <c:pt idx="47">
                  <c:v>0.14000000000000001</c:v>
                </c:pt>
                <c:pt idx="48">
                  <c:v>7.0000000000000007E-2</c:v>
                </c:pt>
                <c:pt idx="49">
                  <c:v>0</c:v>
                </c:pt>
                <c:pt idx="50">
                  <c:v>0</c:v>
                </c:pt>
                <c:pt idx="51">
                  <c:v>1.18</c:v>
                </c:pt>
                <c:pt idx="52">
                  <c:v>0.77</c:v>
                </c:pt>
                <c:pt idx="53">
                  <c:v>0.82</c:v>
                </c:pt>
                <c:pt idx="54">
                  <c:v>0.06</c:v>
                </c:pt>
                <c:pt idx="55">
                  <c:v>0.68</c:v>
                </c:pt>
                <c:pt idx="56">
                  <c:v>0.11</c:v>
                </c:pt>
                <c:pt idx="57">
                  <c:v>0.56000000000000005</c:v>
                </c:pt>
                <c:pt idx="58">
                  <c:v>0.63</c:v>
                </c:pt>
                <c:pt idx="59">
                  <c:v>0.36</c:v>
                </c:pt>
                <c:pt idx="60">
                  <c:v>0.5</c:v>
                </c:pt>
                <c:pt idx="61">
                  <c:v>0.48</c:v>
                </c:pt>
                <c:pt idx="62">
                  <c:v>0.37</c:v>
                </c:pt>
                <c:pt idx="63">
                  <c:v>0.46</c:v>
                </c:pt>
                <c:pt idx="64">
                  <c:v>0.49</c:v>
                </c:pt>
                <c:pt idx="65">
                  <c:v>0.57999999999999996</c:v>
                </c:pt>
                <c:pt idx="66">
                  <c:v>0.38</c:v>
                </c:pt>
                <c:pt idx="67">
                  <c:v>0.52</c:v>
                </c:pt>
                <c:pt idx="68">
                  <c:v>0.51</c:v>
                </c:pt>
                <c:pt idx="69">
                  <c:v>0.45</c:v>
                </c:pt>
                <c:pt idx="70">
                  <c:v>0.02</c:v>
                </c:pt>
                <c:pt idx="71">
                  <c:v>0.01</c:v>
                </c:pt>
                <c:pt idx="72">
                  <c:v>0.04</c:v>
                </c:pt>
                <c:pt idx="73">
                  <c:v>0.14000000000000001</c:v>
                </c:pt>
                <c:pt idx="74">
                  <c:v>0.26</c:v>
                </c:pt>
                <c:pt idx="75">
                  <c:v>0.66</c:v>
                </c:pt>
                <c:pt idx="76">
                  <c:v>1.23</c:v>
                </c:pt>
                <c:pt idx="77">
                  <c:v>0.82</c:v>
                </c:pt>
              </c:numCache>
            </c:numRef>
          </c:val>
          <c:smooth val="0"/>
          <c:extLst xmlns:c16r2="http://schemas.microsoft.com/office/drawing/2015/06/chart">
            <c:ext xmlns:c16="http://schemas.microsoft.com/office/drawing/2014/chart" uri="{C3380CC4-5D6E-409C-BE32-E72D297353CC}">
              <c16:uniqueId val="{00000000-867F-4B00-B010-275B107C58AE}"/>
            </c:ext>
          </c:extLst>
        </c:ser>
        <c:ser>
          <c:idx val="1"/>
          <c:order val="1"/>
          <c:tx>
            <c:v>LMP 0.5 ppm</c:v>
          </c:tx>
          <c:spPr>
            <a:ln w="28575" cap="rnd">
              <a:solidFill>
                <a:srgbClr val="DA44CF"/>
              </a:solidFill>
              <a:round/>
            </a:ln>
            <a:effectLst/>
          </c:spPr>
          <c:marker>
            <c:symbol val="circle"/>
            <c:size val="5"/>
            <c:spPr>
              <a:noFill/>
              <a:ln w="9525">
                <a:noFill/>
              </a:ln>
              <a:effectLst/>
            </c:spPr>
          </c:marker>
          <c:cat>
            <c:numRef>
              <c:f>Hoja2!$C$329:$C$406</c:f>
              <c:numCache>
                <c:formatCode>m/d/yyyy</c:formatCode>
                <c:ptCount val="78"/>
                <c:pt idx="0">
                  <c:v>42011</c:v>
                </c:pt>
                <c:pt idx="1">
                  <c:v>42012</c:v>
                </c:pt>
                <c:pt idx="2">
                  <c:v>42023</c:v>
                </c:pt>
                <c:pt idx="3">
                  <c:v>42025</c:v>
                </c:pt>
                <c:pt idx="4">
                  <c:v>42026</c:v>
                </c:pt>
                <c:pt idx="5">
                  <c:v>42033</c:v>
                </c:pt>
                <c:pt idx="6">
                  <c:v>42037</c:v>
                </c:pt>
                <c:pt idx="7">
                  <c:v>42038</c:v>
                </c:pt>
                <c:pt idx="8">
                  <c:v>42040</c:v>
                </c:pt>
                <c:pt idx="9">
                  <c:v>42046</c:v>
                </c:pt>
                <c:pt idx="10">
                  <c:v>42047</c:v>
                </c:pt>
                <c:pt idx="11">
                  <c:v>49</c:v>
                </c:pt>
                <c:pt idx="12">
                  <c:v>42054</c:v>
                </c:pt>
                <c:pt idx="13">
                  <c:v>42054</c:v>
                </c:pt>
                <c:pt idx="14">
                  <c:v>42061</c:v>
                </c:pt>
                <c:pt idx="15">
                  <c:v>42067</c:v>
                </c:pt>
                <c:pt idx="16">
                  <c:v>42069</c:v>
                </c:pt>
                <c:pt idx="17">
                  <c:v>42072</c:v>
                </c:pt>
                <c:pt idx="18">
                  <c:v>42075</c:v>
                </c:pt>
                <c:pt idx="19">
                  <c:v>42079</c:v>
                </c:pt>
                <c:pt idx="20">
                  <c:v>42081</c:v>
                </c:pt>
                <c:pt idx="21">
                  <c:v>42083</c:v>
                </c:pt>
                <c:pt idx="22">
                  <c:v>42088</c:v>
                </c:pt>
                <c:pt idx="23">
                  <c:v>42090</c:v>
                </c:pt>
                <c:pt idx="24">
                  <c:v>42094</c:v>
                </c:pt>
                <c:pt idx="25">
                  <c:v>42094</c:v>
                </c:pt>
                <c:pt idx="26">
                  <c:v>42103</c:v>
                </c:pt>
                <c:pt idx="27">
                  <c:v>42108</c:v>
                </c:pt>
                <c:pt idx="28">
                  <c:v>42110</c:v>
                </c:pt>
                <c:pt idx="29">
                  <c:v>42117</c:v>
                </c:pt>
                <c:pt idx="30">
                  <c:v>42130</c:v>
                </c:pt>
                <c:pt idx="31">
                  <c:v>42130</c:v>
                </c:pt>
                <c:pt idx="32">
                  <c:v>42137</c:v>
                </c:pt>
                <c:pt idx="33">
                  <c:v>42144</c:v>
                </c:pt>
                <c:pt idx="34">
                  <c:v>42146</c:v>
                </c:pt>
                <c:pt idx="35">
                  <c:v>42146</c:v>
                </c:pt>
                <c:pt idx="36">
                  <c:v>42151</c:v>
                </c:pt>
                <c:pt idx="37">
                  <c:v>42153</c:v>
                </c:pt>
                <c:pt idx="38">
                  <c:v>42158</c:v>
                </c:pt>
                <c:pt idx="39">
                  <c:v>42158</c:v>
                </c:pt>
                <c:pt idx="40">
                  <c:v>42160</c:v>
                </c:pt>
                <c:pt idx="41">
                  <c:v>42164</c:v>
                </c:pt>
                <c:pt idx="42">
                  <c:v>42164</c:v>
                </c:pt>
                <c:pt idx="43">
                  <c:v>42167</c:v>
                </c:pt>
                <c:pt idx="44">
                  <c:v>42174</c:v>
                </c:pt>
                <c:pt idx="45">
                  <c:v>42188</c:v>
                </c:pt>
                <c:pt idx="46">
                  <c:v>42191</c:v>
                </c:pt>
                <c:pt idx="47">
                  <c:v>42191</c:v>
                </c:pt>
                <c:pt idx="48">
                  <c:v>42199</c:v>
                </c:pt>
                <c:pt idx="49">
                  <c:v>42205</c:v>
                </c:pt>
                <c:pt idx="50">
                  <c:v>42205</c:v>
                </c:pt>
                <c:pt idx="51">
                  <c:v>42220</c:v>
                </c:pt>
                <c:pt idx="52">
                  <c:v>42222</c:v>
                </c:pt>
                <c:pt idx="53">
                  <c:v>42222</c:v>
                </c:pt>
                <c:pt idx="54">
                  <c:v>42228</c:v>
                </c:pt>
                <c:pt idx="55">
                  <c:v>42236</c:v>
                </c:pt>
                <c:pt idx="56">
                  <c:v>42242</c:v>
                </c:pt>
                <c:pt idx="57">
                  <c:v>42243</c:v>
                </c:pt>
                <c:pt idx="58">
                  <c:v>42243</c:v>
                </c:pt>
                <c:pt idx="59">
                  <c:v>42257</c:v>
                </c:pt>
                <c:pt idx="60">
                  <c:v>42258</c:v>
                </c:pt>
                <c:pt idx="61">
                  <c:v>42278</c:v>
                </c:pt>
                <c:pt idx="62">
                  <c:v>42282</c:v>
                </c:pt>
                <c:pt idx="63">
                  <c:v>42282</c:v>
                </c:pt>
                <c:pt idx="64">
                  <c:v>42286</c:v>
                </c:pt>
                <c:pt idx="65">
                  <c:v>42286</c:v>
                </c:pt>
                <c:pt idx="66">
                  <c:v>42291</c:v>
                </c:pt>
                <c:pt idx="67">
                  <c:v>42299</c:v>
                </c:pt>
                <c:pt idx="68">
                  <c:v>42304</c:v>
                </c:pt>
                <c:pt idx="69">
                  <c:v>42306</c:v>
                </c:pt>
                <c:pt idx="70">
                  <c:v>42311</c:v>
                </c:pt>
                <c:pt idx="71">
                  <c:v>42335</c:v>
                </c:pt>
                <c:pt idx="72">
                  <c:v>42342</c:v>
                </c:pt>
                <c:pt idx="73">
                  <c:v>42349</c:v>
                </c:pt>
                <c:pt idx="74">
                  <c:v>42361</c:v>
                </c:pt>
                <c:pt idx="75">
                  <c:v>42361</c:v>
                </c:pt>
                <c:pt idx="76">
                  <c:v>42367</c:v>
                </c:pt>
                <c:pt idx="77">
                  <c:v>42369</c:v>
                </c:pt>
              </c:numCache>
            </c:numRef>
          </c:cat>
          <c:val>
            <c:numRef>
              <c:f>Hoja2!$G$329:$G$406</c:f>
              <c:numCache>
                <c:formatCode>General</c:formatCode>
                <c:ptCount val="78"/>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numCache>
            </c:numRef>
          </c:val>
          <c:smooth val="0"/>
          <c:extLst xmlns:c16r2="http://schemas.microsoft.com/office/drawing/2015/06/chart">
            <c:ext xmlns:c16="http://schemas.microsoft.com/office/drawing/2014/chart" uri="{C3380CC4-5D6E-409C-BE32-E72D297353CC}">
              <c16:uniqueId val="{00000001-867F-4B00-B010-275B107C58AE}"/>
            </c:ext>
          </c:extLst>
        </c:ser>
        <c:dLbls>
          <c:showLegendKey val="0"/>
          <c:showVal val="0"/>
          <c:showCatName val="0"/>
          <c:showSerName val="0"/>
          <c:showPercent val="0"/>
          <c:showBubbleSize val="0"/>
        </c:dLbls>
        <c:marker val="1"/>
        <c:smooth val="0"/>
        <c:axId val="372249232"/>
        <c:axId val="372251976"/>
      </c:lineChart>
      <c:dateAx>
        <c:axId val="372249232"/>
        <c:scaling>
          <c:orientation val="minMax"/>
          <c:min val="42011"/>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FECHA DE MUESTREO Y MEDICIÓN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51976"/>
        <c:crosses val="autoZero"/>
        <c:auto val="1"/>
        <c:lblOffset val="100"/>
        <c:baseTimeUnit val="days"/>
        <c:majorUnit val="7"/>
        <c:majorTimeUnit val="days"/>
      </c:dateAx>
      <c:valAx>
        <c:axId val="37225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CLORO RESIDUAL PPM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9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4"/>
              <c:delete val="1"/>
              <c:extLst xmlns:c16r2="http://schemas.microsoft.com/office/drawing/2015/06/chart">
                <c:ext xmlns:c16="http://schemas.microsoft.com/office/drawing/2014/chart" uri="{C3380CC4-5D6E-409C-BE32-E72D297353CC}">
                  <c16:uniqueId val="{00000000-B495-40BD-B0F9-E538369A7CC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1-B495-40BD-B0F9-E538369A7CC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('CAPTACION SUCCHAPUQUIO'!$O$4:$O$9,'CAPTACION SUCCHAPUQUIO'!$O$11:$O$13)</c:f>
              <c:numCache>
                <c:formatCode>0</c:formatCode>
                <c:ptCount val="9"/>
                <c:pt idx="0">
                  <c:v>55.3</c:v>
                </c:pt>
                <c:pt idx="1">
                  <c:v>54.9</c:v>
                </c:pt>
                <c:pt idx="2">
                  <c:v>53.3</c:v>
                </c:pt>
                <c:pt idx="3">
                  <c:v>53.111111111111114</c:v>
                </c:pt>
                <c:pt idx="4">
                  <c:v>54.888888888888886</c:v>
                </c:pt>
                <c:pt idx="5">
                  <c:v>51.3</c:v>
                </c:pt>
                <c:pt idx="6">
                  <c:v>54.9</c:v>
                </c:pt>
                <c:pt idx="7">
                  <c:v>52.777777777777779</c:v>
                </c:pt>
                <c:pt idx="8" formatCode="0.00">
                  <c:v>53.12222222222222</c:v>
                </c:pt>
              </c:numCache>
            </c:numRef>
          </c:xVal>
          <c:yVal>
            <c:numRef>
              <c:f>('CAPTACION SUCCHAPUQUIO'!$P$4:$P$9,'CAPTACION SUCCHAPUQUIO'!$P$11:$P$13)</c:f>
              <c:numCache>
                <c:formatCode>General</c:formatCode>
                <c:ptCount val="9"/>
                <c:pt idx="0">
                  <c:v>700</c:v>
                </c:pt>
                <c:pt idx="1">
                  <c:v>700</c:v>
                </c:pt>
                <c:pt idx="2">
                  <c:v>670</c:v>
                </c:pt>
                <c:pt idx="3">
                  <c:v>670</c:v>
                </c:pt>
                <c:pt idx="4">
                  <c:v>700</c:v>
                </c:pt>
                <c:pt idx="5">
                  <c:v>620</c:v>
                </c:pt>
                <c:pt idx="6">
                  <c:v>700</c:v>
                </c:pt>
                <c:pt idx="7">
                  <c:v>670</c:v>
                </c:pt>
                <c:pt idx="8">
                  <c:v>665</c:v>
                </c:pt>
              </c:numCache>
            </c:numRef>
          </c:yVal>
          <c:smooth val="0"/>
          <c:extLst xmlns:c16r2="http://schemas.microsoft.com/office/drawing/2015/06/chart">
            <c:ext xmlns:c16="http://schemas.microsoft.com/office/drawing/2014/chart" uri="{C3380CC4-5D6E-409C-BE32-E72D297353CC}">
              <c16:uniqueId val="{00000003-B495-40BD-B0F9-E538369A7CC1}"/>
            </c:ext>
          </c:extLst>
        </c:ser>
        <c:dLbls>
          <c:showLegendKey val="0"/>
          <c:showVal val="0"/>
          <c:showCatName val="0"/>
          <c:showSerName val="0"/>
          <c:showPercent val="0"/>
          <c:showBubbleSize val="0"/>
        </c:dLbls>
        <c:axId val="372250016"/>
        <c:axId val="372251584"/>
      </c:scatterChart>
      <c:valAx>
        <c:axId val="372250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Índice de rebotes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51584"/>
        <c:crosses val="autoZero"/>
        <c:crossBetween val="midCat"/>
      </c:valAx>
      <c:valAx>
        <c:axId val="37225158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RESISTENCIA Kg/cm2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crossAx val="372250016"/>
        <c:crosses val="autoZero"/>
        <c:crossBetween val="midCat"/>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'RESERVORIO 200 M3'!$O$4:$O$12</c:f>
              <c:numCache>
                <c:formatCode>General</c:formatCode>
                <c:ptCount val="9"/>
                <c:pt idx="0" formatCode="0">
                  <c:v>54.2</c:v>
                </c:pt>
                <c:pt idx="1">
                  <c:v>54</c:v>
                </c:pt>
                <c:pt idx="2" formatCode="0">
                  <c:v>47.25</c:v>
                </c:pt>
                <c:pt idx="3" formatCode="0">
                  <c:v>51.1</c:v>
                </c:pt>
                <c:pt idx="4" formatCode="0">
                  <c:v>54.888888888888886</c:v>
                </c:pt>
                <c:pt idx="5" formatCode="0">
                  <c:v>55.5</c:v>
                </c:pt>
                <c:pt idx="6">
                  <c:v>54</c:v>
                </c:pt>
                <c:pt idx="7" formatCode="0">
                  <c:v>52.777777777777779</c:v>
                </c:pt>
                <c:pt idx="8" formatCode="0">
                  <c:v>52.3</c:v>
                </c:pt>
              </c:numCache>
            </c:numRef>
          </c:xVal>
          <c:yVal>
            <c:numRef>
              <c:f>'RESERVORIO 200 M3'!$P$4:$P$12</c:f>
              <c:numCache>
                <c:formatCode>General</c:formatCode>
                <c:ptCount val="9"/>
                <c:pt idx="0">
                  <c:v>680</c:v>
                </c:pt>
                <c:pt idx="1">
                  <c:v>680</c:v>
                </c:pt>
                <c:pt idx="2">
                  <c:v>520</c:v>
                </c:pt>
                <c:pt idx="3">
                  <c:v>630</c:v>
                </c:pt>
                <c:pt idx="4">
                  <c:v>680</c:v>
                </c:pt>
                <c:pt idx="5">
                  <c:v>680</c:v>
                </c:pt>
                <c:pt idx="6">
                  <c:v>680</c:v>
                </c:pt>
                <c:pt idx="7">
                  <c:v>650</c:v>
                </c:pt>
                <c:pt idx="8">
                  <c:v>650</c:v>
                </c:pt>
              </c:numCache>
            </c:numRef>
          </c:yVal>
          <c:smooth val="0"/>
          <c:extLst xmlns:c16r2="http://schemas.microsoft.com/office/drawing/2015/06/chart">
            <c:ext xmlns:c16="http://schemas.microsoft.com/office/drawing/2014/chart" uri="{C3380CC4-5D6E-409C-BE32-E72D297353CC}">
              <c16:uniqueId val="{00000001-DC80-4FC2-BD0F-822981A35122}"/>
            </c:ext>
          </c:extLst>
        </c:ser>
        <c:dLbls>
          <c:showLegendKey val="0"/>
          <c:showVal val="0"/>
          <c:showCatName val="0"/>
          <c:showSerName val="0"/>
          <c:showPercent val="0"/>
          <c:showBubbleSize val="0"/>
        </c:dLbls>
        <c:axId val="424425944"/>
        <c:axId val="424432608"/>
      </c:scatterChart>
      <c:valAx>
        <c:axId val="424425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Índice de Rebote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4432608"/>
        <c:crosses val="autoZero"/>
        <c:crossBetween val="midCat"/>
      </c:valAx>
      <c:valAx>
        <c:axId val="42443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Resistencia Kg/cm2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4425944"/>
        <c:crosses val="autoZero"/>
        <c:crossBetween val="midCat"/>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lineChart>
        <c:grouping val="stacked"/>
        <c:varyColors val="0"/>
        <c:ser>
          <c:idx val="0"/>
          <c:order val="0"/>
          <c:tx>
            <c:strRef>
              <c:f>RESUMEN!$B$5</c:f>
              <c:strCache>
                <c:ptCount val="1"/>
                <c:pt idx="0">
                  <c:v>CONSUMO MENSUAL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RESUMEN!$A$6:$A$17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RESUMEN!$B$6:$B$17</c:f>
              <c:numCache>
                <c:formatCode>0.00</c:formatCode>
                <c:ptCount val="12"/>
                <c:pt idx="0">
                  <c:v>20.330218068535824</c:v>
                </c:pt>
                <c:pt idx="1">
                  <c:v>25.994996873045654</c:v>
                </c:pt>
                <c:pt idx="2">
                  <c:v>23.762804878048779</c:v>
                </c:pt>
                <c:pt idx="3">
                  <c:v>21.995708154506438</c:v>
                </c:pt>
                <c:pt idx="4">
                  <c:v>23.819188191881917</c:v>
                </c:pt>
                <c:pt idx="5">
                  <c:v>20.4173859432799</c:v>
                </c:pt>
                <c:pt idx="6">
                  <c:v>22.527305825242717</c:v>
                </c:pt>
                <c:pt idx="7">
                  <c:v>28.691527446300714</c:v>
                </c:pt>
                <c:pt idx="8">
                  <c:v>21.026586102719033</c:v>
                </c:pt>
                <c:pt idx="9">
                  <c:v>23.6429418742586</c:v>
                </c:pt>
                <c:pt idx="10">
                  <c:v>26.164108618654073</c:v>
                </c:pt>
                <c:pt idx="11">
                  <c:v>25.287825059101653</c:v>
                </c:pt>
              </c:numCache>
            </c:numRef>
          </c:val>
          <c:smooth val="0"/>
          <c:extLst xmlns:c16r2="http://schemas.microsoft.com/office/drawing/2015/06/chart">
            <c:ext xmlns:c16="http://schemas.microsoft.com/office/drawing/2014/chart" uri="{C3380CC4-5D6E-409C-BE32-E72D297353CC}">
              <c16:uniqueId val="{00000000-DB58-4131-ACDB-4355EE2AFF85}"/>
            </c:ext>
          </c:extLst>
        </c:ser>
        <c:dLbls>
          <c:showLegendKey val="0"/>
          <c:showVal val="0"/>
          <c:showCatName val="0"/>
          <c:showSerName val="0"/>
          <c:showPercent val="0"/>
          <c:showBubbleSize val="0"/>
        </c:dLbls>
        <c:marker val="1"/>
        <c:smooth val="0"/>
        <c:axId val="429013344"/>
        <c:axId val="293614016"/>
      </c:lineChart>
      <c:lineChart>
        <c:grouping val="stacked"/>
        <c:varyColors val="0"/>
        <c:ser>
          <c:idx val="1"/>
          <c:order val="1"/>
          <c:tx>
            <c:strRef>
              <c:f>RESUMEN!$D$5</c:f>
              <c:strCache>
                <c:ptCount val="1"/>
                <c:pt idx="0">
                  <c:v>PROMEDIO</c:v>
                </c:pt>
              </c:strCache>
            </c:strRef>
          </c:tx>
          <c:spPr>
            <a:ln w="28575" cap="rnd">
              <a:solidFill>
                <a:schemeClr val="accent2"/>
              </a:solidFill>
              <a:round/>
            </a:ln>
            <a:effectLst>
              <a:outerShdw blurRad="88900" dist="50800" dir="5400000" sx="9000" sy="9000" algn="ctr" rotWithShape="0">
                <a:srgbClr val="000000">
                  <a:alpha val="43137"/>
                </a:srgbClr>
              </a:outerShdw>
            </a:effectLst>
          </c:spPr>
          <c:marker>
            <c:symbol val="circle"/>
            <c:size val="5"/>
            <c:spPr>
              <a:solidFill>
                <a:schemeClr val="accent2"/>
              </a:solidFill>
              <a:ln w="9525">
                <a:solidFill>
                  <a:schemeClr val="accent2"/>
                </a:solidFill>
              </a:ln>
              <a:effectLst>
                <a:outerShdw blurRad="88900" dist="50800" dir="5400000" sx="9000" sy="9000" algn="ctr" rotWithShape="0">
                  <a:srgbClr val="000000">
                    <a:alpha val="43137"/>
                  </a:srgbClr>
                </a:outerShdw>
              </a:effectLst>
            </c:spPr>
          </c:marker>
          <c:dLbls>
            <c:spPr>
              <a:noFill/>
              <a:ln>
                <a:noFill/>
              </a:ln>
              <a:effectLst/>
            </c:spPr>
            <c:txPr>
              <a:bodyPr rot="-2340000" spcFirstLastPara="1" vertOverflow="ellipsis"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RESUMEN!$D$6:$D$17</c:f>
            </c:numRef>
          </c:val>
          <c:smooth val="0"/>
          <c:extLst xmlns:c16r2="http://schemas.microsoft.com/office/drawing/2015/06/chart">
            <c:ext xmlns:c16="http://schemas.microsoft.com/office/drawing/2014/chart" uri="{C3380CC4-5D6E-409C-BE32-E72D297353CC}">
              <c16:uniqueId val="{00000001-DB58-4131-ACDB-4355EE2AFF85}"/>
            </c:ext>
          </c:extLst>
        </c:ser>
        <c:dLbls>
          <c:showLegendKey val="0"/>
          <c:showVal val="0"/>
          <c:showCatName val="0"/>
          <c:showSerName val="0"/>
          <c:showPercent val="0"/>
          <c:showBubbleSize val="0"/>
        </c:dLbls>
        <c:marker val="1"/>
        <c:smooth val="0"/>
        <c:axId val="377612472"/>
        <c:axId val="386224464"/>
      </c:lineChart>
      <c:catAx>
        <c:axId val="4290133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Meses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293614016"/>
        <c:crosses val="autoZero"/>
        <c:auto val="1"/>
        <c:lblAlgn val="ctr"/>
        <c:lblOffset val="50"/>
        <c:noMultiLvlLbl val="0"/>
      </c:catAx>
      <c:valAx>
        <c:axId val="293614016"/>
        <c:scaling>
          <c:orientation val="minMax"/>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mensua en 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0.00" sourceLinked="1"/>
        <c:majorTickMark val="cross"/>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9013344"/>
        <c:crosses val="autoZero"/>
        <c:crossBetween val="between"/>
        <c:majorUnit val="2"/>
      </c:valAx>
      <c:valAx>
        <c:axId val="3862244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7612472"/>
        <c:crosses val="max"/>
        <c:crossBetween val="between"/>
      </c:valAx>
      <c:catAx>
        <c:axId val="377612472"/>
        <c:scaling>
          <c:orientation val="minMax"/>
        </c:scaling>
        <c:delete val="1"/>
        <c:axPos val="b"/>
        <c:majorTickMark val="out"/>
        <c:minorTickMark val="none"/>
        <c:tickLblPos val="nextTo"/>
        <c:crossAx val="386224464"/>
        <c:crosses val="autoZero"/>
        <c:auto val="1"/>
        <c:lblAlgn val="ctr"/>
        <c:lblOffset val="100"/>
        <c:noMultiLvlLbl val="0"/>
      </c:catAx>
      <c:spPr>
        <a:noFill/>
        <a:ln>
          <a:noFill/>
        </a:ln>
        <a:effectLst/>
      </c:spPr>
    </c:plotArea>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tx>
            <c:v>Día</c:v>
          </c:tx>
          <c:spPr>
            <a:solidFill>
              <a:srgbClr val="92D050"/>
            </a:solidFill>
            <a:ln>
              <a:noFill/>
            </a:ln>
            <a:effectLst>
              <a:outerShdw blurRad="57150" dist="19050" dir="5400000" algn="ctr" rotWithShape="0">
                <a:srgbClr val="000000">
                  <a:alpha val="63000"/>
                </a:srgbClr>
              </a:outerShdw>
            </a:effectLst>
          </c:spPr>
          <c:invertIfNegative val="0"/>
          <c:cat>
            <c:strRef>
              <c:f>'MEDIDOR 11 '!$H$42:$H$49</c:f>
              <c:strCache>
                <c:ptCount val="8"/>
                <c:pt idx="0">
                  <c:v>Dia</c:v>
                </c:pt>
                <c:pt idx="1">
                  <c:v>25.08.16</c:v>
                </c:pt>
                <c:pt idx="2">
                  <c:v>26.08.16</c:v>
                </c:pt>
                <c:pt idx="3">
                  <c:v>27.08.16</c:v>
                </c:pt>
                <c:pt idx="4">
                  <c:v>28.08.16</c:v>
                </c:pt>
                <c:pt idx="5">
                  <c:v>29.08.16</c:v>
                </c:pt>
                <c:pt idx="6">
                  <c:v>30.08.16</c:v>
                </c:pt>
                <c:pt idx="7">
                  <c:v>31.08.16</c:v>
                </c:pt>
              </c:strCache>
              <c:extLst xmlns:c16r2="http://schemas.microsoft.com/office/drawing/2015/06/chart"/>
            </c:strRef>
          </c:cat>
          <c:val>
            <c:numRef>
              <c:f>'MEDIDOR 11 '!$I$42:$I$49</c:f>
              <c:numCache>
                <c:formatCode>General</c:formatCode>
                <c:ptCount val="8"/>
                <c:pt idx="0">
                  <c:v>0</c:v>
                </c:pt>
                <c:pt idx="1">
                  <c:v>0</c:v>
                </c:pt>
                <c:pt idx="2">
                  <c:v>305.59999999991305</c:v>
                </c:pt>
                <c:pt idx="3">
                  <c:v>561.30000000007385</c:v>
                </c:pt>
                <c:pt idx="4">
                  <c:v>302.1000000001095</c:v>
                </c:pt>
                <c:pt idx="5">
                  <c:v>358.8</c:v>
                </c:pt>
                <c:pt idx="6">
                  <c:v>568.59999999999991</c:v>
                </c:pt>
                <c:pt idx="7">
                  <c:v>441.7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488-418D-A598-3AB728EDE6C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'MEDIDOR 11 '!$H$42:$H$49</c:f>
              <c:strCache>
                <c:ptCount val="8"/>
                <c:pt idx="0">
                  <c:v>Dia</c:v>
                </c:pt>
                <c:pt idx="1">
                  <c:v>25.08.16</c:v>
                </c:pt>
                <c:pt idx="2">
                  <c:v>26.08.16</c:v>
                </c:pt>
                <c:pt idx="3">
                  <c:v>27.08.16</c:v>
                </c:pt>
                <c:pt idx="4">
                  <c:v>28.08.16</c:v>
                </c:pt>
                <c:pt idx="5">
                  <c:v>29.08.16</c:v>
                </c:pt>
                <c:pt idx="6">
                  <c:v>30.08.16</c:v>
                </c:pt>
                <c:pt idx="7">
                  <c:v>31.08.16</c:v>
                </c:pt>
              </c:strCache>
              <c:extLst xmlns:c16r2="http://schemas.microsoft.com/office/drawing/2015/06/chart"/>
            </c:strRef>
          </c:cat>
          <c:val>
            <c:numRef>
              <c:f>'MEDIDOR 11 '!$J$42:$J$49</c:f>
              <c:numCache>
                <c:formatCode>General</c:formatCode>
                <c:ptCount val="8"/>
              </c:numCache>
              <c:extLst xmlns:c16r2="http://schemas.microsoft.com/office/drawing/2015/06/chart"/>
            </c:numRef>
          </c:val>
          <c:extLst xmlns:c16r2="http://schemas.microsoft.com/office/drawing/2015/06/chart">
            <c:ext xmlns:c16="http://schemas.microsoft.com/office/drawing/2014/chart" uri="{C3380CC4-5D6E-409C-BE32-E72D297353CC}">
              <c16:uniqueId val="{00000001-0488-418D-A598-3AB728EDE6CF}"/>
            </c:ext>
          </c:extLst>
        </c:ser>
        <c:dLbls>
          <c:showLegendKey val="0"/>
          <c:showVal val="0"/>
          <c:showCatName val="0"/>
          <c:showSerName val="0"/>
          <c:showPercent val="0"/>
          <c:showBubbleSize val="0"/>
        </c:dLbls>
        <c:gapWidth val="150"/>
        <c:axId val="386397880"/>
        <c:axId val="386398272"/>
      </c:barChart>
      <c:lineChart>
        <c:grouping val="standard"/>
        <c:varyColors val="0"/>
        <c:ser>
          <c:idx val="2"/>
          <c:order val="2"/>
          <c:spPr>
            <a:ln w="34925" cap="rnd">
              <a:solidFill>
                <a:schemeClr val="accent3"/>
              </a:solidFill>
              <a:round/>
            </a:ln>
            <a:effectLst>
              <a:outerShdw blurRad="57150" dist="19050" dir="5400000" algn="ctr" rotWithShape="0">
                <a:srgbClr val="000000">
                  <a:alpha val="63000"/>
                </a:srgbClr>
              </a:outerShdw>
            </a:effectLst>
          </c:spPr>
          <c:marker>
            <c:symbol val="none"/>
          </c:marker>
          <c:cat>
            <c:strRef>
              <c:f>'MEDIDOR 11 '!$H$42:$H$49</c:f>
              <c:strCache>
                <c:ptCount val="8"/>
                <c:pt idx="0">
                  <c:v>Dia</c:v>
                </c:pt>
                <c:pt idx="1">
                  <c:v>25.08.16</c:v>
                </c:pt>
                <c:pt idx="2">
                  <c:v>26.08.16</c:v>
                </c:pt>
                <c:pt idx="3">
                  <c:v>27.08.16</c:v>
                </c:pt>
                <c:pt idx="4">
                  <c:v>28.08.16</c:v>
                </c:pt>
                <c:pt idx="5">
                  <c:v>29.08.16</c:v>
                </c:pt>
                <c:pt idx="6">
                  <c:v>30.08.16</c:v>
                </c:pt>
                <c:pt idx="7">
                  <c:v>31.08.16</c:v>
                </c:pt>
              </c:strCache>
              <c:extLst xmlns:c16r2="http://schemas.microsoft.com/office/drawing/2015/06/chart"/>
            </c:strRef>
          </c:cat>
          <c:val>
            <c:numRef>
              <c:f>'MEDIDOR 11 '!$K$42:$K$49</c:f>
              <c:numCache>
                <c:formatCode>General</c:formatCode>
                <c:ptCount val="8"/>
                <c:pt idx="0">
                  <c:v>0</c:v>
                </c:pt>
                <c:pt idx="1">
                  <c:v>1100</c:v>
                </c:pt>
                <c:pt idx="2">
                  <c:v>1100</c:v>
                </c:pt>
                <c:pt idx="3">
                  <c:v>1100</c:v>
                </c:pt>
                <c:pt idx="4">
                  <c:v>1100</c:v>
                </c:pt>
                <c:pt idx="5">
                  <c:v>1100</c:v>
                </c:pt>
                <c:pt idx="6">
                  <c:v>1100</c:v>
                </c:pt>
                <c:pt idx="7">
                  <c:v>1100</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0488-418D-A598-3AB728EDE6CF}"/>
            </c:ext>
          </c:extLst>
        </c:ser>
        <c:ser>
          <c:idx val="3"/>
          <c:order val="3"/>
          <c:spPr>
            <a:ln w="34925" cap="rnd">
              <a:solidFill>
                <a:schemeClr val="accent4"/>
              </a:solidFill>
              <a:round/>
            </a:ln>
            <a:effectLst>
              <a:outerShdw blurRad="57150" dist="19050" dir="5400000" algn="ctr" rotWithShape="0">
                <a:srgbClr val="000000">
                  <a:alpha val="63000"/>
                </a:srgbClr>
              </a:outerShdw>
            </a:effectLst>
          </c:spPr>
          <c:marker>
            <c:symbol val="none"/>
          </c:marker>
          <c:cat>
            <c:strRef>
              <c:f>'MEDIDOR 11 '!$H$42:$H$49</c:f>
              <c:strCache>
                <c:ptCount val="8"/>
                <c:pt idx="0">
                  <c:v>Dia</c:v>
                </c:pt>
                <c:pt idx="1">
                  <c:v>25.08.16</c:v>
                </c:pt>
                <c:pt idx="2">
                  <c:v>26.08.16</c:v>
                </c:pt>
                <c:pt idx="3">
                  <c:v>27.08.16</c:v>
                </c:pt>
                <c:pt idx="4">
                  <c:v>28.08.16</c:v>
                </c:pt>
                <c:pt idx="5">
                  <c:v>29.08.16</c:v>
                </c:pt>
                <c:pt idx="6">
                  <c:v>30.08.16</c:v>
                </c:pt>
                <c:pt idx="7">
                  <c:v>31.08.16</c:v>
                </c:pt>
              </c:strCache>
              <c:extLst xmlns:c16r2="http://schemas.microsoft.com/office/drawing/2015/06/chart"/>
            </c:strRef>
          </c:cat>
          <c:val>
            <c:numRef>
              <c:f>'MEDIDOR 11 '!$L$42:$L$49</c:f>
              <c:numCache>
                <c:formatCode>General</c:formatCode>
                <c:ptCount val="8"/>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0488-418D-A598-3AB728EDE6CF}"/>
            </c:ext>
          </c:extLst>
        </c:ser>
        <c:dLbls>
          <c:showLegendKey val="0"/>
          <c:showVal val="0"/>
          <c:showCatName val="0"/>
          <c:showSerName val="0"/>
          <c:showPercent val="0"/>
          <c:showBubbleSize val="0"/>
        </c:dLbls>
        <c:marker val="1"/>
        <c:smooth val="0"/>
        <c:axId val="386397880"/>
        <c:axId val="386398272"/>
      </c:lineChart>
      <c:catAx>
        <c:axId val="3863978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86398272"/>
        <c:crosses val="autoZero"/>
        <c:auto val="1"/>
        <c:lblAlgn val="ctr"/>
        <c:lblOffset val="100"/>
        <c:noMultiLvlLbl val="0"/>
      </c:catAx>
      <c:valAx>
        <c:axId val="3863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86397880"/>
        <c:crosses val="autoZero"/>
        <c:crossBetween val="between"/>
      </c:valAx>
      <c:spPr>
        <a:noFill/>
        <a:ln>
          <a:solidFill>
            <a:schemeClr val="accent1">
              <a:alpha val="97000"/>
            </a:schemeClr>
          </a:solidFill>
        </a:ln>
        <a:effectLst>
          <a:softEdge rad="12700"/>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a:softEdge rad="12700"/>
            </a:effectLst>
          </c:spPr>
          <c:invertIfNegative val="0"/>
          <c:cat>
            <c:strRef>
              <c:f>'MEDIDOR 12'!$H$42:$H$49</c:f>
              <c:strCache>
                <c:ptCount val="7"/>
                <c:pt idx="0">
                  <c:v>25.08.16</c:v>
                </c:pt>
                <c:pt idx="1">
                  <c:v>26.08.16</c:v>
                </c:pt>
                <c:pt idx="2">
                  <c:v>27.08.16</c:v>
                </c:pt>
                <c:pt idx="3">
                  <c:v>28.08.16</c:v>
                </c:pt>
                <c:pt idx="4">
                  <c:v>29.08.16</c:v>
                </c:pt>
                <c:pt idx="5">
                  <c:v>30.08.16</c:v>
                </c:pt>
                <c:pt idx="6">
                  <c:v>31.08.16</c:v>
                </c:pt>
              </c:strCache>
              <c:extLst xmlns:c16r2="http://schemas.microsoft.com/office/drawing/2015/06/chart"/>
            </c:strRef>
          </c:cat>
          <c:val>
            <c:numRef>
              <c:f>'MEDIDOR 12'!$I$42:$I$49</c:f>
              <c:numCache>
                <c:formatCode>General</c:formatCode>
                <c:ptCount val="7"/>
                <c:pt idx="0">
                  <c:v>441.49999999990541</c:v>
                </c:pt>
                <c:pt idx="1">
                  <c:v>455.6999999999789</c:v>
                </c:pt>
                <c:pt idx="2">
                  <c:v>270.80000000000837</c:v>
                </c:pt>
                <c:pt idx="3">
                  <c:v>274.40000000001419</c:v>
                </c:pt>
                <c:pt idx="4">
                  <c:v>518.9</c:v>
                </c:pt>
                <c:pt idx="5">
                  <c:v>532.6</c:v>
                </c:pt>
                <c:pt idx="6">
                  <c:v>441.7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FED-4B23-9537-557AC5729A3E}"/>
            </c:ext>
          </c:extLst>
        </c:ser>
        <c:ser>
          <c:idx val="1"/>
          <c:order val="1"/>
          <c:spPr>
            <a:solidFill>
              <a:schemeClr val="accent2"/>
            </a:solidFill>
            <a:ln>
              <a:noFill/>
            </a:ln>
            <a:effectLst/>
          </c:spPr>
          <c:invertIfNegative val="0"/>
          <c:cat>
            <c:strRef>
              <c:f>'MEDIDOR 12'!$H$42:$H$49</c:f>
              <c:strCache>
                <c:ptCount val="7"/>
                <c:pt idx="0">
                  <c:v>25.08.16</c:v>
                </c:pt>
                <c:pt idx="1">
                  <c:v>26.08.16</c:v>
                </c:pt>
                <c:pt idx="2">
                  <c:v>27.08.16</c:v>
                </c:pt>
                <c:pt idx="3">
                  <c:v>28.08.16</c:v>
                </c:pt>
                <c:pt idx="4">
                  <c:v>29.08.16</c:v>
                </c:pt>
                <c:pt idx="5">
                  <c:v>30.08.16</c:v>
                </c:pt>
                <c:pt idx="6">
                  <c:v>31.08.16</c:v>
                </c:pt>
              </c:strCache>
              <c:extLst xmlns:c16r2="http://schemas.microsoft.com/office/drawing/2015/06/chart"/>
            </c:strRef>
          </c:cat>
          <c:val>
            <c:numRef>
              <c:f>'MEDIDOR 12'!$J$42:$J$49</c:f>
              <c:numCache>
                <c:formatCode>General</c:formatCode>
                <c:ptCount val="7"/>
              </c:numCache>
              <c:extLst xmlns:c16r2="http://schemas.microsoft.com/office/drawing/2015/06/chart"/>
            </c:numRef>
          </c:val>
          <c:extLst xmlns:c16r2="http://schemas.microsoft.com/office/drawing/2015/06/chart">
            <c:ext xmlns:c16="http://schemas.microsoft.com/office/drawing/2014/chart" uri="{C3380CC4-5D6E-409C-BE32-E72D297353CC}">
              <c16:uniqueId val="{00000001-9FED-4B23-9537-557AC5729A3E}"/>
            </c:ext>
          </c:extLst>
        </c:ser>
        <c:dLbls>
          <c:showLegendKey val="0"/>
          <c:showVal val="0"/>
          <c:showCatName val="0"/>
          <c:showSerName val="0"/>
          <c:showPercent val="0"/>
          <c:showBubbleSize val="0"/>
        </c:dLbls>
        <c:gapWidth val="150"/>
        <c:axId val="386399448"/>
        <c:axId val="386398664"/>
      </c:barChart>
      <c:lineChart>
        <c:grouping val="standard"/>
        <c:varyColors val="0"/>
        <c:ser>
          <c:idx val="2"/>
          <c:order val="2"/>
          <c:spPr>
            <a:ln w="28575" cap="rnd">
              <a:solidFill>
                <a:schemeClr val="accent3"/>
              </a:solidFill>
              <a:round/>
            </a:ln>
            <a:effectLst/>
          </c:spPr>
          <c:marker>
            <c:symbol val="none"/>
          </c:marker>
          <c:cat>
            <c:strRef>
              <c:f>'MEDIDOR 12'!$H$42:$H$49</c:f>
              <c:strCache>
                <c:ptCount val="7"/>
                <c:pt idx="0">
                  <c:v>25.08.16</c:v>
                </c:pt>
                <c:pt idx="1">
                  <c:v>26.08.16</c:v>
                </c:pt>
                <c:pt idx="2">
                  <c:v>27.08.16</c:v>
                </c:pt>
                <c:pt idx="3">
                  <c:v>28.08.16</c:v>
                </c:pt>
                <c:pt idx="4">
                  <c:v>29.08.16</c:v>
                </c:pt>
                <c:pt idx="5">
                  <c:v>30.08.16</c:v>
                </c:pt>
                <c:pt idx="6">
                  <c:v>31.08.16</c:v>
                </c:pt>
              </c:strCache>
              <c:extLst xmlns:c16r2="http://schemas.microsoft.com/office/drawing/2015/06/chart"/>
            </c:strRef>
          </c:cat>
          <c:val>
            <c:numRef>
              <c:f>'MEDIDOR 12'!$K$42:$K$49</c:f>
              <c:numCache>
                <c:formatCode>General</c:formatCode>
                <c:ptCount val="7"/>
                <c:pt idx="0">
                  <c:v>1320</c:v>
                </c:pt>
                <c:pt idx="1">
                  <c:v>1320</c:v>
                </c:pt>
                <c:pt idx="2">
                  <c:v>1320</c:v>
                </c:pt>
                <c:pt idx="3">
                  <c:v>1320</c:v>
                </c:pt>
                <c:pt idx="4">
                  <c:v>1320</c:v>
                </c:pt>
                <c:pt idx="5">
                  <c:v>1320</c:v>
                </c:pt>
                <c:pt idx="6">
                  <c:v>1320</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9FED-4B23-9537-557AC5729A3E}"/>
            </c:ext>
          </c:extLst>
        </c:ser>
        <c:ser>
          <c:idx val="3"/>
          <c:order val="3"/>
          <c:spPr>
            <a:ln w="28575" cap="rnd">
              <a:solidFill>
                <a:schemeClr val="accent4"/>
              </a:solidFill>
              <a:round/>
            </a:ln>
            <a:effectLst/>
          </c:spPr>
          <c:marker>
            <c:symbol val="none"/>
          </c:marker>
          <c:cat>
            <c:strRef>
              <c:f>'MEDIDOR 12'!$H$42:$H$49</c:f>
              <c:strCache>
                <c:ptCount val="7"/>
                <c:pt idx="0">
                  <c:v>25.08.16</c:v>
                </c:pt>
                <c:pt idx="1">
                  <c:v>26.08.16</c:v>
                </c:pt>
                <c:pt idx="2">
                  <c:v>27.08.16</c:v>
                </c:pt>
                <c:pt idx="3">
                  <c:v>28.08.16</c:v>
                </c:pt>
                <c:pt idx="4">
                  <c:v>29.08.16</c:v>
                </c:pt>
                <c:pt idx="5">
                  <c:v>30.08.16</c:v>
                </c:pt>
                <c:pt idx="6">
                  <c:v>31.08.16</c:v>
                </c:pt>
              </c:strCache>
              <c:extLst xmlns:c16r2="http://schemas.microsoft.com/office/drawing/2015/06/chart"/>
            </c:strRef>
          </c:cat>
          <c:val>
            <c:numRef>
              <c:f>'MEDIDOR 12'!$L$42:$L$49</c:f>
              <c:numCache>
                <c:formatCode>General</c:formatCode>
                <c:ptCount val="7"/>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9FED-4B23-9537-557AC5729A3E}"/>
            </c:ext>
          </c:extLst>
        </c:ser>
        <c:dLbls>
          <c:showLegendKey val="0"/>
          <c:showVal val="0"/>
          <c:showCatName val="0"/>
          <c:showSerName val="0"/>
          <c:showPercent val="0"/>
          <c:showBubbleSize val="0"/>
        </c:dLbls>
        <c:marker val="1"/>
        <c:smooth val="0"/>
        <c:axId val="386399448"/>
        <c:axId val="386398664"/>
      </c:lineChart>
      <c:catAx>
        <c:axId val="386399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86398664"/>
        <c:crosses val="autoZero"/>
        <c:auto val="1"/>
        <c:lblAlgn val="ctr"/>
        <c:lblOffset val="100"/>
        <c:noMultiLvlLbl val="0"/>
      </c:catAx>
      <c:valAx>
        <c:axId val="386398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86399448"/>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solidFill>
                <a:schemeClr val="accent1"/>
              </a:solidFill>
            </a:ln>
            <a:effectLst/>
          </c:spPr>
          <c:invertIfNegative val="0"/>
          <c:cat>
            <c:strRef>
              <c:f>'MEDIDOR 13'!$H$42:$H$48</c:f>
              <c:strCache>
                <c:ptCount val="7"/>
                <c:pt idx="0">
                  <c:v>25.08.16</c:v>
                </c:pt>
                <c:pt idx="1">
                  <c:v>26.08.16</c:v>
                </c:pt>
                <c:pt idx="2">
                  <c:v>27.08.16</c:v>
                </c:pt>
                <c:pt idx="3">
                  <c:v>28.08.16</c:v>
                </c:pt>
                <c:pt idx="4">
                  <c:v>29.08.16</c:v>
                </c:pt>
                <c:pt idx="5">
                  <c:v>30.08.16</c:v>
                </c:pt>
                <c:pt idx="6">
                  <c:v>31.08.16</c:v>
                </c:pt>
              </c:strCache>
            </c:strRef>
          </c:cat>
          <c:val>
            <c:numRef>
              <c:f>'MEDIDOR 13'!$I$42:$I$48</c:f>
              <c:numCache>
                <c:formatCode>General</c:formatCode>
                <c:ptCount val="7"/>
                <c:pt idx="0">
                  <c:v>1273.0999999985215</c:v>
                </c:pt>
                <c:pt idx="1">
                  <c:v>4950.6000000001222</c:v>
                </c:pt>
                <c:pt idx="2">
                  <c:v>2688.6999999987893</c:v>
                </c:pt>
                <c:pt idx="3">
                  <c:v>2421.9000000011874</c:v>
                </c:pt>
                <c:pt idx="4">
                  <c:v>2274.6000000000004</c:v>
                </c:pt>
                <c:pt idx="5">
                  <c:v>2027.6</c:v>
                </c:pt>
                <c:pt idx="6">
                  <c:v>2040.7</c:v>
                </c:pt>
              </c:numCache>
            </c:numRef>
          </c:val>
          <c:extLst xmlns:c16r2="http://schemas.microsoft.com/office/drawing/2015/06/chart">
            <c:ext xmlns:c16="http://schemas.microsoft.com/office/drawing/2014/chart" uri="{C3380CC4-5D6E-409C-BE32-E72D297353CC}">
              <c16:uniqueId val="{00000000-BB80-40DA-B673-4B133E95CEF7}"/>
            </c:ext>
          </c:extLst>
        </c:ser>
        <c:ser>
          <c:idx val="1"/>
          <c:order val="1"/>
          <c:spPr>
            <a:solidFill>
              <a:schemeClr val="accent2"/>
            </a:solidFill>
            <a:ln>
              <a:noFill/>
            </a:ln>
            <a:effectLst/>
          </c:spPr>
          <c:invertIfNegative val="0"/>
          <c:cat>
            <c:strRef>
              <c:f>'MEDIDOR 13'!$H$42:$H$48</c:f>
              <c:strCache>
                <c:ptCount val="7"/>
                <c:pt idx="0">
                  <c:v>25.08.16</c:v>
                </c:pt>
                <c:pt idx="1">
                  <c:v>26.08.16</c:v>
                </c:pt>
                <c:pt idx="2">
                  <c:v>27.08.16</c:v>
                </c:pt>
                <c:pt idx="3">
                  <c:v>28.08.16</c:v>
                </c:pt>
                <c:pt idx="4">
                  <c:v>29.08.16</c:v>
                </c:pt>
                <c:pt idx="5">
                  <c:v>30.08.16</c:v>
                </c:pt>
                <c:pt idx="6">
                  <c:v>31.08.16</c:v>
                </c:pt>
              </c:strCache>
            </c:strRef>
          </c:cat>
          <c:val>
            <c:numRef>
              <c:f>'MEDIDOR 13'!$J$42:$J$48</c:f>
              <c:numCache>
                <c:formatCode>General</c:formatCode>
                <c:ptCount val="7"/>
              </c:numCache>
            </c:numRef>
          </c:val>
          <c:extLst xmlns:c16r2="http://schemas.microsoft.com/office/drawing/2015/06/chart">
            <c:ext xmlns:c16="http://schemas.microsoft.com/office/drawing/2014/chart" uri="{C3380CC4-5D6E-409C-BE32-E72D297353CC}">
              <c16:uniqueId val="{00000001-BB80-40DA-B673-4B133E95CEF7}"/>
            </c:ext>
          </c:extLst>
        </c:ser>
        <c:dLbls>
          <c:showLegendKey val="0"/>
          <c:showVal val="0"/>
          <c:showCatName val="0"/>
          <c:showSerName val="0"/>
          <c:showPercent val="0"/>
          <c:showBubbleSize val="0"/>
        </c:dLbls>
        <c:gapWidth val="150"/>
        <c:axId val="386396704"/>
        <c:axId val="386399056"/>
      </c:barChart>
      <c:lineChart>
        <c:grouping val="standard"/>
        <c:varyColors val="0"/>
        <c:ser>
          <c:idx val="2"/>
          <c:order val="2"/>
          <c:spPr>
            <a:ln w="28575" cap="rnd">
              <a:solidFill>
                <a:schemeClr val="accent3"/>
              </a:solidFill>
              <a:round/>
            </a:ln>
            <a:effectLst/>
          </c:spPr>
          <c:marker>
            <c:symbol val="none"/>
          </c:marker>
          <c:cat>
            <c:strRef>
              <c:f>'MEDIDOR 13'!$H$42:$H$48</c:f>
              <c:strCache>
                <c:ptCount val="7"/>
                <c:pt idx="0">
                  <c:v>25.08.16</c:v>
                </c:pt>
                <c:pt idx="1">
                  <c:v>26.08.16</c:v>
                </c:pt>
                <c:pt idx="2">
                  <c:v>27.08.16</c:v>
                </c:pt>
                <c:pt idx="3">
                  <c:v>28.08.16</c:v>
                </c:pt>
                <c:pt idx="4">
                  <c:v>29.08.16</c:v>
                </c:pt>
                <c:pt idx="5">
                  <c:v>30.08.16</c:v>
                </c:pt>
                <c:pt idx="6">
                  <c:v>31.08.16</c:v>
                </c:pt>
              </c:strCache>
            </c:strRef>
          </c:cat>
          <c:val>
            <c:numRef>
              <c:f>'MEDIDOR 13'!$K$42:$K$48</c:f>
              <c:numCache>
                <c:formatCode>General</c:formatCode>
                <c:ptCount val="7"/>
                <c:pt idx="0">
                  <c:v>21350</c:v>
                </c:pt>
                <c:pt idx="1">
                  <c:v>21350</c:v>
                </c:pt>
                <c:pt idx="2">
                  <c:v>21350</c:v>
                </c:pt>
                <c:pt idx="3">
                  <c:v>21350</c:v>
                </c:pt>
                <c:pt idx="4">
                  <c:v>21350</c:v>
                </c:pt>
                <c:pt idx="5">
                  <c:v>21350</c:v>
                </c:pt>
                <c:pt idx="6">
                  <c:v>21350</c:v>
                </c:pt>
              </c:numCache>
            </c:numRef>
          </c:val>
          <c:smooth val="0"/>
          <c:extLst xmlns:c16r2="http://schemas.microsoft.com/office/drawing/2015/06/chart">
            <c:ext xmlns:c16="http://schemas.microsoft.com/office/drawing/2014/chart" uri="{C3380CC4-5D6E-409C-BE32-E72D297353CC}">
              <c16:uniqueId val="{00000002-BB80-40DA-B673-4B133E95CEF7}"/>
            </c:ext>
          </c:extLst>
        </c:ser>
        <c:ser>
          <c:idx val="3"/>
          <c:order val="3"/>
          <c:spPr>
            <a:ln w="28575" cap="rnd">
              <a:solidFill>
                <a:schemeClr val="accent4"/>
              </a:solidFill>
              <a:round/>
            </a:ln>
            <a:effectLst/>
          </c:spPr>
          <c:marker>
            <c:symbol val="none"/>
          </c:marker>
          <c:cat>
            <c:strRef>
              <c:f>'MEDIDOR 13'!$H$42:$H$48</c:f>
              <c:strCache>
                <c:ptCount val="7"/>
                <c:pt idx="0">
                  <c:v>25.08.16</c:v>
                </c:pt>
                <c:pt idx="1">
                  <c:v>26.08.16</c:v>
                </c:pt>
                <c:pt idx="2">
                  <c:v>27.08.16</c:v>
                </c:pt>
                <c:pt idx="3">
                  <c:v>28.08.16</c:v>
                </c:pt>
                <c:pt idx="4">
                  <c:v>29.08.16</c:v>
                </c:pt>
                <c:pt idx="5">
                  <c:v>30.08.16</c:v>
                </c:pt>
                <c:pt idx="6">
                  <c:v>31.08.16</c:v>
                </c:pt>
              </c:strCache>
            </c:strRef>
          </c:cat>
          <c:val>
            <c:numRef>
              <c:f>'MEDIDOR 13'!$L$42:$L$48</c:f>
              <c:numCache>
                <c:formatCode>General</c:formatCode>
                <c:ptCount val="7"/>
              </c:numCache>
            </c:numRef>
          </c:val>
          <c:smooth val="0"/>
          <c:extLst xmlns:c16r2="http://schemas.microsoft.com/office/drawing/2015/06/chart">
            <c:ext xmlns:c16="http://schemas.microsoft.com/office/drawing/2014/chart" uri="{C3380CC4-5D6E-409C-BE32-E72D297353CC}">
              <c16:uniqueId val="{00000003-BB80-40DA-B673-4B133E95CEF7}"/>
            </c:ext>
          </c:extLst>
        </c:ser>
        <c:dLbls>
          <c:showLegendKey val="0"/>
          <c:showVal val="0"/>
          <c:showCatName val="0"/>
          <c:showSerName val="0"/>
          <c:showPercent val="0"/>
          <c:showBubbleSize val="0"/>
        </c:dLbls>
        <c:marker val="1"/>
        <c:smooth val="0"/>
        <c:axId val="386396704"/>
        <c:axId val="386399056"/>
      </c:lineChart>
      <c:catAx>
        <c:axId val="386396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86399056"/>
        <c:crosses val="autoZero"/>
        <c:auto val="1"/>
        <c:lblAlgn val="ctr"/>
        <c:lblOffset val="100"/>
        <c:noMultiLvlLbl val="0"/>
      </c:catAx>
      <c:valAx>
        <c:axId val="38639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86396704"/>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c:spPr>
          <c:invertIfNegative val="0"/>
          <c:cat>
            <c:strRef>
              <c:f>'MEDIDOR 14'!$H$42:$H$48</c:f>
              <c:strCache>
                <c:ptCount val="7"/>
                <c:pt idx="0">
                  <c:v>25.08.16</c:v>
                </c:pt>
                <c:pt idx="1">
                  <c:v>26.08.16</c:v>
                </c:pt>
                <c:pt idx="2">
                  <c:v>27.08.16</c:v>
                </c:pt>
                <c:pt idx="3">
                  <c:v>28.08.16</c:v>
                </c:pt>
                <c:pt idx="4">
                  <c:v>29.08.16</c:v>
                </c:pt>
                <c:pt idx="5">
                  <c:v>30.08.16</c:v>
                </c:pt>
                <c:pt idx="6">
                  <c:v>31.08.16</c:v>
                </c:pt>
              </c:strCache>
            </c:strRef>
          </c:cat>
          <c:val>
            <c:numRef>
              <c:f>'MEDIDOR 14'!$I$42:$I$48</c:f>
              <c:numCache>
                <c:formatCode>General</c:formatCode>
                <c:ptCount val="7"/>
                <c:pt idx="0">
                  <c:v>412.80000000006112</c:v>
                </c:pt>
                <c:pt idx="1">
                  <c:v>1031.1000000001513</c:v>
                </c:pt>
                <c:pt idx="2">
                  <c:v>1484.8000000001775</c:v>
                </c:pt>
                <c:pt idx="3">
                  <c:v>5479.2999999999665</c:v>
                </c:pt>
                <c:pt idx="4">
                  <c:v>722.00000000000011</c:v>
                </c:pt>
                <c:pt idx="5">
                  <c:v>976.09999999999991</c:v>
                </c:pt>
                <c:pt idx="6">
                  <c:v>785.4</c:v>
                </c:pt>
              </c:numCache>
            </c:numRef>
          </c:val>
          <c:extLst xmlns:c16r2="http://schemas.microsoft.com/office/drawing/2015/06/chart">
            <c:ext xmlns:c16="http://schemas.microsoft.com/office/drawing/2014/chart" uri="{C3380CC4-5D6E-409C-BE32-E72D297353CC}">
              <c16:uniqueId val="{00000000-3EF9-4AA3-8DA8-CFB5DFD418D4}"/>
            </c:ext>
          </c:extLst>
        </c:ser>
        <c:ser>
          <c:idx val="1"/>
          <c:order val="1"/>
          <c:spPr>
            <a:solidFill>
              <a:schemeClr val="accent2"/>
            </a:solidFill>
            <a:ln>
              <a:noFill/>
            </a:ln>
            <a:effectLst/>
          </c:spPr>
          <c:invertIfNegative val="0"/>
          <c:cat>
            <c:strRef>
              <c:f>'MEDIDOR 14'!$H$42:$H$48</c:f>
              <c:strCache>
                <c:ptCount val="7"/>
                <c:pt idx="0">
                  <c:v>25.08.16</c:v>
                </c:pt>
                <c:pt idx="1">
                  <c:v>26.08.16</c:v>
                </c:pt>
                <c:pt idx="2">
                  <c:v>27.08.16</c:v>
                </c:pt>
                <c:pt idx="3">
                  <c:v>28.08.16</c:v>
                </c:pt>
                <c:pt idx="4">
                  <c:v>29.08.16</c:v>
                </c:pt>
                <c:pt idx="5">
                  <c:v>30.08.16</c:v>
                </c:pt>
                <c:pt idx="6">
                  <c:v>31.08.16</c:v>
                </c:pt>
              </c:strCache>
            </c:strRef>
          </c:cat>
          <c:val>
            <c:numRef>
              <c:f>'MEDIDOR 14'!$J$42:$J$48</c:f>
              <c:numCache>
                <c:formatCode>General</c:formatCode>
                <c:ptCount val="7"/>
              </c:numCache>
            </c:numRef>
          </c:val>
          <c:extLst xmlns:c16r2="http://schemas.microsoft.com/office/drawing/2015/06/chart">
            <c:ext xmlns:c16="http://schemas.microsoft.com/office/drawing/2014/chart" uri="{C3380CC4-5D6E-409C-BE32-E72D297353CC}">
              <c16:uniqueId val="{00000001-3EF9-4AA3-8DA8-CFB5DFD418D4}"/>
            </c:ext>
          </c:extLst>
        </c:ser>
        <c:dLbls>
          <c:showLegendKey val="0"/>
          <c:showVal val="0"/>
          <c:showCatName val="0"/>
          <c:showSerName val="0"/>
          <c:showPercent val="0"/>
          <c:showBubbleSize val="0"/>
        </c:dLbls>
        <c:gapWidth val="150"/>
        <c:axId val="426426816"/>
        <c:axId val="426426424"/>
      </c:barChart>
      <c:lineChart>
        <c:grouping val="standard"/>
        <c:varyColors val="0"/>
        <c:ser>
          <c:idx val="2"/>
          <c:order val="2"/>
          <c:spPr>
            <a:ln w="28575" cap="rnd">
              <a:solidFill>
                <a:schemeClr val="accent3"/>
              </a:solidFill>
              <a:round/>
            </a:ln>
            <a:effectLst/>
          </c:spPr>
          <c:marker>
            <c:symbol val="none"/>
          </c:marker>
          <c:cat>
            <c:strRef>
              <c:f>'MEDIDOR 14'!$H$42:$H$48</c:f>
              <c:strCache>
                <c:ptCount val="7"/>
                <c:pt idx="0">
                  <c:v>25.08.16</c:v>
                </c:pt>
                <c:pt idx="1">
                  <c:v>26.08.16</c:v>
                </c:pt>
                <c:pt idx="2">
                  <c:v>27.08.16</c:v>
                </c:pt>
                <c:pt idx="3">
                  <c:v>28.08.16</c:v>
                </c:pt>
                <c:pt idx="4">
                  <c:v>29.08.16</c:v>
                </c:pt>
                <c:pt idx="5">
                  <c:v>30.08.16</c:v>
                </c:pt>
                <c:pt idx="6">
                  <c:v>31.08.16</c:v>
                </c:pt>
              </c:strCache>
            </c:strRef>
          </c:cat>
          <c:val>
            <c:numRef>
              <c:f>'MEDIDOR 14'!$K$42:$K$48</c:f>
              <c:numCache>
                <c:formatCode>General</c:formatCode>
                <c:ptCount val="7"/>
                <c:pt idx="0">
                  <c:v>1100</c:v>
                </c:pt>
                <c:pt idx="1">
                  <c:v>1100</c:v>
                </c:pt>
                <c:pt idx="2">
                  <c:v>1100</c:v>
                </c:pt>
                <c:pt idx="3">
                  <c:v>1100</c:v>
                </c:pt>
                <c:pt idx="4">
                  <c:v>1100</c:v>
                </c:pt>
                <c:pt idx="5">
                  <c:v>1100</c:v>
                </c:pt>
                <c:pt idx="6">
                  <c:v>1100</c:v>
                </c:pt>
              </c:numCache>
            </c:numRef>
          </c:val>
          <c:smooth val="0"/>
          <c:extLst xmlns:c16r2="http://schemas.microsoft.com/office/drawing/2015/06/chart">
            <c:ext xmlns:c16="http://schemas.microsoft.com/office/drawing/2014/chart" uri="{C3380CC4-5D6E-409C-BE32-E72D297353CC}">
              <c16:uniqueId val="{00000002-3EF9-4AA3-8DA8-CFB5DFD418D4}"/>
            </c:ext>
          </c:extLst>
        </c:ser>
        <c:ser>
          <c:idx val="3"/>
          <c:order val="3"/>
          <c:spPr>
            <a:ln w="28575" cap="rnd">
              <a:solidFill>
                <a:schemeClr val="accent4"/>
              </a:solidFill>
              <a:round/>
            </a:ln>
            <a:effectLst/>
          </c:spPr>
          <c:marker>
            <c:symbol val="none"/>
          </c:marker>
          <c:cat>
            <c:strRef>
              <c:f>'MEDIDOR 14'!$H$42:$H$48</c:f>
              <c:strCache>
                <c:ptCount val="7"/>
                <c:pt idx="0">
                  <c:v>25.08.16</c:v>
                </c:pt>
                <c:pt idx="1">
                  <c:v>26.08.16</c:v>
                </c:pt>
                <c:pt idx="2">
                  <c:v>27.08.16</c:v>
                </c:pt>
                <c:pt idx="3">
                  <c:v>28.08.16</c:v>
                </c:pt>
                <c:pt idx="4">
                  <c:v>29.08.16</c:v>
                </c:pt>
                <c:pt idx="5">
                  <c:v>30.08.16</c:v>
                </c:pt>
                <c:pt idx="6">
                  <c:v>31.08.16</c:v>
                </c:pt>
              </c:strCache>
            </c:strRef>
          </c:cat>
          <c:val>
            <c:numRef>
              <c:f>'MEDIDOR 14'!$L$42:$L$48</c:f>
              <c:numCache>
                <c:formatCode>General</c:formatCode>
                <c:ptCount val="7"/>
              </c:numCache>
            </c:numRef>
          </c:val>
          <c:smooth val="0"/>
          <c:extLst xmlns:c16r2="http://schemas.microsoft.com/office/drawing/2015/06/chart">
            <c:ext xmlns:c16="http://schemas.microsoft.com/office/drawing/2014/chart" uri="{C3380CC4-5D6E-409C-BE32-E72D297353CC}">
              <c16:uniqueId val="{00000003-3EF9-4AA3-8DA8-CFB5DFD418D4}"/>
            </c:ext>
          </c:extLst>
        </c:ser>
        <c:dLbls>
          <c:showLegendKey val="0"/>
          <c:showVal val="0"/>
          <c:showCatName val="0"/>
          <c:showSerName val="0"/>
          <c:showPercent val="0"/>
          <c:showBubbleSize val="0"/>
        </c:dLbls>
        <c:marker val="1"/>
        <c:smooth val="0"/>
        <c:axId val="426426816"/>
        <c:axId val="426426424"/>
      </c:lineChart>
      <c:catAx>
        <c:axId val="426426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426424"/>
        <c:crosses val="autoZero"/>
        <c:auto val="1"/>
        <c:lblAlgn val="ctr"/>
        <c:lblOffset val="100"/>
        <c:noMultiLvlLbl val="0"/>
      </c:catAx>
      <c:valAx>
        <c:axId val="42642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426816"/>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c:spPr>
          <c:invertIfNegative val="0"/>
          <c:cat>
            <c:strRef>
              <c:f>'MEDIDOR 15'!$H$42:$H$48</c:f>
              <c:strCache>
                <c:ptCount val="7"/>
                <c:pt idx="0">
                  <c:v>25.08.16</c:v>
                </c:pt>
                <c:pt idx="1">
                  <c:v>26.08.16</c:v>
                </c:pt>
                <c:pt idx="2">
                  <c:v>27.08.16</c:v>
                </c:pt>
                <c:pt idx="3">
                  <c:v>28.08.16</c:v>
                </c:pt>
                <c:pt idx="4">
                  <c:v>29.08.16</c:v>
                </c:pt>
                <c:pt idx="5">
                  <c:v>30.08.16</c:v>
                </c:pt>
                <c:pt idx="6">
                  <c:v>31.08.16</c:v>
                </c:pt>
              </c:strCache>
            </c:strRef>
          </c:cat>
          <c:val>
            <c:numRef>
              <c:f>'MEDIDOR 15'!$I$42:$I$48</c:f>
              <c:numCache>
                <c:formatCode>General</c:formatCode>
                <c:ptCount val="7"/>
                <c:pt idx="0">
                  <c:v>1189.4999999999527</c:v>
                </c:pt>
                <c:pt idx="1">
                  <c:v>597.60000000005675</c:v>
                </c:pt>
                <c:pt idx="2">
                  <c:v>425.3999999999678</c:v>
                </c:pt>
                <c:pt idx="3">
                  <c:v>966.40000000002146</c:v>
                </c:pt>
                <c:pt idx="4">
                  <c:v>893.6</c:v>
                </c:pt>
                <c:pt idx="5">
                  <c:v>737.5</c:v>
                </c:pt>
                <c:pt idx="6">
                  <c:v>854.49999999999989</c:v>
                </c:pt>
              </c:numCache>
            </c:numRef>
          </c:val>
          <c:extLst xmlns:c16r2="http://schemas.microsoft.com/office/drawing/2015/06/chart">
            <c:ext xmlns:c16="http://schemas.microsoft.com/office/drawing/2014/chart" uri="{C3380CC4-5D6E-409C-BE32-E72D297353CC}">
              <c16:uniqueId val="{00000000-5C96-4859-9AC1-900E2A6868C9}"/>
            </c:ext>
          </c:extLst>
        </c:ser>
        <c:ser>
          <c:idx val="1"/>
          <c:order val="1"/>
          <c:spPr>
            <a:solidFill>
              <a:schemeClr val="accent2"/>
            </a:solidFill>
            <a:ln>
              <a:noFill/>
            </a:ln>
            <a:effectLst/>
          </c:spPr>
          <c:invertIfNegative val="0"/>
          <c:cat>
            <c:strRef>
              <c:f>'MEDIDOR 15'!$H$42:$H$48</c:f>
              <c:strCache>
                <c:ptCount val="7"/>
                <c:pt idx="0">
                  <c:v>25.08.16</c:v>
                </c:pt>
                <c:pt idx="1">
                  <c:v>26.08.16</c:v>
                </c:pt>
                <c:pt idx="2">
                  <c:v>27.08.16</c:v>
                </c:pt>
                <c:pt idx="3">
                  <c:v>28.08.16</c:v>
                </c:pt>
                <c:pt idx="4">
                  <c:v>29.08.16</c:v>
                </c:pt>
                <c:pt idx="5">
                  <c:v>30.08.16</c:v>
                </c:pt>
                <c:pt idx="6">
                  <c:v>31.08.16</c:v>
                </c:pt>
              </c:strCache>
            </c:strRef>
          </c:cat>
          <c:val>
            <c:numRef>
              <c:f>'MEDIDOR 15'!$J$42:$J$48</c:f>
              <c:numCache>
                <c:formatCode>General</c:formatCode>
                <c:ptCount val="7"/>
              </c:numCache>
            </c:numRef>
          </c:val>
          <c:extLst xmlns:c16r2="http://schemas.microsoft.com/office/drawing/2015/06/chart">
            <c:ext xmlns:c16="http://schemas.microsoft.com/office/drawing/2014/chart" uri="{C3380CC4-5D6E-409C-BE32-E72D297353CC}">
              <c16:uniqueId val="{00000001-5C96-4859-9AC1-900E2A6868C9}"/>
            </c:ext>
          </c:extLst>
        </c:ser>
        <c:dLbls>
          <c:showLegendKey val="0"/>
          <c:showVal val="0"/>
          <c:showCatName val="0"/>
          <c:showSerName val="0"/>
          <c:showPercent val="0"/>
          <c:showBubbleSize val="0"/>
        </c:dLbls>
        <c:gapWidth val="150"/>
        <c:axId val="426424856"/>
        <c:axId val="426426032"/>
      </c:barChart>
      <c:lineChart>
        <c:grouping val="standard"/>
        <c:varyColors val="0"/>
        <c:ser>
          <c:idx val="2"/>
          <c:order val="2"/>
          <c:spPr>
            <a:ln w="28575" cap="rnd">
              <a:solidFill>
                <a:schemeClr val="accent3"/>
              </a:solidFill>
              <a:round/>
            </a:ln>
            <a:effectLst/>
          </c:spPr>
          <c:marker>
            <c:symbol val="none"/>
          </c:marker>
          <c:cat>
            <c:strRef>
              <c:f>'MEDIDOR 15'!$H$42:$H$48</c:f>
              <c:strCache>
                <c:ptCount val="7"/>
                <c:pt idx="0">
                  <c:v>25.08.16</c:v>
                </c:pt>
                <c:pt idx="1">
                  <c:v>26.08.16</c:v>
                </c:pt>
                <c:pt idx="2">
                  <c:v>27.08.16</c:v>
                </c:pt>
                <c:pt idx="3">
                  <c:v>28.08.16</c:v>
                </c:pt>
                <c:pt idx="4">
                  <c:v>29.08.16</c:v>
                </c:pt>
                <c:pt idx="5">
                  <c:v>30.08.16</c:v>
                </c:pt>
                <c:pt idx="6">
                  <c:v>31.08.16</c:v>
                </c:pt>
              </c:strCache>
            </c:strRef>
          </c:cat>
          <c:val>
            <c:numRef>
              <c:f>'MEDIDOR 15'!$K$42:$K$48</c:f>
              <c:numCache>
                <c:formatCode>General</c:formatCode>
                <c:ptCount val="7"/>
                <c:pt idx="0">
                  <c:v>1320</c:v>
                </c:pt>
                <c:pt idx="1">
                  <c:v>1320</c:v>
                </c:pt>
                <c:pt idx="2">
                  <c:v>1320</c:v>
                </c:pt>
                <c:pt idx="3">
                  <c:v>1320</c:v>
                </c:pt>
                <c:pt idx="4">
                  <c:v>1320</c:v>
                </c:pt>
                <c:pt idx="5">
                  <c:v>1320</c:v>
                </c:pt>
                <c:pt idx="6">
                  <c:v>1320</c:v>
                </c:pt>
              </c:numCache>
            </c:numRef>
          </c:val>
          <c:smooth val="0"/>
          <c:extLst xmlns:c16r2="http://schemas.microsoft.com/office/drawing/2015/06/chart">
            <c:ext xmlns:c16="http://schemas.microsoft.com/office/drawing/2014/chart" uri="{C3380CC4-5D6E-409C-BE32-E72D297353CC}">
              <c16:uniqueId val="{00000002-5C96-4859-9AC1-900E2A6868C9}"/>
            </c:ext>
          </c:extLst>
        </c:ser>
        <c:ser>
          <c:idx val="3"/>
          <c:order val="3"/>
          <c:spPr>
            <a:ln w="28575" cap="rnd">
              <a:solidFill>
                <a:schemeClr val="accent4"/>
              </a:solidFill>
              <a:round/>
            </a:ln>
            <a:effectLst/>
          </c:spPr>
          <c:marker>
            <c:symbol val="none"/>
          </c:marker>
          <c:cat>
            <c:strRef>
              <c:f>'MEDIDOR 15'!$H$42:$H$48</c:f>
              <c:strCache>
                <c:ptCount val="7"/>
                <c:pt idx="0">
                  <c:v>25.08.16</c:v>
                </c:pt>
                <c:pt idx="1">
                  <c:v>26.08.16</c:v>
                </c:pt>
                <c:pt idx="2">
                  <c:v>27.08.16</c:v>
                </c:pt>
                <c:pt idx="3">
                  <c:v>28.08.16</c:v>
                </c:pt>
                <c:pt idx="4">
                  <c:v>29.08.16</c:v>
                </c:pt>
                <c:pt idx="5">
                  <c:v>30.08.16</c:v>
                </c:pt>
                <c:pt idx="6">
                  <c:v>31.08.16</c:v>
                </c:pt>
              </c:strCache>
            </c:strRef>
          </c:cat>
          <c:val>
            <c:numRef>
              <c:f>'MEDIDOR 15'!$L$42:$L$48</c:f>
              <c:numCache>
                <c:formatCode>General</c:formatCode>
                <c:ptCount val="7"/>
              </c:numCache>
            </c:numRef>
          </c:val>
          <c:smooth val="0"/>
          <c:extLst xmlns:c16r2="http://schemas.microsoft.com/office/drawing/2015/06/chart">
            <c:ext xmlns:c16="http://schemas.microsoft.com/office/drawing/2014/chart" uri="{C3380CC4-5D6E-409C-BE32-E72D297353CC}">
              <c16:uniqueId val="{00000003-5C96-4859-9AC1-900E2A6868C9}"/>
            </c:ext>
          </c:extLst>
        </c:ser>
        <c:dLbls>
          <c:showLegendKey val="0"/>
          <c:showVal val="0"/>
          <c:showCatName val="0"/>
          <c:showSerName val="0"/>
          <c:showPercent val="0"/>
          <c:showBubbleSize val="0"/>
        </c:dLbls>
        <c:marker val="1"/>
        <c:smooth val="0"/>
        <c:axId val="426424856"/>
        <c:axId val="426426032"/>
      </c:lineChart>
      <c:catAx>
        <c:axId val="426424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426032"/>
        <c:crosses val="autoZero"/>
        <c:auto val="1"/>
        <c:lblAlgn val="ctr"/>
        <c:lblOffset val="100"/>
        <c:noMultiLvlLbl val="0"/>
      </c:catAx>
      <c:valAx>
        <c:axId val="42642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424856"/>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c:spPr>
          <c:invertIfNegative val="0"/>
          <c:cat>
            <c:strRef>
              <c:f>'MEDIDOR 16'!$H$42:$H$48</c:f>
              <c:strCache>
                <c:ptCount val="7"/>
                <c:pt idx="0">
                  <c:v>25.08.16</c:v>
                </c:pt>
                <c:pt idx="1">
                  <c:v>26.08.16</c:v>
                </c:pt>
                <c:pt idx="2">
                  <c:v>27.08.16</c:v>
                </c:pt>
                <c:pt idx="3">
                  <c:v>28.08.16</c:v>
                </c:pt>
                <c:pt idx="4">
                  <c:v>29.08.16</c:v>
                </c:pt>
                <c:pt idx="5">
                  <c:v>30.08.16</c:v>
                </c:pt>
                <c:pt idx="6">
                  <c:v>31.08.16</c:v>
                </c:pt>
              </c:strCache>
            </c:strRef>
          </c:cat>
          <c:val>
            <c:numRef>
              <c:f>'MEDIDOR 16'!$I$42:$I$48</c:f>
              <c:numCache>
                <c:formatCode>General</c:formatCode>
                <c:ptCount val="7"/>
                <c:pt idx="0">
                  <c:v>378.09999999990396</c:v>
                </c:pt>
                <c:pt idx="1">
                  <c:v>1175.2000000001317</c:v>
                </c:pt>
                <c:pt idx="2">
                  <c:v>1521.7999999999847</c:v>
                </c:pt>
                <c:pt idx="3">
                  <c:v>1370.1000000000931</c:v>
                </c:pt>
                <c:pt idx="4">
                  <c:v>776.6</c:v>
                </c:pt>
                <c:pt idx="5">
                  <c:v>1025</c:v>
                </c:pt>
                <c:pt idx="6">
                  <c:v>838.7</c:v>
                </c:pt>
              </c:numCache>
            </c:numRef>
          </c:val>
          <c:extLst xmlns:c16r2="http://schemas.microsoft.com/office/drawing/2015/06/chart">
            <c:ext xmlns:c16="http://schemas.microsoft.com/office/drawing/2014/chart" uri="{C3380CC4-5D6E-409C-BE32-E72D297353CC}">
              <c16:uniqueId val="{00000000-A8A0-4C33-8291-2517ED26A39B}"/>
            </c:ext>
          </c:extLst>
        </c:ser>
        <c:ser>
          <c:idx val="1"/>
          <c:order val="1"/>
          <c:spPr>
            <a:solidFill>
              <a:schemeClr val="accent2"/>
            </a:solidFill>
            <a:ln>
              <a:noFill/>
            </a:ln>
            <a:effectLst/>
          </c:spPr>
          <c:invertIfNegative val="0"/>
          <c:cat>
            <c:strRef>
              <c:f>'MEDIDOR 16'!$H$42:$H$48</c:f>
              <c:strCache>
                <c:ptCount val="7"/>
                <c:pt idx="0">
                  <c:v>25.08.16</c:v>
                </c:pt>
                <c:pt idx="1">
                  <c:v>26.08.16</c:v>
                </c:pt>
                <c:pt idx="2">
                  <c:v>27.08.16</c:v>
                </c:pt>
                <c:pt idx="3">
                  <c:v>28.08.16</c:v>
                </c:pt>
                <c:pt idx="4">
                  <c:v>29.08.16</c:v>
                </c:pt>
                <c:pt idx="5">
                  <c:v>30.08.16</c:v>
                </c:pt>
                <c:pt idx="6">
                  <c:v>31.08.16</c:v>
                </c:pt>
              </c:strCache>
            </c:strRef>
          </c:cat>
          <c:val>
            <c:numRef>
              <c:f>'MEDIDOR 16'!$J$42:$J$48</c:f>
              <c:numCache>
                <c:formatCode>General</c:formatCode>
                <c:ptCount val="7"/>
              </c:numCache>
            </c:numRef>
          </c:val>
          <c:extLst xmlns:c16r2="http://schemas.microsoft.com/office/drawing/2015/06/chart">
            <c:ext xmlns:c16="http://schemas.microsoft.com/office/drawing/2014/chart" uri="{C3380CC4-5D6E-409C-BE32-E72D297353CC}">
              <c16:uniqueId val="{00000001-A8A0-4C33-8291-2517ED26A39B}"/>
            </c:ext>
          </c:extLst>
        </c:ser>
        <c:dLbls>
          <c:showLegendKey val="0"/>
          <c:showVal val="0"/>
          <c:showCatName val="0"/>
          <c:showSerName val="0"/>
          <c:showPercent val="0"/>
          <c:showBubbleSize val="0"/>
        </c:dLbls>
        <c:gapWidth val="150"/>
        <c:axId val="426425248"/>
        <c:axId val="426423680"/>
      </c:barChart>
      <c:lineChart>
        <c:grouping val="standard"/>
        <c:varyColors val="0"/>
        <c:ser>
          <c:idx val="2"/>
          <c:order val="2"/>
          <c:spPr>
            <a:ln w="28575" cap="rnd">
              <a:solidFill>
                <a:schemeClr val="accent3"/>
              </a:solidFill>
              <a:round/>
            </a:ln>
            <a:effectLst/>
          </c:spPr>
          <c:marker>
            <c:symbol val="none"/>
          </c:marker>
          <c:cat>
            <c:strRef>
              <c:f>'MEDIDOR 16'!$H$42:$H$48</c:f>
              <c:strCache>
                <c:ptCount val="7"/>
                <c:pt idx="0">
                  <c:v>25.08.16</c:v>
                </c:pt>
                <c:pt idx="1">
                  <c:v>26.08.16</c:v>
                </c:pt>
                <c:pt idx="2">
                  <c:v>27.08.16</c:v>
                </c:pt>
                <c:pt idx="3">
                  <c:v>28.08.16</c:v>
                </c:pt>
                <c:pt idx="4">
                  <c:v>29.08.16</c:v>
                </c:pt>
                <c:pt idx="5">
                  <c:v>30.08.16</c:v>
                </c:pt>
                <c:pt idx="6">
                  <c:v>31.08.16</c:v>
                </c:pt>
              </c:strCache>
            </c:strRef>
          </c:cat>
          <c:val>
            <c:numRef>
              <c:f>'MEDIDOR 16'!$K$42:$K$48</c:f>
              <c:numCache>
                <c:formatCode>General</c:formatCode>
                <c:ptCount val="7"/>
                <c:pt idx="0">
                  <c:v>2200</c:v>
                </c:pt>
                <c:pt idx="1">
                  <c:v>2200</c:v>
                </c:pt>
                <c:pt idx="2">
                  <c:v>2200</c:v>
                </c:pt>
                <c:pt idx="3">
                  <c:v>2200</c:v>
                </c:pt>
                <c:pt idx="4">
                  <c:v>2200</c:v>
                </c:pt>
                <c:pt idx="5">
                  <c:v>2200</c:v>
                </c:pt>
                <c:pt idx="6">
                  <c:v>2200</c:v>
                </c:pt>
              </c:numCache>
            </c:numRef>
          </c:val>
          <c:smooth val="0"/>
          <c:extLst xmlns:c16r2="http://schemas.microsoft.com/office/drawing/2015/06/chart">
            <c:ext xmlns:c16="http://schemas.microsoft.com/office/drawing/2014/chart" uri="{C3380CC4-5D6E-409C-BE32-E72D297353CC}">
              <c16:uniqueId val="{00000002-A8A0-4C33-8291-2517ED26A39B}"/>
            </c:ext>
          </c:extLst>
        </c:ser>
        <c:ser>
          <c:idx val="3"/>
          <c:order val="3"/>
          <c:spPr>
            <a:ln w="28575" cap="rnd">
              <a:solidFill>
                <a:schemeClr val="accent4"/>
              </a:solidFill>
              <a:round/>
            </a:ln>
            <a:effectLst/>
          </c:spPr>
          <c:marker>
            <c:symbol val="none"/>
          </c:marker>
          <c:cat>
            <c:strRef>
              <c:f>'MEDIDOR 16'!$H$42:$H$48</c:f>
              <c:strCache>
                <c:ptCount val="7"/>
                <c:pt idx="0">
                  <c:v>25.08.16</c:v>
                </c:pt>
                <c:pt idx="1">
                  <c:v>26.08.16</c:v>
                </c:pt>
                <c:pt idx="2">
                  <c:v>27.08.16</c:v>
                </c:pt>
                <c:pt idx="3">
                  <c:v>28.08.16</c:v>
                </c:pt>
                <c:pt idx="4">
                  <c:v>29.08.16</c:v>
                </c:pt>
                <c:pt idx="5">
                  <c:v>30.08.16</c:v>
                </c:pt>
                <c:pt idx="6">
                  <c:v>31.08.16</c:v>
                </c:pt>
              </c:strCache>
            </c:strRef>
          </c:cat>
          <c:val>
            <c:numRef>
              <c:f>'MEDIDOR 16'!$L$42:$L$48</c:f>
              <c:numCache>
                <c:formatCode>General</c:formatCode>
                <c:ptCount val="7"/>
              </c:numCache>
            </c:numRef>
          </c:val>
          <c:smooth val="0"/>
          <c:extLst xmlns:c16r2="http://schemas.microsoft.com/office/drawing/2015/06/chart">
            <c:ext xmlns:c16="http://schemas.microsoft.com/office/drawing/2014/chart" uri="{C3380CC4-5D6E-409C-BE32-E72D297353CC}">
              <c16:uniqueId val="{00000003-A8A0-4C33-8291-2517ED26A39B}"/>
            </c:ext>
          </c:extLst>
        </c:ser>
        <c:dLbls>
          <c:showLegendKey val="0"/>
          <c:showVal val="0"/>
          <c:showCatName val="0"/>
          <c:showSerName val="0"/>
          <c:showPercent val="0"/>
          <c:showBubbleSize val="0"/>
        </c:dLbls>
        <c:marker val="1"/>
        <c:smooth val="0"/>
        <c:axId val="426425248"/>
        <c:axId val="426423680"/>
      </c:lineChart>
      <c:catAx>
        <c:axId val="42642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423680"/>
        <c:crosses val="autoZero"/>
        <c:auto val="1"/>
        <c:lblAlgn val="ctr"/>
        <c:lblOffset val="100"/>
        <c:noMultiLvlLbl val="0"/>
      </c:catAx>
      <c:valAx>
        <c:axId val="42642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425248"/>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PE"/>
              <a:t>Consumo Diario en Litros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PE"/>
        </a:p>
      </c:txPr>
    </c:title>
    <c:autoTitleDeleted val="0"/>
    <c:plotArea>
      <c:layout/>
      <c:barChart>
        <c:barDir val="col"/>
        <c:grouping val="clustered"/>
        <c:varyColors val="0"/>
        <c:ser>
          <c:idx val="0"/>
          <c:order val="0"/>
          <c:spPr>
            <a:solidFill>
              <a:srgbClr val="92D050"/>
            </a:solidFill>
            <a:ln>
              <a:noFill/>
            </a:ln>
            <a:effectLst/>
          </c:spPr>
          <c:invertIfNegative val="0"/>
          <c:cat>
            <c:strRef>
              <c:f>'MEDIDOR 17'!$H$42:$H$48</c:f>
              <c:strCache>
                <c:ptCount val="7"/>
                <c:pt idx="0">
                  <c:v>25.08.16</c:v>
                </c:pt>
                <c:pt idx="1">
                  <c:v>26.08.16</c:v>
                </c:pt>
                <c:pt idx="2">
                  <c:v>27.08.16</c:v>
                </c:pt>
                <c:pt idx="3">
                  <c:v>28.08.16</c:v>
                </c:pt>
                <c:pt idx="4">
                  <c:v>29.08.16</c:v>
                </c:pt>
                <c:pt idx="5">
                  <c:v>30.08.16</c:v>
                </c:pt>
                <c:pt idx="6">
                  <c:v>31.08.16</c:v>
                </c:pt>
              </c:strCache>
            </c:strRef>
          </c:cat>
          <c:val>
            <c:numRef>
              <c:f>'MEDIDOR 17'!$I$42:$I$48</c:f>
              <c:numCache>
                <c:formatCode>General</c:formatCode>
                <c:ptCount val="7"/>
                <c:pt idx="0">
                  <c:v>380.20000000005894</c:v>
                </c:pt>
                <c:pt idx="1">
                  <c:v>717.30000000002292</c:v>
                </c:pt>
                <c:pt idx="2">
                  <c:v>366.80000000001201</c:v>
                </c:pt>
                <c:pt idx="3">
                  <c:v>450.90000000004693</c:v>
                </c:pt>
                <c:pt idx="4">
                  <c:v>548.69999999999993</c:v>
                </c:pt>
                <c:pt idx="5">
                  <c:v>487.99999999999989</c:v>
                </c:pt>
                <c:pt idx="6">
                  <c:v>533.5</c:v>
                </c:pt>
              </c:numCache>
            </c:numRef>
          </c:val>
          <c:extLst xmlns:c16r2="http://schemas.microsoft.com/office/drawing/2015/06/chart">
            <c:ext xmlns:c16="http://schemas.microsoft.com/office/drawing/2014/chart" uri="{C3380CC4-5D6E-409C-BE32-E72D297353CC}">
              <c16:uniqueId val="{00000000-5326-463E-AF8F-C5C83E5FFAFC}"/>
            </c:ext>
          </c:extLst>
        </c:ser>
        <c:ser>
          <c:idx val="1"/>
          <c:order val="1"/>
          <c:spPr>
            <a:solidFill>
              <a:schemeClr val="accent2"/>
            </a:solidFill>
            <a:ln>
              <a:noFill/>
            </a:ln>
            <a:effectLst/>
          </c:spPr>
          <c:invertIfNegative val="0"/>
          <c:cat>
            <c:strRef>
              <c:f>'MEDIDOR 17'!$H$42:$H$48</c:f>
              <c:strCache>
                <c:ptCount val="7"/>
                <c:pt idx="0">
                  <c:v>25.08.16</c:v>
                </c:pt>
                <c:pt idx="1">
                  <c:v>26.08.16</c:v>
                </c:pt>
                <c:pt idx="2">
                  <c:v>27.08.16</c:v>
                </c:pt>
                <c:pt idx="3">
                  <c:v>28.08.16</c:v>
                </c:pt>
                <c:pt idx="4">
                  <c:v>29.08.16</c:v>
                </c:pt>
                <c:pt idx="5">
                  <c:v>30.08.16</c:v>
                </c:pt>
                <c:pt idx="6">
                  <c:v>31.08.16</c:v>
                </c:pt>
              </c:strCache>
            </c:strRef>
          </c:cat>
          <c:val>
            <c:numRef>
              <c:f>'MEDIDOR 17'!$J$42:$J$48</c:f>
              <c:numCache>
                <c:formatCode>General</c:formatCode>
                <c:ptCount val="7"/>
              </c:numCache>
            </c:numRef>
          </c:val>
          <c:extLst xmlns:c16r2="http://schemas.microsoft.com/office/drawing/2015/06/chart">
            <c:ext xmlns:c16="http://schemas.microsoft.com/office/drawing/2014/chart" uri="{C3380CC4-5D6E-409C-BE32-E72D297353CC}">
              <c16:uniqueId val="{00000001-5326-463E-AF8F-C5C83E5FFAFC}"/>
            </c:ext>
          </c:extLst>
        </c:ser>
        <c:dLbls>
          <c:showLegendKey val="0"/>
          <c:showVal val="0"/>
          <c:showCatName val="0"/>
          <c:showSerName val="0"/>
          <c:showPercent val="0"/>
          <c:showBubbleSize val="0"/>
        </c:dLbls>
        <c:gapWidth val="150"/>
        <c:axId val="426424464"/>
        <c:axId val="372246096"/>
      </c:barChart>
      <c:lineChart>
        <c:grouping val="standard"/>
        <c:varyColors val="0"/>
        <c:ser>
          <c:idx val="2"/>
          <c:order val="2"/>
          <c:spPr>
            <a:ln w="28575" cap="rnd">
              <a:solidFill>
                <a:schemeClr val="accent3"/>
              </a:solidFill>
              <a:round/>
            </a:ln>
            <a:effectLst/>
          </c:spPr>
          <c:marker>
            <c:symbol val="none"/>
          </c:marker>
          <c:cat>
            <c:strRef>
              <c:f>'MEDIDOR 17'!$H$42:$H$48</c:f>
              <c:strCache>
                <c:ptCount val="7"/>
                <c:pt idx="0">
                  <c:v>25.08.16</c:v>
                </c:pt>
                <c:pt idx="1">
                  <c:v>26.08.16</c:v>
                </c:pt>
                <c:pt idx="2">
                  <c:v>27.08.16</c:v>
                </c:pt>
                <c:pt idx="3">
                  <c:v>28.08.16</c:v>
                </c:pt>
                <c:pt idx="4">
                  <c:v>29.08.16</c:v>
                </c:pt>
                <c:pt idx="5">
                  <c:v>30.08.16</c:v>
                </c:pt>
                <c:pt idx="6">
                  <c:v>31.08.16</c:v>
                </c:pt>
              </c:strCache>
            </c:strRef>
          </c:cat>
          <c:val>
            <c:numRef>
              <c:f>'MEDIDOR 17'!$K$42:$K$48</c:f>
              <c:numCache>
                <c:formatCode>General</c:formatCode>
                <c:ptCount val="7"/>
                <c:pt idx="0">
                  <c:v>1320</c:v>
                </c:pt>
                <c:pt idx="1">
                  <c:v>1320</c:v>
                </c:pt>
                <c:pt idx="2">
                  <c:v>1320</c:v>
                </c:pt>
                <c:pt idx="3">
                  <c:v>1320</c:v>
                </c:pt>
                <c:pt idx="4">
                  <c:v>1320</c:v>
                </c:pt>
                <c:pt idx="5">
                  <c:v>1320</c:v>
                </c:pt>
                <c:pt idx="6">
                  <c:v>1320</c:v>
                </c:pt>
              </c:numCache>
            </c:numRef>
          </c:val>
          <c:smooth val="0"/>
          <c:extLst xmlns:c16r2="http://schemas.microsoft.com/office/drawing/2015/06/chart">
            <c:ext xmlns:c16="http://schemas.microsoft.com/office/drawing/2014/chart" uri="{C3380CC4-5D6E-409C-BE32-E72D297353CC}">
              <c16:uniqueId val="{00000002-5326-463E-AF8F-C5C83E5FFAFC}"/>
            </c:ext>
          </c:extLst>
        </c:ser>
        <c:ser>
          <c:idx val="3"/>
          <c:order val="3"/>
          <c:spPr>
            <a:ln w="28575" cap="rnd">
              <a:solidFill>
                <a:schemeClr val="accent4"/>
              </a:solidFill>
              <a:round/>
            </a:ln>
            <a:effectLst/>
          </c:spPr>
          <c:marker>
            <c:symbol val="none"/>
          </c:marker>
          <c:cat>
            <c:strRef>
              <c:f>'MEDIDOR 17'!$H$42:$H$48</c:f>
              <c:strCache>
                <c:ptCount val="7"/>
                <c:pt idx="0">
                  <c:v>25.08.16</c:v>
                </c:pt>
                <c:pt idx="1">
                  <c:v>26.08.16</c:v>
                </c:pt>
                <c:pt idx="2">
                  <c:v>27.08.16</c:v>
                </c:pt>
                <c:pt idx="3">
                  <c:v>28.08.16</c:v>
                </c:pt>
                <c:pt idx="4">
                  <c:v>29.08.16</c:v>
                </c:pt>
                <c:pt idx="5">
                  <c:v>30.08.16</c:v>
                </c:pt>
                <c:pt idx="6">
                  <c:v>31.08.16</c:v>
                </c:pt>
              </c:strCache>
            </c:strRef>
          </c:cat>
          <c:val>
            <c:numRef>
              <c:f>'MEDIDOR 17'!$L$42:$L$48</c:f>
              <c:numCache>
                <c:formatCode>General</c:formatCode>
                <c:ptCount val="7"/>
              </c:numCache>
            </c:numRef>
          </c:val>
          <c:smooth val="0"/>
          <c:extLst xmlns:c16r2="http://schemas.microsoft.com/office/drawing/2015/06/chart">
            <c:ext xmlns:c16="http://schemas.microsoft.com/office/drawing/2014/chart" uri="{C3380CC4-5D6E-409C-BE32-E72D297353CC}">
              <c16:uniqueId val="{00000003-5326-463E-AF8F-C5C83E5FFAFC}"/>
            </c:ext>
          </c:extLst>
        </c:ser>
        <c:dLbls>
          <c:showLegendKey val="0"/>
          <c:showVal val="0"/>
          <c:showCatName val="0"/>
          <c:showSerName val="0"/>
          <c:showPercent val="0"/>
          <c:showBubbleSize val="0"/>
        </c:dLbls>
        <c:marker val="1"/>
        <c:smooth val="0"/>
        <c:axId val="426424464"/>
        <c:axId val="372246096"/>
      </c:lineChart>
      <c:catAx>
        <c:axId val="42642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Día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372246096"/>
        <c:crosses val="autoZero"/>
        <c:auto val="1"/>
        <c:lblAlgn val="ctr"/>
        <c:lblOffset val="100"/>
        <c:noMultiLvlLbl val="0"/>
      </c:catAx>
      <c:valAx>
        <c:axId val="37224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PE"/>
                  <a:t>Consumo (l/día)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PE"/>
          </a:p>
        </c:txPr>
        <c:crossAx val="426424464"/>
        <c:crosses val="autoZero"/>
        <c:crossBetween val="between"/>
      </c:valAx>
      <c:spPr>
        <a:noFill/>
        <a:ln>
          <a:noFill/>
        </a:ln>
        <a:effectLst>
          <a:outerShdw blurRad="50800" dist="38100" dir="2700000" algn="tl" rotWithShape="0">
            <a:prstClr val="black">
              <a:alpha val="40000"/>
            </a:prstClr>
          </a:outerShdw>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F57502-1A9C-4444-A6E4-E9263627C15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PE"/>
        </a:p>
      </dgm:t>
    </dgm:pt>
    <dgm:pt modelId="{561DE237-3477-45D6-B2A6-946E99EA5DF0}">
      <dgm:prSet phldrT="[Texto]" custT="1"/>
      <dgm:spPr>
        <a:solidFill>
          <a:srgbClr val="66FF99"/>
        </a:solidFill>
      </dgm:spPr>
      <dgm:t>
        <a:bodyPr/>
        <a:lstStyle/>
        <a:p>
          <a:pPr algn="just"/>
          <a:r>
            <a:rPr lang="es-PE" sz="1200">
              <a:solidFill>
                <a:sysClr val="windowText" lastClr="000000"/>
              </a:solidFill>
              <a:latin typeface="Arial" panose="020B0604020202020204" pitchFamily="34" charset="0"/>
              <a:cs typeface="Arial" panose="020B0604020202020204" pitchFamily="34" charset="0"/>
            </a:rPr>
            <a:t>1. Condiciones hidráulicas del sistema de abastecimiento de agua potable, donde se recorrió el sistema de agua potable, se tomaron medidas de las dimensiones de cada estructura, datos de caudales, presiones, consumos (lectura de medidores hora a hora).</a:t>
          </a:r>
        </a:p>
      </dgm:t>
    </dgm:pt>
    <dgm:pt modelId="{08E2A002-8602-40B6-BF35-CEE8E12DEA91}" type="parTrans" cxnId="{72D5F4F9-AF37-447F-B534-66BB4DC76DD5}">
      <dgm:prSet/>
      <dgm:spPr/>
      <dgm:t>
        <a:bodyPr/>
        <a:lstStyle/>
        <a:p>
          <a:endParaRPr lang="es-PE" sz="1200">
            <a:latin typeface="Arial" panose="020B0604020202020204" pitchFamily="34" charset="0"/>
            <a:cs typeface="Arial" panose="020B0604020202020204" pitchFamily="34" charset="0"/>
          </a:endParaRPr>
        </a:p>
      </dgm:t>
    </dgm:pt>
    <dgm:pt modelId="{92E1BBAF-A5B3-4E5E-B25E-095AF7E4751D}" type="sibTrans" cxnId="{72D5F4F9-AF37-447F-B534-66BB4DC76DD5}">
      <dgm:prSet/>
      <dgm:spPr/>
      <dgm:t>
        <a:bodyPr/>
        <a:lstStyle/>
        <a:p>
          <a:endParaRPr lang="es-PE" sz="1200">
            <a:latin typeface="Arial" panose="020B0604020202020204" pitchFamily="34" charset="0"/>
            <a:cs typeface="Arial" panose="020B0604020202020204" pitchFamily="34" charset="0"/>
          </a:endParaRPr>
        </a:p>
      </dgm:t>
    </dgm:pt>
    <dgm:pt modelId="{40D5CD3D-1B60-48B7-871C-4087EAA3163B}">
      <dgm:prSet phldrT="[Texto]" custT="1"/>
      <dgm:spPr>
        <a:solidFill>
          <a:srgbClr val="66FF99"/>
        </a:solidFill>
      </dgm:spPr>
      <dgm:t>
        <a:bodyPr/>
        <a:lstStyle/>
        <a:p>
          <a:pPr algn="just"/>
          <a:r>
            <a:rPr lang="es-PE" sz="1200">
              <a:solidFill>
                <a:sysClr val="windowText" lastClr="000000"/>
              </a:solidFill>
              <a:latin typeface="Arial" panose="020B0604020202020204" pitchFamily="34" charset="0"/>
              <a:cs typeface="Arial" panose="020B0604020202020204" pitchFamily="34" charset="0"/>
            </a:rPr>
            <a:t>2. Operación y mantenimiento, donde se hizo la prueba del esclerómetro, encuesta a los operadores y medición de cloro residual. </a:t>
          </a:r>
        </a:p>
      </dgm:t>
    </dgm:pt>
    <dgm:pt modelId="{2CA792BD-70BD-4359-B58B-98098A2A3D5B}" type="parTrans" cxnId="{F0872171-5BED-41B4-B955-4632BC497F17}">
      <dgm:prSet/>
      <dgm:spPr/>
      <dgm:t>
        <a:bodyPr/>
        <a:lstStyle/>
        <a:p>
          <a:endParaRPr lang="es-PE" sz="1200">
            <a:latin typeface="Arial" panose="020B0604020202020204" pitchFamily="34" charset="0"/>
            <a:cs typeface="Arial" panose="020B0604020202020204" pitchFamily="34" charset="0"/>
          </a:endParaRPr>
        </a:p>
      </dgm:t>
    </dgm:pt>
    <dgm:pt modelId="{3D90D291-D767-40FE-94E8-BF6F995B7878}" type="sibTrans" cxnId="{F0872171-5BED-41B4-B955-4632BC497F17}">
      <dgm:prSet/>
      <dgm:spPr/>
      <dgm:t>
        <a:bodyPr/>
        <a:lstStyle/>
        <a:p>
          <a:endParaRPr lang="es-PE" sz="1200">
            <a:latin typeface="Arial" panose="020B0604020202020204" pitchFamily="34" charset="0"/>
            <a:cs typeface="Arial" panose="020B0604020202020204" pitchFamily="34" charset="0"/>
          </a:endParaRPr>
        </a:p>
      </dgm:t>
    </dgm:pt>
    <dgm:pt modelId="{F1D03DA4-8D57-4A47-8FBE-D79F872F69E7}">
      <dgm:prSet phldrT="[Texto]" custT="1"/>
      <dgm:spPr>
        <a:solidFill>
          <a:srgbClr val="66FF99"/>
        </a:solidFill>
      </dgm:spPr>
      <dgm:t>
        <a:bodyPr/>
        <a:lstStyle/>
        <a:p>
          <a:pPr algn="just"/>
          <a:r>
            <a:rPr lang="es-PE" sz="1200">
              <a:solidFill>
                <a:sysClr val="windowText" lastClr="000000"/>
              </a:solidFill>
              <a:latin typeface="Arial" panose="020B0604020202020204" pitchFamily="34" charset="0"/>
              <a:cs typeface="Arial" panose="020B0604020202020204" pitchFamily="34" charset="0"/>
            </a:rPr>
            <a:t>3. Gestión administrativa, a través de encuesta y recolección de información en reuniones con personal de SEAPABI, análisis de recibos, reportes, etc. </a:t>
          </a:r>
        </a:p>
      </dgm:t>
    </dgm:pt>
    <dgm:pt modelId="{8AEE1584-2F97-47A2-BDCF-F0E2A402CB8E}" type="parTrans" cxnId="{3830CE5E-B5FF-4F5E-A8F6-A2F6707467F8}">
      <dgm:prSet/>
      <dgm:spPr/>
      <dgm:t>
        <a:bodyPr/>
        <a:lstStyle/>
        <a:p>
          <a:endParaRPr lang="es-PE" sz="1200">
            <a:latin typeface="Arial" panose="020B0604020202020204" pitchFamily="34" charset="0"/>
            <a:cs typeface="Arial" panose="020B0604020202020204" pitchFamily="34" charset="0"/>
          </a:endParaRPr>
        </a:p>
      </dgm:t>
    </dgm:pt>
    <dgm:pt modelId="{2D178B6C-F8C5-4A14-8A33-CCCDA5F1DBD8}" type="sibTrans" cxnId="{3830CE5E-B5FF-4F5E-A8F6-A2F6707467F8}">
      <dgm:prSet/>
      <dgm:spPr/>
      <dgm:t>
        <a:bodyPr/>
        <a:lstStyle/>
        <a:p>
          <a:endParaRPr lang="es-PE" sz="1200">
            <a:latin typeface="Arial" panose="020B0604020202020204" pitchFamily="34" charset="0"/>
            <a:cs typeface="Arial" panose="020B0604020202020204" pitchFamily="34" charset="0"/>
          </a:endParaRPr>
        </a:p>
      </dgm:t>
    </dgm:pt>
    <dgm:pt modelId="{71B0DB22-6165-4F67-A438-973461D1C151}" type="pres">
      <dgm:prSet presAssocID="{CAF57502-1A9C-4444-A6E4-E9263627C15C}" presName="linear" presStyleCnt="0">
        <dgm:presLayoutVars>
          <dgm:dir/>
          <dgm:animLvl val="lvl"/>
          <dgm:resizeHandles val="exact"/>
        </dgm:presLayoutVars>
      </dgm:prSet>
      <dgm:spPr/>
      <dgm:t>
        <a:bodyPr/>
        <a:lstStyle/>
        <a:p>
          <a:endParaRPr lang="es-PE"/>
        </a:p>
      </dgm:t>
    </dgm:pt>
    <dgm:pt modelId="{08597D28-ADCD-4D18-8491-4F12A0962E8A}" type="pres">
      <dgm:prSet presAssocID="{561DE237-3477-45D6-B2A6-946E99EA5DF0}" presName="parentLin" presStyleCnt="0"/>
      <dgm:spPr/>
    </dgm:pt>
    <dgm:pt modelId="{A6F4B87F-EB50-4F04-A49A-3D43990B6D49}" type="pres">
      <dgm:prSet presAssocID="{561DE237-3477-45D6-B2A6-946E99EA5DF0}" presName="parentLeftMargin" presStyleLbl="node1" presStyleIdx="0" presStyleCnt="3"/>
      <dgm:spPr/>
      <dgm:t>
        <a:bodyPr/>
        <a:lstStyle/>
        <a:p>
          <a:endParaRPr lang="es-PE"/>
        </a:p>
      </dgm:t>
    </dgm:pt>
    <dgm:pt modelId="{6632617A-97EA-477B-8F69-0D8083DFF496}" type="pres">
      <dgm:prSet presAssocID="{561DE237-3477-45D6-B2A6-946E99EA5DF0}" presName="parentText" presStyleLbl="node1" presStyleIdx="0" presStyleCnt="3" custScaleX="125634" custScaleY="163990">
        <dgm:presLayoutVars>
          <dgm:chMax val="0"/>
          <dgm:bulletEnabled val="1"/>
        </dgm:presLayoutVars>
      </dgm:prSet>
      <dgm:spPr/>
      <dgm:t>
        <a:bodyPr/>
        <a:lstStyle/>
        <a:p>
          <a:endParaRPr lang="es-PE"/>
        </a:p>
      </dgm:t>
    </dgm:pt>
    <dgm:pt modelId="{741528F7-FD87-4E6C-AD8B-8AAA9AE399CB}" type="pres">
      <dgm:prSet presAssocID="{561DE237-3477-45D6-B2A6-946E99EA5DF0}" presName="negativeSpace" presStyleCnt="0"/>
      <dgm:spPr/>
    </dgm:pt>
    <dgm:pt modelId="{6770955F-04E3-44FB-8199-10E1B1949470}" type="pres">
      <dgm:prSet presAssocID="{561DE237-3477-45D6-B2A6-946E99EA5DF0}" presName="childText" presStyleLbl="conFgAcc1" presStyleIdx="0" presStyleCnt="3">
        <dgm:presLayoutVars>
          <dgm:bulletEnabled val="1"/>
        </dgm:presLayoutVars>
      </dgm:prSet>
      <dgm:spPr/>
    </dgm:pt>
    <dgm:pt modelId="{64CFB3A9-5271-40F4-B73E-D22977FDD77B}" type="pres">
      <dgm:prSet presAssocID="{92E1BBAF-A5B3-4E5E-B25E-095AF7E4751D}" presName="spaceBetweenRectangles" presStyleCnt="0"/>
      <dgm:spPr/>
    </dgm:pt>
    <dgm:pt modelId="{2DDFF8AE-A0FB-4CF3-8E0F-F0A4890D840F}" type="pres">
      <dgm:prSet presAssocID="{40D5CD3D-1B60-48B7-871C-4087EAA3163B}" presName="parentLin" presStyleCnt="0"/>
      <dgm:spPr/>
    </dgm:pt>
    <dgm:pt modelId="{1B9B06F4-BC15-404A-BE87-CB4E9DB87D39}" type="pres">
      <dgm:prSet presAssocID="{40D5CD3D-1B60-48B7-871C-4087EAA3163B}" presName="parentLeftMargin" presStyleLbl="node1" presStyleIdx="0" presStyleCnt="3"/>
      <dgm:spPr/>
      <dgm:t>
        <a:bodyPr/>
        <a:lstStyle/>
        <a:p>
          <a:endParaRPr lang="es-PE"/>
        </a:p>
      </dgm:t>
    </dgm:pt>
    <dgm:pt modelId="{5AC1F457-FFB1-44A1-9441-FF7B8BA1486E}" type="pres">
      <dgm:prSet presAssocID="{40D5CD3D-1B60-48B7-871C-4087EAA3163B}" presName="parentText" presStyleLbl="node1" presStyleIdx="1" presStyleCnt="3" custScaleX="125634">
        <dgm:presLayoutVars>
          <dgm:chMax val="0"/>
          <dgm:bulletEnabled val="1"/>
        </dgm:presLayoutVars>
      </dgm:prSet>
      <dgm:spPr/>
      <dgm:t>
        <a:bodyPr/>
        <a:lstStyle/>
        <a:p>
          <a:endParaRPr lang="es-PE"/>
        </a:p>
      </dgm:t>
    </dgm:pt>
    <dgm:pt modelId="{2C3FFCA9-0CE2-4B1B-9978-6B59367DEB38}" type="pres">
      <dgm:prSet presAssocID="{40D5CD3D-1B60-48B7-871C-4087EAA3163B}" presName="negativeSpace" presStyleCnt="0"/>
      <dgm:spPr/>
    </dgm:pt>
    <dgm:pt modelId="{18DE825D-8F51-4182-8B37-5950BAA5442B}" type="pres">
      <dgm:prSet presAssocID="{40D5CD3D-1B60-48B7-871C-4087EAA3163B}" presName="childText" presStyleLbl="conFgAcc1" presStyleIdx="1" presStyleCnt="3">
        <dgm:presLayoutVars>
          <dgm:bulletEnabled val="1"/>
        </dgm:presLayoutVars>
      </dgm:prSet>
      <dgm:spPr/>
    </dgm:pt>
    <dgm:pt modelId="{EA68B7EA-F6D1-4B3E-B499-A3F2ADFD0F5F}" type="pres">
      <dgm:prSet presAssocID="{3D90D291-D767-40FE-94E8-BF6F995B7878}" presName="spaceBetweenRectangles" presStyleCnt="0"/>
      <dgm:spPr/>
    </dgm:pt>
    <dgm:pt modelId="{66A9F492-45F1-4C13-8FF8-B235783A334B}" type="pres">
      <dgm:prSet presAssocID="{F1D03DA4-8D57-4A47-8FBE-D79F872F69E7}" presName="parentLin" presStyleCnt="0"/>
      <dgm:spPr/>
    </dgm:pt>
    <dgm:pt modelId="{368CC41E-1136-474A-8C4C-1F007289497E}" type="pres">
      <dgm:prSet presAssocID="{F1D03DA4-8D57-4A47-8FBE-D79F872F69E7}" presName="parentLeftMargin" presStyleLbl="node1" presStyleIdx="1" presStyleCnt="3"/>
      <dgm:spPr/>
      <dgm:t>
        <a:bodyPr/>
        <a:lstStyle/>
        <a:p>
          <a:endParaRPr lang="es-PE"/>
        </a:p>
      </dgm:t>
    </dgm:pt>
    <dgm:pt modelId="{CB97A7DF-0411-4B3B-AC90-5FB6E4EA5B7A}" type="pres">
      <dgm:prSet presAssocID="{F1D03DA4-8D57-4A47-8FBE-D79F872F69E7}" presName="parentText" presStyleLbl="node1" presStyleIdx="2" presStyleCnt="3" custScaleX="125634">
        <dgm:presLayoutVars>
          <dgm:chMax val="0"/>
          <dgm:bulletEnabled val="1"/>
        </dgm:presLayoutVars>
      </dgm:prSet>
      <dgm:spPr/>
      <dgm:t>
        <a:bodyPr/>
        <a:lstStyle/>
        <a:p>
          <a:endParaRPr lang="es-PE"/>
        </a:p>
      </dgm:t>
    </dgm:pt>
    <dgm:pt modelId="{55D2C658-9ECA-4022-8FD6-42FBF429CE52}" type="pres">
      <dgm:prSet presAssocID="{F1D03DA4-8D57-4A47-8FBE-D79F872F69E7}" presName="negativeSpace" presStyleCnt="0"/>
      <dgm:spPr/>
    </dgm:pt>
    <dgm:pt modelId="{E87B943B-E650-4EE2-ACBC-1DCD485EDC98}" type="pres">
      <dgm:prSet presAssocID="{F1D03DA4-8D57-4A47-8FBE-D79F872F69E7}" presName="childText" presStyleLbl="conFgAcc1" presStyleIdx="2" presStyleCnt="3">
        <dgm:presLayoutVars>
          <dgm:bulletEnabled val="1"/>
        </dgm:presLayoutVars>
      </dgm:prSet>
      <dgm:spPr/>
    </dgm:pt>
  </dgm:ptLst>
  <dgm:cxnLst>
    <dgm:cxn modelId="{F0872171-5BED-41B4-B955-4632BC497F17}" srcId="{CAF57502-1A9C-4444-A6E4-E9263627C15C}" destId="{40D5CD3D-1B60-48B7-871C-4087EAA3163B}" srcOrd="1" destOrd="0" parTransId="{2CA792BD-70BD-4359-B58B-98098A2A3D5B}" sibTransId="{3D90D291-D767-40FE-94E8-BF6F995B7878}"/>
    <dgm:cxn modelId="{72D5F4F9-AF37-447F-B534-66BB4DC76DD5}" srcId="{CAF57502-1A9C-4444-A6E4-E9263627C15C}" destId="{561DE237-3477-45D6-B2A6-946E99EA5DF0}" srcOrd="0" destOrd="0" parTransId="{08E2A002-8602-40B6-BF35-CEE8E12DEA91}" sibTransId="{92E1BBAF-A5B3-4E5E-B25E-095AF7E4751D}"/>
    <dgm:cxn modelId="{279188B5-192E-46BF-922B-0D5DEA52F101}" type="presOf" srcId="{561DE237-3477-45D6-B2A6-946E99EA5DF0}" destId="{A6F4B87F-EB50-4F04-A49A-3D43990B6D49}" srcOrd="0" destOrd="0" presId="urn:microsoft.com/office/officeart/2005/8/layout/list1"/>
    <dgm:cxn modelId="{7AEC3D00-1175-4A11-9FA5-7E434115C297}" type="presOf" srcId="{F1D03DA4-8D57-4A47-8FBE-D79F872F69E7}" destId="{CB97A7DF-0411-4B3B-AC90-5FB6E4EA5B7A}" srcOrd="1" destOrd="0" presId="urn:microsoft.com/office/officeart/2005/8/layout/list1"/>
    <dgm:cxn modelId="{6D100B4C-6C74-44C0-9494-F086EA430DA7}" type="presOf" srcId="{F1D03DA4-8D57-4A47-8FBE-D79F872F69E7}" destId="{368CC41E-1136-474A-8C4C-1F007289497E}" srcOrd="0" destOrd="0" presId="urn:microsoft.com/office/officeart/2005/8/layout/list1"/>
    <dgm:cxn modelId="{C637F5C8-2DB2-42D1-943C-3F7FA1F75A91}" type="presOf" srcId="{40D5CD3D-1B60-48B7-871C-4087EAA3163B}" destId="{1B9B06F4-BC15-404A-BE87-CB4E9DB87D39}" srcOrd="0" destOrd="0" presId="urn:microsoft.com/office/officeart/2005/8/layout/list1"/>
    <dgm:cxn modelId="{F85E19B1-E894-4AA6-8091-8A9A1B1CBC19}" type="presOf" srcId="{561DE237-3477-45D6-B2A6-946E99EA5DF0}" destId="{6632617A-97EA-477B-8F69-0D8083DFF496}" srcOrd="1" destOrd="0" presId="urn:microsoft.com/office/officeart/2005/8/layout/list1"/>
    <dgm:cxn modelId="{D743E604-E8DE-469F-8F18-6C166A28F53B}" type="presOf" srcId="{40D5CD3D-1B60-48B7-871C-4087EAA3163B}" destId="{5AC1F457-FFB1-44A1-9441-FF7B8BA1486E}" srcOrd="1" destOrd="0" presId="urn:microsoft.com/office/officeart/2005/8/layout/list1"/>
    <dgm:cxn modelId="{3830CE5E-B5FF-4F5E-A8F6-A2F6707467F8}" srcId="{CAF57502-1A9C-4444-A6E4-E9263627C15C}" destId="{F1D03DA4-8D57-4A47-8FBE-D79F872F69E7}" srcOrd="2" destOrd="0" parTransId="{8AEE1584-2F97-47A2-BDCF-F0E2A402CB8E}" sibTransId="{2D178B6C-F8C5-4A14-8A33-CCCDA5F1DBD8}"/>
    <dgm:cxn modelId="{E04FD326-833F-44A5-A24D-2B92374120E3}" type="presOf" srcId="{CAF57502-1A9C-4444-A6E4-E9263627C15C}" destId="{71B0DB22-6165-4F67-A438-973461D1C151}" srcOrd="0" destOrd="0" presId="urn:microsoft.com/office/officeart/2005/8/layout/list1"/>
    <dgm:cxn modelId="{CAB1EED6-1200-4D4E-B7CF-F100B47E0744}" type="presParOf" srcId="{71B0DB22-6165-4F67-A438-973461D1C151}" destId="{08597D28-ADCD-4D18-8491-4F12A0962E8A}" srcOrd="0" destOrd="0" presId="urn:microsoft.com/office/officeart/2005/8/layout/list1"/>
    <dgm:cxn modelId="{90B9E035-83EA-496F-94C2-93300A75A4CE}" type="presParOf" srcId="{08597D28-ADCD-4D18-8491-4F12A0962E8A}" destId="{A6F4B87F-EB50-4F04-A49A-3D43990B6D49}" srcOrd="0" destOrd="0" presId="urn:microsoft.com/office/officeart/2005/8/layout/list1"/>
    <dgm:cxn modelId="{2334651F-1135-4E5D-8265-B8BD9055328F}" type="presParOf" srcId="{08597D28-ADCD-4D18-8491-4F12A0962E8A}" destId="{6632617A-97EA-477B-8F69-0D8083DFF496}" srcOrd="1" destOrd="0" presId="urn:microsoft.com/office/officeart/2005/8/layout/list1"/>
    <dgm:cxn modelId="{41B64698-8EA8-40A2-8FE0-9178791AE695}" type="presParOf" srcId="{71B0DB22-6165-4F67-A438-973461D1C151}" destId="{741528F7-FD87-4E6C-AD8B-8AAA9AE399CB}" srcOrd="1" destOrd="0" presId="urn:microsoft.com/office/officeart/2005/8/layout/list1"/>
    <dgm:cxn modelId="{097D783D-6E2C-4760-B457-CF2745BA1669}" type="presParOf" srcId="{71B0DB22-6165-4F67-A438-973461D1C151}" destId="{6770955F-04E3-44FB-8199-10E1B1949470}" srcOrd="2" destOrd="0" presId="urn:microsoft.com/office/officeart/2005/8/layout/list1"/>
    <dgm:cxn modelId="{81F40D5B-F396-4892-B472-AB0F0D96E416}" type="presParOf" srcId="{71B0DB22-6165-4F67-A438-973461D1C151}" destId="{64CFB3A9-5271-40F4-B73E-D22977FDD77B}" srcOrd="3" destOrd="0" presId="urn:microsoft.com/office/officeart/2005/8/layout/list1"/>
    <dgm:cxn modelId="{2ABEE859-B6FC-45CB-ADD1-63C6BAEDC4F6}" type="presParOf" srcId="{71B0DB22-6165-4F67-A438-973461D1C151}" destId="{2DDFF8AE-A0FB-4CF3-8E0F-F0A4890D840F}" srcOrd="4" destOrd="0" presId="urn:microsoft.com/office/officeart/2005/8/layout/list1"/>
    <dgm:cxn modelId="{E00FB654-6ED4-4039-A972-1884F5506536}" type="presParOf" srcId="{2DDFF8AE-A0FB-4CF3-8E0F-F0A4890D840F}" destId="{1B9B06F4-BC15-404A-BE87-CB4E9DB87D39}" srcOrd="0" destOrd="0" presId="urn:microsoft.com/office/officeart/2005/8/layout/list1"/>
    <dgm:cxn modelId="{5855BDB8-074C-4A5F-A2E6-D069E8C736ED}" type="presParOf" srcId="{2DDFF8AE-A0FB-4CF3-8E0F-F0A4890D840F}" destId="{5AC1F457-FFB1-44A1-9441-FF7B8BA1486E}" srcOrd="1" destOrd="0" presId="urn:microsoft.com/office/officeart/2005/8/layout/list1"/>
    <dgm:cxn modelId="{018EE1F8-973F-46A6-8DE6-497C27ED9C74}" type="presParOf" srcId="{71B0DB22-6165-4F67-A438-973461D1C151}" destId="{2C3FFCA9-0CE2-4B1B-9978-6B59367DEB38}" srcOrd="5" destOrd="0" presId="urn:microsoft.com/office/officeart/2005/8/layout/list1"/>
    <dgm:cxn modelId="{29272EFF-393F-406B-9B7E-4EB2D866DBE0}" type="presParOf" srcId="{71B0DB22-6165-4F67-A438-973461D1C151}" destId="{18DE825D-8F51-4182-8B37-5950BAA5442B}" srcOrd="6" destOrd="0" presId="urn:microsoft.com/office/officeart/2005/8/layout/list1"/>
    <dgm:cxn modelId="{0705724F-107A-4194-81D1-B39E1BA5C6E7}" type="presParOf" srcId="{71B0DB22-6165-4F67-A438-973461D1C151}" destId="{EA68B7EA-F6D1-4B3E-B499-A3F2ADFD0F5F}" srcOrd="7" destOrd="0" presId="urn:microsoft.com/office/officeart/2005/8/layout/list1"/>
    <dgm:cxn modelId="{7DBC8A05-DC72-4615-AB0C-128F3C35F5D1}" type="presParOf" srcId="{71B0DB22-6165-4F67-A438-973461D1C151}" destId="{66A9F492-45F1-4C13-8FF8-B235783A334B}" srcOrd="8" destOrd="0" presId="urn:microsoft.com/office/officeart/2005/8/layout/list1"/>
    <dgm:cxn modelId="{FFAE393D-ED95-4E14-9DD3-ECE39F0F430A}" type="presParOf" srcId="{66A9F492-45F1-4C13-8FF8-B235783A334B}" destId="{368CC41E-1136-474A-8C4C-1F007289497E}" srcOrd="0" destOrd="0" presId="urn:microsoft.com/office/officeart/2005/8/layout/list1"/>
    <dgm:cxn modelId="{B56497F6-9794-4741-A101-93AC30CF6361}" type="presParOf" srcId="{66A9F492-45F1-4C13-8FF8-B235783A334B}" destId="{CB97A7DF-0411-4B3B-AC90-5FB6E4EA5B7A}" srcOrd="1" destOrd="0" presId="urn:microsoft.com/office/officeart/2005/8/layout/list1"/>
    <dgm:cxn modelId="{125B454C-BD8F-4A12-AF34-8A8FB6CB54E9}" type="presParOf" srcId="{71B0DB22-6165-4F67-A438-973461D1C151}" destId="{55D2C658-9ECA-4022-8FD6-42FBF429CE52}" srcOrd="9" destOrd="0" presId="urn:microsoft.com/office/officeart/2005/8/layout/list1"/>
    <dgm:cxn modelId="{270C990F-CB10-48EB-A42E-190D1EFDE462}" type="presParOf" srcId="{71B0DB22-6165-4F67-A438-973461D1C151}" destId="{E87B943B-E650-4EE2-ACBC-1DCD485EDC98}" srcOrd="10"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FB2039-E798-4250-A7CA-DA0E30DBCD6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PE"/>
        </a:p>
      </dgm:t>
    </dgm:pt>
    <dgm:pt modelId="{AEA94D00-D083-4B35-9A6D-79F0F52E0C01}">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Cámara húmeda</a:t>
          </a:r>
        </a:p>
      </dgm:t>
    </dgm:pt>
    <dgm:pt modelId="{F5085403-F96F-4493-93C8-1A21FC2629E3}" type="parTrans" cxnId="{91CF0024-F2A7-4C4E-981A-A85A342AF2FE}">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EBA60EA3-0672-4972-92F4-0FA4D97FEEC6}" type="sibTrans" cxnId="{91CF0024-F2A7-4C4E-981A-A85A342AF2FE}">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2E9E253B-BD1E-4B77-B489-409BFE000443}">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Nivel de agua (máximo, mínimo.</a:t>
          </a:r>
        </a:p>
      </dgm:t>
    </dgm:pt>
    <dgm:pt modelId="{31C2C929-6BBE-49B2-83E9-CB8FBD454E6F}" type="parTrans" cxnId="{865F1BD5-4111-495C-AFC6-CB10B9E9AAA6}">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E3F1538A-C7D3-4682-8B16-0D4992799C77}" type="sibTrans" cxnId="{865F1BD5-4111-495C-AFC6-CB10B9E9AAA6}">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B090B367-FE0B-4022-99C6-33D59C24333C}">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Borde libre</a:t>
          </a:r>
        </a:p>
      </dgm:t>
    </dgm:pt>
    <dgm:pt modelId="{030845CC-53A8-46F0-8C02-7497DD4A89DB}" type="parTrans" cxnId="{2B47C5C7-B79C-470A-AC51-704BCD5C7289}">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599284DE-E821-46DB-B787-36D7403B1D94}" type="sibTrans" cxnId="{2B47C5C7-B79C-470A-AC51-704BCD5C7289}">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6B04052E-0CC4-43A9-9D31-422D690B503B}">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Caja de válvulas</a:t>
          </a:r>
        </a:p>
      </dgm:t>
    </dgm:pt>
    <dgm:pt modelId="{1B2A5EA3-F0ED-44D0-8F1B-92B74B212353}" type="parTrans" cxnId="{AB9A6C20-60CA-410E-86E1-CC28E8326314}">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F0CF4E23-ED29-4A68-B651-2626968FB47A}" type="sibTrans" cxnId="{AB9A6C20-60CA-410E-86E1-CC28E8326314}">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8004D45C-5254-4E7B-B7B1-B9BB2B8F3901}">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Dimensiones</a:t>
          </a:r>
        </a:p>
      </dgm:t>
    </dgm:pt>
    <dgm:pt modelId="{E411129C-1A1F-4BFA-9292-A0D6F5B0E25D}" type="parTrans" cxnId="{54733565-6662-4AE8-8A32-936AA1CA964A}">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D40DC65A-9C50-4133-BFD4-46622DF6C71E}" type="sibTrans" cxnId="{54733565-6662-4AE8-8A32-936AA1CA964A}">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3518FD21-2D61-4073-8B9B-C3E95621756F}">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Válvulas: tipo, material, diámetro, condición inicial (activa o inactiva).</a:t>
          </a:r>
        </a:p>
      </dgm:t>
    </dgm:pt>
    <dgm:pt modelId="{CD958E56-C78D-4B56-905B-73B308A55528}" type="parTrans" cxnId="{F97F2865-76D4-4976-B174-F99B5585D42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5BEC2ADB-EA34-4DCF-918C-B963D9627E06}" type="sibTrans" cxnId="{F97F2865-76D4-4976-B174-F99B5585D42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44781667-C94C-4FEF-9B7D-3AE992068586}">
      <dgm:prSet custT="1"/>
      <dgm:spPr/>
      <dgm:t>
        <a:bodyPr/>
        <a:lstStyle/>
        <a:p>
          <a:r>
            <a:rPr lang="es-PE" sz="1200">
              <a:solidFill>
                <a:sysClr val="windowText" lastClr="000000"/>
              </a:solidFill>
              <a:latin typeface="Arial" panose="020B0604020202020204" pitchFamily="34" charset="0"/>
              <a:cs typeface="Arial" panose="020B0604020202020204" pitchFamily="34" charset="0"/>
            </a:rPr>
            <a:t>Dimensiones.</a:t>
          </a:r>
        </a:p>
      </dgm:t>
    </dgm:pt>
    <dgm:pt modelId="{90FD6ABF-DE14-424C-8923-7E52D1A09FA4}" type="parTrans" cxnId="{BD24CA40-F2D8-4266-8522-0CB186A77BE8}">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C6F4565D-3BE7-4C4E-AC42-4DEA3357D26A}" type="sibTrans" cxnId="{BD24CA40-F2D8-4266-8522-0CB186A77BE8}">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A1AD5A35-FCA3-46EA-BD37-9A5DC2DEE1B9}">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Tuberías (material, diámetro)</a:t>
          </a:r>
        </a:p>
      </dgm:t>
    </dgm:pt>
    <dgm:pt modelId="{4C0E4D1B-A5D0-4FD0-AE78-D5D78BE20EAE}" type="parTrans" cxnId="{C2733D7F-02F7-4EE6-9977-E9F80C4AC54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ED2BA2A2-F96C-41DF-9B4F-13292CE969DC}" type="sibTrans" cxnId="{C2733D7F-02F7-4EE6-9977-E9F80C4AC54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E20868AA-9D22-47B4-ABFA-65C1CA409432}" type="pres">
      <dgm:prSet presAssocID="{98FB2039-E798-4250-A7CA-DA0E30DBCD64}" presName="Name0" presStyleCnt="0">
        <dgm:presLayoutVars>
          <dgm:dir/>
          <dgm:animLvl val="lvl"/>
          <dgm:resizeHandles val="exact"/>
        </dgm:presLayoutVars>
      </dgm:prSet>
      <dgm:spPr/>
      <dgm:t>
        <a:bodyPr/>
        <a:lstStyle/>
        <a:p>
          <a:endParaRPr lang="es-PE"/>
        </a:p>
      </dgm:t>
    </dgm:pt>
    <dgm:pt modelId="{CD913766-D699-42C3-9E9E-F3743DCC10B2}" type="pres">
      <dgm:prSet presAssocID="{AEA94D00-D083-4B35-9A6D-79F0F52E0C01}" presName="composite" presStyleCnt="0"/>
      <dgm:spPr/>
    </dgm:pt>
    <dgm:pt modelId="{063A9436-2E22-4833-8A70-388F7CCF68C0}" type="pres">
      <dgm:prSet presAssocID="{AEA94D00-D083-4B35-9A6D-79F0F52E0C01}" presName="parTx" presStyleLbl="alignNode1" presStyleIdx="0" presStyleCnt="2">
        <dgm:presLayoutVars>
          <dgm:chMax val="0"/>
          <dgm:chPref val="0"/>
          <dgm:bulletEnabled val="1"/>
        </dgm:presLayoutVars>
      </dgm:prSet>
      <dgm:spPr/>
      <dgm:t>
        <a:bodyPr/>
        <a:lstStyle/>
        <a:p>
          <a:endParaRPr lang="es-PE"/>
        </a:p>
      </dgm:t>
    </dgm:pt>
    <dgm:pt modelId="{F8EEFD57-C692-4FF4-BA6D-5874067ACC18}" type="pres">
      <dgm:prSet presAssocID="{AEA94D00-D083-4B35-9A6D-79F0F52E0C01}" presName="desTx" presStyleLbl="alignAccFollowNode1" presStyleIdx="0" presStyleCnt="2">
        <dgm:presLayoutVars>
          <dgm:bulletEnabled val="1"/>
        </dgm:presLayoutVars>
      </dgm:prSet>
      <dgm:spPr/>
      <dgm:t>
        <a:bodyPr/>
        <a:lstStyle/>
        <a:p>
          <a:endParaRPr lang="es-PE"/>
        </a:p>
      </dgm:t>
    </dgm:pt>
    <dgm:pt modelId="{35F05ADD-A84C-4A5F-9022-CA4A36FC119A}" type="pres">
      <dgm:prSet presAssocID="{EBA60EA3-0672-4972-92F4-0FA4D97FEEC6}" presName="space" presStyleCnt="0"/>
      <dgm:spPr/>
    </dgm:pt>
    <dgm:pt modelId="{F194AF3C-5E26-425C-9CEB-A29AFB57CC3B}" type="pres">
      <dgm:prSet presAssocID="{6B04052E-0CC4-43A9-9D31-422D690B503B}" presName="composite" presStyleCnt="0"/>
      <dgm:spPr/>
    </dgm:pt>
    <dgm:pt modelId="{309B97B4-FC26-4D63-8114-EE3F1A48096E}" type="pres">
      <dgm:prSet presAssocID="{6B04052E-0CC4-43A9-9D31-422D690B503B}" presName="parTx" presStyleLbl="alignNode1" presStyleIdx="1" presStyleCnt="2">
        <dgm:presLayoutVars>
          <dgm:chMax val="0"/>
          <dgm:chPref val="0"/>
          <dgm:bulletEnabled val="1"/>
        </dgm:presLayoutVars>
      </dgm:prSet>
      <dgm:spPr/>
      <dgm:t>
        <a:bodyPr/>
        <a:lstStyle/>
        <a:p>
          <a:endParaRPr lang="es-PE"/>
        </a:p>
      </dgm:t>
    </dgm:pt>
    <dgm:pt modelId="{06E8FA44-9C88-4CAA-BA49-E08B7C089AA8}" type="pres">
      <dgm:prSet presAssocID="{6B04052E-0CC4-43A9-9D31-422D690B503B}" presName="desTx" presStyleLbl="alignAccFollowNode1" presStyleIdx="1" presStyleCnt="2" custLinFactNeighborX="5201" custLinFactNeighborY="3424">
        <dgm:presLayoutVars>
          <dgm:bulletEnabled val="1"/>
        </dgm:presLayoutVars>
      </dgm:prSet>
      <dgm:spPr/>
      <dgm:t>
        <a:bodyPr/>
        <a:lstStyle/>
        <a:p>
          <a:endParaRPr lang="es-PE"/>
        </a:p>
      </dgm:t>
    </dgm:pt>
  </dgm:ptLst>
  <dgm:cxnLst>
    <dgm:cxn modelId="{00CE1210-8357-4630-88FD-D2326628A337}" type="presOf" srcId="{44781667-C94C-4FEF-9B7D-3AE992068586}" destId="{F8EEFD57-C692-4FF4-BA6D-5874067ACC18}" srcOrd="0" destOrd="1" presId="urn:microsoft.com/office/officeart/2005/8/layout/hList1"/>
    <dgm:cxn modelId="{396A2B1F-F515-486B-B2F9-A096C3762254}" type="presOf" srcId="{2E9E253B-BD1E-4B77-B489-409BFE000443}" destId="{F8EEFD57-C692-4FF4-BA6D-5874067ACC18}" srcOrd="0" destOrd="0" presId="urn:microsoft.com/office/officeart/2005/8/layout/hList1"/>
    <dgm:cxn modelId="{54733565-6662-4AE8-8A32-936AA1CA964A}" srcId="{6B04052E-0CC4-43A9-9D31-422D690B503B}" destId="{8004D45C-5254-4E7B-B7B1-B9BB2B8F3901}" srcOrd="0" destOrd="0" parTransId="{E411129C-1A1F-4BFA-9292-A0D6F5B0E25D}" sibTransId="{D40DC65A-9C50-4133-BFD4-46622DF6C71E}"/>
    <dgm:cxn modelId="{BD24CA40-F2D8-4266-8522-0CB186A77BE8}" srcId="{AEA94D00-D083-4B35-9A6D-79F0F52E0C01}" destId="{44781667-C94C-4FEF-9B7D-3AE992068586}" srcOrd="1" destOrd="0" parTransId="{90FD6ABF-DE14-424C-8923-7E52D1A09FA4}" sibTransId="{C6F4565D-3BE7-4C4E-AC42-4DEA3357D26A}"/>
    <dgm:cxn modelId="{F97F2865-76D4-4976-B174-F99B5585D423}" srcId="{6B04052E-0CC4-43A9-9D31-422D690B503B}" destId="{3518FD21-2D61-4073-8B9B-C3E95621756F}" srcOrd="1" destOrd="0" parTransId="{CD958E56-C78D-4B56-905B-73B308A55528}" sibTransId="{5BEC2ADB-EA34-4DCF-918C-B963D9627E06}"/>
    <dgm:cxn modelId="{2B47C5C7-B79C-470A-AC51-704BCD5C7289}" srcId="{AEA94D00-D083-4B35-9A6D-79F0F52E0C01}" destId="{B090B367-FE0B-4022-99C6-33D59C24333C}" srcOrd="2" destOrd="0" parTransId="{030845CC-53A8-46F0-8C02-7497DD4A89DB}" sibTransId="{599284DE-E821-46DB-B787-36D7403B1D94}"/>
    <dgm:cxn modelId="{C2733D7F-02F7-4EE6-9977-E9F80C4AC543}" srcId="{6B04052E-0CC4-43A9-9D31-422D690B503B}" destId="{A1AD5A35-FCA3-46EA-BD37-9A5DC2DEE1B9}" srcOrd="2" destOrd="0" parTransId="{4C0E4D1B-A5D0-4FD0-AE78-D5D78BE20EAE}" sibTransId="{ED2BA2A2-F96C-41DF-9B4F-13292CE969DC}"/>
    <dgm:cxn modelId="{709534A3-AD9A-49DD-898F-69D42EE49C0E}" type="presOf" srcId="{3518FD21-2D61-4073-8B9B-C3E95621756F}" destId="{06E8FA44-9C88-4CAA-BA49-E08B7C089AA8}" srcOrd="0" destOrd="1" presId="urn:microsoft.com/office/officeart/2005/8/layout/hList1"/>
    <dgm:cxn modelId="{865F1BD5-4111-495C-AFC6-CB10B9E9AAA6}" srcId="{AEA94D00-D083-4B35-9A6D-79F0F52E0C01}" destId="{2E9E253B-BD1E-4B77-B489-409BFE000443}" srcOrd="0" destOrd="0" parTransId="{31C2C929-6BBE-49B2-83E9-CB8FBD454E6F}" sibTransId="{E3F1538A-C7D3-4682-8B16-0D4992799C77}"/>
    <dgm:cxn modelId="{AB9A6C20-60CA-410E-86E1-CC28E8326314}" srcId="{98FB2039-E798-4250-A7CA-DA0E30DBCD64}" destId="{6B04052E-0CC4-43A9-9D31-422D690B503B}" srcOrd="1" destOrd="0" parTransId="{1B2A5EA3-F0ED-44D0-8F1B-92B74B212353}" sibTransId="{F0CF4E23-ED29-4A68-B651-2626968FB47A}"/>
    <dgm:cxn modelId="{6E0A12E7-2F49-43B5-9A3E-64B997BE00EB}" type="presOf" srcId="{B090B367-FE0B-4022-99C6-33D59C24333C}" destId="{F8EEFD57-C692-4FF4-BA6D-5874067ACC18}" srcOrd="0" destOrd="2" presId="urn:microsoft.com/office/officeart/2005/8/layout/hList1"/>
    <dgm:cxn modelId="{91CF0024-F2A7-4C4E-981A-A85A342AF2FE}" srcId="{98FB2039-E798-4250-A7CA-DA0E30DBCD64}" destId="{AEA94D00-D083-4B35-9A6D-79F0F52E0C01}" srcOrd="0" destOrd="0" parTransId="{F5085403-F96F-4493-93C8-1A21FC2629E3}" sibTransId="{EBA60EA3-0672-4972-92F4-0FA4D97FEEC6}"/>
    <dgm:cxn modelId="{595EDCF1-EFD3-419D-91FD-A31FFC9A53D3}" type="presOf" srcId="{6B04052E-0CC4-43A9-9D31-422D690B503B}" destId="{309B97B4-FC26-4D63-8114-EE3F1A48096E}" srcOrd="0" destOrd="0" presId="urn:microsoft.com/office/officeart/2005/8/layout/hList1"/>
    <dgm:cxn modelId="{AB64D8BE-E468-4833-804E-70D1AA30C271}" type="presOf" srcId="{A1AD5A35-FCA3-46EA-BD37-9A5DC2DEE1B9}" destId="{06E8FA44-9C88-4CAA-BA49-E08B7C089AA8}" srcOrd="0" destOrd="2" presId="urn:microsoft.com/office/officeart/2005/8/layout/hList1"/>
    <dgm:cxn modelId="{488678C7-FE27-40B1-9E78-E3843DCD969F}" type="presOf" srcId="{AEA94D00-D083-4B35-9A6D-79F0F52E0C01}" destId="{063A9436-2E22-4833-8A70-388F7CCF68C0}" srcOrd="0" destOrd="0" presId="urn:microsoft.com/office/officeart/2005/8/layout/hList1"/>
    <dgm:cxn modelId="{C24482EB-2E7E-43EA-9919-ACDF5997DE29}" type="presOf" srcId="{98FB2039-E798-4250-A7CA-DA0E30DBCD64}" destId="{E20868AA-9D22-47B4-ABFA-65C1CA409432}" srcOrd="0" destOrd="0" presId="urn:microsoft.com/office/officeart/2005/8/layout/hList1"/>
    <dgm:cxn modelId="{F801885A-5AF3-447C-80D9-A35D67D7D168}" type="presOf" srcId="{8004D45C-5254-4E7B-B7B1-B9BB2B8F3901}" destId="{06E8FA44-9C88-4CAA-BA49-E08B7C089AA8}" srcOrd="0" destOrd="0" presId="urn:microsoft.com/office/officeart/2005/8/layout/hList1"/>
    <dgm:cxn modelId="{1B61F4DD-799A-4148-B36D-FF9ACF0BEC96}" type="presParOf" srcId="{E20868AA-9D22-47B4-ABFA-65C1CA409432}" destId="{CD913766-D699-42C3-9E9E-F3743DCC10B2}" srcOrd="0" destOrd="0" presId="urn:microsoft.com/office/officeart/2005/8/layout/hList1"/>
    <dgm:cxn modelId="{FC82FE26-4D66-40FA-8CD8-FB15BC1B9177}" type="presParOf" srcId="{CD913766-D699-42C3-9E9E-F3743DCC10B2}" destId="{063A9436-2E22-4833-8A70-388F7CCF68C0}" srcOrd="0" destOrd="0" presId="urn:microsoft.com/office/officeart/2005/8/layout/hList1"/>
    <dgm:cxn modelId="{095EAB2A-7A5D-4E27-B234-8E0818B2253D}" type="presParOf" srcId="{CD913766-D699-42C3-9E9E-F3743DCC10B2}" destId="{F8EEFD57-C692-4FF4-BA6D-5874067ACC18}" srcOrd="1" destOrd="0" presId="urn:microsoft.com/office/officeart/2005/8/layout/hList1"/>
    <dgm:cxn modelId="{D0B5E83C-87A0-4A82-884F-DC620208951B}" type="presParOf" srcId="{E20868AA-9D22-47B4-ABFA-65C1CA409432}" destId="{35F05ADD-A84C-4A5F-9022-CA4A36FC119A}" srcOrd="1" destOrd="0" presId="urn:microsoft.com/office/officeart/2005/8/layout/hList1"/>
    <dgm:cxn modelId="{CF41A561-2B97-42E6-82DF-2E7044A4AE8A}" type="presParOf" srcId="{E20868AA-9D22-47B4-ABFA-65C1CA409432}" destId="{F194AF3C-5E26-425C-9CEB-A29AFB57CC3B}" srcOrd="2" destOrd="0" presId="urn:microsoft.com/office/officeart/2005/8/layout/hList1"/>
    <dgm:cxn modelId="{8251E333-F841-4BC3-97AA-17AC517A3581}" type="presParOf" srcId="{F194AF3C-5E26-425C-9CEB-A29AFB57CC3B}" destId="{309B97B4-FC26-4D63-8114-EE3F1A48096E}" srcOrd="0" destOrd="0" presId="urn:microsoft.com/office/officeart/2005/8/layout/hList1"/>
    <dgm:cxn modelId="{C0E47DCB-5492-4567-BDFC-B82FCF25424A}" type="presParOf" srcId="{F194AF3C-5E26-425C-9CEB-A29AFB57CC3B}" destId="{06E8FA44-9C88-4CAA-BA49-E08B7C089AA8}"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FB2039-E798-4250-A7CA-DA0E30DBCD6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PE"/>
        </a:p>
      </dgm:t>
    </dgm:pt>
    <dgm:pt modelId="{AEA94D00-D083-4B35-9A6D-79F0F52E0C01}">
      <dgm:prSet phldrT="[Texto]" custT="1"/>
      <dgm:spPr/>
      <dgm:t>
        <a:bodyPr/>
        <a:lstStyle/>
        <a:p>
          <a:r>
            <a:rPr lang="es-PE" sz="1200" b="1">
              <a:solidFill>
                <a:sysClr val="windowText" lastClr="000000"/>
              </a:solidFill>
              <a:latin typeface="Arial" panose="020B0604020202020204" pitchFamily="34" charset="0"/>
              <a:cs typeface="Arial" panose="020B0604020202020204" pitchFamily="34" charset="0"/>
            </a:rPr>
            <a:t>Reservorio</a:t>
          </a:r>
        </a:p>
      </dgm:t>
    </dgm:pt>
    <dgm:pt modelId="{F5085403-F96F-4493-93C8-1A21FC2629E3}" type="parTrans" cxnId="{91CF0024-F2A7-4C4E-981A-A85A342AF2FE}">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EBA60EA3-0672-4972-92F4-0FA4D97FEEC6}" type="sibTrans" cxnId="{91CF0024-F2A7-4C4E-981A-A85A342AF2FE}">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2E9E253B-BD1E-4B77-B489-409BFE000443}">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Nivel de agua (máximo, mínimo).</a:t>
          </a:r>
        </a:p>
      </dgm:t>
    </dgm:pt>
    <dgm:pt modelId="{31C2C929-6BBE-49B2-83E9-CB8FBD454E6F}" type="parTrans" cxnId="{865F1BD5-4111-495C-AFC6-CB10B9E9AAA6}">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E3F1538A-C7D3-4682-8B16-0D4992799C77}" type="sibTrans" cxnId="{865F1BD5-4111-495C-AFC6-CB10B9E9AAA6}">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6B04052E-0CC4-43A9-9D31-422D690B503B}">
      <dgm:prSet phldrT="[Texto]" custT="1"/>
      <dgm:spPr/>
      <dgm:t>
        <a:bodyPr/>
        <a:lstStyle/>
        <a:p>
          <a:r>
            <a:rPr lang="es-PE" sz="1200" b="1">
              <a:solidFill>
                <a:sysClr val="windowText" lastClr="000000"/>
              </a:solidFill>
              <a:latin typeface="Arial" panose="020B0604020202020204" pitchFamily="34" charset="0"/>
              <a:cs typeface="Arial" panose="020B0604020202020204" pitchFamily="34" charset="0"/>
            </a:rPr>
            <a:t>Caja de válvulas</a:t>
          </a:r>
        </a:p>
      </dgm:t>
    </dgm:pt>
    <dgm:pt modelId="{1B2A5EA3-F0ED-44D0-8F1B-92B74B212353}" type="parTrans" cxnId="{AB9A6C20-60CA-410E-86E1-CC28E8326314}">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F0CF4E23-ED29-4A68-B651-2626968FB47A}" type="sibTrans" cxnId="{AB9A6C20-60CA-410E-86E1-CC28E8326314}">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8004D45C-5254-4E7B-B7B1-B9BB2B8F3901}">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Dimensiones (largo, ancho, alto).</a:t>
          </a:r>
        </a:p>
      </dgm:t>
    </dgm:pt>
    <dgm:pt modelId="{E411129C-1A1F-4BFA-9292-A0D6F5B0E25D}" type="parTrans" cxnId="{54733565-6662-4AE8-8A32-936AA1CA964A}">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D40DC65A-9C50-4133-BFD4-46622DF6C71E}" type="sibTrans" cxnId="{54733565-6662-4AE8-8A32-936AA1CA964A}">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3518FD21-2D61-4073-8B9B-C3E95621756F}">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Válvulas: tipo, material, diámetro, condición inicial (activa o inactiva).</a:t>
          </a:r>
        </a:p>
      </dgm:t>
    </dgm:pt>
    <dgm:pt modelId="{CD958E56-C78D-4B56-905B-73B308A55528}" type="parTrans" cxnId="{F97F2865-76D4-4976-B174-F99B5585D42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5BEC2ADB-EA34-4DCF-918C-B963D9627E06}" type="sibTrans" cxnId="{F97F2865-76D4-4976-B174-F99B5585D42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A1AD5A35-FCA3-46EA-BD37-9A5DC2DEE1B9}">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Tuberías (material, diámetro)</a:t>
          </a:r>
        </a:p>
      </dgm:t>
    </dgm:pt>
    <dgm:pt modelId="{4C0E4D1B-A5D0-4FD0-AE78-D5D78BE20EAE}" type="parTrans" cxnId="{C2733D7F-02F7-4EE6-9977-E9F80C4AC54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ED2BA2A2-F96C-41DF-9B4F-13292CE969DC}" type="sibTrans" cxnId="{C2733D7F-02F7-4EE6-9977-E9F80C4AC543}">
      <dgm:prSet/>
      <dgm:spPr/>
      <dgm:t>
        <a:bodyPr/>
        <a:lstStyle/>
        <a:p>
          <a:endParaRPr lang="es-PE" sz="1200">
            <a:solidFill>
              <a:sysClr val="windowText" lastClr="000000"/>
            </a:solidFill>
            <a:latin typeface="Arial" panose="020B0604020202020204" pitchFamily="34" charset="0"/>
            <a:cs typeface="Arial" panose="020B0604020202020204" pitchFamily="34" charset="0"/>
          </a:endParaRPr>
        </a:p>
      </dgm:t>
    </dgm:pt>
    <dgm:pt modelId="{9A7E685F-D0D7-46AA-880D-FECB11FB7467}">
      <dgm:prSet phldrT="[Texto]" custT="1"/>
      <dgm:spPr/>
      <dgm:t>
        <a:bodyPr/>
        <a:lstStyle/>
        <a:p>
          <a:r>
            <a:rPr lang="es-PE" sz="1200">
              <a:solidFill>
                <a:sysClr val="windowText" lastClr="000000"/>
              </a:solidFill>
              <a:latin typeface="Arial" panose="020B0604020202020204" pitchFamily="34" charset="0"/>
              <a:cs typeface="Arial" panose="020B0604020202020204" pitchFamily="34" charset="0"/>
            </a:rPr>
            <a:t>Dimensiones (altura, radio por ser un reservorio circular).</a:t>
          </a:r>
        </a:p>
      </dgm:t>
    </dgm:pt>
    <dgm:pt modelId="{37ACA859-6EF5-409E-BAE8-BFAB27B3D149}" type="parTrans" cxnId="{5DB1B428-5813-4E35-B541-42141758910F}">
      <dgm:prSet/>
      <dgm:spPr/>
      <dgm:t>
        <a:bodyPr/>
        <a:lstStyle/>
        <a:p>
          <a:endParaRPr lang="es-PE"/>
        </a:p>
      </dgm:t>
    </dgm:pt>
    <dgm:pt modelId="{0DA4017D-B6CA-48A6-9CCC-025B1D4DDB79}" type="sibTrans" cxnId="{5DB1B428-5813-4E35-B541-42141758910F}">
      <dgm:prSet/>
      <dgm:spPr/>
      <dgm:t>
        <a:bodyPr/>
        <a:lstStyle/>
        <a:p>
          <a:endParaRPr lang="es-PE"/>
        </a:p>
      </dgm:t>
    </dgm:pt>
    <dgm:pt modelId="{E20868AA-9D22-47B4-ABFA-65C1CA409432}" type="pres">
      <dgm:prSet presAssocID="{98FB2039-E798-4250-A7CA-DA0E30DBCD64}" presName="Name0" presStyleCnt="0">
        <dgm:presLayoutVars>
          <dgm:dir/>
          <dgm:animLvl val="lvl"/>
          <dgm:resizeHandles val="exact"/>
        </dgm:presLayoutVars>
      </dgm:prSet>
      <dgm:spPr/>
      <dgm:t>
        <a:bodyPr/>
        <a:lstStyle/>
        <a:p>
          <a:endParaRPr lang="es-PE"/>
        </a:p>
      </dgm:t>
    </dgm:pt>
    <dgm:pt modelId="{CD913766-D699-42C3-9E9E-F3743DCC10B2}" type="pres">
      <dgm:prSet presAssocID="{AEA94D00-D083-4B35-9A6D-79F0F52E0C01}" presName="composite" presStyleCnt="0"/>
      <dgm:spPr/>
    </dgm:pt>
    <dgm:pt modelId="{063A9436-2E22-4833-8A70-388F7CCF68C0}" type="pres">
      <dgm:prSet presAssocID="{AEA94D00-D083-4B35-9A6D-79F0F52E0C01}" presName="parTx" presStyleLbl="alignNode1" presStyleIdx="0" presStyleCnt="2">
        <dgm:presLayoutVars>
          <dgm:chMax val="0"/>
          <dgm:chPref val="0"/>
          <dgm:bulletEnabled val="1"/>
        </dgm:presLayoutVars>
      </dgm:prSet>
      <dgm:spPr/>
      <dgm:t>
        <a:bodyPr/>
        <a:lstStyle/>
        <a:p>
          <a:endParaRPr lang="es-PE"/>
        </a:p>
      </dgm:t>
    </dgm:pt>
    <dgm:pt modelId="{F8EEFD57-C692-4FF4-BA6D-5874067ACC18}" type="pres">
      <dgm:prSet presAssocID="{AEA94D00-D083-4B35-9A6D-79F0F52E0C01}" presName="desTx" presStyleLbl="alignAccFollowNode1" presStyleIdx="0" presStyleCnt="2">
        <dgm:presLayoutVars>
          <dgm:bulletEnabled val="1"/>
        </dgm:presLayoutVars>
      </dgm:prSet>
      <dgm:spPr/>
      <dgm:t>
        <a:bodyPr/>
        <a:lstStyle/>
        <a:p>
          <a:endParaRPr lang="es-PE"/>
        </a:p>
      </dgm:t>
    </dgm:pt>
    <dgm:pt modelId="{35F05ADD-A84C-4A5F-9022-CA4A36FC119A}" type="pres">
      <dgm:prSet presAssocID="{EBA60EA3-0672-4972-92F4-0FA4D97FEEC6}" presName="space" presStyleCnt="0"/>
      <dgm:spPr/>
    </dgm:pt>
    <dgm:pt modelId="{F194AF3C-5E26-425C-9CEB-A29AFB57CC3B}" type="pres">
      <dgm:prSet presAssocID="{6B04052E-0CC4-43A9-9D31-422D690B503B}" presName="composite" presStyleCnt="0"/>
      <dgm:spPr/>
    </dgm:pt>
    <dgm:pt modelId="{309B97B4-FC26-4D63-8114-EE3F1A48096E}" type="pres">
      <dgm:prSet presAssocID="{6B04052E-0CC4-43A9-9D31-422D690B503B}" presName="parTx" presStyleLbl="alignNode1" presStyleIdx="1" presStyleCnt="2" custLinFactNeighborX="-379" custLinFactNeighborY="-897">
        <dgm:presLayoutVars>
          <dgm:chMax val="0"/>
          <dgm:chPref val="0"/>
          <dgm:bulletEnabled val="1"/>
        </dgm:presLayoutVars>
      </dgm:prSet>
      <dgm:spPr/>
      <dgm:t>
        <a:bodyPr/>
        <a:lstStyle/>
        <a:p>
          <a:endParaRPr lang="es-PE"/>
        </a:p>
      </dgm:t>
    </dgm:pt>
    <dgm:pt modelId="{06E8FA44-9C88-4CAA-BA49-E08B7C089AA8}" type="pres">
      <dgm:prSet presAssocID="{6B04052E-0CC4-43A9-9D31-422D690B503B}" presName="desTx" presStyleLbl="alignAccFollowNode1" presStyleIdx="1" presStyleCnt="2" custLinFactNeighborX="5201" custLinFactNeighborY="3424">
        <dgm:presLayoutVars>
          <dgm:bulletEnabled val="1"/>
        </dgm:presLayoutVars>
      </dgm:prSet>
      <dgm:spPr/>
      <dgm:t>
        <a:bodyPr/>
        <a:lstStyle/>
        <a:p>
          <a:endParaRPr lang="es-PE"/>
        </a:p>
      </dgm:t>
    </dgm:pt>
  </dgm:ptLst>
  <dgm:cxnLst>
    <dgm:cxn modelId="{3D59F7C7-771C-418B-BD68-0AD8CF98393A}" type="presOf" srcId="{AEA94D00-D083-4B35-9A6D-79F0F52E0C01}" destId="{063A9436-2E22-4833-8A70-388F7CCF68C0}" srcOrd="0" destOrd="0" presId="urn:microsoft.com/office/officeart/2005/8/layout/hList1"/>
    <dgm:cxn modelId="{91CF0024-F2A7-4C4E-981A-A85A342AF2FE}" srcId="{98FB2039-E798-4250-A7CA-DA0E30DBCD64}" destId="{AEA94D00-D083-4B35-9A6D-79F0F52E0C01}" srcOrd="0" destOrd="0" parTransId="{F5085403-F96F-4493-93C8-1A21FC2629E3}" sibTransId="{EBA60EA3-0672-4972-92F4-0FA4D97FEEC6}"/>
    <dgm:cxn modelId="{AB109A72-710C-45A4-BFE2-F11380E2289A}" type="presOf" srcId="{A1AD5A35-FCA3-46EA-BD37-9A5DC2DEE1B9}" destId="{06E8FA44-9C88-4CAA-BA49-E08B7C089AA8}" srcOrd="0" destOrd="2" presId="urn:microsoft.com/office/officeart/2005/8/layout/hList1"/>
    <dgm:cxn modelId="{EADA5944-A8D4-4483-AFF4-2C8C5966030D}" type="presOf" srcId="{6B04052E-0CC4-43A9-9D31-422D690B503B}" destId="{309B97B4-FC26-4D63-8114-EE3F1A48096E}" srcOrd="0" destOrd="0" presId="urn:microsoft.com/office/officeart/2005/8/layout/hList1"/>
    <dgm:cxn modelId="{AB9A6C20-60CA-410E-86E1-CC28E8326314}" srcId="{98FB2039-E798-4250-A7CA-DA0E30DBCD64}" destId="{6B04052E-0CC4-43A9-9D31-422D690B503B}" srcOrd="1" destOrd="0" parTransId="{1B2A5EA3-F0ED-44D0-8F1B-92B74B212353}" sibTransId="{F0CF4E23-ED29-4A68-B651-2626968FB47A}"/>
    <dgm:cxn modelId="{865F1BD5-4111-495C-AFC6-CB10B9E9AAA6}" srcId="{AEA94D00-D083-4B35-9A6D-79F0F52E0C01}" destId="{2E9E253B-BD1E-4B77-B489-409BFE000443}" srcOrd="0" destOrd="0" parTransId="{31C2C929-6BBE-49B2-83E9-CB8FBD454E6F}" sibTransId="{E3F1538A-C7D3-4682-8B16-0D4992799C77}"/>
    <dgm:cxn modelId="{B1A18A55-1A8F-411C-B156-79ADE8D62624}" type="presOf" srcId="{3518FD21-2D61-4073-8B9B-C3E95621756F}" destId="{06E8FA44-9C88-4CAA-BA49-E08B7C089AA8}" srcOrd="0" destOrd="1" presId="urn:microsoft.com/office/officeart/2005/8/layout/hList1"/>
    <dgm:cxn modelId="{E877BE9C-344A-45D3-AF44-AA84537343F0}" type="presOf" srcId="{9A7E685F-D0D7-46AA-880D-FECB11FB7467}" destId="{F8EEFD57-C692-4FF4-BA6D-5874067ACC18}" srcOrd="0" destOrd="1" presId="urn:microsoft.com/office/officeart/2005/8/layout/hList1"/>
    <dgm:cxn modelId="{5DB1B428-5813-4E35-B541-42141758910F}" srcId="{AEA94D00-D083-4B35-9A6D-79F0F52E0C01}" destId="{9A7E685F-D0D7-46AA-880D-FECB11FB7467}" srcOrd="1" destOrd="0" parTransId="{37ACA859-6EF5-409E-BAE8-BFAB27B3D149}" sibTransId="{0DA4017D-B6CA-48A6-9CCC-025B1D4DDB79}"/>
    <dgm:cxn modelId="{C2733D7F-02F7-4EE6-9977-E9F80C4AC543}" srcId="{6B04052E-0CC4-43A9-9D31-422D690B503B}" destId="{A1AD5A35-FCA3-46EA-BD37-9A5DC2DEE1B9}" srcOrd="2" destOrd="0" parTransId="{4C0E4D1B-A5D0-4FD0-AE78-D5D78BE20EAE}" sibTransId="{ED2BA2A2-F96C-41DF-9B4F-13292CE969DC}"/>
    <dgm:cxn modelId="{0E158F5C-8F3F-4972-859F-F8D4FA3E630F}" type="presOf" srcId="{98FB2039-E798-4250-A7CA-DA0E30DBCD64}" destId="{E20868AA-9D22-47B4-ABFA-65C1CA409432}" srcOrd="0" destOrd="0" presId="urn:microsoft.com/office/officeart/2005/8/layout/hList1"/>
    <dgm:cxn modelId="{21380631-1ABE-47D2-B17A-50DDC9E10502}" type="presOf" srcId="{2E9E253B-BD1E-4B77-B489-409BFE000443}" destId="{F8EEFD57-C692-4FF4-BA6D-5874067ACC18}" srcOrd="0" destOrd="0" presId="urn:microsoft.com/office/officeart/2005/8/layout/hList1"/>
    <dgm:cxn modelId="{54733565-6662-4AE8-8A32-936AA1CA964A}" srcId="{6B04052E-0CC4-43A9-9D31-422D690B503B}" destId="{8004D45C-5254-4E7B-B7B1-B9BB2B8F3901}" srcOrd="0" destOrd="0" parTransId="{E411129C-1A1F-4BFA-9292-A0D6F5B0E25D}" sibTransId="{D40DC65A-9C50-4133-BFD4-46622DF6C71E}"/>
    <dgm:cxn modelId="{F97F2865-76D4-4976-B174-F99B5585D423}" srcId="{6B04052E-0CC4-43A9-9D31-422D690B503B}" destId="{3518FD21-2D61-4073-8B9B-C3E95621756F}" srcOrd="1" destOrd="0" parTransId="{CD958E56-C78D-4B56-905B-73B308A55528}" sibTransId="{5BEC2ADB-EA34-4DCF-918C-B963D9627E06}"/>
    <dgm:cxn modelId="{C5C883B1-3E21-4B3E-902B-CCC3949EFEC5}" type="presOf" srcId="{8004D45C-5254-4E7B-B7B1-B9BB2B8F3901}" destId="{06E8FA44-9C88-4CAA-BA49-E08B7C089AA8}" srcOrd="0" destOrd="0" presId="urn:microsoft.com/office/officeart/2005/8/layout/hList1"/>
    <dgm:cxn modelId="{780D422A-7AE6-4A2F-9D2A-F496D535E342}" type="presParOf" srcId="{E20868AA-9D22-47B4-ABFA-65C1CA409432}" destId="{CD913766-D699-42C3-9E9E-F3743DCC10B2}" srcOrd="0" destOrd="0" presId="urn:microsoft.com/office/officeart/2005/8/layout/hList1"/>
    <dgm:cxn modelId="{E17A9404-1E75-4DF1-B6A2-2CA9BDFD9FBF}" type="presParOf" srcId="{CD913766-D699-42C3-9E9E-F3743DCC10B2}" destId="{063A9436-2E22-4833-8A70-388F7CCF68C0}" srcOrd="0" destOrd="0" presId="urn:microsoft.com/office/officeart/2005/8/layout/hList1"/>
    <dgm:cxn modelId="{B160AD00-6129-4A8C-88DC-3FD6E0216A5C}" type="presParOf" srcId="{CD913766-D699-42C3-9E9E-F3743DCC10B2}" destId="{F8EEFD57-C692-4FF4-BA6D-5874067ACC18}" srcOrd="1" destOrd="0" presId="urn:microsoft.com/office/officeart/2005/8/layout/hList1"/>
    <dgm:cxn modelId="{774DE536-8758-4E35-8CB3-73B7674630C6}" type="presParOf" srcId="{E20868AA-9D22-47B4-ABFA-65C1CA409432}" destId="{35F05ADD-A84C-4A5F-9022-CA4A36FC119A}" srcOrd="1" destOrd="0" presId="urn:microsoft.com/office/officeart/2005/8/layout/hList1"/>
    <dgm:cxn modelId="{9B825D2C-364A-4918-A1E3-DC971BF974EB}" type="presParOf" srcId="{E20868AA-9D22-47B4-ABFA-65C1CA409432}" destId="{F194AF3C-5E26-425C-9CEB-A29AFB57CC3B}" srcOrd="2" destOrd="0" presId="urn:microsoft.com/office/officeart/2005/8/layout/hList1"/>
    <dgm:cxn modelId="{DC8951BC-9986-4979-B768-C648F2415B8F}" type="presParOf" srcId="{F194AF3C-5E26-425C-9CEB-A29AFB57CC3B}" destId="{309B97B4-FC26-4D63-8114-EE3F1A48096E}" srcOrd="0" destOrd="0" presId="urn:microsoft.com/office/officeart/2005/8/layout/hList1"/>
    <dgm:cxn modelId="{0526A20A-97E7-4E34-9B2D-753AECAE639C}" type="presParOf" srcId="{F194AF3C-5E26-425C-9CEB-A29AFB57CC3B}" destId="{06E8FA44-9C88-4CAA-BA49-E08B7C089AA8}" srcOrd="1" destOrd="0" presId="urn:microsoft.com/office/officeart/2005/8/layout/h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104783-8656-456F-9472-EFEDEC4EF7F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PE"/>
        </a:p>
      </dgm:t>
    </dgm:pt>
    <dgm:pt modelId="{5A5D4787-5277-4DC7-9954-10D400906F11}">
      <dgm:prSet phldrT="[Texto]" custT="1">
        <dgm:style>
          <a:lnRef idx="1">
            <a:schemeClr val="accent1"/>
          </a:lnRef>
          <a:fillRef idx="3">
            <a:schemeClr val="accent1"/>
          </a:fillRef>
          <a:effectRef idx="2">
            <a:schemeClr val="accent1"/>
          </a:effectRef>
          <a:fontRef idx="minor">
            <a:schemeClr val="lt1"/>
          </a:fontRef>
        </dgm:style>
      </dgm:prSet>
      <dgm:spPr>
        <a:solidFill>
          <a:srgbClr val="99FFCC"/>
        </a:solidFill>
      </dgm:spPr>
      <dgm:t>
        <a:bodyPr/>
        <a:lstStyle/>
        <a:p>
          <a:pPr algn="just"/>
          <a:r>
            <a:rPr lang="es-PE" sz="1200">
              <a:solidFill>
                <a:sysClr val="windowText" lastClr="000000"/>
              </a:solidFill>
              <a:latin typeface="Arial" panose="020B0604020202020204" pitchFamily="34" charset="0"/>
              <a:cs typeface="Arial" panose="020B0604020202020204" pitchFamily="34" charset="0"/>
            </a:rPr>
            <a:t>Trazo de la línea de conducción</a:t>
          </a:r>
        </a:p>
      </dgm:t>
    </dgm:pt>
    <dgm:pt modelId="{E274F6FA-3FE9-4001-8F2F-6C1C262C3D16}" type="parTrans" cxnId="{7D73A044-4A20-4BA2-9325-953370EB27BD}">
      <dgm:prSet/>
      <dgm:spPr/>
      <dgm:t>
        <a:bodyPr/>
        <a:lstStyle/>
        <a:p>
          <a:pPr algn="just"/>
          <a:endParaRPr lang="es-PE" sz="1200">
            <a:latin typeface="Arial" panose="020B0604020202020204" pitchFamily="34" charset="0"/>
            <a:cs typeface="Arial" panose="020B0604020202020204" pitchFamily="34" charset="0"/>
          </a:endParaRPr>
        </a:p>
      </dgm:t>
    </dgm:pt>
    <dgm:pt modelId="{D7AB150A-C8B1-48AB-82BA-9218B42A1D02}" type="sibTrans" cxnId="{7D73A044-4A20-4BA2-9325-953370EB27BD}">
      <dgm:prSet/>
      <dgm:spPr/>
      <dgm:t>
        <a:bodyPr/>
        <a:lstStyle/>
        <a:p>
          <a:pPr algn="just"/>
          <a:endParaRPr lang="es-PE" sz="1200">
            <a:latin typeface="Arial" panose="020B0604020202020204" pitchFamily="34" charset="0"/>
            <a:cs typeface="Arial" panose="020B0604020202020204" pitchFamily="34" charset="0"/>
          </a:endParaRPr>
        </a:p>
      </dgm:t>
    </dgm:pt>
    <dgm:pt modelId="{5DD000F8-C19A-4983-B9F6-C79E7511028A}">
      <dgm:prSet phldrT="[Texto]" custT="1"/>
      <dgm:spPr/>
      <dgm:t>
        <a:bodyPr/>
        <a:lstStyle/>
        <a:p>
          <a:pPr algn="just"/>
          <a:endParaRPr lang="es-PE" sz="1200">
            <a:latin typeface="Arial" panose="020B0604020202020204" pitchFamily="34" charset="0"/>
            <a:cs typeface="Arial" panose="020B0604020202020204" pitchFamily="34" charset="0"/>
          </a:endParaRPr>
        </a:p>
      </dgm:t>
    </dgm:pt>
    <dgm:pt modelId="{7A2CA164-878A-4F1D-8867-A71A2E73FB72}" type="parTrans" cxnId="{337A7D02-5B50-4F29-9463-1E4A39DF9A77}">
      <dgm:prSet/>
      <dgm:spPr/>
      <dgm:t>
        <a:bodyPr/>
        <a:lstStyle/>
        <a:p>
          <a:pPr algn="just"/>
          <a:endParaRPr lang="es-PE" sz="1200">
            <a:latin typeface="Arial" panose="020B0604020202020204" pitchFamily="34" charset="0"/>
            <a:cs typeface="Arial" panose="020B0604020202020204" pitchFamily="34" charset="0"/>
          </a:endParaRPr>
        </a:p>
      </dgm:t>
    </dgm:pt>
    <dgm:pt modelId="{7ACB1273-C2F0-47FF-A23A-CBB949792F6E}" type="sibTrans" cxnId="{337A7D02-5B50-4F29-9463-1E4A39DF9A77}">
      <dgm:prSet/>
      <dgm:spPr/>
      <dgm:t>
        <a:bodyPr/>
        <a:lstStyle/>
        <a:p>
          <a:pPr algn="just"/>
          <a:endParaRPr lang="es-PE" sz="1200">
            <a:latin typeface="Arial" panose="020B0604020202020204" pitchFamily="34" charset="0"/>
            <a:cs typeface="Arial" panose="020B0604020202020204" pitchFamily="34" charset="0"/>
          </a:endParaRPr>
        </a:p>
      </dgm:t>
    </dgm:pt>
    <dgm:pt modelId="{BC9D79F5-8184-488A-97D4-3BA691F474AF}">
      <dgm:prSet phldrT="[Texto]" custT="1"/>
      <dgm:spPr/>
      <dgm:t>
        <a:bodyPr/>
        <a:lstStyle/>
        <a:p>
          <a:pPr algn="just"/>
          <a:r>
            <a:rPr lang="es-PE" sz="1200">
              <a:latin typeface="Arial" panose="020B0604020202020204" pitchFamily="34" charset="0"/>
              <a:cs typeface="Arial" panose="020B0604020202020204" pitchFamily="34" charset="0"/>
            </a:rPr>
            <a:t>El operador indicó por donde pasaba la línea de conducción y tomando además la información de campo se verificó que el trazo de la línea de conducción pasaba por terrenos privados, habían cruces de carreteras y un pase aéreo.</a:t>
          </a:r>
        </a:p>
      </dgm:t>
    </dgm:pt>
    <dgm:pt modelId="{929C9175-1C5B-49E8-8F84-9771EF454367}" type="parTrans" cxnId="{1841BFF2-9C72-424D-B97F-E75340E6941D}">
      <dgm:prSet/>
      <dgm:spPr/>
      <dgm:t>
        <a:bodyPr/>
        <a:lstStyle/>
        <a:p>
          <a:pPr algn="just"/>
          <a:endParaRPr lang="es-PE" sz="1200">
            <a:latin typeface="Arial" panose="020B0604020202020204" pitchFamily="34" charset="0"/>
            <a:cs typeface="Arial" panose="020B0604020202020204" pitchFamily="34" charset="0"/>
          </a:endParaRPr>
        </a:p>
      </dgm:t>
    </dgm:pt>
    <dgm:pt modelId="{AF7818E2-D233-4F02-8E6B-A19F72CA0393}" type="sibTrans" cxnId="{1841BFF2-9C72-424D-B97F-E75340E6941D}">
      <dgm:prSet/>
      <dgm:spPr/>
      <dgm:t>
        <a:bodyPr/>
        <a:lstStyle/>
        <a:p>
          <a:pPr algn="just"/>
          <a:endParaRPr lang="es-PE" sz="1200">
            <a:latin typeface="Arial" panose="020B0604020202020204" pitchFamily="34" charset="0"/>
            <a:cs typeface="Arial" panose="020B0604020202020204" pitchFamily="34" charset="0"/>
          </a:endParaRPr>
        </a:p>
      </dgm:t>
    </dgm:pt>
    <dgm:pt modelId="{6C109F91-1D47-48B5-8B44-10154F977DDC}">
      <dgm:prSet phldrT="[Texto]" custT="1"/>
      <dgm:spPr>
        <a:solidFill>
          <a:srgbClr val="99FFCC"/>
        </a:solidFill>
      </dgm:spPr>
      <dgm:t>
        <a:bodyPr/>
        <a:lstStyle/>
        <a:p>
          <a:pPr algn="just"/>
          <a:r>
            <a:rPr lang="es-PE" sz="1200">
              <a:solidFill>
                <a:sysClr val="windowText" lastClr="000000"/>
              </a:solidFill>
              <a:latin typeface="Arial" panose="020B0604020202020204" pitchFamily="34" charset="0"/>
              <a:cs typeface="Arial" panose="020B0604020202020204" pitchFamily="34" charset="0"/>
            </a:rPr>
            <a:t>Red de distribución</a:t>
          </a:r>
        </a:p>
      </dgm:t>
    </dgm:pt>
    <dgm:pt modelId="{FF5D1A24-07F8-4C43-88B0-3E827EFEF34D}" type="parTrans" cxnId="{27FD2401-BA3A-4BF5-B229-FD9FA08978D7}">
      <dgm:prSet/>
      <dgm:spPr/>
      <dgm:t>
        <a:bodyPr/>
        <a:lstStyle/>
        <a:p>
          <a:pPr algn="just"/>
          <a:endParaRPr lang="es-PE" sz="1200">
            <a:latin typeface="Arial" panose="020B0604020202020204" pitchFamily="34" charset="0"/>
            <a:cs typeface="Arial" panose="020B0604020202020204" pitchFamily="34" charset="0"/>
          </a:endParaRPr>
        </a:p>
      </dgm:t>
    </dgm:pt>
    <dgm:pt modelId="{65A0A1DD-89A2-446F-B5E4-A159D002B5F9}" type="sibTrans" cxnId="{27FD2401-BA3A-4BF5-B229-FD9FA08978D7}">
      <dgm:prSet/>
      <dgm:spPr/>
      <dgm:t>
        <a:bodyPr/>
        <a:lstStyle/>
        <a:p>
          <a:pPr algn="just"/>
          <a:endParaRPr lang="es-PE" sz="1200">
            <a:latin typeface="Arial" panose="020B0604020202020204" pitchFamily="34" charset="0"/>
            <a:cs typeface="Arial" panose="020B0604020202020204" pitchFamily="34" charset="0"/>
          </a:endParaRPr>
        </a:p>
      </dgm:t>
    </dgm:pt>
    <dgm:pt modelId="{A54FAC0C-8608-47A2-882B-CF5DB5BBB489}">
      <dgm:prSet phldrT="[Texto]" custT="1"/>
      <dgm:spPr/>
      <dgm:t>
        <a:bodyPr/>
        <a:lstStyle/>
        <a:p>
          <a:pPr algn="just"/>
          <a:r>
            <a:rPr lang="es-PE" sz="1200">
              <a:latin typeface="Arial" panose="020B0604020202020204" pitchFamily="34" charset="0"/>
              <a:cs typeface="Arial" panose="020B0604020202020204" pitchFamily="34" charset="0"/>
            </a:rPr>
            <a:t>Se delimitaron los tramos de las tuberías ya que éstas son de diferentes materiales a lo largo de la red, se corrigieron los diámetros, ubicación de válvulas y principales características de toda la red de acuerdo a la información proporcionada por el Sr. Julio Chucchucán (operador).</a:t>
          </a:r>
        </a:p>
      </dgm:t>
    </dgm:pt>
    <dgm:pt modelId="{7C3A85AB-AFF8-430B-A40E-2DF77AFCD3CE}" type="parTrans" cxnId="{D83AE523-5763-44B7-A1EE-4D7EBBD8DAD1}">
      <dgm:prSet/>
      <dgm:spPr/>
      <dgm:t>
        <a:bodyPr/>
        <a:lstStyle/>
        <a:p>
          <a:pPr algn="just"/>
          <a:endParaRPr lang="es-PE" sz="1200">
            <a:latin typeface="Arial" panose="020B0604020202020204" pitchFamily="34" charset="0"/>
            <a:cs typeface="Arial" panose="020B0604020202020204" pitchFamily="34" charset="0"/>
          </a:endParaRPr>
        </a:p>
      </dgm:t>
    </dgm:pt>
    <dgm:pt modelId="{D9AB1CCA-E196-4FAB-B313-187FEDF550F0}" type="sibTrans" cxnId="{D83AE523-5763-44B7-A1EE-4D7EBBD8DAD1}">
      <dgm:prSet/>
      <dgm:spPr/>
      <dgm:t>
        <a:bodyPr/>
        <a:lstStyle/>
        <a:p>
          <a:pPr algn="just"/>
          <a:endParaRPr lang="es-PE" sz="1200">
            <a:latin typeface="Arial" panose="020B0604020202020204" pitchFamily="34" charset="0"/>
            <a:cs typeface="Arial" panose="020B0604020202020204" pitchFamily="34" charset="0"/>
          </a:endParaRPr>
        </a:p>
      </dgm:t>
    </dgm:pt>
    <dgm:pt modelId="{D0F54A6C-8A16-470D-91C3-83CB007A64E1}">
      <dgm:prSet phldrT="[Texto]" custT="1"/>
      <dgm:spPr>
        <a:solidFill>
          <a:srgbClr val="99FFCC"/>
        </a:solidFill>
      </dgm:spPr>
      <dgm:t>
        <a:bodyPr/>
        <a:lstStyle/>
        <a:p>
          <a:pPr algn="just"/>
          <a:r>
            <a:rPr lang="es-PE" sz="1200">
              <a:solidFill>
                <a:sysClr val="windowText" lastClr="000000"/>
              </a:solidFill>
              <a:latin typeface="Arial" panose="020B0604020202020204" pitchFamily="34" charset="0"/>
              <a:cs typeface="Arial" panose="020B0604020202020204" pitchFamily="34" charset="0"/>
            </a:rPr>
            <a:t>Conexiones domiciliarias</a:t>
          </a:r>
        </a:p>
      </dgm:t>
    </dgm:pt>
    <dgm:pt modelId="{DAA4306A-EBD5-41DF-9740-3765490F1466}" type="parTrans" cxnId="{3BB12B32-31EE-40BF-A556-3917C3F9EFB4}">
      <dgm:prSet/>
      <dgm:spPr/>
      <dgm:t>
        <a:bodyPr/>
        <a:lstStyle/>
        <a:p>
          <a:pPr algn="just"/>
          <a:endParaRPr lang="es-PE" sz="1200">
            <a:latin typeface="Arial" panose="020B0604020202020204" pitchFamily="34" charset="0"/>
            <a:cs typeface="Arial" panose="020B0604020202020204" pitchFamily="34" charset="0"/>
          </a:endParaRPr>
        </a:p>
      </dgm:t>
    </dgm:pt>
    <dgm:pt modelId="{2A82EE49-CF30-4FD8-A456-22F163359B32}" type="sibTrans" cxnId="{3BB12B32-31EE-40BF-A556-3917C3F9EFB4}">
      <dgm:prSet/>
      <dgm:spPr/>
      <dgm:t>
        <a:bodyPr/>
        <a:lstStyle/>
        <a:p>
          <a:pPr algn="just"/>
          <a:endParaRPr lang="es-PE" sz="1200">
            <a:latin typeface="Arial" panose="020B0604020202020204" pitchFamily="34" charset="0"/>
            <a:cs typeface="Arial" panose="020B0604020202020204" pitchFamily="34" charset="0"/>
          </a:endParaRPr>
        </a:p>
      </dgm:t>
    </dgm:pt>
    <dgm:pt modelId="{EBED35EE-CC2B-45E6-92BC-6810BF8E2FC1}">
      <dgm:prSet phldrT="[Texto]" custT="1"/>
      <dgm:spPr/>
      <dgm:t>
        <a:bodyPr/>
        <a:lstStyle/>
        <a:p>
          <a:pPr algn="just"/>
          <a:r>
            <a:rPr lang="es-PE" sz="1200">
              <a:latin typeface="Arial" panose="020B0604020202020204" pitchFamily="34" charset="0"/>
              <a:cs typeface="Arial" panose="020B0604020202020204" pitchFamily="34" charset="0"/>
            </a:rPr>
            <a:t>Se trazaron las acometidas de acuerdo a la información brindada por el operador.</a:t>
          </a:r>
        </a:p>
      </dgm:t>
    </dgm:pt>
    <dgm:pt modelId="{B0A5F2AB-C005-4925-9AC8-BAED3571F170}" type="parTrans" cxnId="{055A4239-67AF-4247-8167-AF5615417F45}">
      <dgm:prSet/>
      <dgm:spPr/>
      <dgm:t>
        <a:bodyPr/>
        <a:lstStyle/>
        <a:p>
          <a:pPr algn="just"/>
          <a:endParaRPr lang="es-PE" sz="1200">
            <a:latin typeface="Arial" panose="020B0604020202020204" pitchFamily="34" charset="0"/>
            <a:cs typeface="Arial" panose="020B0604020202020204" pitchFamily="34" charset="0"/>
          </a:endParaRPr>
        </a:p>
      </dgm:t>
    </dgm:pt>
    <dgm:pt modelId="{884F0A4A-D70F-452C-A28D-6F4B12155C6B}" type="sibTrans" cxnId="{055A4239-67AF-4247-8167-AF5615417F45}">
      <dgm:prSet/>
      <dgm:spPr/>
      <dgm:t>
        <a:bodyPr/>
        <a:lstStyle/>
        <a:p>
          <a:pPr algn="just"/>
          <a:endParaRPr lang="es-PE" sz="1200">
            <a:latin typeface="Arial" panose="020B0604020202020204" pitchFamily="34" charset="0"/>
            <a:cs typeface="Arial" panose="020B0604020202020204" pitchFamily="34" charset="0"/>
          </a:endParaRPr>
        </a:p>
      </dgm:t>
    </dgm:pt>
    <dgm:pt modelId="{D3A356EE-C5A1-4766-845D-F63FD80C6D60}" type="pres">
      <dgm:prSet presAssocID="{47104783-8656-456F-9472-EFEDEC4EF7F1}" presName="linearFlow" presStyleCnt="0">
        <dgm:presLayoutVars>
          <dgm:dir/>
          <dgm:animLvl val="lvl"/>
          <dgm:resizeHandles val="exact"/>
        </dgm:presLayoutVars>
      </dgm:prSet>
      <dgm:spPr/>
      <dgm:t>
        <a:bodyPr/>
        <a:lstStyle/>
        <a:p>
          <a:endParaRPr lang="es-PE"/>
        </a:p>
      </dgm:t>
    </dgm:pt>
    <dgm:pt modelId="{5EFC0D9F-63B4-4A7E-805C-46A69DD4B04A}" type="pres">
      <dgm:prSet presAssocID="{5A5D4787-5277-4DC7-9954-10D400906F11}" presName="composite" presStyleCnt="0"/>
      <dgm:spPr/>
    </dgm:pt>
    <dgm:pt modelId="{970ECF94-3844-4A73-B575-7A513D165346}" type="pres">
      <dgm:prSet presAssocID="{5A5D4787-5277-4DC7-9954-10D400906F11}" presName="parentText" presStyleLbl="alignNode1" presStyleIdx="0" presStyleCnt="3">
        <dgm:presLayoutVars>
          <dgm:chMax val="1"/>
          <dgm:bulletEnabled val="1"/>
        </dgm:presLayoutVars>
      </dgm:prSet>
      <dgm:spPr/>
      <dgm:t>
        <a:bodyPr/>
        <a:lstStyle/>
        <a:p>
          <a:endParaRPr lang="es-PE"/>
        </a:p>
      </dgm:t>
    </dgm:pt>
    <dgm:pt modelId="{D7C5ED9D-F5C6-4F52-B72D-8AA08EB24EC9}" type="pres">
      <dgm:prSet presAssocID="{5A5D4787-5277-4DC7-9954-10D400906F11}" presName="descendantText" presStyleLbl="alignAcc1" presStyleIdx="0" presStyleCnt="3">
        <dgm:presLayoutVars>
          <dgm:bulletEnabled val="1"/>
        </dgm:presLayoutVars>
      </dgm:prSet>
      <dgm:spPr/>
      <dgm:t>
        <a:bodyPr/>
        <a:lstStyle/>
        <a:p>
          <a:endParaRPr lang="es-PE"/>
        </a:p>
      </dgm:t>
    </dgm:pt>
    <dgm:pt modelId="{843C5C63-B716-4D71-8D41-3665B9231BD9}" type="pres">
      <dgm:prSet presAssocID="{D7AB150A-C8B1-48AB-82BA-9218B42A1D02}" presName="sp" presStyleCnt="0"/>
      <dgm:spPr/>
    </dgm:pt>
    <dgm:pt modelId="{B470D355-F484-462E-99ED-FCAAA3432A3E}" type="pres">
      <dgm:prSet presAssocID="{6C109F91-1D47-48B5-8B44-10154F977DDC}" presName="composite" presStyleCnt="0"/>
      <dgm:spPr/>
    </dgm:pt>
    <dgm:pt modelId="{32B60D60-2CA8-4E8A-9B77-A377832F7934}" type="pres">
      <dgm:prSet presAssocID="{6C109F91-1D47-48B5-8B44-10154F977DDC}" presName="parentText" presStyleLbl="alignNode1" presStyleIdx="1" presStyleCnt="3">
        <dgm:presLayoutVars>
          <dgm:chMax val="1"/>
          <dgm:bulletEnabled val="1"/>
        </dgm:presLayoutVars>
      </dgm:prSet>
      <dgm:spPr/>
      <dgm:t>
        <a:bodyPr/>
        <a:lstStyle/>
        <a:p>
          <a:endParaRPr lang="es-PE"/>
        </a:p>
      </dgm:t>
    </dgm:pt>
    <dgm:pt modelId="{4282FC67-B3E7-4378-BEC2-E0D43D04E4CA}" type="pres">
      <dgm:prSet presAssocID="{6C109F91-1D47-48B5-8B44-10154F977DDC}" presName="descendantText" presStyleLbl="alignAcc1" presStyleIdx="1" presStyleCnt="3" custScaleY="144012">
        <dgm:presLayoutVars>
          <dgm:bulletEnabled val="1"/>
        </dgm:presLayoutVars>
      </dgm:prSet>
      <dgm:spPr/>
      <dgm:t>
        <a:bodyPr/>
        <a:lstStyle/>
        <a:p>
          <a:endParaRPr lang="es-PE"/>
        </a:p>
      </dgm:t>
    </dgm:pt>
    <dgm:pt modelId="{A8A4D6DC-B8B0-45ED-BFFB-70BE118746D6}" type="pres">
      <dgm:prSet presAssocID="{65A0A1DD-89A2-446F-B5E4-A159D002B5F9}" presName="sp" presStyleCnt="0"/>
      <dgm:spPr/>
    </dgm:pt>
    <dgm:pt modelId="{72CF975B-F9A7-49ED-88DE-7842AC85AEDA}" type="pres">
      <dgm:prSet presAssocID="{D0F54A6C-8A16-470D-91C3-83CB007A64E1}" presName="composite" presStyleCnt="0"/>
      <dgm:spPr/>
    </dgm:pt>
    <dgm:pt modelId="{B74ED547-3CAA-451E-80AF-71ED9D76C66C}" type="pres">
      <dgm:prSet presAssocID="{D0F54A6C-8A16-470D-91C3-83CB007A64E1}" presName="parentText" presStyleLbl="alignNode1" presStyleIdx="2" presStyleCnt="3">
        <dgm:presLayoutVars>
          <dgm:chMax val="1"/>
          <dgm:bulletEnabled val="1"/>
        </dgm:presLayoutVars>
      </dgm:prSet>
      <dgm:spPr/>
      <dgm:t>
        <a:bodyPr/>
        <a:lstStyle/>
        <a:p>
          <a:endParaRPr lang="es-PE"/>
        </a:p>
      </dgm:t>
    </dgm:pt>
    <dgm:pt modelId="{CF74041D-5F6E-4C55-8440-FD357431AA86}" type="pres">
      <dgm:prSet presAssocID="{D0F54A6C-8A16-470D-91C3-83CB007A64E1}" presName="descendantText" presStyleLbl="alignAcc1" presStyleIdx="2" presStyleCnt="3">
        <dgm:presLayoutVars>
          <dgm:bulletEnabled val="1"/>
        </dgm:presLayoutVars>
      </dgm:prSet>
      <dgm:spPr/>
      <dgm:t>
        <a:bodyPr/>
        <a:lstStyle/>
        <a:p>
          <a:endParaRPr lang="es-PE"/>
        </a:p>
      </dgm:t>
    </dgm:pt>
  </dgm:ptLst>
  <dgm:cxnLst>
    <dgm:cxn modelId="{94932775-520A-452F-97EC-4B668CA73835}" type="presOf" srcId="{47104783-8656-456F-9472-EFEDEC4EF7F1}" destId="{D3A356EE-C5A1-4766-845D-F63FD80C6D60}" srcOrd="0" destOrd="0" presId="urn:microsoft.com/office/officeart/2005/8/layout/chevron2"/>
    <dgm:cxn modelId="{59C283F4-3473-4080-A4A7-A58A0535AAAB}" type="presOf" srcId="{6C109F91-1D47-48B5-8B44-10154F977DDC}" destId="{32B60D60-2CA8-4E8A-9B77-A377832F7934}" srcOrd="0" destOrd="0" presId="urn:microsoft.com/office/officeart/2005/8/layout/chevron2"/>
    <dgm:cxn modelId="{337A7D02-5B50-4F29-9463-1E4A39DF9A77}" srcId="{5A5D4787-5277-4DC7-9954-10D400906F11}" destId="{5DD000F8-C19A-4983-B9F6-C79E7511028A}" srcOrd="0" destOrd="0" parTransId="{7A2CA164-878A-4F1D-8867-A71A2E73FB72}" sibTransId="{7ACB1273-C2F0-47FF-A23A-CBB949792F6E}"/>
    <dgm:cxn modelId="{2B442B4F-348D-43BA-AF35-40A44CBE1030}" type="presOf" srcId="{D0F54A6C-8A16-470D-91C3-83CB007A64E1}" destId="{B74ED547-3CAA-451E-80AF-71ED9D76C66C}" srcOrd="0" destOrd="0" presId="urn:microsoft.com/office/officeart/2005/8/layout/chevron2"/>
    <dgm:cxn modelId="{1841BFF2-9C72-424D-B97F-E75340E6941D}" srcId="{5A5D4787-5277-4DC7-9954-10D400906F11}" destId="{BC9D79F5-8184-488A-97D4-3BA691F474AF}" srcOrd="1" destOrd="0" parTransId="{929C9175-1C5B-49E8-8F84-9771EF454367}" sibTransId="{AF7818E2-D233-4F02-8E6B-A19F72CA0393}"/>
    <dgm:cxn modelId="{DE5F6517-A5D7-4210-BCC0-360FC42507BC}" type="presOf" srcId="{5A5D4787-5277-4DC7-9954-10D400906F11}" destId="{970ECF94-3844-4A73-B575-7A513D165346}" srcOrd="0" destOrd="0" presId="urn:microsoft.com/office/officeart/2005/8/layout/chevron2"/>
    <dgm:cxn modelId="{D83AE523-5763-44B7-A1EE-4D7EBBD8DAD1}" srcId="{6C109F91-1D47-48B5-8B44-10154F977DDC}" destId="{A54FAC0C-8608-47A2-882B-CF5DB5BBB489}" srcOrd="0" destOrd="0" parTransId="{7C3A85AB-AFF8-430B-A40E-2DF77AFCD3CE}" sibTransId="{D9AB1CCA-E196-4FAB-B313-187FEDF550F0}"/>
    <dgm:cxn modelId="{7D73A044-4A20-4BA2-9325-953370EB27BD}" srcId="{47104783-8656-456F-9472-EFEDEC4EF7F1}" destId="{5A5D4787-5277-4DC7-9954-10D400906F11}" srcOrd="0" destOrd="0" parTransId="{E274F6FA-3FE9-4001-8F2F-6C1C262C3D16}" sibTransId="{D7AB150A-C8B1-48AB-82BA-9218B42A1D02}"/>
    <dgm:cxn modelId="{27FD2401-BA3A-4BF5-B229-FD9FA08978D7}" srcId="{47104783-8656-456F-9472-EFEDEC4EF7F1}" destId="{6C109F91-1D47-48B5-8B44-10154F977DDC}" srcOrd="1" destOrd="0" parTransId="{FF5D1A24-07F8-4C43-88B0-3E827EFEF34D}" sibTransId="{65A0A1DD-89A2-446F-B5E4-A159D002B5F9}"/>
    <dgm:cxn modelId="{3BB12B32-31EE-40BF-A556-3917C3F9EFB4}" srcId="{47104783-8656-456F-9472-EFEDEC4EF7F1}" destId="{D0F54A6C-8A16-470D-91C3-83CB007A64E1}" srcOrd="2" destOrd="0" parTransId="{DAA4306A-EBD5-41DF-9740-3765490F1466}" sibTransId="{2A82EE49-CF30-4FD8-A456-22F163359B32}"/>
    <dgm:cxn modelId="{055A4239-67AF-4247-8167-AF5615417F45}" srcId="{D0F54A6C-8A16-470D-91C3-83CB007A64E1}" destId="{EBED35EE-CC2B-45E6-92BC-6810BF8E2FC1}" srcOrd="0" destOrd="0" parTransId="{B0A5F2AB-C005-4925-9AC8-BAED3571F170}" sibTransId="{884F0A4A-D70F-452C-A28D-6F4B12155C6B}"/>
    <dgm:cxn modelId="{A5ED57EB-B78B-4127-A9A4-51DC7090E22D}" type="presOf" srcId="{A54FAC0C-8608-47A2-882B-CF5DB5BBB489}" destId="{4282FC67-B3E7-4378-BEC2-E0D43D04E4CA}" srcOrd="0" destOrd="0" presId="urn:microsoft.com/office/officeart/2005/8/layout/chevron2"/>
    <dgm:cxn modelId="{B4C09DF7-254C-41CA-B098-09AAEDA91E3B}" type="presOf" srcId="{BC9D79F5-8184-488A-97D4-3BA691F474AF}" destId="{D7C5ED9D-F5C6-4F52-B72D-8AA08EB24EC9}" srcOrd="0" destOrd="1" presId="urn:microsoft.com/office/officeart/2005/8/layout/chevron2"/>
    <dgm:cxn modelId="{794F14D6-A876-44F1-8052-0D2D66AA1C04}" type="presOf" srcId="{EBED35EE-CC2B-45E6-92BC-6810BF8E2FC1}" destId="{CF74041D-5F6E-4C55-8440-FD357431AA86}" srcOrd="0" destOrd="0" presId="urn:microsoft.com/office/officeart/2005/8/layout/chevron2"/>
    <dgm:cxn modelId="{6AB8CCAD-6F43-4B67-B6DE-7639CDDBD8DB}" type="presOf" srcId="{5DD000F8-C19A-4983-B9F6-C79E7511028A}" destId="{D7C5ED9D-F5C6-4F52-B72D-8AA08EB24EC9}" srcOrd="0" destOrd="0" presId="urn:microsoft.com/office/officeart/2005/8/layout/chevron2"/>
    <dgm:cxn modelId="{1EF6325F-CA4F-4295-8254-9393FBFC5272}" type="presParOf" srcId="{D3A356EE-C5A1-4766-845D-F63FD80C6D60}" destId="{5EFC0D9F-63B4-4A7E-805C-46A69DD4B04A}" srcOrd="0" destOrd="0" presId="urn:microsoft.com/office/officeart/2005/8/layout/chevron2"/>
    <dgm:cxn modelId="{B387D388-8257-4661-B106-BF51D27513C5}" type="presParOf" srcId="{5EFC0D9F-63B4-4A7E-805C-46A69DD4B04A}" destId="{970ECF94-3844-4A73-B575-7A513D165346}" srcOrd="0" destOrd="0" presId="urn:microsoft.com/office/officeart/2005/8/layout/chevron2"/>
    <dgm:cxn modelId="{3C5E1A88-DF42-465C-A184-218268691EAC}" type="presParOf" srcId="{5EFC0D9F-63B4-4A7E-805C-46A69DD4B04A}" destId="{D7C5ED9D-F5C6-4F52-B72D-8AA08EB24EC9}" srcOrd="1" destOrd="0" presId="urn:microsoft.com/office/officeart/2005/8/layout/chevron2"/>
    <dgm:cxn modelId="{CE2F9DD8-CB0B-4807-957A-682597B9087C}" type="presParOf" srcId="{D3A356EE-C5A1-4766-845D-F63FD80C6D60}" destId="{843C5C63-B716-4D71-8D41-3665B9231BD9}" srcOrd="1" destOrd="0" presId="urn:microsoft.com/office/officeart/2005/8/layout/chevron2"/>
    <dgm:cxn modelId="{D063939F-84D7-4387-A61D-437AB9EA8480}" type="presParOf" srcId="{D3A356EE-C5A1-4766-845D-F63FD80C6D60}" destId="{B470D355-F484-462E-99ED-FCAAA3432A3E}" srcOrd="2" destOrd="0" presId="urn:microsoft.com/office/officeart/2005/8/layout/chevron2"/>
    <dgm:cxn modelId="{6ECA7FBD-A76B-4FF2-870A-E3690F31495C}" type="presParOf" srcId="{B470D355-F484-462E-99ED-FCAAA3432A3E}" destId="{32B60D60-2CA8-4E8A-9B77-A377832F7934}" srcOrd="0" destOrd="0" presId="urn:microsoft.com/office/officeart/2005/8/layout/chevron2"/>
    <dgm:cxn modelId="{D6C7B702-F537-4523-AA4F-D2BE6A2C6FB3}" type="presParOf" srcId="{B470D355-F484-462E-99ED-FCAAA3432A3E}" destId="{4282FC67-B3E7-4378-BEC2-E0D43D04E4CA}" srcOrd="1" destOrd="0" presId="urn:microsoft.com/office/officeart/2005/8/layout/chevron2"/>
    <dgm:cxn modelId="{D674B255-5FF3-4038-9080-ACFE0311F11C}" type="presParOf" srcId="{D3A356EE-C5A1-4766-845D-F63FD80C6D60}" destId="{A8A4D6DC-B8B0-45ED-BFFB-70BE118746D6}" srcOrd="3" destOrd="0" presId="urn:microsoft.com/office/officeart/2005/8/layout/chevron2"/>
    <dgm:cxn modelId="{8FC27D89-EF80-48BB-8907-9B6AA3D4997F}" type="presParOf" srcId="{D3A356EE-C5A1-4766-845D-F63FD80C6D60}" destId="{72CF975B-F9A7-49ED-88DE-7842AC85AEDA}" srcOrd="4" destOrd="0" presId="urn:microsoft.com/office/officeart/2005/8/layout/chevron2"/>
    <dgm:cxn modelId="{9EE67567-B548-411E-A1CF-CC8CC251D118}" type="presParOf" srcId="{72CF975B-F9A7-49ED-88DE-7842AC85AEDA}" destId="{B74ED547-3CAA-451E-80AF-71ED9D76C66C}" srcOrd="0" destOrd="0" presId="urn:microsoft.com/office/officeart/2005/8/layout/chevron2"/>
    <dgm:cxn modelId="{643C6AF1-2028-4C5C-A4E8-0FA12A7AAB63}" type="presParOf" srcId="{72CF975B-F9A7-49ED-88DE-7842AC85AEDA}" destId="{CF74041D-5F6E-4C55-8440-FD357431AA86}"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667432-E437-4837-9D82-31FA1E715C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PE"/>
        </a:p>
      </dgm:t>
    </dgm:pt>
    <dgm:pt modelId="{A531F4E1-87CB-4F32-9E6E-3516BA1C19D8}">
      <dgm:prSet phldrT="[Texto]" custT="1"/>
      <dgm:spPr/>
      <dgm:t>
        <a:bodyPr/>
        <a:lstStyle/>
        <a:p>
          <a:pPr algn="ctr"/>
          <a:r>
            <a:rPr lang="es-PE" sz="1200">
              <a:latin typeface="Arial" panose="020B0604020202020204" pitchFamily="34" charset="0"/>
              <a:cs typeface="Arial" panose="020B0604020202020204" pitchFamily="34" charset="0"/>
            </a:rPr>
            <a:t>JEFE DE LA UNIDAD DE GESTIÓN</a:t>
          </a:r>
        </a:p>
        <a:p>
          <a:pPr algn="ctr"/>
          <a:r>
            <a:rPr lang="es-PE" sz="1200">
              <a:latin typeface="Arial" panose="020B0604020202020204" pitchFamily="34" charset="0"/>
              <a:cs typeface="Arial" panose="020B0604020202020204" pitchFamily="34" charset="0"/>
            </a:rPr>
            <a:t>Luis Ricardo Salazar Estrada.</a:t>
          </a:r>
        </a:p>
      </dgm:t>
    </dgm:pt>
    <dgm:pt modelId="{B3FA56C6-2578-4DA7-87D7-DED11C1A0F6E}" type="parTrans" cxnId="{F5073CE0-0CEB-4732-B7C7-C49CD226F9CD}">
      <dgm:prSet/>
      <dgm:spPr/>
      <dgm:t>
        <a:bodyPr/>
        <a:lstStyle/>
        <a:p>
          <a:pPr algn="ctr"/>
          <a:endParaRPr lang="es-PE" sz="1200">
            <a:latin typeface="Arial" panose="020B0604020202020204" pitchFamily="34" charset="0"/>
            <a:cs typeface="Arial" panose="020B0604020202020204" pitchFamily="34" charset="0"/>
          </a:endParaRPr>
        </a:p>
      </dgm:t>
    </dgm:pt>
    <dgm:pt modelId="{CACFDF7C-F309-4F48-96E0-505C2D07381A}" type="sibTrans" cxnId="{F5073CE0-0CEB-4732-B7C7-C49CD226F9CD}">
      <dgm:prSet/>
      <dgm:spPr/>
      <dgm:t>
        <a:bodyPr/>
        <a:lstStyle/>
        <a:p>
          <a:pPr algn="ctr"/>
          <a:endParaRPr lang="es-PE" sz="1200">
            <a:latin typeface="Arial" panose="020B0604020202020204" pitchFamily="34" charset="0"/>
            <a:cs typeface="Arial" panose="020B0604020202020204" pitchFamily="34" charset="0"/>
          </a:endParaRPr>
        </a:p>
      </dgm:t>
    </dgm:pt>
    <dgm:pt modelId="{545CD7DB-A527-444F-8484-465B711A02E5}">
      <dgm:prSet phldrT="[Texto]" custT="1"/>
      <dgm:spPr/>
      <dgm:t>
        <a:bodyPr/>
        <a:lstStyle/>
        <a:p>
          <a:pPr algn="ctr"/>
          <a:r>
            <a:rPr lang="es-PE" sz="1200">
              <a:latin typeface="Arial" panose="020B0604020202020204" pitchFamily="34" charset="0"/>
              <a:cs typeface="Arial" panose="020B0604020202020204" pitchFamily="34" charset="0"/>
            </a:rPr>
            <a:t>Gasfiteros</a:t>
          </a:r>
        </a:p>
      </dgm:t>
    </dgm:pt>
    <dgm:pt modelId="{37F90941-E14E-4BCB-937E-92CACF640691}" type="parTrans" cxnId="{2070438E-C528-4BC7-89FC-2709B903017E}">
      <dgm:prSet/>
      <dgm:spPr/>
      <dgm:t>
        <a:bodyPr/>
        <a:lstStyle/>
        <a:p>
          <a:pPr algn="ctr"/>
          <a:endParaRPr lang="es-PE" sz="1200">
            <a:latin typeface="Arial" panose="020B0604020202020204" pitchFamily="34" charset="0"/>
            <a:cs typeface="Arial" panose="020B0604020202020204" pitchFamily="34" charset="0"/>
          </a:endParaRPr>
        </a:p>
      </dgm:t>
    </dgm:pt>
    <dgm:pt modelId="{57B74502-8533-4D00-B569-1FC3148DF24E}" type="sibTrans" cxnId="{2070438E-C528-4BC7-89FC-2709B903017E}">
      <dgm:prSet/>
      <dgm:spPr/>
      <dgm:t>
        <a:bodyPr/>
        <a:lstStyle/>
        <a:p>
          <a:pPr algn="ctr"/>
          <a:endParaRPr lang="es-PE" sz="1200">
            <a:latin typeface="Arial" panose="020B0604020202020204" pitchFamily="34" charset="0"/>
            <a:cs typeface="Arial" panose="020B0604020202020204" pitchFamily="34" charset="0"/>
          </a:endParaRPr>
        </a:p>
      </dgm:t>
    </dgm:pt>
    <dgm:pt modelId="{BC51F8DF-3DFD-4E8A-A02C-0528C8A0F529}">
      <dgm:prSet phldrT="[Texto]" custT="1"/>
      <dgm:spPr/>
      <dgm:t>
        <a:bodyPr/>
        <a:lstStyle/>
        <a:p>
          <a:pPr algn="ctr"/>
          <a:r>
            <a:rPr lang="es-PE" sz="1200">
              <a:latin typeface="Arial" panose="020B0604020202020204" pitchFamily="34" charset="0"/>
              <a:cs typeface="Arial" panose="020B0604020202020204" pitchFamily="34" charset="0"/>
            </a:rPr>
            <a:t>Agua fría (potable)</a:t>
          </a:r>
        </a:p>
      </dgm:t>
    </dgm:pt>
    <dgm:pt modelId="{6FCDCB4A-4806-4857-BD54-861E9AC8E657}" type="parTrans" cxnId="{3D825278-7712-428C-9397-B5757FA55D1D}">
      <dgm:prSet/>
      <dgm:spPr/>
      <dgm:t>
        <a:bodyPr/>
        <a:lstStyle/>
        <a:p>
          <a:pPr algn="ctr"/>
          <a:endParaRPr lang="es-PE" sz="1200">
            <a:latin typeface="Arial" panose="020B0604020202020204" pitchFamily="34" charset="0"/>
            <a:cs typeface="Arial" panose="020B0604020202020204" pitchFamily="34" charset="0"/>
          </a:endParaRPr>
        </a:p>
      </dgm:t>
    </dgm:pt>
    <dgm:pt modelId="{443AD984-83AF-453C-95F0-E7ADE2FACE2C}" type="sibTrans" cxnId="{3D825278-7712-428C-9397-B5757FA55D1D}">
      <dgm:prSet/>
      <dgm:spPr/>
      <dgm:t>
        <a:bodyPr/>
        <a:lstStyle/>
        <a:p>
          <a:pPr algn="ctr"/>
          <a:endParaRPr lang="es-PE" sz="1200">
            <a:latin typeface="Arial" panose="020B0604020202020204" pitchFamily="34" charset="0"/>
            <a:cs typeface="Arial" panose="020B0604020202020204" pitchFamily="34" charset="0"/>
          </a:endParaRPr>
        </a:p>
      </dgm:t>
    </dgm:pt>
    <dgm:pt modelId="{09D5BB7B-617B-4FB6-BEDC-485900BF510C}">
      <dgm:prSet phldrT="[Texto]" custT="1"/>
      <dgm:spPr/>
      <dgm:t>
        <a:bodyPr/>
        <a:lstStyle/>
        <a:p>
          <a:pPr algn="ctr"/>
          <a:r>
            <a:rPr lang="es-PE" sz="1200">
              <a:latin typeface="Arial" panose="020B0604020202020204" pitchFamily="34" charset="0"/>
              <a:cs typeface="Arial" panose="020B0604020202020204" pitchFamily="34" charset="0"/>
            </a:rPr>
            <a:t>Agua termal</a:t>
          </a:r>
        </a:p>
      </dgm:t>
    </dgm:pt>
    <dgm:pt modelId="{41809AD9-1229-4423-A77F-6D67868E32AE}" type="parTrans" cxnId="{40B7AA68-2BCF-4B96-9316-FBA19E9DE8C6}">
      <dgm:prSet/>
      <dgm:spPr/>
      <dgm:t>
        <a:bodyPr/>
        <a:lstStyle/>
        <a:p>
          <a:pPr algn="ctr"/>
          <a:endParaRPr lang="es-PE" sz="1200">
            <a:latin typeface="Arial" panose="020B0604020202020204" pitchFamily="34" charset="0"/>
            <a:cs typeface="Arial" panose="020B0604020202020204" pitchFamily="34" charset="0"/>
          </a:endParaRPr>
        </a:p>
      </dgm:t>
    </dgm:pt>
    <dgm:pt modelId="{E2BFA33D-662A-47B5-9350-C48BD3BDF364}" type="sibTrans" cxnId="{40B7AA68-2BCF-4B96-9316-FBA19E9DE8C6}">
      <dgm:prSet/>
      <dgm:spPr/>
      <dgm:t>
        <a:bodyPr/>
        <a:lstStyle/>
        <a:p>
          <a:pPr algn="ctr"/>
          <a:endParaRPr lang="es-PE" sz="1200">
            <a:latin typeface="Arial" panose="020B0604020202020204" pitchFamily="34" charset="0"/>
            <a:cs typeface="Arial" panose="020B0604020202020204" pitchFamily="34" charset="0"/>
          </a:endParaRPr>
        </a:p>
      </dgm:t>
    </dgm:pt>
    <dgm:pt modelId="{65230562-3A16-4627-9B92-79E1EEABE28B}">
      <dgm:prSet phldrT="[Texto]" custT="1"/>
      <dgm:spPr/>
      <dgm:t>
        <a:bodyPr/>
        <a:lstStyle/>
        <a:p>
          <a:pPr algn="ctr"/>
          <a:r>
            <a:rPr lang="es-PE" sz="1200">
              <a:latin typeface="Arial" panose="020B0604020202020204" pitchFamily="34" charset="0"/>
              <a:cs typeface="Arial" panose="020B0604020202020204" pitchFamily="34" charset="0"/>
            </a:rPr>
            <a:t>Asistente Asministrativo</a:t>
          </a:r>
        </a:p>
        <a:p>
          <a:pPr algn="ctr"/>
          <a:r>
            <a:rPr lang="es-PE" sz="1200">
              <a:latin typeface="Arial" panose="020B0604020202020204" pitchFamily="34" charset="0"/>
              <a:cs typeface="Arial" panose="020B0604020202020204" pitchFamily="34" charset="0"/>
            </a:rPr>
            <a:t>Demetrio Sánchez Taculí</a:t>
          </a:r>
        </a:p>
      </dgm:t>
    </dgm:pt>
    <dgm:pt modelId="{375D55E0-9C26-4DF7-AD23-4B0EF6F9ABA8}" type="parTrans" cxnId="{87958334-CB95-4BCC-8E94-982656E66C3E}">
      <dgm:prSet/>
      <dgm:spPr/>
      <dgm:t>
        <a:bodyPr/>
        <a:lstStyle/>
        <a:p>
          <a:pPr algn="ctr"/>
          <a:endParaRPr lang="es-PE" sz="1200">
            <a:latin typeface="Arial" panose="020B0604020202020204" pitchFamily="34" charset="0"/>
            <a:cs typeface="Arial" panose="020B0604020202020204" pitchFamily="34" charset="0"/>
          </a:endParaRPr>
        </a:p>
      </dgm:t>
    </dgm:pt>
    <dgm:pt modelId="{27D22488-C6CA-43CC-92C3-16CAF03FD107}" type="sibTrans" cxnId="{87958334-CB95-4BCC-8E94-982656E66C3E}">
      <dgm:prSet/>
      <dgm:spPr/>
      <dgm:t>
        <a:bodyPr/>
        <a:lstStyle/>
        <a:p>
          <a:pPr algn="ctr"/>
          <a:endParaRPr lang="es-PE" sz="1200">
            <a:latin typeface="Arial" panose="020B0604020202020204" pitchFamily="34" charset="0"/>
            <a:cs typeface="Arial" panose="020B0604020202020204" pitchFamily="34" charset="0"/>
          </a:endParaRPr>
        </a:p>
      </dgm:t>
    </dgm:pt>
    <dgm:pt modelId="{C8B15D19-9E48-4A0B-AB5D-91FEAECE2774}">
      <dgm:prSet phldrT="[Texto]" custT="1"/>
      <dgm:spPr/>
      <dgm:t>
        <a:bodyPr/>
        <a:lstStyle/>
        <a:p>
          <a:pPr algn="ctr"/>
          <a:r>
            <a:rPr lang="es-PE" sz="1200">
              <a:latin typeface="Arial" panose="020B0604020202020204" pitchFamily="34" charset="0"/>
              <a:cs typeface="Arial" panose="020B0604020202020204" pitchFamily="34" charset="0"/>
            </a:rPr>
            <a:t>Asistente Técnico</a:t>
          </a:r>
        </a:p>
        <a:p>
          <a:pPr algn="ctr"/>
          <a:r>
            <a:rPr lang="es-PE" sz="1200">
              <a:latin typeface="Arial" panose="020B0604020202020204" pitchFamily="34" charset="0"/>
              <a:cs typeface="Arial" panose="020B0604020202020204" pitchFamily="34" charset="0"/>
            </a:rPr>
            <a:t>Jhoan Ramírez Huamán</a:t>
          </a:r>
        </a:p>
      </dgm:t>
    </dgm:pt>
    <dgm:pt modelId="{A9248E1F-D356-4635-B51C-649696FBC44C}" type="parTrans" cxnId="{F3E00524-450B-4B5A-93F1-1A68CFEDF64F}">
      <dgm:prSet/>
      <dgm:spPr/>
      <dgm:t>
        <a:bodyPr/>
        <a:lstStyle/>
        <a:p>
          <a:pPr algn="ctr"/>
          <a:endParaRPr lang="es-PE" sz="1200">
            <a:latin typeface="Arial" panose="020B0604020202020204" pitchFamily="34" charset="0"/>
            <a:cs typeface="Arial" panose="020B0604020202020204" pitchFamily="34" charset="0"/>
          </a:endParaRPr>
        </a:p>
      </dgm:t>
    </dgm:pt>
    <dgm:pt modelId="{BE28C03B-9384-4FEE-9801-6F73864CCE3C}" type="sibTrans" cxnId="{F3E00524-450B-4B5A-93F1-1A68CFEDF64F}">
      <dgm:prSet/>
      <dgm:spPr/>
      <dgm:t>
        <a:bodyPr/>
        <a:lstStyle/>
        <a:p>
          <a:pPr algn="ctr"/>
          <a:endParaRPr lang="es-PE" sz="1200">
            <a:latin typeface="Arial" panose="020B0604020202020204" pitchFamily="34" charset="0"/>
            <a:cs typeface="Arial" panose="020B0604020202020204" pitchFamily="34" charset="0"/>
          </a:endParaRPr>
        </a:p>
      </dgm:t>
    </dgm:pt>
    <dgm:pt modelId="{5EF78FBB-F639-4D7E-8931-2F081FF99BA3}">
      <dgm:prSet phldrT="[Texto]" custT="1"/>
      <dgm:spPr/>
      <dgm:t>
        <a:bodyPr/>
        <a:lstStyle/>
        <a:p>
          <a:pPr algn="ctr"/>
          <a:r>
            <a:rPr lang="es-PE" sz="1200">
              <a:latin typeface="Arial" panose="020B0604020202020204" pitchFamily="34" charset="0"/>
              <a:cs typeface="Arial" panose="020B0604020202020204" pitchFamily="34" charset="0"/>
            </a:rPr>
            <a:t>Secretaria</a:t>
          </a:r>
        </a:p>
        <a:p>
          <a:pPr algn="ctr"/>
          <a:r>
            <a:rPr lang="es-PE" sz="1200">
              <a:latin typeface="Arial" panose="020B0604020202020204" pitchFamily="34" charset="0"/>
              <a:cs typeface="Arial" panose="020B0604020202020204" pitchFamily="34" charset="0"/>
            </a:rPr>
            <a:t>Milagros Gonzáles Cuzco</a:t>
          </a:r>
        </a:p>
      </dgm:t>
    </dgm:pt>
    <dgm:pt modelId="{B5BACDB1-056E-49A3-8D02-038E2A3BD513}" type="parTrans" cxnId="{CA132F75-F6EA-4F32-A1E7-5976BDC476D6}">
      <dgm:prSet/>
      <dgm:spPr/>
      <dgm:t>
        <a:bodyPr/>
        <a:lstStyle/>
        <a:p>
          <a:pPr algn="ctr"/>
          <a:endParaRPr lang="es-PE" sz="1200">
            <a:latin typeface="Arial" panose="020B0604020202020204" pitchFamily="34" charset="0"/>
            <a:cs typeface="Arial" panose="020B0604020202020204" pitchFamily="34" charset="0"/>
          </a:endParaRPr>
        </a:p>
      </dgm:t>
    </dgm:pt>
    <dgm:pt modelId="{8E8C35BB-4D04-4450-B88C-BA73BBCA71FC}" type="sibTrans" cxnId="{CA132F75-F6EA-4F32-A1E7-5976BDC476D6}">
      <dgm:prSet/>
      <dgm:spPr/>
      <dgm:t>
        <a:bodyPr/>
        <a:lstStyle/>
        <a:p>
          <a:pPr algn="ctr"/>
          <a:endParaRPr lang="es-PE" sz="1200">
            <a:latin typeface="Arial" panose="020B0604020202020204" pitchFamily="34" charset="0"/>
            <a:cs typeface="Arial" panose="020B0604020202020204" pitchFamily="34" charset="0"/>
          </a:endParaRPr>
        </a:p>
      </dgm:t>
    </dgm:pt>
    <dgm:pt modelId="{62ADDEDF-2ECB-4DC5-B91D-9E75B7741400}" type="pres">
      <dgm:prSet presAssocID="{32667432-E437-4837-9D82-31FA1E715CF7}" presName="hierChild1" presStyleCnt="0">
        <dgm:presLayoutVars>
          <dgm:chPref val="1"/>
          <dgm:dir/>
          <dgm:animOne val="branch"/>
          <dgm:animLvl val="lvl"/>
          <dgm:resizeHandles/>
        </dgm:presLayoutVars>
      </dgm:prSet>
      <dgm:spPr/>
      <dgm:t>
        <a:bodyPr/>
        <a:lstStyle/>
        <a:p>
          <a:endParaRPr lang="es-PE"/>
        </a:p>
      </dgm:t>
    </dgm:pt>
    <dgm:pt modelId="{3249B287-D521-460B-BFB6-5739745F0376}" type="pres">
      <dgm:prSet presAssocID="{A531F4E1-87CB-4F32-9E6E-3516BA1C19D8}" presName="hierRoot1" presStyleCnt="0"/>
      <dgm:spPr/>
    </dgm:pt>
    <dgm:pt modelId="{ABAA63F1-3328-4D46-82ED-62B249C34242}" type="pres">
      <dgm:prSet presAssocID="{A531F4E1-87CB-4F32-9E6E-3516BA1C19D8}" presName="composite" presStyleCnt="0"/>
      <dgm:spPr/>
    </dgm:pt>
    <dgm:pt modelId="{36209CC7-F5CA-4DBD-9704-35AFD895F033}" type="pres">
      <dgm:prSet presAssocID="{A531F4E1-87CB-4F32-9E6E-3516BA1C19D8}" presName="background" presStyleLbl="node0" presStyleIdx="0" presStyleCnt="1"/>
      <dgm:spPr/>
    </dgm:pt>
    <dgm:pt modelId="{241F1908-DB55-407C-A862-F3740B18686D}" type="pres">
      <dgm:prSet presAssocID="{A531F4E1-87CB-4F32-9E6E-3516BA1C19D8}" presName="text" presStyleLbl="fgAcc0" presStyleIdx="0" presStyleCnt="1" custScaleX="265160" custScaleY="180991" custLinFactY="-40767" custLinFactNeighborX="-6789" custLinFactNeighborY="-100000">
        <dgm:presLayoutVars>
          <dgm:chPref val="3"/>
        </dgm:presLayoutVars>
      </dgm:prSet>
      <dgm:spPr/>
      <dgm:t>
        <a:bodyPr/>
        <a:lstStyle/>
        <a:p>
          <a:endParaRPr lang="es-PE"/>
        </a:p>
      </dgm:t>
    </dgm:pt>
    <dgm:pt modelId="{E7E587A0-0106-4598-BE6E-60B459152A1F}" type="pres">
      <dgm:prSet presAssocID="{A531F4E1-87CB-4F32-9E6E-3516BA1C19D8}" presName="hierChild2" presStyleCnt="0"/>
      <dgm:spPr/>
    </dgm:pt>
    <dgm:pt modelId="{46D297A5-1A43-415F-974C-035503E0FB40}" type="pres">
      <dgm:prSet presAssocID="{37F90941-E14E-4BCB-937E-92CACF640691}" presName="Name10" presStyleLbl="parChTrans1D2" presStyleIdx="0" presStyleCnt="4"/>
      <dgm:spPr/>
      <dgm:t>
        <a:bodyPr/>
        <a:lstStyle/>
        <a:p>
          <a:endParaRPr lang="es-PE"/>
        </a:p>
      </dgm:t>
    </dgm:pt>
    <dgm:pt modelId="{079D15E6-7385-40C7-8C5A-D6FEA48BD0D4}" type="pres">
      <dgm:prSet presAssocID="{545CD7DB-A527-444F-8484-465B711A02E5}" presName="hierRoot2" presStyleCnt="0"/>
      <dgm:spPr/>
    </dgm:pt>
    <dgm:pt modelId="{D91D2AAC-E796-4D86-A840-DC10ECCA8912}" type="pres">
      <dgm:prSet presAssocID="{545CD7DB-A527-444F-8484-465B711A02E5}" presName="composite2" presStyleCnt="0"/>
      <dgm:spPr/>
    </dgm:pt>
    <dgm:pt modelId="{D61FBFB7-4656-4B70-B65A-0B7C57ACB305}" type="pres">
      <dgm:prSet presAssocID="{545CD7DB-A527-444F-8484-465B711A02E5}" presName="background2" presStyleLbl="node2" presStyleIdx="0" presStyleCnt="4"/>
      <dgm:spPr/>
    </dgm:pt>
    <dgm:pt modelId="{C7C709EB-2E93-4314-A865-E35DE2D6F2D5}" type="pres">
      <dgm:prSet presAssocID="{545CD7DB-A527-444F-8484-465B711A02E5}" presName="text2" presStyleLbl="fgAcc2" presStyleIdx="0" presStyleCnt="4" custScaleX="135920" custLinFactNeighborX="-37531" custLinFactNeighborY="-98509">
        <dgm:presLayoutVars>
          <dgm:chPref val="3"/>
        </dgm:presLayoutVars>
      </dgm:prSet>
      <dgm:spPr/>
      <dgm:t>
        <a:bodyPr/>
        <a:lstStyle/>
        <a:p>
          <a:endParaRPr lang="es-PE"/>
        </a:p>
      </dgm:t>
    </dgm:pt>
    <dgm:pt modelId="{B0029A60-861A-49A4-A090-D99810A0ED4F}" type="pres">
      <dgm:prSet presAssocID="{545CD7DB-A527-444F-8484-465B711A02E5}" presName="hierChild3" presStyleCnt="0"/>
      <dgm:spPr/>
    </dgm:pt>
    <dgm:pt modelId="{BCC9E195-E55C-446A-ACC4-B6F4E7DFB083}" type="pres">
      <dgm:prSet presAssocID="{6FCDCB4A-4806-4857-BD54-861E9AC8E657}" presName="Name17" presStyleLbl="parChTrans1D3" presStyleIdx="0" presStyleCnt="2"/>
      <dgm:spPr/>
      <dgm:t>
        <a:bodyPr/>
        <a:lstStyle/>
        <a:p>
          <a:endParaRPr lang="es-PE"/>
        </a:p>
      </dgm:t>
    </dgm:pt>
    <dgm:pt modelId="{7DC06C51-5AD8-4622-989D-F30147BE1F78}" type="pres">
      <dgm:prSet presAssocID="{BC51F8DF-3DFD-4E8A-A02C-0528C8A0F529}" presName="hierRoot3" presStyleCnt="0"/>
      <dgm:spPr/>
    </dgm:pt>
    <dgm:pt modelId="{7295011F-570D-49A0-85F9-675A855C8B59}" type="pres">
      <dgm:prSet presAssocID="{BC51F8DF-3DFD-4E8A-A02C-0528C8A0F529}" presName="composite3" presStyleCnt="0"/>
      <dgm:spPr/>
    </dgm:pt>
    <dgm:pt modelId="{0FC1D047-5772-4B75-BA92-CCAAFCFFE035}" type="pres">
      <dgm:prSet presAssocID="{BC51F8DF-3DFD-4E8A-A02C-0528C8A0F529}" presName="background3" presStyleLbl="node3" presStyleIdx="0" presStyleCnt="2"/>
      <dgm:spPr/>
    </dgm:pt>
    <dgm:pt modelId="{F204E562-858B-4AAD-A34C-E75419FE7492}" type="pres">
      <dgm:prSet presAssocID="{BC51F8DF-3DFD-4E8A-A02C-0528C8A0F529}" presName="text3" presStyleLbl="fgAcc3" presStyleIdx="0" presStyleCnt="2" custScaleX="141339" custScaleY="121605">
        <dgm:presLayoutVars>
          <dgm:chPref val="3"/>
        </dgm:presLayoutVars>
      </dgm:prSet>
      <dgm:spPr/>
      <dgm:t>
        <a:bodyPr/>
        <a:lstStyle/>
        <a:p>
          <a:endParaRPr lang="es-PE"/>
        </a:p>
      </dgm:t>
    </dgm:pt>
    <dgm:pt modelId="{6FD2B78C-41A9-40C6-9975-F73CBEADC312}" type="pres">
      <dgm:prSet presAssocID="{BC51F8DF-3DFD-4E8A-A02C-0528C8A0F529}" presName="hierChild4" presStyleCnt="0"/>
      <dgm:spPr/>
    </dgm:pt>
    <dgm:pt modelId="{43CE2D4B-B6B5-4A9F-856F-EE5C22B7E829}" type="pres">
      <dgm:prSet presAssocID="{41809AD9-1229-4423-A77F-6D67868E32AE}" presName="Name17" presStyleLbl="parChTrans1D3" presStyleIdx="1" presStyleCnt="2"/>
      <dgm:spPr/>
      <dgm:t>
        <a:bodyPr/>
        <a:lstStyle/>
        <a:p>
          <a:endParaRPr lang="es-PE"/>
        </a:p>
      </dgm:t>
    </dgm:pt>
    <dgm:pt modelId="{53401B90-DCFC-4057-AE78-BFF1FE65D8E8}" type="pres">
      <dgm:prSet presAssocID="{09D5BB7B-617B-4FB6-BEDC-485900BF510C}" presName="hierRoot3" presStyleCnt="0"/>
      <dgm:spPr/>
    </dgm:pt>
    <dgm:pt modelId="{7B43B05A-4460-4667-B530-23F886E38DAA}" type="pres">
      <dgm:prSet presAssocID="{09D5BB7B-617B-4FB6-BEDC-485900BF510C}" presName="composite3" presStyleCnt="0"/>
      <dgm:spPr/>
    </dgm:pt>
    <dgm:pt modelId="{B4A035A5-56C9-4C29-812D-4424785C717D}" type="pres">
      <dgm:prSet presAssocID="{09D5BB7B-617B-4FB6-BEDC-485900BF510C}" presName="background3" presStyleLbl="node3" presStyleIdx="1" presStyleCnt="2"/>
      <dgm:spPr/>
    </dgm:pt>
    <dgm:pt modelId="{02DD2E97-FAC7-41C3-83FF-0A3F7A0685F8}" type="pres">
      <dgm:prSet presAssocID="{09D5BB7B-617B-4FB6-BEDC-485900BF510C}" presName="text3" presStyleLbl="fgAcc3" presStyleIdx="1" presStyleCnt="2" custLinFactX="6990" custLinFactNeighborX="100000" custLinFactNeighborY="-1">
        <dgm:presLayoutVars>
          <dgm:chPref val="3"/>
        </dgm:presLayoutVars>
      </dgm:prSet>
      <dgm:spPr/>
      <dgm:t>
        <a:bodyPr/>
        <a:lstStyle/>
        <a:p>
          <a:endParaRPr lang="es-PE"/>
        </a:p>
      </dgm:t>
    </dgm:pt>
    <dgm:pt modelId="{E6F73B79-F5A2-496D-BB39-49B1D06DCCFA}" type="pres">
      <dgm:prSet presAssocID="{09D5BB7B-617B-4FB6-BEDC-485900BF510C}" presName="hierChild4" presStyleCnt="0"/>
      <dgm:spPr/>
    </dgm:pt>
    <dgm:pt modelId="{52E5A208-20F9-4678-8956-3D6268A44FC8}" type="pres">
      <dgm:prSet presAssocID="{375D55E0-9C26-4DF7-AD23-4B0EF6F9ABA8}" presName="Name10" presStyleLbl="parChTrans1D2" presStyleIdx="1" presStyleCnt="4"/>
      <dgm:spPr/>
      <dgm:t>
        <a:bodyPr/>
        <a:lstStyle/>
        <a:p>
          <a:endParaRPr lang="es-PE"/>
        </a:p>
      </dgm:t>
    </dgm:pt>
    <dgm:pt modelId="{50B31161-DE26-40BA-85B8-2237E19FCFC8}" type="pres">
      <dgm:prSet presAssocID="{65230562-3A16-4627-9B92-79E1EEABE28B}" presName="hierRoot2" presStyleCnt="0"/>
      <dgm:spPr/>
    </dgm:pt>
    <dgm:pt modelId="{F9C96DD1-A732-48EF-BE5A-B78DA2C8EAC1}" type="pres">
      <dgm:prSet presAssocID="{65230562-3A16-4627-9B92-79E1EEABE28B}" presName="composite2" presStyleCnt="0"/>
      <dgm:spPr/>
    </dgm:pt>
    <dgm:pt modelId="{83F43BE1-FE9D-4003-BBE2-CB737DD95F84}" type="pres">
      <dgm:prSet presAssocID="{65230562-3A16-4627-9B92-79E1EEABE28B}" presName="background2" presStyleLbl="node2" presStyleIdx="1" presStyleCnt="4"/>
      <dgm:spPr/>
    </dgm:pt>
    <dgm:pt modelId="{2DE7C205-A457-4278-AB74-B1F04DB5E995}" type="pres">
      <dgm:prSet presAssocID="{65230562-3A16-4627-9B92-79E1EEABE28B}" presName="text2" presStyleLbl="fgAcc2" presStyleIdx="1" presStyleCnt="4" custScaleX="165804" custScaleY="142958" custLinFactNeighborX="-41981" custLinFactNeighborY="-99333">
        <dgm:presLayoutVars>
          <dgm:chPref val="3"/>
        </dgm:presLayoutVars>
      </dgm:prSet>
      <dgm:spPr/>
      <dgm:t>
        <a:bodyPr/>
        <a:lstStyle/>
        <a:p>
          <a:endParaRPr lang="es-PE"/>
        </a:p>
      </dgm:t>
    </dgm:pt>
    <dgm:pt modelId="{3B8940B6-8F84-4654-AC8D-68FA13087D69}" type="pres">
      <dgm:prSet presAssocID="{65230562-3A16-4627-9B92-79E1EEABE28B}" presName="hierChild3" presStyleCnt="0"/>
      <dgm:spPr/>
    </dgm:pt>
    <dgm:pt modelId="{0F1920FD-1ACC-4FF5-97DB-15075126B726}" type="pres">
      <dgm:prSet presAssocID="{A9248E1F-D356-4635-B51C-649696FBC44C}" presName="Name10" presStyleLbl="parChTrans1D2" presStyleIdx="2" presStyleCnt="4"/>
      <dgm:spPr/>
      <dgm:t>
        <a:bodyPr/>
        <a:lstStyle/>
        <a:p>
          <a:endParaRPr lang="es-PE"/>
        </a:p>
      </dgm:t>
    </dgm:pt>
    <dgm:pt modelId="{AA7B9198-036A-496D-BBA9-806F5A1B4AE2}" type="pres">
      <dgm:prSet presAssocID="{C8B15D19-9E48-4A0B-AB5D-91FEAECE2774}" presName="hierRoot2" presStyleCnt="0"/>
      <dgm:spPr/>
    </dgm:pt>
    <dgm:pt modelId="{673E4916-051E-411D-B97B-D3EEE08C7B80}" type="pres">
      <dgm:prSet presAssocID="{C8B15D19-9E48-4A0B-AB5D-91FEAECE2774}" presName="composite2" presStyleCnt="0"/>
      <dgm:spPr/>
    </dgm:pt>
    <dgm:pt modelId="{CA43628C-AC84-46CC-A15C-7C28E8E25D2F}" type="pres">
      <dgm:prSet presAssocID="{C8B15D19-9E48-4A0B-AB5D-91FEAECE2774}" presName="background2" presStyleLbl="node2" presStyleIdx="2" presStyleCnt="4"/>
      <dgm:spPr/>
    </dgm:pt>
    <dgm:pt modelId="{7980FA9A-4686-4944-AD08-741D04C08556}" type="pres">
      <dgm:prSet presAssocID="{C8B15D19-9E48-4A0B-AB5D-91FEAECE2774}" presName="text2" presStyleLbl="fgAcc2" presStyleIdx="2" presStyleCnt="4" custScaleX="201121" custScaleY="126784" custLinFactNeighborX="-7836" custLinFactNeighborY="-96669">
        <dgm:presLayoutVars>
          <dgm:chPref val="3"/>
        </dgm:presLayoutVars>
      </dgm:prSet>
      <dgm:spPr/>
      <dgm:t>
        <a:bodyPr/>
        <a:lstStyle/>
        <a:p>
          <a:endParaRPr lang="es-PE"/>
        </a:p>
      </dgm:t>
    </dgm:pt>
    <dgm:pt modelId="{A78C6CA2-BF43-4A2E-9179-0086C737C7B0}" type="pres">
      <dgm:prSet presAssocID="{C8B15D19-9E48-4A0B-AB5D-91FEAECE2774}" presName="hierChild3" presStyleCnt="0"/>
      <dgm:spPr/>
    </dgm:pt>
    <dgm:pt modelId="{1179BD24-678C-4E99-BC77-B4203D794796}" type="pres">
      <dgm:prSet presAssocID="{B5BACDB1-056E-49A3-8D02-038E2A3BD513}" presName="Name10" presStyleLbl="parChTrans1D2" presStyleIdx="3" presStyleCnt="4"/>
      <dgm:spPr/>
      <dgm:t>
        <a:bodyPr/>
        <a:lstStyle/>
        <a:p>
          <a:endParaRPr lang="es-PE"/>
        </a:p>
      </dgm:t>
    </dgm:pt>
    <dgm:pt modelId="{FDB421CA-5E55-4004-B695-30219ACC9F86}" type="pres">
      <dgm:prSet presAssocID="{5EF78FBB-F639-4D7E-8931-2F081FF99BA3}" presName="hierRoot2" presStyleCnt="0"/>
      <dgm:spPr/>
    </dgm:pt>
    <dgm:pt modelId="{2CA6F653-CE25-4E78-B0DE-7649B2DFFBCD}" type="pres">
      <dgm:prSet presAssocID="{5EF78FBB-F639-4D7E-8931-2F081FF99BA3}" presName="composite2" presStyleCnt="0"/>
      <dgm:spPr/>
    </dgm:pt>
    <dgm:pt modelId="{78D8FA88-8BC6-495A-BEA4-890288F92D4A}" type="pres">
      <dgm:prSet presAssocID="{5EF78FBB-F639-4D7E-8931-2F081FF99BA3}" presName="background2" presStyleLbl="node2" presStyleIdx="3" presStyleCnt="4"/>
      <dgm:spPr/>
    </dgm:pt>
    <dgm:pt modelId="{234C9D67-B8AA-4C18-992F-47DD449FCDBE}" type="pres">
      <dgm:prSet presAssocID="{5EF78FBB-F639-4D7E-8931-2F081FF99BA3}" presName="text2" presStyleLbl="fgAcc2" presStyleIdx="3" presStyleCnt="4" custScaleX="121688" custScaleY="146158" custLinFactNeighborX="10815" custLinFactNeighborY="-95800">
        <dgm:presLayoutVars>
          <dgm:chPref val="3"/>
        </dgm:presLayoutVars>
      </dgm:prSet>
      <dgm:spPr/>
      <dgm:t>
        <a:bodyPr/>
        <a:lstStyle/>
        <a:p>
          <a:endParaRPr lang="es-PE"/>
        </a:p>
      </dgm:t>
    </dgm:pt>
    <dgm:pt modelId="{64E59C74-7AC9-4BDB-B3AF-2B9CA5D74160}" type="pres">
      <dgm:prSet presAssocID="{5EF78FBB-F639-4D7E-8931-2F081FF99BA3}" presName="hierChild3" presStyleCnt="0"/>
      <dgm:spPr/>
    </dgm:pt>
  </dgm:ptLst>
  <dgm:cxnLst>
    <dgm:cxn modelId="{A7418B37-8348-4B11-BD54-47DE3A3D9563}" type="presOf" srcId="{375D55E0-9C26-4DF7-AD23-4B0EF6F9ABA8}" destId="{52E5A208-20F9-4678-8956-3D6268A44FC8}" srcOrd="0" destOrd="0" presId="urn:microsoft.com/office/officeart/2005/8/layout/hierarchy1"/>
    <dgm:cxn modelId="{E8542E10-62C6-4565-9D06-9DC4E8014FFB}" type="presOf" srcId="{6FCDCB4A-4806-4857-BD54-861E9AC8E657}" destId="{BCC9E195-E55C-446A-ACC4-B6F4E7DFB083}" srcOrd="0" destOrd="0" presId="urn:microsoft.com/office/officeart/2005/8/layout/hierarchy1"/>
    <dgm:cxn modelId="{485C2508-C655-470F-9A79-3D32A51672B0}" type="presOf" srcId="{545CD7DB-A527-444F-8484-465B711A02E5}" destId="{C7C709EB-2E93-4314-A865-E35DE2D6F2D5}" srcOrd="0" destOrd="0" presId="urn:microsoft.com/office/officeart/2005/8/layout/hierarchy1"/>
    <dgm:cxn modelId="{CA229150-A2D5-4FE4-AA4A-657904F5AE3B}" type="presOf" srcId="{A531F4E1-87CB-4F32-9E6E-3516BA1C19D8}" destId="{241F1908-DB55-407C-A862-F3740B18686D}" srcOrd="0" destOrd="0" presId="urn:microsoft.com/office/officeart/2005/8/layout/hierarchy1"/>
    <dgm:cxn modelId="{40B7AA68-2BCF-4B96-9316-FBA19E9DE8C6}" srcId="{545CD7DB-A527-444F-8484-465B711A02E5}" destId="{09D5BB7B-617B-4FB6-BEDC-485900BF510C}" srcOrd="1" destOrd="0" parTransId="{41809AD9-1229-4423-A77F-6D67868E32AE}" sibTransId="{E2BFA33D-662A-47B5-9350-C48BD3BDF364}"/>
    <dgm:cxn modelId="{A3816720-4E65-4957-8CDD-A28A8D3B90D8}" type="presOf" srcId="{41809AD9-1229-4423-A77F-6D67868E32AE}" destId="{43CE2D4B-B6B5-4A9F-856F-EE5C22B7E829}" srcOrd="0" destOrd="0" presId="urn:microsoft.com/office/officeart/2005/8/layout/hierarchy1"/>
    <dgm:cxn modelId="{2070438E-C528-4BC7-89FC-2709B903017E}" srcId="{A531F4E1-87CB-4F32-9E6E-3516BA1C19D8}" destId="{545CD7DB-A527-444F-8484-465B711A02E5}" srcOrd="0" destOrd="0" parTransId="{37F90941-E14E-4BCB-937E-92CACF640691}" sibTransId="{57B74502-8533-4D00-B569-1FC3148DF24E}"/>
    <dgm:cxn modelId="{D5BD5A8B-604F-4EAC-A494-2CB785D10C72}" type="presOf" srcId="{32667432-E437-4837-9D82-31FA1E715CF7}" destId="{62ADDEDF-2ECB-4DC5-B91D-9E75B7741400}" srcOrd="0" destOrd="0" presId="urn:microsoft.com/office/officeart/2005/8/layout/hierarchy1"/>
    <dgm:cxn modelId="{D9D09A51-E492-4412-B477-8752EE92AD84}" type="presOf" srcId="{09D5BB7B-617B-4FB6-BEDC-485900BF510C}" destId="{02DD2E97-FAC7-41C3-83FF-0A3F7A0685F8}" srcOrd="0" destOrd="0" presId="urn:microsoft.com/office/officeart/2005/8/layout/hierarchy1"/>
    <dgm:cxn modelId="{971DA163-AE6F-44C2-8C81-4A4490BD3A9A}" type="presOf" srcId="{A9248E1F-D356-4635-B51C-649696FBC44C}" destId="{0F1920FD-1ACC-4FF5-97DB-15075126B726}" srcOrd="0" destOrd="0" presId="urn:microsoft.com/office/officeart/2005/8/layout/hierarchy1"/>
    <dgm:cxn modelId="{F3E00524-450B-4B5A-93F1-1A68CFEDF64F}" srcId="{A531F4E1-87CB-4F32-9E6E-3516BA1C19D8}" destId="{C8B15D19-9E48-4A0B-AB5D-91FEAECE2774}" srcOrd="2" destOrd="0" parTransId="{A9248E1F-D356-4635-B51C-649696FBC44C}" sibTransId="{BE28C03B-9384-4FEE-9801-6F73864CCE3C}"/>
    <dgm:cxn modelId="{2B6F5FE3-1AEA-426D-A667-71688A79828E}" type="presOf" srcId="{37F90941-E14E-4BCB-937E-92CACF640691}" destId="{46D297A5-1A43-415F-974C-035503E0FB40}" srcOrd="0" destOrd="0" presId="urn:microsoft.com/office/officeart/2005/8/layout/hierarchy1"/>
    <dgm:cxn modelId="{092ED441-EFB2-48AF-98E4-4F3C5E7F8010}" type="presOf" srcId="{B5BACDB1-056E-49A3-8D02-038E2A3BD513}" destId="{1179BD24-678C-4E99-BC77-B4203D794796}" srcOrd="0" destOrd="0" presId="urn:microsoft.com/office/officeart/2005/8/layout/hierarchy1"/>
    <dgm:cxn modelId="{87958334-CB95-4BCC-8E94-982656E66C3E}" srcId="{A531F4E1-87CB-4F32-9E6E-3516BA1C19D8}" destId="{65230562-3A16-4627-9B92-79E1EEABE28B}" srcOrd="1" destOrd="0" parTransId="{375D55E0-9C26-4DF7-AD23-4B0EF6F9ABA8}" sibTransId="{27D22488-C6CA-43CC-92C3-16CAF03FD107}"/>
    <dgm:cxn modelId="{3D825278-7712-428C-9397-B5757FA55D1D}" srcId="{545CD7DB-A527-444F-8484-465B711A02E5}" destId="{BC51F8DF-3DFD-4E8A-A02C-0528C8A0F529}" srcOrd="0" destOrd="0" parTransId="{6FCDCB4A-4806-4857-BD54-861E9AC8E657}" sibTransId="{443AD984-83AF-453C-95F0-E7ADE2FACE2C}"/>
    <dgm:cxn modelId="{9B383A74-6775-4CE5-A3DE-7E92D1479FD1}" type="presOf" srcId="{5EF78FBB-F639-4D7E-8931-2F081FF99BA3}" destId="{234C9D67-B8AA-4C18-992F-47DD449FCDBE}" srcOrd="0" destOrd="0" presId="urn:microsoft.com/office/officeart/2005/8/layout/hierarchy1"/>
    <dgm:cxn modelId="{3009D8F3-4140-4774-9143-67D3BA01BAB0}" type="presOf" srcId="{BC51F8DF-3DFD-4E8A-A02C-0528C8A0F529}" destId="{F204E562-858B-4AAD-A34C-E75419FE7492}" srcOrd="0" destOrd="0" presId="urn:microsoft.com/office/officeart/2005/8/layout/hierarchy1"/>
    <dgm:cxn modelId="{84B6CB1B-C107-47EA-942A-93A256123EBC}" type="presOf" srcId="{65230562-3A16-4627-9B92-79E1EEABE28B}" destId="{2DE7C205-A457-4278-AB74-B1F04DB5E995}" srcOrd="0" destOrd="0" presId="urn:microsoft.com/office/officeart/2005/8/layout/hierarchy1"/>
    <dgm:cxn modelId="{080E3BD8-170A-44F7-82F5-E2D45E111003}" type="presOf" srcId="{C8B15D19-9E48-4A0B-AB5D-91FEAECE2774}" destId="{7980FA9A-4686-4944-AD08-741D04C08556}" srcOrd="0" destOrd="0" presId="urn:microsoft.com/office/officeart/2005/8/layout/hierarchy1"/>
    <dgm:cxn modelId="{F5073CE0-0CEB-4732-B7C7-C49CD226F9CD}" srcId="{32667432-E437-4837-9D82-31FA1E715CF7}" destId="{A531F4E1-87CB-4F32-9E6E-3516BA1C19D8}" srcOrd="0" destOrd="0" parTransId="{B3FA56C6-2578-4DA7-87D7-DED11C1A0F6E}" sibTransId="{CACFDF7C-F309-4F48-96E0-505C2D07381A}"/>
    <dgm:cxn modelId="{CA132F75-F6EA-4F32-A1E7-5976BDC476D6}" srcId="{A531F4E1-87CB-4F32-9E6E-3516BA1C19D8}" destId="{5EF78FBB-F639-4D7E-8931-2F081FF99BA3}" srcOrd="3" destOrd="0" parTransId="{B5BACDB1-056E-49A3-8D02-038E2A3BD513}" sibTransId="{8E8C35BB-4D04-4450-B88C-BA73BBCA71FC}"/>
    <dgm:cxn modelId="{980876F7-698F-4AAA-AEFE-71FEA9609DE4}" type="presParOf" srcId="{62ADDEDF-2ECB-4DC5-B91D-9E75B7741400}" destId="{3249B287-D521-460B-BFB6-5739745F0376}" srcOrd="0" destOrd="0" presId="urn:microsoft.com/office/officeart/2005/8/layout/hierarchy1"/>
    <dgm:cxn modelId="{19E0120F-ECDC-4BF4-A14F-92FD6D564E5D}" type="presParOf" srcId="{3249B287-D521-460B-BFB6-5739745F0376}" destId="{ABAA63F1-3328-4D46-82ED-62B249C34242}" srcOrd="0" destOrd="0" presId="urn:microsoft.com/office/officeart/2005/8/layout/hierarchy1"/>
    <dgm:cxn modelId="{8C6C09C3-EEAD-4DBA-ABAF-9C9F4FD279BC}" type="presParOf" srcId="{ABAA63F1-3328-4D46-82ED-62B249C34242}" destId="{36209CC7-F5CA-4DBD-9704-35AFD895F033}" srcOrd="0" destOrd="0" presId="urn:microsoft.com/office/officeart/2005/8/layout/hierarchy1"/>
    <dgm:cxn modelId="{1FA3B147-E532-4F47-9492-57DAB7DBD57C}" type="presParOf" srcId="{ABAA63F1-3328-4D46-82ED-62B249C34242}" destId="{241F1908-DB55-407C-A862-F3740B18686D}" srcOrd="1" destOrd="0" presId="urn:microsoft.com/office/officeart/2005/8/layout/hierarchy1"/>
    <dgm:cxn modelId="{8E0692E7-46F9-423B-91E8-084DEE84A708}" type="presParOf" srcId="{3249B287-D521-460B-BFB6-5739745F0376}" destId="{E7E587A0-0106-4598-BE6E-60B459152A1F}" srcOrd="1" destOrd="0" presId="urn:microsoft.com/office/officeart/2005/8/layout/hierarchy1"/>
    <dgm:cxn modelId="{EE4CF312-C271-4075-AE0E-76E61AE0D4E5}" type="presParOf" srcId="{E7E587A0-0106-4598-BE6E-60B459152A1F}" destId="{46D297A5-1A43-415F-974C-035503E0FB40}" srcOrd="0" destOrd="0" presId="urn:microsoft.com/office/officeart/2005/8/layout/hierarchy1"/>
    <dgm:cxn modelId="{A2CFFEFD-C7F6-40A8-8BC5-06E673811DFB}" type="presParOf" srcId="{E7E587A0-0106-4598-BE6E-60B459152A1F}" destId="{079D15E6-7385-40C7-8C5A-D6FEA48BD0D4}" srcOrd="1" destOrd="0" presId="urn:microsoft.com/office/officeart/2005/8/layout/hierarchy1"/>
    <dgm:cxn modelId="{F024784F-B0B7-4208-ACAF-29AF49A096AA}" type="presParOf" srcId="{079D15E6-7385-40C7-8C5A-D6FEA48BD0D4}" destId="{D91D2AAC-E796-4D86-A840-DC10ECCA8912}" srcOrd="0" destOrd="0" presId="urn:microsoft.com/office/officeart/2005/8/layout/hierarchy1"/>
    <dgm:cxn modelId="{48B1D95E-86DA-40ED-B2B2-CCF26CE569A9}" type="presParOf" srcId="{D91D2AAC-E796-4D86-A840-DC10ECCA8912}" destId="{D61FBFB7-4656-4B70-B65A-0B7C57ACB305}" srcOrd="0" destOrd="0" presId="urn:microsoft.com/office/officeart/2005/8/layout/hierarchy1"/>
    <dgm:cxn modelId="{F94E1467-2E2A-4400-B972-B89501271AFE}" type="presParOf" srcId="{D91D2AAC-E796-4D86-A840-DC10ECCA8912}" destId="{C7C709EB-2E93-4314-A865-E35DE2D6F2D5}" srcOrd="1" destOrd="0" presId="urn:microsoft.com/office/officeart/2005/8/layout/hierarchy1"/>
    <dgm:cxn modelId="{FC46D704-4775-4DA3-98DA-E71473BBE323}" type="presParOf" srcId="{079D15E6-7385-40C7-8C5A-D6FEA48BD0D4}" destId="{B0029A60-861A-49A4-A090-D99810A0ED4F}" srcOrd="1" destOrd="0" presId="urn:microsoft.com/office/officeart/2005/8/layout/hierarchy1"/>
    <dgm:cxn modelId="{6A74B6DF-DB06-449F-B115-322BE3C9DB5E}" type="presParOf" srcId="{B0029A60-861A-49A4-A090-D99810A0ED4F}" destId="{BCC9E195-E55C-446A-ACC4-B6F4E7DFB083}" srcOrd="0" destOrd="0" presId="urn:microsoft.com/office/officeart/2005/8/layout/hierarchy1"/>
    <dgm:cxn modelId="{3C80C67B-D6A7-4739-A16E-C644927F0347}" type="presParOf" srcId="{B0029A60-861A-49A4-A090-D99810A0ED4F}" destId="{7DC06C51-5AD8-4622-989D-F30147BE1F78}" srcOrd="1" destOrd="0" presId="urn:microsoft.com/office/officeart/2005/8/layout/hierarchy1"/>
    <dgm:cxn modelId="{334F6612-7845-464D-BC6C-99ACF016E43D}" type="presParOf" srcId="{7DC06C51-5AD8-4622-989D-F30147BE1F78}" destId="{7295011F-570D-49A0-85F9-675A855C8B59}" srcOrd="0" destOrd="0" presId="urn:microsoft.com/office/officeart/2005/8/layout/hierarchy1"/>
    <dgm:cxn modelId="{5287F7DB-F262-453C-AD4E-1C6593E153D7}" type="presParOf" srcId="{7295011F-570D-49A0-85F9-675A855C8B59}" destId="{0FC1D047-5772-4B75-BA92-CCAAFCFFE035}" srcOrd="0" destOrd="0" presId="urn:microsoft.com/office/officeart/2005/8/layout/hierarchy1"/>
    <dgm:cxn modelId="{E66D84C3-3989-4667-9A96-5061033D0346}" type="presParOf" srcId="{7295011F-570D-49A0-85F9-675A855C8B59}" destId="{F204E562-858B-4AAD-A34C-E75419FE7492}" srcOrd="1" destOrd="0" presId="urn:microsoft.com/office/officeart/2005/8/layout/hierarchy1"/>
    <dgm:cxn modelId="{B810576C-A72A-4EB6-BAF5-FF361D4967C8}" type="presParOf" srcId="{7DC06C51-5AD8-4622-989D-F30147BE1F78}" destId="{6FD2B78C-41A9-40C6-9975-F73CBEADC312}" srcOrd="1" destOrd="0" presId="urn:microsoft.com/office/officeart/2005/8/layout/hierarchy1"/>
    <dgm:cxn modelId="{283F4B69-B8AF-4D39-A969-477CFB965EB0}" type="presParOf" srcId="{B0029A60-861A-49A4-A090-D99810A0ED4F}" destId="{43CE2D4B-B6B5-4A9F-856F-EE5C22B7E829}" srcOrd="2" destOrd="0" presId="urn:microsoft.com/office/officeart/2005/8/layout/hierarchy1"/>
    <dgm:cxn modelId="{DA153631-8901-4EAB-B1BD-E2389964EC48}" type="presParOf" srcId="{B0029A60-861A-49A4-A090-D99810A0ED4F}" destId="{53401B90-DCFC-4057-AE78-BFF1FE65D8E8}" srcOrd="3" destOrd="0" presId="urn:microsoft.com/office/officeart/2005/8/layout/hierarchy1"/>
    <dgm:cxn modelId="{FC11C046-3FD0-4D3D-AA6F-1BE3C26880AF}" type="presParOf" srcId="{53401B90-DCFC-4057-AE78-BFF1FE65D8E8}" destId="{7B43B05A-4460-4667-B530-23F886E38DAA}" srcOrd="0" destOrd="0" presId="urn:microsoft.com/office/officeart/2005/8/layout/hierarchy1"/>
    <dgm:cxn modelId="{260DD453-C2F7-4A11-A1DC-EF2087EDAD6E}" type="presParOf" srcId="{7B43B05A-4460-4667-B530-23F886E38DAA}" destId="{B4A035A5-56C9-4C29-812D-4424785C717D}" srcOrd="0" destOrd="0" presId="urn:microsoft.com/office/officeart/2005/8/layout/hierarchy1"/>
    <dgm:cxn modelId="{29230707-25C2-4AA7-ADEB-FF7AA2405CE5}" type="presParOf" srcId="{7B43B05A-4460-4667-B530-23F886E38DAA}" destId="{02DD2E97-FAC7-41C3-83FF-0A3F7A0685F8}" srcOrd="1" destOrd="0" presId="urn:microsoft.com/office/officeart/2005/8/layout/hierarchy1"/>
    <dgm:cxn modelId="{B7E548E1-77DB-440D-BEC4-0A4C2715F317}" type="presParOf" srcId="{53401B90-DCFC-4057-AE78-BFF1FE65D8E8}" destId="{E6F73B79-F5A2-496D-BB39-49B1D06DCCFA}" srcOrd="1" destOrd="0" presId="urn:microsoft.com/office/officeart/2005/8/layout/hierarchy1"/>
    <dgm:cxn modelId="{2E6F53CE-227E-49F3-9A49-0BDF0463A9F7}" type="presParOf" srcId="{E7E587A0-0106-4598-BE6E-60B459152A1F}" destId="{52E5A208-20F9-4678-8956-3D6268A44FC8}" srcOrd="2" destOrd="0" presId="urn:microsoft.com/office/officeart/2005/8/layout/hierarchy1"/>
    <dgm:cxn modelId="{45A137BD-3C94-495E-B258-E533ED8860AF}" type="presParOf" srcId="{E7E587A0-0106-4598-BE6E-60B459152A1F}" destId="{50B31161-DE26-40BA-85B8-2237E19FCFC8}" srcOrd="3" destOrd="0" presId="urn:microsoft.com/office/officeart/2005/8/layout/hierarchy1"/>
    <dgm:cxn modelId="{46A28E74-07DD-41F5-92C6-84592CF9124A}" type="presParOf" srcId="{50B31161-DE26-40BA-85B8-2237E19FCFC8}" destId="{F9C96DD1-A732-48EF-BE5A-B78DA2C8EAC1}" srcOrd="0" destOrd="0" presId="urn:microsoft.com/office/officeart/2005/8/layout/hierarchy1"/>
    <dgm:cxn modelId="{C504D71A-DB1C-46D1-84EB-27A61C1ACA96}" type="presParOf" srcId="{F9C96DD1-A732-48EF-BE5A-B78DA2C8EAC1}" destId="{83F43BE1-FE9D-4003-BBE2-CB737DD95F84}" srcOrd="0" destOrd="0" presId="urn:microsoft.com/office/officeart/2005/8/layout/hierarchy1"/>
    <dgm:cxn modelId="{F8867398-3F39-468B-84CE-1DC473D71D8B}" type="presParOf" srcId="{F9C96DD1-A732-48EF-BE5A-B78DA2C8EAC1}" destId="{2DE7C205-A457-4278-AB74-B1F04DB5E995}" srcOrd="1" destOrd="0" presId="urn:microsoft.com/office/officeart/2005/8/layout/hierarchy1"/>
    <dgm:cxn modelId="{32EDA802-028C-40AB-A377-1C79A36ED0DB}" type="presParOf" srcId="{50B31161-DE26-40BA-85B8-2237E19FCFC8}" destId="{3B8940B6-8F84-4654-AC8D-68FA13087D69}" srcOrd="1" destOrd="0" presId="urn:microsoft.com/office/officeart/2005/8/layout/hierarchy1"/>
    <dgm:cxn modelId="{09A2AF76-5729-4B7F-BC75-1D74FD561F37}" type="presParOf" srcId="{E7E587A0-0106-4598-BE6E-60B459152A1F}" destId="{0F1920FD-1ACC-4FF5-97DB-15075126B726}" srcOrd="4" destOrd="0" presId="urn:microsoft.com/office/officeart/2005/8/layout/hierarchy1"/>
    <dgm:cxn modelId="{1059EDA2-F803-4373-9A77-8737FCC89F8C}" type="presParOf" srcId="{E7E587A0-0106-4598-BE6E-60B459152A1F}" destId="{AA7B9198-036A-496D-BBA9-806F5A1B4AE2}" srcOrd="5" destOrd="0" presId="urn:microsoft.com/office/officeart/2005/8/layout/hierarchy1"/>
    <dgm:cxn modelId="{49F414B3-BFD6-4C5D-82D4-962F9BC2B31E}" type="presParOf" srcId="{AA7B9198-036A-496D-BBA9-806F5A1B4AE2}" destId="{673E4916-051E-411D-B97B-D3EEE08C7B80}" srcOrd="0" destOrd="0" presId="urn:microsoft.com/office/officeart/2005/8/layout/hierarchy1"/>
    <dgm:cxn modelId="{E0EE52BC-67E8-4AD0-85FF-2C6F2582A4D7}" type="presParOf" srcId="{673E4916-051E-411D-B97B-D3EEE08C7B80}" destId="{CA43628C-AC84-46CC-A15C-7C28E8E25D2F}" srcOrd="0" destOrd="0" presId="urn:microsoft.com/office/officeart/2005/8/layout/hierarchy1"/>
    <dgm:cxn modelId="{DA4D4DE9-4FDD-4F27-86D4-3E410D8B4EEE}" type="presParOf" srcId="{673E4916-051E-411D-B97B-D3EEE08C7B80}" destId="{7980FA9A-4686-4944-AD08-741D04C08556}" srcOrd="1" destOrd="0" presId="urn:microsoft.com/office/officeart/2005/8/layout/hierarchy1"/>
    <dgm:cxn modelId="{208BF5D2-DB41-4175-AE62-33E99BADBB23}" type="presParOf" srcId="{AA7B9198-036A-496D-BBA9-806F5A1B4AE2}" destId="{A78C6CA2-BF43-4A2E-9179-0086C737C7B0}" srcOrd="1" destOrd="0" presId="urn:microsoft.com/office/officeart/2005/8/layout/hierarchy1"/>
    <dgm:cxn modelId="{1CFD0CAF-65D9-44E2-9728-2877E4DA5586}" type="presParOf" srcId="{E7E587A0-0106-4598-BE6E-60B459152A1F}" destId="{1179BD24-678C-4E99-BC77-B4203D794796}" srcOrd="6" destOrd="0" presId="urn:microsoft.com/office/officeart/2005/8/layout/hierarchy1"/>
    <dgm:cxn modelId="{757898E7-9F60-486C-A733-7D473A4FAF08}" type="presParOf" srcId="{E7E587A0-0106-4598-BE6E-60B459152A1F}" destId="{FDB421CA-5E55-4004-B695-30219ACC9F86}" srcOrd="7" destOrd="0" presId="urn:microsoft.com/office/officeart/2005/8/layout/hierarchy1"/>
    <dgm:cxn modelId="{EE7B4BB3-70D0-424B-9F8D-C6A9097DD38F}" type="presParOf" srcId="{FDB421CA-5E55-4004-B695-30219ACC9F86}" destId="{2CA6F653-CE25-4E78-B0DE-7649B2DFFBCD}" srcOrd="0" destOrd="0" presId="urn:microsoft.com/office/officeart/2005/8/layout/hierarchy1"/>
    <dgm:cxn modelId="{5DB44EAC-1514-413B-BC73-A511FF42F317}" type="presParOf" srcId="{2CA6F653-CE25-4E78-B0DE-7649B2DFFBCD}" destId="{78D8FA88-8BC6-495A-BEA4-890288F92D4A}" srcOrd="0" destOrd="0" presId="urn:microsoft.com/office/officeart/2005/8/layout/hierarchy1"/>
    <dgm:cxn modelId="{49330935-1AC7-4091-B2C0-03367E9DCFB4}" type="presParOf" srcId="{2CA6F653-CE25-4E78-B0DE-7649B2DFFBCD}" destId="{234C9D67-B8AA-4C18-992F-47DD449FCDBE}" srcOrd="1" destOrd="0" presId="urn:microsoft.com/office/officeart/2005/8/layout/hierarchy1"/>
    <dgm:cxn modelId="{9644F5F8-62C2-426D-B2DF-E8F868BF416D}" type="presParOf" srcId="{FDB421CA-5E55-4004-B695-30219ACC9F86}" destId="{64E59C74-7AC9-4BDB-B3AF-2B9CA5D74160}" srcOrd="1" destOrd="0" presId="urn:microsoft.com/office/officeart/2005/8/layout/hierarchy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0955F-04E3-44FB-8199-10E1B1949470}">
      <dsp:nvSpPr>
        <dsp:cNvPr id="0" name=""/>
        <dsp:cNvSpPr/>
      </dsp:nvSpPr>
      <dsp:spPr>
        <a:xfrm>
          <a:off x="0" y="572291"/>
          <a:ext cx="5685155" cy="428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32617A-97EA-477B-8F69-0D8083DFF496}">
      <dsp:nvSpPr>
        <dsp:cNvPr id="0" name=""/>
        <dsp:cNvSpPr/>
      </dsp:nvSpPr>
      <dsp:spPr>
        <a:xfrm>
          <a:off x="283980" y="243"/>
          <a:ext cx="4994858" cy="822967"/>
        </a:xfrm>
        <a:prstGeom prst="roundRect">
          <a:avLst/>
        </a:prstGeom>
        <a:solidFill>
          <a:srgbClr val="66FF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420" tIns="0" rIns="150420" bIns="0" numCol="1" spcCol="1270" anchor="ctr" anchorCtr="0">
          <a:noAutofit/>
        </a:bodyPr>
        <a:lstStyle/>
        <a:p>
          <a:pPr lvl="0" algn="just"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1. Condiciones hidráulicas del sistema de abastecimiento de agua potable, donde se recorrió el sistema de agua potable, se tomaron medidas de las dimensiones de cada estructura, datos de caudales, presiones, consumos (lectura de medidores hora a hora).</a:t>
          </a:r>
        </a:p>
      </dsp:txBody>
      <dsp:txXfrm>
        <a:off x="324154" y="40417"/>
        <a:ext cx="4914510" cy="742619"/>
      </dsp:txXfrm>
    </dsp:sp>
    <dsp:sp modelId="{18DE825D-8F51-4182-8B37-5950BAA5442B}">
      <dsp:nvSpPr>
        <dsp:cNvPr id="0" name=""/>
        <dsp:cNvSpPr/>
      </dsp:nvSpPr>
      <dsp:spPr>
        <a:xfrm>
          <a:off x="0" y="1343411"/>
          <a:ext cx="5685155" cy="428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C1F457-FFB1-44A1-9441-FF7B8BA1486E}">
      <dsp:nvSpPr>
        <dsp:cNvPr id="0" name=""/>
        <dsp:cNvSpPr/>
      </dsp:nvSpPr>
      <dsp:spPr>
        <a:xfrm>
          <a:off x="284257" y="1092491"/>
          <a:ext cx="4999741" cy="501840"/>
        </a:xfrm>
        <a:prstGeom prst="roundRect">
          <a:avLst/>
        </a:prstGeom>
        <a:solidFill>
          <a:srgbClr val="66FF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420" tIns="0" rIns="150420" bIns="0" numCol="1" spcCol="1270" anchor="ctr" anchorCtr="0">
          <a:noAutofit/>
        </a:bodyPr>
        <a:lstStyle/>
        <a:p>
          <a:pPr lvl="0" algn="just"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2. Operación y mantenimiento, donde se hizo la prueba del esclerómetro, encuesta a los operadores y medición de cloro residual. </a:t>
          </a:r>
        </a:p>
      </dsp:txBody>
      <dsp:txXfrm>
        <a:off x="308755" y="1116989"/>
        <a:ext cx="4950745" cy="452844"/>
      </dsp:txXfrm>
    </dsp:sp>
    <dsp:sp modelId="{E87B943B-E650-4EE2-ACBC-1DCD485EDC98}">
      <dsp:nvSpPr>
        <dsp:cNvPr id="0" name=""/>
        <dsp:cNvSpPr/>
      </dsp:nvSpPr>
      <dsp:spPr>
        <a:xfrm>
          <a:off x="0" y="2114531"/>
          <a:ext cx="5685155" cy="428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97A7DF-0411-4B3B-AC90-5FB6E4EA5B7A}">
      <dsp:nvSpPr>
        <dsp:cNvPr id="0" name=""/>
        <dsp:cNvSpPr/>
      </dsp:nvSpPr>
      <dsp:spPr>
        <a:xfrm>
          <a:off x="284257" y="1863611"/>
          <a:ext cx="4999741" cy="501840"/>
        </a:xfrm>
        <a:prstGeom prst="roundRect">
          <a:avLst/>
        </a:prstGeom>
        <a:solidFill>
          <a:srgbClr val="66FF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420" tIns="0" rIns="150420" bIns="0" numCol="1" spcCol="1270" anchor="ctr" anchorCtr="0">
          <a:noAutofit/>
        </a:bodyPr>
        <a:lstStyle/>
        <a:p>
          <a:pPr lvl="0" algn="just"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3. Gestión administrativa, a través de encuesta y recolección de información en reuniones con personal de SEAPABI, análisis de recibos, reportes, etc. </a:t>
          </a:r>
        </a:p>
      </dsp:txBody>
      <dsp:txXfrm>
        <a:off x="308755" y="1888109"/>
        <a:ext cx="4950745" cy="452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A9436-2E22-4833-8A70-388F7CCF68C0}">
      <dsp:nvSpPr>
        <dsp:cNvPr id="0" name=""/>
        <dsp:cNvSpPr/>
      </dsp:nvSpPr>
      <dsp:spPr>
        <a:xfrm>
          <a:off x="26" y="15"/>
          <a:ext cx="2563713"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Cámara húmeda</a:t>
          </a:r>
        </a:p>
      </dsp:txBody>
      <dsp:txXfrm>
        <a:off x="26" y="15"/>
        <a:ext cx="2563713" cy="403200"/>
      </dsp:txXfrm>
    </dsp:sp>
    <dsp:sp modelId="{F8EEFD57-C692-4FF4-BA6D-5874067ACC18}">
      <dsp:nvSpPr>
        <dsp:cNvPr id="0" name=""/>
        <dsp:cNvSpPr/>
      </dsp:nvSpPr>
      <dsp:spPr>
        <a:xfrm>
          <a:off x="26" y="403215"/>
          <a:ext cx="2563713" cy="101599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Nivel de agua (máximo, mínimo.</a:t>
          </a:r>
        </a:p>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Dimensiones.</a:t>
          </a:r>
        </a:p>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Borde libre</a:t>
          </a:r>
        </a:p>
      </dsp:txBody>
      <dsp:txXfrm>
        <a:off x="26" y="403215"/>
        <a:ext cx="2563713" cy="1015993"/>
      </dsp:txXfrm>
    </dsp:sp>
    <dsp:sp modelId="{309B97B4-FC26-4D63-8114-EE3F1A48096E}">
      <dsp:nvSpPr>
        <dsp:cNvPr id="0" name=""/>
        <dsp:cNvSpPr/>
      </dsp:nvSpPr>
      <dsp:spPr>
        <a:xfrm>
          <a:off x="2922659" y="15"/>
          <a:ext cx="2563713"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Caja de válvulas</a:t>
          </a:r>
        </a:p>
      </dsp:txBody>
      <dsp:txXfrm>
        <a:off x="2922659" y="15"/>
        <a:ext cx="2563713" cy="403200"/>
      </dsp:txXfrm>
    </dsp:sp>
    <dsp:sp modelId="{06E8FA44-9C88-4CAA-BA49-E08B7C089AA8}">
      <dsp:nvSpPr>
        <dsp:cNvPr id="0" name=""/>
        <dsp:cNvSpPr/>
      </dsp:nvSpPr>
      <dsp:spPr>
        <a:xfrm>
          <a:off x="2922686" y="403231"/>
          <a:ext cx="2563713" cy="101599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Dimensiones</a:t>
          </a:r>
        </a:p>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Válvulas: tipo, material, diámetro, condición inicial (activa o inactiva).</a:t>
          </a:r>
        </a:p>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Tuberías (material, diámetro)</a:t>
          </a:r>
        </a:p>
      </dsp:txBody>
      <dsp:txXfrm>
        <a:off x="2922686" y="403231"/>
        <a:ext cx="2563713" cy="10159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A9436-2E22-4833-8A70-388F7CCF68C0}">
      <dsp:nvSpPr>
        <dsp:cNvPr id="0" name=""/>
        <dsp:cNvSpPr/>
      </dsp:nvSpPr>
      <dsp:spPr>
        <a:xfrm>
          <a:off x="26" y="3618"/>
          <a:ext cx="2563713"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PE" sz="1200" b="1" kern="1200">
              <a:solidFill>
                <a:sysClr val="windowText" lastClr="000000"/>
              </a:solidFill>
              <a:latin typeface="Arial" panose="020B0604020202020204" pitchFamily="34" charset="0"/>
              <a:cs typeface="Arial" panose="020B0604020202020204" pitchFamily="34" charset="0"/>
            </a:rPr>
            <a:t>Reservorio</a:t>
          </a:r>
        </a:p>
      </dsp:txBody>
      <dsp:txXfrm>
        <a:off x="26" y="3618"/>
        <a:ext cx="2563713" cy="403200"/>
      </dsp:txXfrm>
    </dsp:sp>
    <dsp:sp modelId="{F8EEFD57-C692-4FF4-BA6D-5874067ACC18}">
      <dsp:nvSpPr>
        <dsp:cNvPr id="0" name=""/>
        <dsp:cNvSpPr/>
      </dsp:nvSpPr>
      <dsp:spPr>
        <a:xfrm>
          <a:off x="26" y="406818"/>
          <a:ext cx="2563713" cy="10087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Nivel de agua (máximo, mínimo).</a:t>
          </a:r>
        </a:p>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Dimensiones (altura, radio por ser un reservorio circular).</a:t>
          </a:r>
        </a:p>
      </dsp:txBody>
      <dsp:txXfrm>
        <a:off x="26" y="406818"/>
        <a:ext cx="2563713" cy="1008787"/>
      </dsp:txXfrm>
    </dsp:sp>
    <dsp:sp modelId="{309B97B4-FC26-4D63-8114-EE3F1A48096E}">
      <dsp:nvSpPr>
        <dsp:cNvPr id="0" name=""/>
        <dsp:cNvSpPr/>
      </dsp:nvSpPr>
      <dsp:spPr>
        <a:xfrm>
          <a:off x="2912943" y="2"/>
          <a:ext cx="2563713"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PE" sz="1200" b="1" kern="1200">
              <a:solidFill>
                <a:sysClr val="windowText" lastClr="000000"/>
              </a:solidFill>
              <a:latin typeface="Arial" panose="020B0604020202020204" pitchFamily="34" charset="0"/>
              <a:cs typeface="Arial" panose="020B0604020202020204" pitchFamily="34" charset="0"/>
            </a:rPr>
            <a:t>Caja de válvulas</a:t>
          </a:r>
        </a:p>
      </dsp:txBody>
      <dsp:txXfrm>
        <a:off x="2912943" y="2"/>
        <a:ext cx="2563713" cy="403200"/>
      </dsp:txXfrm>
    </dsp:sp>
    <dsp:sp modelId="{06E8FA44-9C88-4CAA-BA49-E08B7C089AA8}">
      <dsp:nvSpPr>
        <dsp:cNvPr id="0" name=""/>
        <dsp:cNvSpPr/>
      </dsp:nvSpPr>
      <dsp:spPr>
        <a:xfrm>
          <a:off x="2922686" y="410437"/>
          <a:ext cx="2563713" cy="10087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Dimensiones (largo, ancho, alto).</a:t>
          </a:r>
        </a:p>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Válvulas: tipo, material, diámetro, condición inicial (activa o inactiva).</a:t>
          </a:r>
        </a:p>
        <a:p>
          <a:pPr marL="114300" lvl="1" indent="-114300" algn="l" defTabSz="533400">
            <a:lnSpc>
              <a:spcPct val="90000"/>
            </a:lnSpc>
            <a:spcBef>
              <a:spcPct val="0"/>
            </a:spcBef>
            <a:spcAft>
              <a:spcPct val="15000"/>
            </a:spcAft>
            <a:buChar char="••"/>
          </a:pPr>
          <a:r>
            <a:rPr lang="es-PE" sz="1200" kern="1200">
              <a:solidFill>
                <a:sysClr val="windowText" lastClr="000000"/>
              </a:solidFill>
              <a:latin typeface="Arial" panose="020B0604020202020204" pitchFamily="34" charset="0"/>
              <a:cs typeface="Arial" panose="020B0604020202020204" pitchFamily="34" charset="0"/>
            </a:rPr>
            <a:t>Tuberías (material, diámetro)</a:t>
          </a:r>
        </a:p>
      </dsp:txBody>
      <dsp:txXfrm>
        <a:off x="2922686" y="410437"/>
        <a:ext cx="2563713" cy="10087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0ECF94-3844-4A73-B575-7A513D165346}">
      <dsp:nvSpPr>
        <dsp:cNvPr id="0" name=""/>
        <dsp:cNvSpPr/>
      </dsp:nvSpPr>
      <dsp:spPr>
        <a:xfrm rot="5400000">
          <a:off x="-183405" y="192859"/>
          <a:ext cx="1222702" cy="855891"/>
        </a:xfrm>
        <a:prstGeom prst="chevron">
          <a:avLst/>
        </a:prstGeom>
        <a:solidFill>
          <a:srgbClr val="99FFCC"/>
        </a:soli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Trazo de la línea de conducción</a:t>
          </a:r>
        </a:p>
      </dsp:txBody>
      <dsp:txXfrm rot="-5400000">
        <a:off x="1" y="437400"/>
        <a:ext cx="855891" cy="366811"/>
      </dsp:txXfrm>
    </dsp:sp>
    <dsp:sp modelId="{D7C5ED9D-F5C6-4F52-B72D-8AA08EB24EC9}">
      <dsp:nvSpPr>
        <dsp:cNvPr id="0" name=""/>
        <dsp:cNvSpPr/>
      </dsp:nvSpPr>
      <dsp:spPr>
        <a:xfrm rot="5400000">
          <a:off x="2687833" y="-1822487"/>
          <a:ext cx="795174" cy="44590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endParaRPr lang="es-PE" sz="1200" kern="1200">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PE" sz="1200" kern="1200">
              <a:latin typeface="Arial" panose="020B0604020202020204" pitchFamily="34" charset="0"/>
              <a:cs typeface="Arial" panose="020B0604020202020204" pitchFamily="34" charset="0"/>
            </a:rPr>
            <a:t>El operador indicó por donde pasaba la línea de conducción y tomando además la información de campo se verificó que el trazo de la línea de conducción pasaba por terrenos privados, habían cruces de carreteras y un pase aéreo.</a:t>
          </a:r>
        </a:p>
      </dsp:txBody>
      <dsp:txXfrm rot="-5400000">
        <a:off x="855892" y="48271"/>
        <a:ext cx="4420241" cy="717540"/>
      </dsp:txXfrm>
    </dsp:sp>
    <dsp:sp modelId="{32B60D60-2CA8-4E8A-9B77-A377832F7934}">
      <dsp:nvSpPr>
        <dsp:cNvPr id="0" name=""/>
        <dsp:cNvSpPr/>
      </dsp:nvSpPr>
      <dsp:spPr>
        <a:xfrm rot="5400000">
          <a:off x="-183405" y="1402576"/>
          <a:ext cx="1222702" cy="855891"/>
        </a:xfrm>
        <a:prstGeom prst="chevron">
          <a:avLst/>
        </a:prstGeom>
        <a:solidFill>
          <a:srgbClr val="99FFC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Red de distribución</a:t>
          </a:r>
        </a:p>
      </dsp:txBody>
      <dsp:txXfrm rot="-5400000">
        <a:off x="1" y="1647117"/>
        <a:ext cx="855891" cy="366811"/>
      </dsp:txXfrm>
    </dsp:sp>
    <dsp:sp modelId="{4282FC67-B3E7-4378-BEC2-E0D43D04E4CA}">
      <dsp:nvSpPr>
        <dsp:cNvPr id="0" name=""/>
        <dsp:cNvSpPr/>
      </dsp:nvSpPr>
      <dsp:spPr>
        <a:xfrm rot="5400000">
          <a:off x="2513148" y="-612980"/>
          <a:ext cx="1144544" cy="44590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PE" sz="1200" kern="1200">
              <a:latin typeface="Arial" panose="020B0604020202020204" pitchFamily="34" charset="0"/>
              <a:cs typeface="Arial" panose="020B0604020202020204" pitchFamily="34" charset="0"/>
            </a:rPr>
            <a:t>Se delimitaron los tramos de las tuberías ya que éstas son de diferentes materiales a lo largo de la red, se corrigieron los diámetros, ubicación de válvulas y principales características de toda la red de acuerdo a la información proporcionada por el Sr. Julio Chucchucán (operador).</a:t>
          </a:r>
        </a:p>
      </dsp:txBody>
      <dsp:txXfrm rot="-5400000">
        <a:off x="855891" y="1100149"/>
        <a:ext cx="4403186" cy="1032800"/>
      </dsp:txXfrm>
    </dsp:sp>
    <dsp:sp modelId="{B74ED547-3CAA-451E-80AF-71ED9D76C66C}">
      <dsp:nvSpPr>
        <dsp:cNvPr id="0" name=""/>
        <dsp:cNvSpPr/>
      </dsp:nvSpPr>
      <dsp:spPr>
        <a:xfrm rot="5400000">
          <a:off x="-183405" y="2437398"/>
          <a:ext cx="1222702" cy="855891"/>
        </a:xfrm>
        <a:prstGeom prst="chevron">
          <a:avLst/>
        </a:prstGeom>
        <a:solidFill>
          <a:srgbClr val="99FFC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s-PE" sz="1200" kern="1200">
              <a:solidFill>
                <a:sysClr val="windowText" lastClr="000000"/>
              </a:solidFill>
              <a:latin typeface="Arial" panose="020B0604020202020204" pitchFamily="34" charset="0"/>
              <a:cs typeface="Arial" panose="020B0604020202020204" pitchFamily="34" charset="0"/>
            </a:rPr>
            <a:t>Conexiones domiciliarias</a:t>
          </a:r>
        </a:p>
      </dsp:txBody>
      <dsp:txXfrm rot="-5400000">
        <a:off x="1" y="2681939"/>
        <a:ext cx="855891" cy="366811"/>
      </dsp:txXfrm>
    </dsp:sp>
    <dsp:sp modelId="{CF74041D-5F6E-4C55-8440-FD357431AA86}">
      <dsp:nvSpPr>
        <dsp:cNvPr id="0" name=""/>
        <dsp:cNvSpPr/>
      </dsp:nvSpPr>
      <dsp:spPr>
        <a:xfrm rot="5400000">
          <a:off x="2688042" y="421842"/>
          <a:ext cx="794756" cy="44590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PE" sz="1200" kern="1200">
              <a:latin typeface="Arial" panose="020B0604020202020204" pitchFamily="34" charset="0"/>
              <a:cs typeface="Arial" panose="020B0604020202020204" pitchFamily="34" charset="0"/>
            </a:rPr>
            <a:t>Se trazaron las acometidas de acuerdo a la información brindada por el operador.</a:t>
          </a:r>
        </a:p>
      </dsp:txBody>
      <dsp:txXfrm rot="-5400000">
        <a:off x="855892" y="2292790"/>
        <a:ext cx="4420261" cy="7171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9BD24-678C-4E99-BC77-B4203D794796}">
      <dsp:nvSpPr>
        <dsp:cNvPr id="0" name=""/>
        <dsp:cNvSpPr/>
      </dsp:nvSpPr>
      <dsp:spPr>
        <a:xfrm>
          <a:off x="3155097" y="1205418"/>
          <a:ext cx="2327983" cy="429148"/>
        </a:xfrm>
        <a:custGeom>
          <a:avLst/>
          <a:gdLst/>
          <a:ahLst/>
          <a:cxnLst/>
          <a:rect l="0" t="0" r="0" b="0"/>
          <a:pathLst>
            <a:path>
              <a:moveTo>
                <a:pt x="0" y="0"/>
              </a:moveTo>
              <a:lnTo>
                <a:pt x="0" y="360172"/>
              </a:lnTo>
              <a:lnTo>
                <a:pt x="2327983" y="360172"/>
              </a:lnTo>
              <a:lnTo>
                <a:pt x="2327983" y="4291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1920FD-1ACC-4FF5-97DB-15075126B726}">
      <dsp:nvSpPr>
        <dsp:cNvPr id="0" name=""/>
        <dsp:cNvSpPr/>
      </dsp:nvSpPr>
      <dsp:spPr>
        <a:xfrm>
          <a:off x="3155097" y="1205418"/>
          <a:ext cx="900041" cy="425039"/>
        </a:xfrm>
        <a:custGeom>
          <a:avLst/>
          <a:gdLst/>
          <a:ahLst/>
          <a:cxnLst/>
          <a:rect l="0" t="0" r="0" b="0"/>
          <a:pathLst>
            <a:path>
              <a:moveTo>
                <a:pt x="0" y="0"/>
              </a:moveTo>
              <a:lnTo>
                <a:pt x="0" y="356064"/>
              </a:lnTo>
              <a:lnTo>
                <a:pt x="900041" y="356064"/>
              </a:lnTo>
              <a:lnTo>
                <a:pt x="900041" y="4250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E5A208-20F9-4678-8956-3D6268A44FC8}">
      <dsp:nvSpPr>
        <dsp:cNvPr id="0" name=""/>
        <dsp:cNvSpPr/>
      </dsp:nvSpPr>
      <dsp:spPr>
        <a:xfrm>
          <a:off x="2269447" y="1205418"/>
          <a:ext cx="885649" cy="412444"/>
        </a:xfrm>
        <a:custGeom>
          <a:avLst/>
          <a:gdLst/>
          <a:ahLst/>
          <a:cxnLst/>
          <a:rect l="0" t="0" r="0" b="0"/>
          <a:pathLst>
            <a:path>
              <a:moveTo>
                <a:pt x="885649" y="0"/>
              </a:moveTo>
              <a:lnTo>
                <a:pt x="885649" y="343468"/>
              </a:lnTo>
              <a:lnTo>
                <a:pt x="0" y="343468"/>
              </a:lnTo>
              <a:lnTo>
                <a:pt x="0" y="4124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CE2D4B-B6B5-4A9F-856F-EE5C22B7E829}">
      <dsp:nvSpPr>
        <dsp:cNvPr id="0" name=""/>
        <dsp:cNvSpPr/>
      </dsp:nvSpPr>
      <dsp:spPr>
        <a:xfrm>
          <a:off x="704126" y="2094558"/>
          <a:ext cx="1684965" cy="682290"/>
        </a:xfrm>
        <a:custGeom>
          <a:avLst/>
          <a:gdLst/>
          <a:ahLst/>
          <a:cxnLst/>
          <a:rect l="0" t="0" r="0" b="0"/>
          <a:pathLst>
            <a:path>
              <a:moveTo>
                <a:pt x="0" y="0"/>
              </a:moveTo>
              <a:lnTo>
                <a:pt x="0" y="613314"/>
              </a:lnTo>
              <a:lnTo>
                <a:pt x="1684965" y="613314"/>
              </a:lnTo>
              <a:lnTo>
                <a:pt x="1684965" y="6822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C9E195-E55C-446A-ACC4-B6F4E7DFB083}">
      <dsp:nvSpPr>
        <dsp:cNvPr id="0" name=""/>
        <dsp:cNvSpPr/>
      </dsp:nvSpPr>
      <dsp:spPr>
        <a:xfrm>
          <a:off x="528556" y="2094558"/>
          <a:ext cx="175569" cy="682294"/>
        </a:xfrm>
        <a:custGeom>
          <a:avLst/>
          <a:gdLst/>
          <a:ahLst/>
          <a:cxnLst/>
          <a:rect l="0" t="0" r="0" b="0"/>
          <a:pathLst>
            <a:path>
              <a:moveTo>
                <a:pt x="175569" y="0"/>
              </a:moveTo>
              <a:lnTo>
                <a:pt x="175569" y="613319"/>
              </a:lnTo>
              <a:lnTo>
                <a:pt x="0" y="613319"/>
              </a:lnTo>
              <a:lnTo>
                <a:pt x="0" y="6822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D297A5-1A43-415F-974C-035503E0FB40}">
      <dsp:nvSpPr>
        <dsp:cNvPr id="0" name=""/>
        <dsp:cNvSpPr/>
      </dsp:nvSpPr>
      <dsp:spPr>
        <a:xfrm>
          <a:off x="704126" y="1205418"/>
          <a:ext cx="2450971" cy="416340"/>
        </a:xfrm>
        <a:custGeom>
          <a:avLst/>
          <a:gdLst/>
          <a:ahLst/>
          <a:cxnLst/>
          <a:rect l="0" t="0" r="0" b="0"/>
          <a:pathLst>
            <a:path>
              <a:moveTo>
                <a:pt x="2450971" y="0"/>
              </a:moveTo>
              <a:lnTo>
                <a:pt x="2450971" y="347364"/>
              </a:lnTo>
              <a:lnTo>
                <a:pt x="0" y="347364"/>
              </a:lnTo>
              <a:lnTo>
                <a:pt x="0" y="4163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09CC7-F5CA-4DBD-9704-35AFD895F033}">
      <dsp:nvSpPr>
        <dsp:cNvPr id="0" name=""/>
        <dsp:cNvSpPr/>
      </dsp:nvSpPr>
      <dsp:spPr>
        <a:xfrm>
          <a:off x="2167951" y="349694"/>
          <a:ext cx="1974292" cy="8557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1F1908-DB55-407C-A862-F3740B18686D}">
      <dsp:nvSpPr>
        <dsp:cNvPr id="0" name=""/>
        <dsp:cNvSpPr/>
      </dsp:nvSpPr>
      <dsp:spPr>
        <a:xfrm>
          <a:off x="2250681" y="428287"/>
          <a:ext cx="1974292" cy="8557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JEFE DE LA UNIDAD DE GESTIÓN</a:t>
          </a:r>
        </a:p>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Luis Ricardo Salazar Estrada.</a:t>
          </a:r>
        </a:p>
      </dsp:txBody>
      <dsp:txXfrm>
        <a:off x="2275744" y="453350"/>
        <a:ext cx="1924166" cy="805598"/>
      </dsp:txXfrm>
    </dsp:sp>
    <dsp:sp modelId="{D61FBFB7-4656-4B70-B65A-0B7C57ACB305}">
      <dsp:nvSpPr>
        <dsp:cNvPr id="0" name=""/>
        <dsp:cNvSpPr/>
      </dsp:nvSpPr>
      <dsp:spPr>
        <a:xfrm>
          <a:off x="198119" y="1621759"/>
          <a:ext cx="1012014" cy="4727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C709EB-2E93-4314-A865-E35DE2D6F2D5}">
      <dsp:nvSpPr>
        <dsp:cNvPr id="0" name=""/>
        <dsp:cNvSpPr/>
      </dsp:nvSpPr>
      <dsp:spPr>
        <a:xfrm>
          <a:off x="280848" y="1700352"/>
          <a:ext cx="1012014" cy="4727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Gasfiteros</a:t>
          </a:r>
        </a:p>
      </dsp:txBody>
      <dsp:txXfrm>
        <a:off x="294696" y="1714200"/>
        <a:ext cx="984318" cy="445103"/>
      </dsp:txXfrm>
    </dsp:sp>
    <dsp:sp modelId="{0FC1D047-5772-4B75-BA92-CCAAFCFFE035}">
      <dsp:nvSpPr>
        <dsp:cNvPr id="0" name=""/>
        <dsp:cNvSpPr/>
      </dsp:nvSpPr>
      <dsp:spPr>
        <a:xfrm>
          <a:off x="2375" y="2776853"/>
          <a:ext cx="1052362" cy="574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04E562-858B-4AAD-A34C-E75419FE7492}">
      <dsp:nvSpPr>
        <dsp:cNvPr id="0" name=""/>
        <dsp:cNvSpPr/>
      </dsp:nvSpPr>
      <dsp:spPr>
        <a:xfrm>
          <a:off x="85105" y="2855446"/>
          <a:ext cx="1052362" cy="574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Agua fría (potable)</a:t>
          </a:r>
        </a:p>
      </dsp:txBody>
      <dsp:txXfrm>
        <a:off x="101945" y="2872286"/>
        <a:ext cx="1018682" cy="541267"/>
      </dsp:txXfrm>
    </dsp:sp>
    <dsp:sp modelId="{B4A035A5-56C9-4C29-812D-4424785C717D}">
      <dsp:nvSpPr>
        <dsp:cNvPr id="0" name=""/>
        <dsp:cNvSpPr/>
      </dsp:nvSpPr>
      <dsp:spPr>
        <a:xfrm>
          <a:off x="2016808" y="2776849"/>
          <a:ext cx="744566" cy="4727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DD2E97-FAC7-41C3-83FF-0A3F7A0685F8}">
      <dsp:nvSpPr>
        <dsp:cNvPr id="0" name=""/>
        <dsp:cNvSpPr/>
      </dsp:nvSpPr>
      <dsp:spPr>
        <a:xfrm>
          <a:off x="2099538" y="2855442"/>
          <a:ext cx="744566" cy="4727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Agua termal</a:t>
          </a:r>
        </a:p>
      </dsp:txBody>
      <dsp:txXfrm>
        <a:off x="2113386" y="2869290"/>
        <a:ext cx="716870" cy="445103"/>
      </dsp:txXfrm>
    </dsp:sp>
    <dsp:sp modelId="{83F43BE1-FE9D-4003-BBE2-CB737DD95F84}">
      <dsp:nvSpPr>
        <dsp:cNvPr id="0" name=""/>
        <dsp:cNvSpPr/>
      </dsp:nvSpPr>
      <dsp:spPr>
        <a:xfrm>
          <a:off x="1652187" y="1617863"/>
          <a:ext cx="1234520" cy="6759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E7C205-A457-4278-AB74-B1F04DB5E995}">
      <dsp:nvSpPr>
        <dsp:cNvPr id="0" name=""/>
        <dsp:cNvSpPr/>
      </dsp:nvSpPr>
      <dsp:spPr>
        <a:xfrm>
          <a:off x="1734916" y="1696456"/>
          <a:ext cx="1234520" cy="6759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Asistente Asministrativo</a:t>
          </a:r>
        </a:p>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Demetrio Sánchez Taculí</a:t>
          </a:r>
        </a:p>
      </dsp:txBody>
      <dsp:txXfrm>
        <a:off x="1754713" y="1716253"/>
        <a:ext cx="1194926" cy="636310"/>
      </dsp:txXfrm>
    </dsp:sp>
    <dsp:sp modelId="{CA43628C-AC84-46CC-A15C-7C28E8E25D2F}">
      <dsp:nvSpPr>
        <dsp:cNvPr id="0" name=""/>
        <dsp:cNvSpPr/>
      </dsp:nvSpPr>
      <dsp:spPr>
        <a:xfrm>
          <a:off x="3306399" y="1630458"/>
          <a:ext cx="1497479" cy="5994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80FA9A-4686-4944-AD08-741D04C08556}">
      <dsp:nvSpPr>
        <dsp:cNvPr id="0" name=""/>
        <dsp:cNvSpPr/>
      </dsp:nvSpPr>
      <dsp:spPr>
        <a:xfrm>
          <a:off x="3389128" y="1709051"/>
          <a:ext cx="1497479" cy="5994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Asistente Técnico</a:t>
          </a:r>
        </a:p>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Jhoan Ramírez Huamán</a:t>
          </a:r>
        </a:p>
      </dsp:txBody>
      <dsp:txXfrm>
        <a:off x="3406685" y="1726608"/>
        <a:ext cx="1462365" cy="564320"/>
      </dsp:txXfrm>
    </dsp:sp>
    <dsp:sp modelId="{78D8FA88-8BC6-495A-BEA4-890288F92D4A}">
      <dsp:nvSpPr>
        <dsp:cNvPr id="0" name=""/>
        <dsp:cNvSpPr/>
      </dsp:nvSpPr>
      <dsp:spPr>
        <a:xfrm>
          <a:off x="5030057" y="1634567"/>
          <a:ext cx="906047" cy="6910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4C9D67-B8AA-4C18-992F-47DD449FCDBE}">
      <dsp:nvSpPr>
        <dsp:cNvPr id="0" name=""/>
        <dsp:cNvSpPr/>
      </dsp:nvSpPr>
      <dsp:spPr>
        <a:xfrm>
          <a:off x="5112787" y="1713160"/>
          <a:ext cx="906047" cy="6910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Secretaria</a:t>
          </a:r>
        </a:p>
        <a:p>
          <a:pPr lvl="0" algn="ctr" defTabSz="533400">
            <a:lnSpc>
              <a:spcPct val="90000"/>
            </a:lnSpc>
            <a:spcBef>
              <a:spcPct val="0"/>
            </a:spcBef>
            <a:spcAft>
              <a:spcPct val="35000"/>
            </a:spcAft>
          </a:pPr>
          <a:r>
            <a:rPr lang="es-PE" sz="1200" kern="1200">
              <a:latin typeface="Arial" panose="020B0604020202020204" pitchFamily="34" charset="0"/>
              <a:cs typeface="Arial" panose="020B0604020202020204" pitchFamily="34" charset="0"/>
            </a:rPr>
            <a:t>Milagros Gonzáles Cuzco</a:t>
          </a:r>
        </a:p>
      </dsp:txBody>
      <dsp:txXfrm>
        <a:off x="5133027" y="1733400"/>
        <a:ext cx="865567" cy="6505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12911-6237-4EDB-AF0F-EFE20A840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206</Pages>
  <Words>47875</Words>
  <Characters>263317</Characters>
  <Application>Microsoft Office Word</Application>
  <DocSecurity>0</DocSecurity>
  <Lines>2194</Lines>
  <Paragraphs>621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42</cp:revision>
  <cp:lastPrinted>2017-07-16T15:53:00Z</cp:lastPrinted>
  <dcterms:created xsi:type="dcterms:W3CDTF">2017-07-15T22:51:00Z</dcterms:created>
  <dcterms:modified xsi:type="dcterms:W3CDTF">2017-07-16T19:29:00Z</dcterms:modified>
</cp:coreProperties>
</file>